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97" w:rsidRDefault="00396197" w:rsidP="00396197">
      <w:pPr>
        <w:pStyle w:val="1"/>
      </w:pPr>
      <w:r>
        <w:rPr>
          <w:rFonts w:hint="eastAsia"/>
        </w:rPr>
        <w:t xml:space="preserve">5.4 </w:t>
      </w:r>
      <w:r>
        <w:rPr>
          <w:rFonts w:hint="eastAsia"/>
        </w:rPr>
        <w:t>渲染管线概述</w:t>
      </w:r>
    </w:p>
    <w:p w:rsidR="00396197" w:rsidRDefault="00396197" w:rsidP="004273D8">
      <w:pPr>
        <w:ind w:firstLine="420"/>
      </w:pPr>
      <w:r>
        <w:rPr>
          <w:rFonts w:hint="eastAsia"/>
        </w:rPr>
        <w:t>渲染管线（</w:t>
      </w:r>
      <w:r>
        <w:rPr>
          <w:rFonts w:hint="eastAsia"/>
        </w:rPr>
        <w:t>rendering pipeline</w:t>
      </w:r>
      <w:r>
        <w:rPr>
          <w:rFonts w:hint="eastAsia"/>
        </w:rPr>
        <w:t>）是指：在给定一个</w:t>
      </w:r>
      <w:r>
        <w:rPr>
          <w:rFonts w:hint="eastAsia"/>
        </w:rPr>
        <w:t>3D</w:t>
      </w:r>
      <w:r>
        <w:rPr>
          <w:rFonts w:hint="eastAsia"/>
        </w:rPr>
        <w:t>场景的几何描述及一架已确定位置和方向的虚拟摄像机时，根据虚拟摄像机的视角生成</w:t>
      </w:r>
      <w:r>
        <w:rPr>
          <w:rFonts w:hint="eastAsia"/>
        </w:rPr>
        <w:t>2D</w:t>
      </w:r>
      <w:r>
        <w:rPr>
          <w:rFonts w:hint="eastAsia"/>
        </w:rPr>
        <w:t>图像的一系列步骤（译者注：渲染管线由许多步骤组成，每个步骤称为一个阶段）。图</w:t>
      </w:r>
      <w:r>
        <w:rPr>
          <w:rFonts w:hint="eastAsia"/>
        </w:rPr>
        <w:t>5.11</w:t>
      </w:r>
      <w:r>
        <w:rPr>
          <w:rFonts w:hint="eastAsia"/>
        </w:rPr>
        <w:t>所示为构成渲染管线的各个阶段，以及与各个阶段相关的内存资源。从内存指向阶段的箭头表示该阶段可以从内存读取数据；例如，像素着色器阶段（</w:t>
      </w:r>
      <w:r>
        <w:rPr>
          <w:rFonts w:hint="eastAsia"/>
        </w:rPr>
        <w:t>pixel shader stage</w:t>
      </w:r>
      <w:r>
        <w:rPr>
          <w:rFonts w:hint="eastAsia"/>
        </w:rPr>
        <w:t>）可以从内存中的纹理资源中读取数据。从阶段指向内存的箭头表示该阶段可以向内存写入数据；例如，输出合并器阶段（</w:t>
      </w:r>
      <w:r>
        <w:rPr>
          <w:rFonts w:hint="eastAsia"/>
        </w:rPr>
        <w:t>output merger stage</w:t>
      </w:r>
      <w:r>
        <w:rPr>
          <w:rFonts w:hint="eastAsia"/>
        </w:rPr>
        <w:t>）可以将数据写入后台缓冲区和深度</w:t>
      </w:r>
      <w:r>
        <w:rPr>
          <w:rFonts w:hint="eastAsia"/>
        </w:rPr>
        <w:t>/</w:t>
      </w:r>
      <w:r>
        <w:rPr>
          <w:rFonts w:hint="eastAsia"/>
        </w:rPr>
        <w:t>模板缓冲区。</w:t>
      </w:r>
      <w:r w:rsidR="004273D8">
        <w:rPr>
          <w:rFonts w:hint="eastAsia"/>
        </w:rPr>
        <w:t>我们还可以看到</w:t>
      </w:r>
      <w:r>
        <w:rPr>
          <w:rFonts w:hint="eastAsia"/>
        </w:rPr>
        <w:t>输出合并器阶段的箭头是双向的</w:t>
      </w:r>
      <w:r w:rsidR="004273D8">
        <w:rPr>
          <w:rFonts w:hint="eastAsia"/>
        </w:rPr>
        <w:t>（可以读取和写入</w:t>
      </w:r>
      <w:r w:rsidR="004273D8">
        <w:rPr>
          <w:rFonts w:hint="eastAsia"/>
        </w:rPr>
        <w:t>GPU</w:t>
      </w:r>
      <w:r w:rsidR="004273D8">
        <w:rPr>
          <w:rFonts w:hint="eastAsia"/>
        </w:rPr>
        <w:t>资源）</w:t>
      </w:r>
      <w:r>
        <w:rPr>
          <w:rFonts w:hint="eastAsia"/>
        </w:rPr>
        <w:t>。</w:t>
      </w:r>
      <w:r w:rsidR="004273D8">
        <w:rPr>
          <w:rFonts w:hint="eastAsia"/>
        </w:rPr>
        <w:t>大多数阶段并不会写入</w:t>
      </w:r>
      <w:r w:rsidR="004273D8">
        <w:rPr>
          <w:rFonts w:hint="eastAsia"/>
        </w:rPr>
        <w:t>GPU</w:t>
      </w:r>
      <w:r w:rsidR="004273D8">
        <w:rPr>
          <w:rFonts w:hint="eastAsia"/>
        </w:rPr>
        <w:t>资源，它们只是将输出传递到下一阶段；例如，顶点着色器阶段（</w:t>
      </w:r>
      <w:r w:rsidR="004273D8">
        <w:rPr>
          <w:rFonts w:hint="eastAsia"/>
        </w:rPr>
        <w:t>Vertex</w:t>
      </w:r>
      <w:r w:rsidR="004273D8">
        <w:t xml:space="preserve"> Shader Stage</w:t>
      </w:r>
      <w:r w:rsidR="004273D8">
        <w:rPr>
          <w:rFonts w:hint="eastAsia"/>
        </w:rPr>
        <w:t>）读取输入装配阶段的数据，然后进行处理，接着将结果输出到几何着色器阶段（</w:t>
      </w:r>
      <w:r w:rsidR="004273D8">
        <w:rPr>
          <w:rFonts w:hint="eastAsia"/>
        </w:rPr>
        <w:t>Geometry</w:t>
      </w:r>
      <w:r w:rsidR="004273D8">
        <w:t xml:space="preserve"> Shader Stage</w:t>
      </w:r>
      <w:r w:rsidR="004273D8">
        <w:rPr>
          <w:rFonts w:hint="eastAsia"/>
        </w:rPr>
        <w:t>）。</w:t>
      </w:r>
      <w:r>
        <w:rPr>
          <w:rFonts w:hint="eastAsia"/>
        </w:rPr>
        <w:t>在随后的几节中，我们将分别讲解渲染管线的各个阶段。</w:t>
      </w:r>
    </w:p>
    <w:p w:rsidR="00FC0554" w:rsidRDefault="003D025E" w:rsidP="00FC0554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715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97" w:rsidRPr="00FC0554" w:rsidRDefault="00396197" w:rsidP="00FC0554">
      <w:pPr>
        <w:jc w:val="center"/>
        <w:rPr>
          <w:b/>
        </w:rPr>
      </w:pPr>
      <w:bookmarkStart w:id="0" w:name="_GoBack"/>
      <w:r w:rsidRPr="00FC0554">
        <w:rPr>
          <w:rFonts w:hint="eastAsia"/>
          <w:b/>
        </w:rPr>
        <w:t>图</w:t>
      </w:r>
      <w:r w:rsidRPr="00FC0554">
        <w:rPr>
          <w:rFonts w:hint="eastAsia"/>
          <w:b/>
        </w:rPr>
        <w:t>5.11</w:t>
      </w:r>
      <w:r w:rsidRPr="00FC0554">
        <w:rPr>
          <w:rFonts w:hint="eastAsia"/>
          <w:b/>
        </w:rPr>
        <w:t>：渲染管线的各个阶段</w:t>
      </w:r>
      <w:bookmarkEnd w:id="0"/>
    </w:p>
    <w:sectPr w:rsidR="00396197" w:rsidRPr="00FC055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0D0" w:rsidRDefault="002F10D0" w:rsidP="00BA4C42">
      <w:r>
        <w:separator/>
      </w:r>
    </w:p>
  </w:endnote>
  <w:endnote w:type="continuationSeparator" w:id="0">
    <w:p w:rsidR="002F10D0" w:rsidRDefault="002F10D0" w:rsidP="00BA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42948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D0923" w:rsidRDefault="00CD092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02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02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0923" w:rsidRDefault="00CD09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0D0" w:rsidRDefault="002F10D0" w:rsidP="00BA4C42">
      <w:r>
        <w:separator/>
      </w:r>
    </w:p>
  </w:footnote>
  <w:footnote w:type="continuationSeparator" w:id="0">
    <w:p w:rsidR="002F10D0" w:rsidRDefault="002F10D0" w:rsidP="00BA4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97"/>
    <w:rsid w:val="002F10D0"/>
    <w:rsid w:val="00396197"/>
    <w:rsid w:val="003D025E"/>
    <w:rsid w:val="004273D8"/>
    <w:rsid w:val="005D0780"/>
    <w:rsid w:val="00607564"/>
    <w:rsid w:val="006251B7"/>
    <w:rsid w:val="008E7A73"/>
    <w:rsid w:val="00BA4C42"/>
    <w:rsid w:val="00CD0923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C6181-55A8-4223-962C-3EDA57E4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19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19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A4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432</Characters>
  <Application>Microsoft Office Word</Application>
  <DocSecurity>0</DocSecurity>
  <Lines>3</Lines>
  <Paragraphs>1</Paragraphs>
  <ScaleCrop>false</ScaleCrop>
  <Company>shiba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2014-07-26T12:24:00Z</dcterms:created>
  <dcterms:modified xsi:type="dcterms:W3CDTF">2014-07-27T12:13:00Z</dcterms:modified>
</cp:coreProperties>
</file>