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F1" w:rsidRDefault="00A042F1" w:rsidP="00A042F1">
      <w:pPr>
        <w:pStyle w:val="1"/>
      </w:pPr>
      <w:r>
        <w:t>9</w:t>
      </w:r>
      <w:r>
        <w:rPr>
          <w:rFonts w:hint="eastAsia"/>
        </w:rPr>
        <w:t>.</w:t>
      </w:r>
      <w:r w:rsidR="00435AA5">
        <w:t>8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雾</w:t>
      </w:r>
    </w:p>
    <w:p w:rsidR="00A042F1" w:rsidRDefault="00A042F1" w:rsidP="00573659">
      <w:pPr>
        <w:ind w:firstLine="420"/>
      </w:pPr>
      <w:r>
        <w:rPr>
          <w:rFonts w:hint="eastAsia"/>
        </w:rPr>
        <w:t>当我们在游戏中模拟某些类型的天气状况时，可能会用到雾效（参见图</w:t>
      </w:r>
      <w:r w:rsidR="00B946B3">
        <w:rPr>
          <w:rFonts w:hint="eastAsia"/>
        </w:rPr>
        <w:t>9</w:t>
      </w:r>
      <w:r>
        <w:rPr>
          <w:rFonts w:hint="eastAsia"/>
        </w:rPr>
        <w:t>.1</w:t>
      </w:r>
      <w:r w:rsidR="00B946B3">
        <w:t>1</w:t>
      </w:r>
      <w:r>
        <w:rPr>
          <w:rFonts w:hint="eastAsia"/>
        </w:rPr>
        <w:t>）。雾除了本身所具有的用途外，还具有一些</w:t>
      </w:r>
      <w:r w:rsidR="00B946B3">
        <w:rPr>
          <w:rFonts w:hint="eastAsia"/>
        </w:rPr>
        <w:t>附加</w:t>
      </w:r>
      <w:r>
        <w:rPr>
          <w:rFonts w:hint="eastAsia"/>
        </w:rPr>
        <w:t>效用。例如，雾可以用来掩盖渲染过程中出现的不自然的人工痕迹，避免蹿出问题的发生。蹿出（</w:t>
      </w:r>
      <w:r>
        <w:rPr>
          <w:rFonts w:hint="eastAsia"/>
        </w:rPr>
        <w:t>popping</w:t>
      </w:r>
      <w:r>
        <w:rPr>
          <w:rFonts w:hint="eastAsia"/>
        </w:rPr>
        <w:t>）是指由于摄像机的移动，使原本在远平面后面的物体突然进入平截头体内，从不可见变为可见；这看上去就像是突然“蹿”到场景里面一样。通过在一定距离内加入雾效，可以掩盖</w:t>
      </w:r>
      <w:r w:rsidR="00B946B3">
        <w:rPr>
          <w:rFonts w:hint="eastAsia"/>
        </w:rPr>
        <w:t>这</w:t>
      </w:r>
      <w:r>
        <w:rPr>
          <w:rFonts w:hint="eastAsia"/>
        </w:rPr>
        <w:t>一问题。注意，即使你的场景是在晴朗的白天，你也可以在较远的地方加入一些淡淡的雾气。因为就算是晴天，远处的物体（比如山岳）也会看上去有些模糊，就像是有一层薄薄的雾笼罩在上面一样，当深度增加时，物体的对比度会逐渐减小。我们可以用雾来模拟这种大气透视现象。</w:t>
      </w:r>
    </w:p>
    <w:p w:rsidR="00573659" w:rsidRPr="00BC0D4E" w:rsidRDefault="00BC0D4E" w:rsidP="00BC0D4E">
      <w:pPr>
        <w:jc w:val="center"/>
        <w:rPr>
          <w:b/>
        </w:rPr>
      </w:pPr>
      <w:r w:rsidRPr="00BC0D4E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F1" w:rsidRPr="00BC0D4E" w:rsidRDefault="00A042F1" w:rsidP="00BC0D4E">
      <w:pPr>
        <w:jc w:val="center"/>
        <w:rPr>
          <w:b/>
        </w:rPr>
      </w:pPr>
      <w:r w:rsidRPr="00BC0D4E">
        <w:rPr>
          <w:rFonts w:hint="eastAsia"/>
          <w:b/>
        </w:rPr>
        <w:t>图</w:t>
      </w:r>
      <w:r w:rsidR="00573659" w:rsidRPr="00BC0D4E">
        <w:rPr>
          <w:rFonts w:hint="eastAsia"/>
          <w:b/>
        </w:rPr>
        <w:t>9</w:t>
      </w:r>
      <w:r w:rsidRPr="00BC0D4E">
        <w:rPr>
          <w:rFonts w:hint="eastAsia"/>
          <w:b/>
        </w:rPr>
        <w:t>.1</w:t>
      </w:r>
      <w:r w:rsidR="00573659" w:rsidRPr="00BC0D4E">
        <w:rPr>
          <w:b/>
        </w:rPr>
        <w:t>1</w:t>
      </w:r>
      <w:r w:rsidR="00573659" w:rsidRPr="00BC0D4E">
        <w:rPr>
          <w:rFonts w:hint="eastAsia"/>
          <w:b/>
        </w:rPr>
        <w:t xml:space="preserve"> </w:t>
      </w:r>
      <w:r w:rsidRPr="00BC0D4E">
        <w:rPr>
          <w:rFonts w:hint="eastAsia"/>
          <w:b/>
        </w:rPr>
        <w:t>雾演示程序的屏幕截图。</w:t>
      </w:r>
    </w:p>
    <w:p w:rsidR="00A042F1" w:rsidRDefault="00A042F1" w:rsidP="00573659">
      <w:pPr>
        <w:ind w:firstLine="420"/>
      </w:pPr>
      <w:r>
        <w:rPr>
          <w:rFonts w:hint="eastAsia"/>
        </w:rPr>
        <w:t>我们用如下方法来实现雾效：我们为雾指定一个颜色、一个相对于摄像机的起始位置和一个范围（即，该范围从雾的起始位置开始到完全遮隐任何物体为止）。那么，三角形表面点的颜色等于点的照颜色与雾颜色的加权平均值：</w:t>
      </w:r>
    </w:p>
    <w:p w:rsidR="00A042F1" w:rsidRDefault="00573659" w:rsidP="00573659">
      <w:pPr>
        <w:ind w:firstLine="420"/>
      </w:pPr>
      <w:r w:rsidRPr="00573659">
        <w:rPr>
          <w:i/>
        </w:rPr>
        <w:t>foggedColor</w:t>
      </w:r>
      <w:r>
        <w:t xml:space="preserve"> </w:t>
      </w:r>
      <w:r w:rsidR="00A042F1">
        <w:t xml:space="preserve">= </w:t>
      </w:r>
      <w:r w:rsidRPr="00573659">
        <w:rPr>
          <w:i/>
        </w:rPr>
        <w:t>litColor</w:t>
      </w:r>
      <w:r w:rsidR="00A042F1">
        <w:t xml:space="preserve"> + </w:t>
      </w:r>
      <w:r w:rsidRPr="00573659">
        <w:rPr>
          <w:i/>
        </w:rPr>
        <w:t>s</w:t>
      </w:r>
      <w:r w:rsidR="00A042F1">
        <w:t xml:space="preserve"> (</w:t>
      </w:r>
      <w:r w:rsidRPr="00573659">
        <w:rPr>
          <w:i/>
        </w:rPr>
        <w:t>fogColor</w:t>
      </w:r>
      <w:r w:rsidR="00A042F1">
        <w:t xml:space="preserve"> − </w:t>
      </w:r>
      <w:r w:rsidRPr="00573659">
        <w:rPr>
          <w:i/>
        </w:rPr>
        <w:t>litColor</w:t>
      </w:r>
      <w:r w:rsidR="00A042F1">
        <w:t xml:space="preserve">) = (1 − </w:t>
      </w:r>
      <w:r w:rsidRPr="00573659">
        <w:rPr>
          <w:i/>
        </w:rPr>
        <w:t>s</w:t>
      </w:r>
      <w:r w:rsidR="00A042F1">
        <w:t xml:space="preserve"> ) ∙</w:t>
      </w:r>
      <w:r>
        <w:t xml:space="preserve"> </w:t>
      </w:r>
      <w:r w:rsidRPr="00573659">
        <w:rPr>
          <w:i/>
        </w:rPr>
        <w:t>litColor</w:t>
      </w:r>
      <w:r w:rsidR="00A042F1">
        <w:t xml:space="preserve"> + </w:t>
      </w:r>
      <w:r w:rsidRPr="00573659">
        <w:rPr>
          <w:i/>
        </w:rPr>
        <w:t>s</w:t>
      </w:r>
      <w:r>
        <w:t xml:space="preserve"> </w:t>
      </w:r>
      <w:r w:rsidR="00A042F1">
        <w:t xml:space="preserve">∙ </w:t>
      </w:r>
      <w:r w:rsidRPr="00573659">
        <w:rPr>
          <w:i/>
        </w:rPr>
        <w:t>fogColor</w:t>
      </w:r>
    </w:p>
    <w:p w:rsidR="00A042F1" w:rsidRDefault="00A042F1" w:rsidP="00573659">
      <w:pPr>
        <w:ind w:firstLine="420"/>
      </w:pPr>
      <w:r>
        <w:rPr>
          <w:rFonts w:hint="eastAsia"/>
        </w:rPr>
        <w:t>参数</w:t>
      </w:r>
      <w:r w:rsidR="00573659" w:rsidRPr="00573659">
        <w:rPr>
          <w:rFonts w:hint="eastAsia"/>
          <w:i/>
        </w:rPr>
        <w:t>s</w:t>
      </w:r>
      <w:r>
        <w:rPr>
          <w:rFonts w:hint="eastAsia"/>
        </w:rPr>
        <w:t>的取值范围是从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，它是一个以表面点和观察点之间的距离为自变量的函数。随着表面点和观察点之间的距离增大，雾在表面点颜色中所占的比例会越来越大。该参数的定义如下：</w:t>
      </w:r>
    </w:p>
    <w:p w:rsidR="00A042F1" w:rsidRDefault="005D3EFB" w:rsidP="005D3EFB">
      <w:pPr>
        <w:ind w:firstLineChars="100" w:firstLine="210"/>
      </w:pPr>
      <w:r w:rsidRPr="000D3A72">
        <w:rPr>
          <w:position w:val="-30"/>
        </w:rPr>
        <w:object w:dxaOrig="3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6pt" o:ole="">
            <v:imagedata r:id="rId7" o:title=""/>
          </v:shape>
          <o:OLEObject Type="Embed" ProgID="Equation.DSMT4" ShapeID="_x0000_i1025" DrawAspect="Content" ObjectID="_1469297196" r:id="rId8"/>
        </w:object>
      </w:r>
    </w:p>
    <w:p w:rsidR="00A042F1" w:rsidRDefault="00A042F1" w:rsidP="00634893">
      <w:pPr>
        <w:ind w:firstLine="420"/>
      </w:pPr>
      <w:r>
        <w:rPr>
          <w:rFonts w:hint="eastAsia"/>
        </w:rPr>
        <w:t>其中，</w:t>
      </w:r>
      <w:r w:rsidR="005D3EFB">
        <w:rPr>
          <w:rFonts w:hint="eastAsia"/>
        </w:rPr>
        <w:t>dist</w:t>
      </w:r>
      <w:r>
        <w:rPr>
          <w:rFonts w:hint="eastAsia"/>
        </w:rPr>
        <w:t>(</w:t>
      </w:r>
      <w:r w:rsidR="005D3EFB" w:rsidRPr="005D3EFB">
        <w:rPr>
          <w:rFonts w:hint="eastAsia"/>
          <w:b/>
        </w:rPr>
        <w:t>p</w:t>
      </w:r>
      <w:r w:rsidRPr="005D3EFB">
        <w:rPr>
          <w:rFonts w:hint="eastAsia"/>
          <w:b/>
        </w:rPr>
        <w:t>,</w:t>
      </w:r>
      <w:r w:rsidR="005D3EFB" w:rsidRPr="005D3EFB">
        <w:rPr>
          <w:rFonts w:hint="eastAsia"/>
          <w:b/>
        </w:rPr>
        <w:t>E</w:t>
      </w:r>
      <w:r>
        <w:rPr>
          <w:rFonts w:hint="eastAsia"/>
        </w:rPr>
        <w:t>)</w:t>
      </w:r>
      <w:r>
        <w:rPr>
          <w:rFonts w:hint="eastAsia"/>
        </w:rPr>
        <w:t>是表面点</w:t>
      </w:r>
      <w:r w:rsidR="005D3EFB" w:rsidRPr="005D3EFB">
        <w:rPr>
          <w:rFonts w:hint="eastAsia"/>
          <w:b/>
        </w:rPr>
        <w:t>p</w:t>
      </w:r>
      <w:r>
        <w:rPr>
          <w:rFonts w:hint="eastAsia"/>
        </w:rPr>
        <w:t>和观察点</w:t>
      </w:r>
      <w:r w:rsidR="005D3EFB" w:rsidRPr="005D3EFB">
        <w:rPr>
          <w:rFonts w:hint="eastAsia"/>
          <w:b/>
        </w:rPr>
        <w:t>E</w:t>
      </w:r>
      <w:r>
        <w:rPr>
          <w:rFonts w:hint="eastAsia"/>
        </w:rPr>
        <w:t>之间的距离。</w:t>
      </w:r>
      <w:r w:rsidRPr="005D3EFB">
        <w:rPr>
          <w:rFonts w:hint="eastAsia"/>
          <w:b/>
        </w:rPr>
        <w:t>saturate</w:t>
      </w:r>
      <w:r>
        <w:rPr>
          <w:rFonts w:hint="eastAsia"/>
        </w:rPr>
        <w:t>函数将自变量限定在</w:t>
      </w:r>
      <w:r>
        <w:rPr>
          <w:rFonts w:hint="eastAsia"/>
        </w:rPr>
        <w:t>[0,1]</w:t>
      </w:r>
      <w:r>
        <w:rPr>
          <w:rFonts w:hint="eastAsia"/>
        </w:rPr>
        <w:t>区间内：</w:t>
      </w:r>
    </w:p>
    <w:p w:rsidR="005D3EFB" w:rsidRDefault="005D3EFB" w:rsidP="005D3EFB">
      <w:pPr>
        <w:ind w:firstLine="210"/>
      </w:pPr>
      <w:r w:rsidRPr="000D3A72">
        <w:rPr>
          <w:position w:val="-50"/>
        </w:rPr>
        <w:object w:dxaOrig="2520" w:dyaOrig="1120">
          <v:shape id="_x0000_i1026" type="#_x0000_t75" style="width:126pt;height:56.25pt" o:ole="">
            <v:imagedata r:id="rId9" o:title=""/>
          </v:shape>
          <o:OLEObject Type="Embed" ProgID="Equation.DSMT4" ShapeID="_x0000_i1026" DrawAspect="Content" ObjectID="_1469297197" r:id="rId10"/>
        </w:object>
      </w:r>
    </w:p>
    <w:p w:rsidR="005D3EFB" w:rsidRPr="005D3EFB" w:rsidRDefault="005D3EFB" w:rsidP="005D3EFB">
      <w:pPr>
        <w:jc w:val="center"/>
        <w:rPr>
          <w:b/>
        </w:rPr>
      </w:pPr>
      <w:r w:rsidRPr="005D3EFB">
        <w:rPr>
          <w:b/>
          <w:noProof/>
        </w:rPr>
        <w:drawing>
          <wp:inline distT="0" distB="0" distL="0" distR="0">
            <wp:extent cx="3371850" cy="1967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74" cy="19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F1" w:rsidRPr="005D3EFB" w:rsidRDefault="00A042F1" w:rsidP="005D3EFB">
      <w:pPr>
        <w:jc w:val="center"/>
        <w:rPr>
          <w:b/>
        </w:rPr>
      </w:pPr>
      <w:r w:rsidRPr="005D3EFB">
        <w:rPr>
          <w:rFonts w:hint="eastAsia"/>
          <w:b/>
        </w:rPr>
        <w:t>图</w:t>
      </w:r>
      <w:r w:rsidR="005D3EFB" w:rsidRPr="005D3EFB">
        <w:rPr>
          <w:rFonts w:hint="eastAsia"/>
          <w:b/>
        </w:rPr>
        <w:t>9</w:t>
      </w:r>
      <w:r w:rsidRPr="005D3EFB">
        <w:rPr>
          <w:rFonts w:hint="eastAsia"/>
          <w:b/>
        </w:rPr>
        <w:t>.1</w:t>
      </w:r>
      <w:r w:rsidR="005D3EFB" w:rsidRPr="005D3EFB">
        <w:rPr>
          <w:b/>
        </w:rPr>
        <w:t xml:space="preserve">2 </w:t>
      </w:r>
      <w:r w:rsidRPr="005D3EFB">
        <w:rPr>
          <w:rFonts w:hint="eastAsia"/>
          <w:b/>
        </w:rPr>
        <w:t>从观察点到表面点的距离，以及</w:t>
      </w:r>
      <w:r w:rsidR="005D3EFB" w:rsidRPr="005D3EFB">
        <w:rPr>
          <w:rFonts w:hint="eastAsia"/>
          <w:b/>
          <w:i/>
        </w:rPr>
        <w:t>fogStart</w:t>
      </w:r>
      <w:r w:rsidRPr="005D3EFB">
        <w:rPr>
          <w:rFonts w:hint="eastAsia"/>
          <w:b/>
        </w:rPr>
        <w:t>和</w:t>
      </w:r>
      <w:r w:rsidR="005D3EFB" w:rsidRPr="005D3EFB">
        <w:rPr>
          <w:rFonts w:hint="eastAsia"/>
          <w:b/>
          <w:i/>
        </w:rPr>
        <w:t>fogRange</w:t>
      </w:r>
      <w:r w:rsidRPr="005D3EFB">
        <w:rPr>
          <w:rFonts w:hint="eastAsia"/>
          <w:b/>
        </w:rPr>
        <w:t>参数。</w:t>
      </w:r>
    </w:p>
    <w:p w:rsidR="00A042F1" w:rsidRDefault="00A042F1" w:rsidP="005D3EFB">
      <w:pPr>
        <w:ind w:firstLine="420"/>
      </w:pPr>
      <w:r>
        <w:rPr>
          <w:rFonts w:hint="eastAsia"/>
        </w:rPr>
        <w:t>图</w:t>
      </w:r>
      <w:r w:rsidR="005D3EFB">
        <w:rPr>
          <w:rFonts w:hint="eastAsia"/>
        </w:rPr>
        <w:t>9</w:t>
      </w:r>
      <w:r>
        <w:rPr>
          <w:rFonts w:hint="eastAsia"/>
        </w:rPr>
        <w:t>.1</w:t>
      </w:r>
      <w:r w:rsidR="005D3EFB">
        <w:t>3</w:t>
      </w:r>
      <w:r>
        <w:rPr>
          <w:rFonts w:hint="eastAsia"/>
        </w:rPr>
        <w:t>是距离函数</w:t>
      </w:r>
      <w:r w:rsidR="005D3EFB" w:rsidRPr="005D3EFB">
        <w:rPr>
          <w:rFonts w:hint="eastAsia"/>
          <w:i/>
        </w:rPr>
        <w:t>s</w:t>
      </w:r>
      <w:r>
        <w:rPr>
          <w:rFonts w:hint="eastAsia"/>
        </w:rPr>
        <w:t>的曲线图。我们可以看到，当</w:t>
      </w:r>
      <w:r w:rsidR="005D3EFB">
        <w:rPr>
          <w:rFonts w:hint="eastAsia"/>
        </w:rPr>
        <w:t>dist</w:t>
      </w:r>
      <w:r w:rsidR="005D3EFB">
        <w:t>(</w:t>
      </w:r>
      <w:r w:rsidR="005D3EFB" w:rsidRPr="005D3EFB">
        <w:rPr>
          <w:b/>
        </w:rPr>
        <w:t>p,E</w:t>
      </w:r>
      <w:r w:rsidR="005D3EFB">
        <w:t>)</w:t>
      </w:r>
      <w:r>
        <w:rPr>
          <w:rFonts w:hint="eastAsia"/>
        </w:rPr>
        <w:t>≤</w:t>
      </w:r>
      <w:r w:rsidR="005D3EFB" w:rsidRPr="005D3EFB">
        <w:rPr>
          <w:rFonts w:hint="eastAsia"/>
          <w:i/>
        </w:rPr>
        <w:t>fogStart</w:t>
      </w:r>
      <w:r>
        <w:rPr>
          <w:rFonts w:hint="eastAsia"/>
        </w:rPr>
        <w:t>时，</w:t>
      </w:r>
      <w:r w:rsidR="005D3EFB" w:rsidRPr="005D3EFB">
        <w:rPr>
          <w:rFonts w:hint="eastAsia"/>
          <w:i/>
        </w:rPr>
        <w:t>s</w:t>
      </w:r>
      <w:r w:rsidR="005D3EFB">
        <w:t xml:space="preserve"> </w:t>
      </w:r>
      <w:r>
        <w:rPr>
          <w:rFonts w:hint="eastAsia"/>
        </w:rPr>
        <w:t>=</w:t>
      </w:r>
      <w:r w:rsidR="005D3EFB">
        <w:t xml:space="preserve"> </w:t>
      </w:r>
      <w:r>
        <w:rPr>
          <w:rFonts w:hint="eastAsia"/>
        </w:rPr>
        <w:t>0</w:t>
      </w:r>
      <w:r>
        <w:rPr>
          <w:rFonts w:hint="eastAsia"/>
        </w:rPr>
        <w:t>且雾化颜色为：</w:t>
      </w:r>
    </w:p>
    <w:p w:rsidR="00A042F1" w:rsidRDefault="005D3EFB" w:rsidP="00435AA5">
      <w:pPr>
        <w:ind w:firstLine="420"/>
        <w:jc w:val="center"/>
      </w:pPr>
      <w:r w:rsidRPr="005D3EFB">
        <w:rPr>
          <w:i/>
        </w:rPr>
        <w:t>fog</w:t>
      </w:r>
      <w:r w:rsidR="00435AA5">
        <w:rPr>
          <w:i/>
        </w:rPr>
        <w:t>gedColor</w:t>
      </w:r>
      <w:r>
        <w:t xml:space="preserve"> </w:t>
      </w:r>
      <w:r w:rsidR="00A042F1">
        <w:t xml:space="preserve">= </w:t>
      </w:r>
      <w:r w:rsidRPr="005D3EFB">
        <w:rPr>
          <w:i/>
        </w:rPr>
        <w:t>litColor</w:t>
      </w:r>
    </w:p>
    <w:p w:rsidR="00A042F1" w:rsidRDefault="00A042F1" w:rsidP="005B5022">
      <w:pPr>
        <w:ind w:firstLine="420"/>
      </w:pPr>
      <w:r>
        <w:rPr>
          <w:rFonts w:hint="eastAsia"/>
        </w:rPr>
        <w:t>换句话说，当顶点与观察点之间的距离小于</w:t>
      </w:r>
      <w:r w:rsidR="005B5022" w:rsidRPr="005B5022">
        <w:rPr>
          <w:rFonts w:hint="eastAsia"/>
          <w:i/>
        </w:rPr>
        <w:t>fogStart</w:t>
      </w:r>
      <w:r>
        <w:rPr>
          <w:rFonts w:hint="eastAsia"/>
        </w:rPr>
        <w:t>时，雾不会影响顶点颜色。从</w:t>
      </w:r>
      <w:r w:rsidR="005B5022" w:rsidRPr="005B5022">
        <w:rPr>
          <w:rFonts w:hint="eastAsia"/>
          <w:i/>
        </w:rPr>
        <w:t>fogStart</w:t>
      </w:r>
      <w:r w:rsidR="005B5022">
        <w:rPr>
          <w:rFonts w:hint="eastAsia"/>
        </w:rPr>
        <w:t>这</w:t>
      </w:r>
      <w:r>
        <w:rPr>
          <w:rFonts w:hint="eastAsia"/>
        </w:rPr>
        <w:t>个名字就可以猜到：只有当顶点与观察点之间的距离超过了</w:t>
      </w:r>
      <w:r w:rsidR="005B5022" w:rsidRPr="005B5022">
        <w:rPr>
          <w:rFonts w:hint="eastAsia"/>
          <w:i/>
        </w:rPr>
        <w:t>fogStart</w:t>
      </w:r>
      <w:r w:rsidR="005B5022">
        <w:rPr>
          <w:rFonts w:hint="eastAsia"/>
        </w:rPr>
        <w:t>这</w:t>
      </w:r>
      <w:r>
        <w:rPr>
          <w:rFonts w:hint="eastAsia"/>
        </w:rPr>
        <w:t>个分界线时，雾才会开始影响顶点颜色。</w:t>
      </w:r>
    </w:p>
    <w:p w:rsidR="00A042F1" w:rsidRDefault="00A042F1" w:rsidP="005B5022">
      <w:pPr>
        <w:ind w:firstLine="420"/>
      </w:pPr>
      <w:r>
        <w:rPr>
          <w:rFonts w:hint="eastAsia"/>
        </w:rPr>
        <w:t>设</w:t>
      </w:r>
      <w:r w:rsidR="005B5022" w:rsidRPr="005B5022">
        <w:rPr>
          <w:rFonts w:hint="eastAsia"/>
          <w:i/>
        </w:rPr>
        <w:t>fog</w:t>
      </w:r>
      <w:r w:rsidR="005B5022">
        <w:rPr>
          <w:rFonts w:hint="eastAsia"/>
          <w:i/>
        </w:rPr>
        <w:t>End</w:t>
      </w:r>
      <w:r>
        <w:rPr>
          <w:rFonts w:hint="eastAsia"/>
        </w:rPr>
        <w:t xml:space="preserve"> = </w:t>
      </w:r>
      <w:r w:rsidR="005B5022" w:rsidRPr="005B5022">
        <w:rPr>
          <w:rFonts w:hint="eastAsia"/>
          <w:i/>
        </w:rPr>
        <w:t>fogStart</w:t>
      </w:r>
      <w:r>
        <w:rPr>
          <w:rFonts w:hint="eastAsia"/>
        </w:rPr>
        <w:t xml:space="preserve"> + </w:t>
      </w:r>
      <w:r w:rsidR="005B5022" w:rsidRPr="005B5022">
        <w:rPr>
          <w:rFonts w:hint="eastAsia"/>
          <w:i/>
        </w:rPr>
        <w:t>fogRange</w:t>
      </w:r>
      <w:r>
        <w:rPr>
          <w:rFonts w:hint="eastAsia"/>
        </w:rPr>
        <w:t>，当</w:t>
      </w:r>
      <w:r w:rsidR="005B5022">
        <w:rPr>
          <w:rFonts w:hint="eastAsia"/>
        </w:rPr>
        <w:t>dist</w:t>
      </w:r>
      <w:r>
        <w:rPr>
          <w:rFonts w:hint="eastAsia"/>
        </w:rPr>
        <w:t>(</w:t>
      </w:r>
      <w:r w:rsidR="005B5022" w:rsidRPr="005B5022">
        <w:rPr>
          <w:rFonts w:hint="eastAsia"/>
          <w:b/>
        </w:rPr>
        <w:t>p</w:t>
      </w:r>
      <w:r>
        <w:rPr>
          <w:rFonts w:hint="eastAsia"/>
        </w:rPr>
        <w:t>,</w:t>
      </w:r>
      <w:r w:rsidR="005B5022" w:rsidRPr="005B5022">
        <w:rPr>
          <w:rFonts w:hint="eastAsia"/>
          <w:b/>
        </w:rPr>
        <w:t>E</w:t>
      </w:r>
      <w:r>
        <w:rPr>
          <w:rFonts w:hint="eastAsia"/>
        </w:rPr>
        <w:t>)</w:t>
      </w:r>
      <w:r>
        <w:rPr>
          <w:rFonts w:hint="eastAsia"/>
        </w:rPr>
        <w:t>≥</w:t>
      </w:r>
      <w:r w:rsidR="005B5022" w:rsidRPr="005B5022">
        <w:rPr>
          <w:rFonts w:hint="eastAsia"/>
          <w:i/>
        </w:rPr>
        <w:t>fogEnd</w:t>
      </w:r>
      <w:r>
        <w:rPr>
          <w:rFonts w:hint="eastAsia"/>
        </w:rPr>
        <w:t>时，</w:t>
      </w:r>
      <w:r w:rsidR="005B5022" w:rsidRPr="005B5022">
        <w:rPr>
          <w:rFonts w:hint="eastAsia"/>
          <w:i/>
        </w:rPr>
        <w:t>s</w:t>
      </w:r>
      <w:r>
        <w:rPr>
          <w:rFonts w:hint="eastAsia"/>
        </w:rPr>
        <w:t xml:space="preserve"> =</w:t>
      </w:r>
      <w:r w:rsidR="005B5022">
        <w:t xml:space="preserve"> </w:t>
      </w:r>
      <w:r>
        <w:rPr>
          <w:rFonts w:hint="eastAsia"/>
        </w:rPr>
        <w:t>1</w:t>
      </w:r>
      <w:r>
        <w:rPr>
          <w:rFonts w:hint="eastAsia"/>
        </w:rPr>
        <w:t>且雾化颜色为：</w:t>
      </w:r>
    </w:p>
    <w:p w:rsidR="00A042F1" w:rsidRDefault="005B5022" w:rsidP="005B5022">
      <w:pPr>
        <w:jc w:val="center"/>
      </w:pPr>
      <w:r w:rsidRPr="005B5022">
        <w:rPr>
          <w:i/>
        </w:rPr>
        <w:t>foggedColor</w:t>
      </w:r>
      <w:r>
        <w:t xml:space="preserve"> </w:t>
      </w:r>
      <w:r w:rsidR="00A042F1">
        <w:t xml:space="preserve">= </w:t>
      </w:r>
      <w:r w:rsidRPr="005B5022">
        <w:rPr>
          <w:i/>
        </w:rPr>
        <w:t>fogColor</w:t>
      </w:r>
    </w:p>
    <w:p w:rsidR="005B5022" w:rsidRDefault="00A042F1" w:rsidP="005B5022">
      <w:pPr>
        <w:ind w:firstLine="420"/>
      </w:pPr>
      <w:r>
        <w:rPr>
          <w:rFonts w:hint="eastAsia"/>
        </w:rPr>
        <w:t>换句话说，当表面点与观察点之间的距离大于等于</w:t>
      </w:r>
      <w:r w:rsidR="005B5022" w:rsidRPr="005B5022">
        <w:rPr>
          <w:rFonts w:hint="eastAsia"/>
          <w:i/>
        </w:rPr>
        <w:t>fog</w:t>
      </w:r>
      <w:r w:rsidR="005B5022">
        <w:rPr>
          <w:rFonts w:hint="eastAsia"/>
          <w:i/>
        </w:rPr>
        <w:t>End</w:t>
      </w:r>
      <w:r>
        <w:rPr>
          <w:rFonts w:hint="eastAsia"/>
        </w:rPr>
        <w:t>时，雾将完全取代表面点本身的</w:t>
      </w:r>
      <w:r w:rsidR="005B5022">
        <w:rPr>
          <w:rFonts w:hint="eastAsia"/>
        </w:rPr>
        <w:t>光</w:t>
      </w:r>
      <w:r>
        <w:rPr>
          <w:rFonts w:hint="eastAsia"/>
        </w:rPr>
        <w:t>照颜色。</w:t>
      </w:r>
    </w:p>
    <w:p w:rsidR="001956E6" w:rsidRDefault="001956E6" w:rsidP="001956E6">
      <w:r>
        <w:rPr>
          <w:noProof/>
        </w:rPr>
        <w:drawing>
          <wp:inline distT="0" distB="0" distL="0" distR="0" wp14:anchorId="2E4CB3BD" wp14:editId="4F982483">
            <wp:extent cx="5274310" cy="1558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E6" w:rsidRPr="005D3EFB" w:rsidRDefault="001956E6" w:rsidP="001956E6">
      <w:pPr>
        <w:jc w:val="center"/>
        <w:rPr>
          <w:b/>
        </w:rPr>
      </w:pPr>
      <w:r w:rsidRPr="005D3EFB">
        <w:rPr>
          <w:rFonts w:hint="eastAsia"/>
          <w:b/>
        </w:rPr>
        <w:t>图</w:t>
      </w:r>
      <w:r w:rsidRPr="005D3EFB">
        <w:rPr>
          <w:rFonts w:hint="eastAsia"/>
          <w:b/>
        </w:rPr>
        <w:t>9</w:t>
      </w:r>
      <w:r w:rsidRPr="005D3EFB">
        <w:rPr>
          <w:b/>
        </w:rPr>
        <w:t xml:space="preserve">.13 </w:t>
      </w:r>
      <w:r w:rsidRPr="005D3EFB">
        <w:rPr>
          <w:rFonts w:hint="eastAsia"/>
          <w:b/>
        </w:rPr>
        <w:t>（上图）距离函数</w:t>
      </w:r>
      <w:r w:rsidRPr="005D3EFB">
        <w:rPr>
          <w:rFonts w:hint="eastAsia"/>
          <w:b/>
          <w:i/>
        </w:rPr>
        <w:t>s</w:t>
      </w:r>
      <w:r w:rsidRPr="005D3EFB">
        <w:rPr>
          <w:rFonts w:hint="eastAsia"/>
          <w:b/>
        </w:rPr>
        <w:t>（雾色权重）的曲线图。（下图）距离函数</w:t>
      </w:r>
      <w:r w:rsidRPr="005D3EFB">
        <w:rPr>
          <w:b/>
        </w:rPr>
        <w:t xml:space="preserve"> 1 − </w:t>
      </w:r>
      <w:r w:rsidRPr="005D3EFB">
        <w:rPr>
          <w:b/>
          <w:i/>
        </w:rPr>
        <w:t>s</w:t>
      </w:r>
      <w:r w:rsidRPr="005D3EFB">
        <w:rPr>
          <w:rFonts w:hint="eastAsia"/>
          <w:b/>
        </w:rPr>
        <w:t>（光照颜色权重）的曲线图。当</w:t>
      </w:r>
      <w:r w:rsidRPr="005D3EFB">
        <w:rPr>
          <w:rFonts w:hint="eastAsia"/>
          <w:b/>
          <w:i/>
        </w:rPr>
        <w:t>s</w:t>
      </w:r>
      <w:r w:rsidRPr="005D3EFB">
        <w:rPr>
          <w:rFonts w:hint="eastAsia"/>
          <w:b/>
        </w:rPr>
        <w:t>增大时，</w:t>
      </w:r>
      <w:r w:rsidRPr="005D3EFB">
        <w:rPr>
          <w:b/>
        </w:rPr>
        <w:t xml:space="preserve">1 − </w:t>
      </w:r>
      <w:r w:rsidRPr="005D3EFB">
        <w:rPr>
          <w:b/>
          <w:i/>
        </w:rPr>
        <w:t>s</w:t>
      </w:r>
      <w:r w:rsidRPr="005D3EFB">
        <w:rPr>
          <w:rFonts w:hint="eastAsia"/>
          <w:b/>
        </w:rPr>
        <w:t>会减小相同的量。</w:t>
      </w:r>
    </w:p>
    <w:p w:rsidR="005B5022" w:rsidRDefault="00A042F1" w:rsidP="005B5022">
      <w:pPr>
        <w:ind w:firstLine="420"/>
      </w:pPr>
      <w:r>
        <w:rPr>
          <w:rFonts w:hint="eastAsia"/>
        </w:rPr>
        <w:t>我们可以看到，当</w:t>
      </w:r>
      <w:r w:rsidR="005B5022" w:rsidRPr="005B5022">
        <w:rPr>
          <w:rFonts w:hint="eastAsia"/>
          <w:i/>
        </w:rPr>
        <w:t>fogStart</w:t>
      </w:r>
      <w:r w:rsidR="005B5022">
        <w:rPr>
          <w:i/>
        </w:rPr>
        <w:t xml:space="preserve"> </w:t>
      </w:r>
      <w:r w:rsidR="005B5022">
        <w:rPr>
          <w:rFonts w:hint="eastAsia"/>
        </w:rPr>
        <w:t>&lt;</w:t>
      </w:r>
      <w:r w:rsidR="005B5022">
        <w:t xml:space="preserve"> </w:t>
      </w:r>
      <w:r w:rsidR="005B5022">
        <w:rPr>
          <w:rFonts w:hint="eastAsia"/>
        </w:rPr>
        <w:t>dist</w:t>
      </w:r>
      <w:r>
        <w:rPr>
          <w:rFonts w:hint="eastAsia"/>
        </w:rPr>
        <w:t>(</w:t>
      </w:r>
      <w:r w:rsidR="005B5022" w:rsidRPr="005B5022">
        <w:rPr>
          <w:rFonts w:hint="eastAsia"/>
          <w:b/>
        </w:rPr>
        <w:t>p</w:t>
      </w:r>
      <w:r>
        <w:rPr>
          <w:rFonts w:hint="eastAsia"/>
        </w:rPr>
        <w:t>,</w:t>
      </w:r>
      <w:r w:rsidR="005B5022" w:rsidRPr="005B5022">
        <w:rPr>
          <w:rFonts w:hint="eastAsia"/>
          <w:b/>
        </w:rPr>
        <w:t>E</w:t>
      </w:r>
      <w:r>
        <w:rPr>
          <w:rFonts w:hint="eastAsia"/>
        </w:rPr>
        <w:t>) &lt;</w:t>
      </w:r>
      <w:r w:rsidR="005B5022">
        <w:t xml:space="preserve"> </w:t>
      </w:r>
      <w:r w:rsidR="005B5022" w:rsidRPr="005B5022">
        <w:rPr>
          <w:rFonts w:hint="eastAsia"/>
          <w:i/>
        </w:rPr>
        <w:t>fogEnd</w:t>
      </w:r>
      <w:r>
        <w:rPr>
          <w:rFonts w:hint="eastAsia"/>
        </w:rPr>
        <w:t>时，随着</w:t>
      </w:r>
      <w:r w:rsidR="005B5022">
        <w:rPr>
          <w:rFonts w:hint="eastAsia"/>
        </w:rPr>
        <w:t>dist(</w:t>
      </w:r>
      <w:r w:rsidR="005B5022" w:rsidRPr="005B5022">
        <w:rPr>
          <w:rFonts w:hint="eastAsia"/>
          <w:b/>
        </w:rPr>
        <w:t>p</w:t>
      </w:r>
      <w:r w:rsidR="005B5022">
        <w:rPr>
          <w:rFonts w:hint="eastAsia"/>
        </w:rPr>
        <w:t>,</w:t>
      </w:r>
      <w:r w:rsidR="005B5022" w:rsidRPr="005B5022">
        <w:rPr>
          <w:rFonts w:hint="eastAsia"/>
          <w:b/>
        </w:rPr>
        <w:t>E</w:t>
      </w:r>
      <w:r w:rsidR="005B5022">
        <w:rPr>
          <w:rFonts w:hint="eastAsia"/>
        </w:rPr>
        <w:t>)</w:t>
      </w:r>
      <w:r>
        <w:rPr>
          <w:rFonts w:hint="eastAsia"/>
        </w:rPr>
        <w:t>从</w:t>
      </w:r>
      <w:r w:rsidR="005B5022" w:rsidRPr="005B5022">
        <w:rPr>
          <w:rFonts w:hint="eastAsia"/>
          <w:i/>
        </w:rPr>
        <w:t>fogStart</w:t>
      </w:r>
      <w:r>
        <w:rPr>
          <w:rFonts w:hint="eastAsia"/>
        </w:rPr>
        <w:t>增加到</w:t>
      </w:r>
      <w:r w:rsidR="005B5022" w:rsidRPr="005B5022">
        <w:rPr>
          <w:rFonts w:hint="eastAsia"/>
          <w:i/>
        </w:rPr>
        <w:t>fogEnd</w:t>
      </w:r>
      <w:r>
        <w:rPr>
          <w:rFonts w:hint="eastAsia"/>
        </w:rPr>
        <w:t>，</w:t>
      </w:r>
      <w:r w:rsidR="005B5022" w:rsidRPr="005B5022">
        <w:rPr>
          <w:rFonts w:hint="eastAsia"/>
          <w:i/>
        </w:rPr>
        <w:t>s</w:t>
      </w:r>
      <w:r>
        <w:rPr>
          <w:rFonts w:hint="eastAsia"/>
        </w:rPr>
        <w:t>会线性地从</w:t>
      </w:r>
      <w:r>
        <w:rPr>
          <w:rFonts w:hint="eastAsia"/>
        </w:rPr>
        <w:t>0</w:t>
      </w:r>
      <w:r>
        <w:rPr>
          <w:rFonts w:hint="eastAsia"/>
        </w:rPr>
        <w:t>增加到</w:t>
      </w:r>
      <w:r>
        <w:rPr>
          <w:rFonts w:hint="eastAsia"/>
        </w:rPr>
        <w:t>1</w:t>
      </w:r>
      <w:r>
        <w:rPr>
          <w:rFonts w:hint="eastAsia"/>
        </w:rPr>
        <w:t>。这说明当距离增加时，雾色所占的比重会越来越大，而表面点的</w:t>
      </w:r>
      <w:r w:rsidR="005B5022">
        <w:rPr>
          <w:rFonts w:hint="eastAsia"/>
        </w:rPr>
        <w:t>光</w:t>
      </w:r>
      <w:r>
        <w:rPr>
          <w:rFonts w:hint="eastAsia"/>
        </w:rPr>
        <w:t>照颜色所占的比重会越来越小。这很容易理解，因为距离越远，被雾色笼罩的表面点就越多。</w:t>
      </w:r>
    </w:p>
    <w:p w:rsidR="00A042F1" w:rsidRDefault="00A042F1" w:rsidP="005B5022">
      <w:pPr>
        <w:ind w:firstLine="420"/>
      </w:pPr>
      <w:r>
        <w:rPr>
          <w:rFonts w:hint="eastAsia"/>
        </w:rPr>
        <w:t>下面的着色器代码示范了雾的实现方法。我们在顶点级别上计算距离和插值参数，然后进行插值，在像素级别上完成照颜色的计算。</w:t>
      </w:r>
    </w:p>
    <w:p w:rsidR="007042AE" w:rsidRDefault="007042AE" w:rsidP="007042AE">
      <w:pPr>
        <w:pStyle w:val="a5"/>
        <w:rPr>
          <w:highlight w:val="white"/>
        </w:rPr>
      </w:pPr>
      <w:r>
        <w:rPr>
          <w:color w:val="0000FF"/>
          <w:highlight w:val="white"/>
        </w:rPr>
        <w:t>cbuffer</w:t>
      </w:r>
      <w:r>
        <w:rPr>
          <w:highlight w:val="white"/>
        </w:rPr>
        <w:t xml:space="preserve"> cbPerFrame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DirectionalLight gDirLights[3];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gEyePosW;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  gFogStart;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  gFogRange;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gFogColor;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};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color w:val="0000FF"/>
          <w:highlight w:val="white"/>
        </w:rPr>
        <w:t>cbuffer</w:t>
      </w:r>
      <w:r>
        <w:rPr>
          <w:highlight w:val="white"/>
        </w:rPr>
        <w:t xml:space="preserve"> cbPerObject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highlight w:val="white"/>
        </w:rPr>
        <w:t xml:space="preserve"> gWorld;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highlight w:val="white"/>
        </w:rPr>
        <w:t xml:space="preserve"> gWorldInvTranspose;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highlight w:val="white"/>
        </w:rPr>
        <w:t xml:space="preserve"> gWorldViewProj;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highlight w:val="white"/>
        </w:rPr>
        <w:t xml:space="preserve"> gTexTransform;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Material gMaterial;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}; 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color w:val="008000"/>
          <w:highlight w:val="white"/>
        </w:rPr>
        <w:t>// Nonnumeric values cannot be added to a cbuffer.</w:t>
      </w:r>
    </w:p>
    <w:p w:rsidR="007042AE" w:rsidRDefault="007042AE" w:rsidP="007042AE">
      <w:pPr>
        <w:pStyle w:val="a5"/>
        <w:rPr>
          <w:highlight w:val="white"/>
        </w:rPr>
      </w:pPr>
      <w:r>
        <w:rPr>
          <w:color w:val="0000FF"/>
          <w:highlight w:val="white"/>
        </w:rPr>
        <w:t>Texture2D</w:t>
      </w:r>
      <w:r>
        <w:rPr>
          <w:highlight w:val="white"/>
        </w:rPr>
        <w:t xml:space="preserve"> gDiffuseMap;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color w:val="0000FF"/>
          <w:highlight w:val="white"/>
        </w:rPr>
        <w:t>SamplerState</w:t>
      </w:r>
      <w:r>
        <w:rPr>
          <w:highlight w:val="white"/>
        </w:rPr>
        <w:t xml:space="preserve"> samAnisotropic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Filter = ANISOTROPIC;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MaxAnisotropy = 4;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AddressU = WRAP;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AddressV = WRAP;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};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color w:val="0000FF"/>
          <w:highlight w:val="white"/>
        </w:rPr>
        <w:t>struct</w:t>
      </w:r>
      <w:r>
        <w:rPr>
          <w:highlight w:val="white"/>
        </w:rPr>
        <w:t xml:space="preserve"> VertexIn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PosL    : POSITION;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NormalL : NORMAL;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highlight w:val="white"/>
        </w:rPr>
        <w:t xml:space="preserve"> Tex     : TEXCOORD;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};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color w:val="0000FF"/>
          <w:highlight w:val="white"/>
        </w:rPr>
        <w:t>struct</w:t>
      </w:r>
      <w:r>
        <w:rPr>
          <w:highlight w:val="white"/>
        </w:rPr>
        <w:t xml:space="preserve"> VertexOut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PosH    : SV_POSITION;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PosW    : POSITION;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NormalW : NORMAL;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highlight w:val="white"/>
        </w:rPr>
        <w:t xml:space="preserve"> Tex     : TEXCOORD;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};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VertexOut VS(VertexIn vin)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lastRenderedPageBreak/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VertexOut vout;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转换到世界空间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vout.PosW    = mul(</w:t>
      </w:r>
      <w:r>
        <w:rPr>
          <w:color w:val="0000FF"/>
          <w:highlight w:val="white"/>
        </w:rPr>
        <w:t>float4</w:t>
      </w:r>
      <w:r>
        <w:rPr>
          <w:highlight w:val="white"/>
        </w:rPr>
        <w:t>(vin.PosL, 1.0f), gWorld).xyz;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vout.NormalW = mul(vin.NormalL, (</w:t>
      </w:r>
      <w:r>
        <w:rPr>
          <w:color w:val="0000FF"/>
          <w:highlight w:val="white"/>
        </w:rPr>
        <w:t>float3x3</w:t>
      </w:r>
      <w:r>
        <w:rPr>
          <w:highlight w:val="white"/>
        </w:rPr>
        <w:t>)gWorldInvTranspose);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转换到齐次剪裁空间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vout.PosH = mul(</w:t>
      </w:r>
      <w:r>
        <w:rPr>
          <w:color w:val="0000FF"/>
          <w:highlight w:val="white"/>
        </w:rPr>
        <w:t>float4</w:t>
      </w:r>
      <w:r>
        <w:rPr>
          <w:highlight w:val="white"/>
        </w:rPr>
        <w:t>(vin.PosL, 1.0f), gWorldViewProj);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 Output vertex attributes for interpolation across triangle.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vout.Tex = mul(</w:t>
      </w:r>
      <w:r>
        <w:rPr>
          <w:color w:val="0000FF"/>
          <w:highlight w:val="white"/>
        </w:rPr>
        <w:t>float4</w:t>
      </w:r>
      <w:r>
        <w:rPr>
          <w:highlight w:val="white"/>
        </w:rPr>
        <w:t>(vin.Tex, 0.0f, 1.0f), gTexTransform).xy;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vout;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}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</w:t>
      </w:r>
    </w:p>
    <w:p w:rsidR="007042AE" w:rsidRDefault="007042AE" w:rsidP="007042AE">
      <w:pPr>
        <w:pStyle w:val="a5"/>
        <w:rPr>
          <w:highlight w:val="white"/>
        </w:rPr>
      </w:pP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PS(VertexOut pin, </w:t>
      </w:r>
      <w:r>
        <w:rPr>
          <w:color w:val="0000FF"/>
          <w:highlight w:val="white"/>
        </w:rPr>
        <w:t>uniform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gLightCount, </w:t>
      </w:r>
      <w:r>
        <w:rPr>
          <w:color w:val="0000FF"/>
          <w:highlight w:val="white"/>
        </w:rPr>
        <w:t>uniform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highlight w:val="white"/>
        </w:rPr>
        <w:t xml:space="preserve"> gUseTexure, </w:t>
      </w:r>
      <w:r>
        <w:rPr>
          <w:color w:val="0000FF"/>
          <w:highlight w:val="white"/>
        </w:rPr>
        <w:t>uniform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highlight w:val="white"/>
        </w:rPr>
        <w:t xml:space="preserve"> gAlphaClip, </w:t>
      </w:r>
      <w:r>
        <w:rPr>
          <w:color w:val="0000FF"/>
          <w:highlight w:val="white"/>
        </w:rPr>
        <w:t>uniform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highlight w:val="white"/>
        </w:rPr>
        <w:t xml:space="preserve"> gFogEnabled) : SV_Target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插值后的法线需要重新归一化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pin.NormalW = normalize(pin.NormalW);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 toEye</w:t>
      </w:r>
      <w:r>
        <w:rPr>
          <w:rFonts w:hint="eastAsia"/>
          <w:color w:val="008000"/>
          <w:highlight w:val="white"/>
        </w:rPr>
        <w:t>矢量用于光照计算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toEye = gEyePosW - pin.PosW; 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 xml:space="preserve"> 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保存观察点到表面的距离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 distToEye = length(toEye);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规范化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toEye /= distToEye;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00"/>
          <w:highlight w:val="white"/>
        </w:rPr>
        <w:t>// Default to multiplicative identity.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texColor = </w:t>
      </w:r>
      <w:r>
        <w:rPr>
          <w:color w:val="0000FF"/>
          <w:highlight w:val="white"/>
        </w:rPr>
        <w:t>float4</w:t>
      </w:r>
      <w:r>
        <w:rPr>
          <w:highlight w:val="white"/>
        </w:rPr>
        <w:t>(1, 1, 1, 1);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if</w:t>
      </w:r>
      <w:r>
        <w:rPr>
          <w:highlight w:val="white"/>
        </w:rPr>
        <w:t>(gUseTexure)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采样纹理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texColor = gDiffuseMap.Sample( samAnisotropic, pin.Tex );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>(gAlphaClip)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如果纹理的</w:t>
      </w:r>
      <w:r>
        <w:rPr>
          <w:color w:val="008000"/>
          <w:highlight w:val="white"/>
        </w:rPr>
        <w:t>alpha&lt;0.1</w:t>
      </w:r>
      <w:r>
        <w:rPr>
          <w:rFonts w:hint="eastAsia"/>
          <w:color w:val="008000"/>
          <w:highlight w:val="white"/>
        </w:rPr>
        <w:t>，则丢弃像素。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注意，我们应该尽可能早地进行这个测试，这样我们就可以及早退出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shader</w:t>
      </w:r>
      <w:r>
        <w:rPr>
          <w:rFonts w:hint="eastAsia"/>
          <w:color w:val="008000"/>
          <w:highlight w:val="white"/>
        </w:rPr>
        <w:t>，忽略其余</w:t>
      </w:r>
      <w:r>
        <w:rPr>
          <w:color w:val="008000"/>
          <w:highlight w:val="white"/>
        </w:rPr>
        <w:t>shader</w:t>
      </w:r>
      <w:r>
        <w:rPr>
          <w:rFonts w:hint="eastAsia"/>
          <w:color w:val="008000"/>
          <w:highlight w:val="white"/>
        </w:rPr>
        <w:t>代码。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  <w:t>clip(texColor.a - 0.1f);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}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 xml:space="preserve"> 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光照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litColor = texColor;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>( gLightCount &gt; 0  )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 xml:space="preserve">{  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Start with a sum of zero. 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ambient = </w:t>
      </w:r>
      <w:r>
        <w:rPr>
          <w:color w:val="0000FF"/>
          <w:highlight w:val="white"/>
        </w:rPr>
        <w:t>float4</w:t>
      </w:r>
      <w:r>
        <w:rPr>
          <w:highlight w:val="white"/>
        </w:rPr>
        <w:t>(0.0f, 0.0f, 0.0f, 0.0f);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diffuse = </w:t>
      </w:r>
      <w:r>
        <w:rPr>
          <w:color w:val="0000FF"/>
          <w:highlight w:val="white"/>
        </w:rPr>
        <w:t>float4</w:t>
      </w:r>
      <w:r>
        <w:rPr>
          <w:highlight w:val="white"/>
        </w:rPr>
        <w:t>(0.0f, 0.0f, 0.0f, 0.0f);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spec    = </w:t>
      </w:r>
      <w:r>
        <w:rPr>
          <w:color w:val="0000FF"/>
          <w:highlight w:val="white"/>
        </w:rPr>
        <w:t>float4</w:t>
      </w:r>
      <w:r>
        <w:rPr>
          <w:highlight w:val="white"/>
        </w:rPr>
        <w:t>(0.0f, 0.0f, 0.0f, 0.0f);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Sum the light contribution from each light source.  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[unroll]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>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 = 0; i &lt; gLightCount; ++i)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highlight w:val="white"/>
        </w:rPr>
        <w:t xml:space="preserve"> A, D, S;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ComputeDirectionalLight(gMaterial, gDirLights[i], pin.NormalW, toEye, 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A, D, S);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ambient += A;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diffuse += D;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spec    += S;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>// Modulate with late add.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litColor = texColor*(ambient + diffuse) + spec;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}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雾化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>( gFogEnabled )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{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 fogLerp = saturate( (distToEye - gFogStart) / gFogRange ); 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混合雾颜色和光照颜色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litColor = lerp(litColor, gFogColor, fogLerp);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}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从漫反射材质和纹理中提取</w:t>
      </w:r>
      <w:r>
        <w:rPr>
          <w:color w:val="008000"/>
          <w:highlight w:val="white"/>
        </w:rPr>
        <w:t>alpha</w:t>
      </w: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ab/>
        <w:t>litColor.a = gMaterial.Diffuse.a * texColor.a;</w:t>
      </w:r>
    </w:p>
    <w:p w:rsidR="007042AE" w:rsidRDefault="007042AE" w:rsidP="007042AE">
      <w:pPr>
        <w:pStyle w:val="a5"/>
        <w:rPr>
          <w:highlight w:val="white"/>
        </w:rPr>
      </w:pPr>
    </w:p>
    <w:p w:rsidR="007042AE" w:rsidRDefault="007042AE" w:rsidP="007042AE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litColor;</w:t>
      </w:r>
    </w:p>
    <w:p w:rsidR="007042AE" w:rsidRDefault="007042AE" w:rsidP="007042AE">
      <w:pPr>
        <w:pStyle w:val="a5"/>
      </w:pPr>
      <w:r>
        <w:rPr>
          <w:highlight w:val="white"/>
        </w:rPr>
        <w:t>}</w:t>
      </w:r>
    </w:p>
    <w:p w:rsidR="007154D3" w:rsidRDefault="00735F84" w:rsidP="00735F84">
      <w:pPr>
        <w:ind w:firstLine="420"/>
      </w:pPr>
      <w:r w:rsidRPr="00735F84">
        <w:rPr>
          <w:b/>
        </w:rPr>
        <w:t>注意</w:t>
      </w:r>
      <w:r>
        <w:rPr>
          <w:rFonts w:hint="eastAsia"/>
        </w:rPr>
        <w:t>：</w:t>
      </w:r>
      <w:r>
        <w:t>在雾效计算中</w:t>
      </w:r>
      <w:r>
        <w:rPr>
          <w:rFonts w:hint="eastAsia"/>
        </w:rPr>
        <w:t>，</w:t>
      </w:r>
      <w:r>
        <w:t>我们使用了</w:t>
      </w:r>
      <w:r w:rsidR="007154D3" w:rsidRPr="00675F18">
        <w:rPr>
          <w:b/>
        </w:rPr>
        <w:t>distToEye</w:t>
      </w:r>
      <w:r>
        <w:rPr>
          <w:rFonts w:hint="eastAsia"/>
        </w:rPr>
        <w:t>，</w:t>
      </w:r>
      <w:r>
        <w:t>这个值还用来归一化</w:t>
      </w:r>
      <w:r w:rsidR="007154D3" w:rsidRPr="00675F18">
        <w:rPr>
          <w:b/>
        </w:rPr>
        <w:t>toEye</w:t>
      </w:r>
      <w:r>
        <w:t>矢量</w:t>
      </w:r>
      <w:r>
        <w:rPr>
          <w:rFonts w:hint="eastAsia"/>
        </w:rPr>
        <w:t>，下面的代码也可以用来归一化</w:t>
      </w:r>
      <w:r>
        <w:t>toEye</w:t>
      </w:r>
      <w:r>
        <w:t>矢量</w:t>
      </w:r>
      <w:r>
        <w:rPr>
          <w:rFonts w:hint="eastAsia"/>
        </w:rPr>
        <w:t>，</w:t>
      </w:r>
      <w:r>
        <w:t>但不够优化</w:t>
      </w:r>
      <w:r>
        <w:rPr>
          <w:rFonts w:hint="eastAsia"/>
        </w:rPr>
        <w:t>：</w:t>
      </w:r>
    </w:p>
    <w:p w:rsidR="007154D3" w:rsidRDefault="007154D3" w:rsidP="00735F84">
      <w:pPr>
        <w:pStyle w:val="a5"/>
      </w:pPr>
      <w:r>
        <w:t>float3 toEye = normalize(gEyePosW - pin.PosW);</w:t>
      </w:r>
    </w:p>
    <w:p w:rsidR="007154D3" w:rsidRDefault="007154D3" w:rsidP="00735F84">
      <w:pPr>
        <w:pStyle w:val="a5"/>
      </w:pPr>
      <w:r>
        <w:t>float distToEye = distance(gEyePosW, pin.PosW);</w:t>
      </w:r>
    </w:p>
    <w:p w:rsidR="007154D3" w:rsidRDefault="00735F84" w:rsidP="001476E9">
      <w:pPr>
        <w:ind w:firstLine="420"/>
      </w:pPr>
      <w:r>
        <w:t>上述代码必须计算两次</w:t>
      </w:r>
      <w:r w:rsidR="007154D3" w:rsidRPr="00675F18">
        <w:rPr>
          <w:b/>
        </w:rPr>
        <w:t>toEye</w:t>
      </w:r>
      <w:r>
        <w:t>矢量的长度</w:t>
      </w:r>
      <w:r>
        <w:rPr>
          <w:rFonts w:hint="eastAsia"/>
        </w:rPr>
        <w:t>，</w:t>
      </w:r>
      <w:r>
        <w:t>一次</w:t>
      </w:r>
      <w:r w:rsidR="001476E9">
        <w:t>在</w:t>
      </w:r>
      <w:r w:rsidR="007154D3" w:rsidRPr="00675F18">
        <w:rPr>
          <w:b/>
        </w:rPr>
        <w:t>normalize</w:t>
      </w:r>
      <w:r w:rsidR="001476E9">
        <w:t>函数中</w:t>
      </w:r>
      <w:r w:rsidR="001476E9">
        <w:rPr>
          <w:rFonts w:hint="eastAsia"/>
        </w:rPr>
        <w:t>，</w:t>
      </w:r>
      <w:r w:rsidR="001476E9">
        <w:t>一次在</w:t>
      </w:r>
      <w:r w:rsidR="007154D3" w:rsidRPr="00675F18">
        <w:rPr>
          <w:b/>
        </w:rPr>
        <w:t>distance</w:t>
      </w:r>
      <w:r w:rsidR="001476E9">
        <w:t>函数中</w:t>
      </w:r>
      <w:r w:rsidR="001476E9">
        <w:rPr>
          <w:rFonts w:hint="eastAsia"/>
        </w:rPr>
        <w:t>。</w:t>
      </w:r>
    </w:p>
    <w:p w:rsidR="007154D3" w:rsidRDefault="00BC0D4E" w:rsidP="00735F84">
      <w:pPr>
        <w:ind w:firstLine="420"/>
      </w:pPr>
      <w:r w:rsidRPr="00735F84">
        <w:rPr>
          <w:rFonts w:hint="eastAsia"/>
          <w:b/>
        </w:rPr>
        <w:t>注意</w:t>
      </w:r>
      <w:r>
        <w:rPr>
          <w:rFonts w:hint="eastAsia"/>
        </w:rPr>
        <w:t>：“</w:t>
      </w:r>
      <w:r w:rsidR="007154D3">
        <w:t>Blend</w:t>
      </w:r>
      <w:r>
        <w:rPr>
          <w:rFonts w:hint="eastAsia"/>
        </w:rPr>
        <w:t>”</w:t>
      </w:r>
      <w:r>
        <w:t>演示程序支持三种渲染模式</w:t>
      </w:r>
      <w:r>
        <w:rPr>
          <w:rFonts w:hint="eastAsia"/>
        </w:rPr>
        <w:t>，</w:t>
      </w:r>
      <w:r>
        <w:t>可以通过按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’，‘</w:t>
      </w:r>
      <w:r>
        <w:rPr>
          <w:rFonts w:hint="eastAsia"/>
        </w:rPr>
        <w:t>2</w:t>
      </w:r>
      <w:r>
        <w:rPr>
          <w:rFonts w:hint="eastAsia"/>
        </w:rPr>
        <w:t>’，‘</w:t>
      </w:r>
      <w:r>
        <w:rPr>
          <w:rFonts w:hint="eastAsia"/>
        </w:rPr>
        <w:t>3</w:t>
      </w:r>
      <w:r>
        <w:rPr>
          <w:rFonts w:hint="eastAsia"/>
        </w:rPr>
        <w:t>’键进行切换。第一个模式只绘制了光照（见图</w:t>
      </w:r>
      <w:r w:rsidR="007154D3">
        <w:t>9.14</w:t>
      </w:r>
      <w:r>
        <w:rPr>
          <w:rFonts w:hint="eastAsia"/>
        </w:rPr>
        <w:t>）。</w:t>
      </w:r>
      <w:r>
        <w:t>光照前面已经讨论过了</w:t>
      </w:r>
      <w:r>
        <w:rPr>
          <w:rFonts w:hint="eastAsia"/>
        </w:rPr>
        <w:t>，</w:t>
      </w:r>
      <w:r>
        <w:t>但看一下没有纹理的场景还是有用处的</w:t>
      </w:r>
      <w:r>
        <w:rPr>
          <w:rFonts w:hint="eastAsia"/>
        </w:rPr>
        <w:t>。</w:t>
      </w:r>
      <w:r>
        <w:t>第二个模式绘制了光照和纹理</w:t>
      </w:r>
      <w:r>
        <w:rPr>
          <w:rFonts w:hint="eastAsia"/>
        </w:rPr>
        <w:t>（</w:t>
      </w:r>
      <w:r>
        <w:t>图</w:t>
      </w:r>
      <w:r w:rsidR="007154D3">
        <w:t>9.10</w:t>
      </w:r>
      <w:r>
        <w:rPr>
          <w:rFonts w:hint="eastAsia"/>
        </w:rPr>
        <w:t>）。第三个模式绘制了光照、纹理和雾效（图</w:t>
      </w:r>
      <w:r>
        <w:rPr>
          <w:rFonts w:hint="eastAsia"/>
        </w:rPr>
        <w:t>9.11</w:t>
      </w:r>
      <w:r>
        <w:rPr>
          <w:rFonts w:hint="eastAsia"/>
        </w:rPr>
        <w:t>）。</w:t>
      </w:r>
      <w:r w:rsidR="00735F84">
        <w:rPr>
          <w:rFonts w:hint="eastAsia"/>
        </w:rPr>
        <w:t>这些渲染模式的切换是为了说明我们是如何在</w:t>
      </w:r>
      <w:r w:rsidR="00735F84">
        <w:rPr>
          <w:rFonts w:hint="eastAsia"/>
        </w:rPr>
        <w:t>effect</w:t>
      </w:r>
      <w:r w:rsidR="00735F84">
        <w:rPr>
          <w:rFonts w:hint="eastAsia"/>
        </w:rPr>
        <w:t>框架中通过</w:t>
      </w:r>
      <w:r w:rsidR="007154D3">
        <w:t>uniform</w:t>
      </w:r>
      <w:r w:rsidR="00735F84">
        <w:t>参数生成不同效果</w:t>
      </w:r>
      <w:r w:rsidR="00735F84">
        <w:rPr>
          <w:rFonts w:hint="eastAsia"/>
        </w:rPr>
        <w:t>。</w:t>
      </w:r>
      <w:r w:rsidR="00735F84">
        <w:t>读者也可以看一下</w:t>
      </w:r>
      <w:r w:rsidR="007154D3">
        <w:t>Basic.fx</w:t>
      </w:r>
      <w:r w:rsidR="00735F84">
        <w:t>的汇编代码</w:t>
      </w:r>
      <w:r w:rsidR="00735F84">
        <w:rPr>
          <w:rFonts w:hint="eastAsia"/>
        </w:rPr>
        <w:t>，</w:t>
      </w:r>
      <w:r w:rsidR="00735F84">
        <w:t>也可以比较一下三种模式下的帧频</w:t>
      </w:r>
      <w:r w:rsidR="00735F84">
        <w:rPr>
          <w:rFonts w:hint="eastAsia"/>
        </w:rPr>
        <w:t>。</w:t>
      </w:r>
    </w:p>
    <w:p w:rsidR="0092405F" w:rsidRPr="0092405F" w:rsidRDefault="0092405F" w:rsidP="0092405F">
      <w:pPr>
        <w:jc w:val="center"/>
        <w:rPr>
          <w:b/>
        </w:rPr>
      </w:pPr>
      <w:r w:rsidRPr="0092405F">
        <w:rPr>
          <w:rFonts w:hint="eastAsia"/>
          <w:b/>
          <w:noProof/>
        </w:rPr>
        <w:drawing>
          <wp:inline distT="0" distB="0" distL="0" distR="0">
            <wp:extent cx="47625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5F" w:rsidRPr="0092405F" w:rsidRDefault="0092405F" w:rsidP="0092405F">
      <w:pPr>
        <w:jc w:val="center"/>
        <w:rPr>
          <w:rFonts w:hint="eastAsia"/>
          <w:b/>
        </w:rPr>
      </w:pPr>
      <w:r w:rsidRPr="0092405F">
        <w:rPr>
          <w:b/>
        </w:rPr>
        <w:t>图</w:t>
      </w:r>
      <w:r w:rsidRPr="0092405F">
        <w:rPr>
          <w:rFonts w:hint="eastAsia"/>
          <w:b/>
        </w:rPr>
        <w:t xml:space="preserve">9.14 </w:t>
      </w:r>
      <w:r w:rsidRPr="0092405F">
        <w:rPr>
          <w:rFonts w:hint="eastAsia"/>
          <w:b/>
        </w:rPr>
        <w:t>只开启光照时的“</w:t>
      </w:r>
      <w:r w:rsidRPr="0092405F">
        <w:rPr>
          <w:rFonts w:hint="eastAsia"/>
          <w:b/>
        </w:rPr>
        <w:t>Blend</w:t>
      </w:r>
      <w:r w:rsidRPr="0092405F">
        <w:rPr>
          <w:rFonts w:hint="eastAsia"/>
          <w:b/>
        </w:rPr>
        <w:t>”示例程序截图</w:t>
      </w:r>
    </w:p>
    <w:sectPr w:rsidR="0092405F" w:rsidRPr="0092405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20E" w:rsidRDefault="0023620E" w:rsidP="00B946B3">
      <w:r>
        <w:separator/>
      </w:r>
    </w:p>
  </w:endnote>
  <w:endnote w:type="continuationSeparator" w:id="0">
    <w:p w:rsidR="0023620E" w:rsidRDefault="0023620E" w:rsidP="00B9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8465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946B3" w:rsidRDefault="00B946B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AA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AA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46B3" w:rsidRDefault="00B946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20E" w:rsidRDefault="0023620E" w:rsidP="00B946B3">
      <w:r>
        <w:separator/>
      </w:r>
    </w:p>
  </w:footnote>
  <w:footnote w:type="continuationSeparator" w:id="0">
    <w:p w:rsidR="0023620E" w:rsidRDefault="0023620E" w:rsidP="00B94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F1"/>
    <w:rsid w:val="001476E9"/>
    <w:rsid w:val="001956E6"/>
    <w:rsid w:val="0023620E"/>
    <w:rsid w:val="00435AA5"/>
    <w:rsid w:val="004B022B"/>
    <w:rsid w:val="00573659"/>
    <w:rsid w:val="005B5022"/>
    <w:rsid w:val="005D0780"/>
    <w:rsid w:val="005D3EFB"/>
    <w:rsid w:val="00607564"/>
    <w:rsid w:val="00634893"/>
    <w:rsid w:val="00675F18"/>
    <w:rsid w:val="007042AE"/>
    <w:rsid w:val="007154D3"/>
    <w:rsid w:val="00735F84"/>
    <w:rsid w:val="00844753"/>
    <w:rsid w:val="0092405F"/>
    <w:rsid w:val="00A042F1"/>
    <w:rsid w:val="00B946B3"/>
    <w:rsid w:val="00BC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DC869-6EEB-4E5C-9FAB-C8D12A9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6B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042F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2F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94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6B3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704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7042AE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677</Words>
  <Characters>3862</Characters>
  <Application>Microsoft Office Word</Application>
  <DocSecurity>0</DocSecurity>
  <Lines>32</Lines>
  <Paragraphs>9</Paragraphs>
  <ScaleCrop>false</ScaleCrop>
  <Company>shiba</Company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13</cp:revision>
  <dcterms:created xsi:type="dcterms:W3CDTF">2014-08-09T11:15:00Z</dcterms:created>
  <dcterms:modified xsi:type="dcterms:W3CDTF">2014-08-11T13:20:00Z</dcterms:modified>
</cp:coreProperties>
</file>