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3">
        <w:r>
          <w:drawing>
            <wp:anchor behindDoc="0" distT="0" distB="0" distL="0" distR="0" simplePos="0" locked="0" layoutInCell="1" allowOverlap="1" relativeHeight="2">
              <wp:simplePos x="0" y="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6120130" cy="4566920"/>
              <wp:effectExtent l="0" t="0" r="0" b="0"/>
              <wp:wrapSquare wrapText="largest"/>
              <wp:docPr id="1" name="Image1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1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20130" cy="45669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>
            <w:rStyle w:val="InternetLink"/>
          </w:rPr>
          <w:t>h</w:t>
        </w:r>
        <w:hyperlink r:id="rId4">
          <w:r>
            <w:rPr>
              <w:rStyle w:val="InternetLink"/>
            </w:rPr>
            <w:t>ttps://csgaobb.github.io/Projects/DLDL.html</w:t>
          </w:r>
        </w:hyperlink>
      </w:hyperlink>
    </w:p>
    <w:p>
      <w:pPr>
        <w:pStyle w:val="Normal"/>
        <w:bidi w:val="0"/>
        <w:jc w:val="left"/>
        <w:rPr/>
      </w:pPr>
      <w:r>
        <w:fldChar w:fldCharType="begin"/>
      </w:r>
      <w:r>
        <w:rPr>
          <w:rStyle w:val="InternetLink"/>
        </w:rPr>
        <w:instrText> HYPERLINK "https://cs230.stanford.edu/blog/datapipeline/" \l "best-practices"</w:instrText>
      </w:r>
      <w:r>
        <w:rPr>
          <w:rStyle w:val="InternetLink"/>
        </w:rPr>
        <w:fldChar w:fldCharType="separate"/>
      </w:r>
      <w:hyperlink r:id="rId5">
        <w:r>
          <w:rPr>
            <w:rStyle w:val="InternetLink"/>
          </w:rPr>
          <w:t>https://cs230.stanford.edu/blog/datapipeline/#best-practices</w:t>
        </w:r>
      </w:hyperlink>
      <w:r>
        <w:rPr>
          <w:rStyle w:val="InternetLink"/>
        </w:rPr>
        <w:fldChar w:fldCharType="end"/>
      </w:r>
    </w:p>
    <w:p>
      <w:pPr>
        <w:pStyle w:val="Normal"/>
        <w:bidi w:val="0"/>
        <w:jc w:val="left"/>
        <w:rPr/>
      </w:pPr>
      <w:hyperlink r:id="rId7">
        <w:r>
          <w:rPr>
            <w:rStyle w:val="InternetLink"/>
          </w:rPr>
          <w:t>https://blog.tensorflow.org/2021/01/ml-metadata-version-control-for-ml.html</w:t>
        </w:r>
      </w:hyperlink>
    </w:p>
    <w:p>
      <w:pPr>
        <w:pStyle w:val="Normal"/>
        <w:bidi w:val="0"/>
        <w:jc w:val="left"/>
        <w:rPr/>
      </w:pPr>
      <w:hyperlink r:id="rId9">
        <w:r>
          <w:rPr>
            <w:rStyle w:val="InternetLink"/>
          </w:rPr>
          <w:t>https://cloud.google.com/blog/products/ai-machine-learning/key-requirements-for-an-mlops-foundation</w:t>
        </w:r>
      </w:hyperlink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Geirhos, R., Janssen, D. H. J., Schutt, H. H., Rauber, J., Bethge, M., &amp; Wichmann, F. A. (n.d.). Comparing deep neural networks against humans: object recognition when the signal gets weaker∗. Retrieved May 7, 2021, from Arxiv.org website: </w:t>
      </w:r>
      <w:hyperlink r:id="rId10" w:tgtFrame="_blank">
        <w:r>
          <w:rPr>
            <w:rStyle w:val="InternetLink"/>
            <w:u w:val="single"/>
          </w:rPr>
          <w:t>https://arxiv.org/pdf/1706.06969.pdf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csgaobb.github.io/Projects/DLDL.html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blog.tensorflow.org/2021/01/ml-metadata-version-control-for-ml.html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cloud.google.com/blog/products/ai-machine-learning/key-requirements-for-an-mlops-foundation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s://arxiv.org/pdf/1706.06969.pdf" TargetMode="Externa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43</Words>
  <Characters>516</Characters>
  <CharactersWithSpaces>554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2022-04-09T18:31:26Z</dcterms:created>
  <dc:creator/>
  <dc:description/>
  <dc:language>en-US</dc:language>
  <cp:lastModifiedBy/>
  <dcterms:modified xsi:type="dcterms:W3CDTF">2022-04-09T18:32:53Z</dcterms:modified>
  <cp:revision>1</cp:revision>
  <dc:subject/>
  <dc:title/>
</cp:coreProperties>
</file>