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8A" w:rsidRDefault="0036668A" w:rsidP="0036668A">
      <w:pPr>
        <w:jc w:val="both"/>
        <w:rPr>
          <w:rFonts w:asciiTheme="minorHAnsi" w:hAnsiTheme="minorHAnsi"/>
        </w:rPr>
      </w:pPr>
      <w:r w:rsidRPr="004F4A73">
        <w:rPr>
          <w:rFonts w:asciiTheme="minorHAnsi" w:hAnsiTheme="minorHAnsi"/>
        </w:rPr>
        <w:t>Dehydration</w:t>
      </w:r>
      <w:r w:rsidRPr="005B0A0D">
        <w:rPr>
          <w:rFonts w:asciiTheme="minorHAnsi" w:hAnsiTheme="minorHAnsi"/>
        </w:rPr>
        <w:t xml:space="preserve"> can be </w:t>
      </w:r>
      <w:r>
        <w:rPr>
          <w:rFonts w:asciiTheme="minorHAnsi" w:hAnsiTheme="minorHAnsi"/>
        </w:rPr>
        <w:t xml:space="preserve">a </w:t>
      </w:r>
      <w:r w:rsidRPr="005B0A0D">
        <w:rPr>
          <w:rFonts w:asciiTheme="minorHAnsi" w:hAnsiTheme="minorHAnsi"/>
        </w:rPr>
        <w:t>common</w:t>
      </w:r>
      <w:r>
        <w:rPr>
          <w:rFonts w:asciiTheme="minorHAnsi" w:hAnsiTheme="minorHAnsi"/>
        </w:rPr>
        <w:t xml:space="preserve"> cause of heat illness. Maintaining hydration is important, even if you </w:t>
      </w:r>
      <w:proofErr w:type="gramStart"/>
      <w:r>
        <w:rPr>
          <w:rFonts w:asciiTheme="minorHAnsi" w:hAnsiTheme="minorHAnsi"/>
        </w:rPr>
        <w:t>don’t</w:t>
      </w:r>
      <w:proofErr w:type="gramEnd"/>
      <w:r>
        <w:rPr>
          <w:rFonts w:asciiTheme="minorHAnsi" w:hAnsiTheme="minorHAnsi"/>
        </w:rPr>
        <w:t xml:space="preserve"> feel thirsty. Drinking water or electrolyte drinks are highly preferred to sugary and heavily caffeinated drinks. OSHA recommends drinking small amounts of cool water often before getting thirsty; 4 cups every hour during heat index values between 103</w:t>
      </w:r>
      <w:r>
        <w:rPr>
          <w:rFonts w:asciiTheme="minorHAnsi" w:hAnsiTheme="minorHAnsi" w:cstheme="minorHAnsi"/>
        </w:rPr>
        <w:t>°F</w:t>
      </w:r>
      <w:r>
        <w:rPr>
          <w:rFonts w:asciiTheme="minorHAnsi" w:hAnsiTheme="minorHAnsi"/>
        </w:rPr>
        <w:t xml:space="preserve"> – 115</w:t>
      </w:r>
      <w:r>
        <w:rPr>
          <w:rFonts w:asciiTheme="minorHAnsi" w:hAnsiTheme="minorHAnsi" w:cstheme="minorHAnsi"/>
        </w:rPr>
        <w:t>°</w:t>
      </w:r>
      <w:r>
        <w:rPr>
          <w:rFonts w:asciiTheme="minorHAnsi" w:hAnsiTheme="minorHAnsi"/>
        </w:rPr>
        <w:t xml:space="preserve">F. Another recommendation is not to exceed 12 quarts of water per day. </w:t>
      </w:r>
    </w:p>
    <w:p w:rsidR="0036668A" w:rsidRDefault="0036668A" w:rsidP="0036668A">
      <w:pPr>
        <w:jc w:val="both"/>
        <w:rPr>
          <w:rFonts w:asciiTheme="minorHAnsi" w:hAnsiTheme="minorHAnsi"/>
        </w:rPr>
      </w:pPr>
    </w:p>
    <w:p w:rsidR="0036668A" w:rsidRDefault="0036668A" w:rsidP="003666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important reminder is that every person and situation is different. Some people require more water than </w:t>
      </w:r>
      <w:proofErr w:type="gramStart"/>
      <w:r>
        <w:rPr>
          <w:rFonts w:asciiTheme="minorHAnsi" w:hAnsiTheme="minorHAnsi"/>
        </w:rPr>
        <w:t>others</w:t>
      </w:r>
      <w:proofErr w:type="gramEnd"/>
      <w:r>
        <w:rPr>
          <w:rFonts w:asciiTheme="minorHAnsi" w:hAnsiTheme="minorHAnsi"/>
        </w:rPr>
        <w:t xml:space="preserve">. These intake amounts depend on several things including the type of work being done, how much </w:t>
      </w:r>
      <w:proofErr w:type="gramStart"/>
      <w:r>
        <w:rPr>
          <w:rFonts w:asciiTheme="minorHAnsi" w:hAnsiTheme="minorHAnsi"/>
        </w:rPr>
        <w:t>you’re</w:t>
      </w:r>
      <w:proofErr w:type="gramEnd"/>
      <w:r>
        <w:rPr>
          <w:rFonts w:asciiTheme="minorHAnsi" w:hAnsiTheme="minorHAnsi"/>
        </w:rPr>
        <w:t xml:space="preserve"> sweating, and your personal risk factors. </w:t>
      </w:r>
      <w:proofErr w:type="gramStart"/>
      <w:r>
        <w:rPr>
          <w:rFonts w:asciiTheme="minorHAnsi" w:hAnsiTheme="minorHAnsi"/>
        </w:rPr>
        <w:t>Don’t</w:t>
      </w:r>
      <w:proofErr w:type="gramEnd"/>
      <w:r>
        <w:rPr>
          <w:rFonts w:asciiTheme="minorHAnsi" w:hAnsiTheme="minorHAnsi"/>
        </w:rPr>
        <w:t xml:space="preserve"> chug a large amount of water in the morning and call it good for the day; the important thing is </w:t>
      </w:r>
      <w:r w:rsidRPr="00203C0A">
        <w:rPr>
          <w:rFonts w:asciiTheme="minorHAnsi" w:hAnsiTheme="minorHAnsi"/>
          <w:i/>
          <w:iCs/>
        </w:rPr>
        <w:t>maintaining</w:t>
      </w:r>
      <w:r>
        <w:rPr>
          <w:rFonts w:asciiTheme="minorHAnsi" w:hAnsiTheme="minorHAnsi"/>
        </w:rPr>
        <w:t xml:space="preserve"> hydration. You </w:t>
      </w:r>
      <w:proofErr w:type="gramStart"/>
      <w:r>
        <w:rPr>
          <w:rFonts w:asciiTheme="minorHAnsi" w:hAnsiTheme="minorHAnsi"/>
        </w:rPr>
        <w:t>don’t</w:t>
      </w:r>
      <w:proofErr w:type="gramEnd"/>
      <w:r>
        <w:rPr>
          <w:rFonts w:asciiTheme="minorHAnsi" w:hAnsiTheme="minorHAnsi"/>
        </w:rPr>
        <w:t xml:space="preserve"> flood your vegetable garden once at the beginning of the month and neglect it the rest of the month. If you do, you probably </w:t>
      </w:r>
      <w:proofErr w:type="gramStart"/>
      <w:r>
        <w:rPr>
          <w:rFonts w:asciiTheme="minorHAnsi" w:hAnsiTheme="minorHAnsi"/>
        </w:rPr>
        <w:t>don’t</w:t>
      </w:r>
      <w:proofErr w:type="gramEnd"/>
      <w:r>
        <w:rPr>
          <w:rFonts w:asciiTheme="minorHAnsi" w:hAnsiTheme="minorHAnsi"/>
        </w:rPr>
        <w:t xml:space="preserve"> have much of a harvest. </w:t>
      </w:r>
      <w:r>
        <w:rPr>
          <w:rFonts w:asciiTheme="minorHAnsi" w:hAnsiTheme="minorHAnsi"/>
        </w:rPr>
        <w:t>Drinking</w:t>
      </w:r>
      <w:r w:rsidRPr="0036668A">
        <w:rPr>
          <w:rFonts w:asciiTheme="minorHAnsi" w:hAnsiTheme="minorHAnsi"/>
        </w:rPr>
        <w:t xml:space="preserve"> throughout the day helps </w:t>
      </w:r>
      <w:proofErr w:type="gramStart"/>
      <w:r w:rsidRPr="0036668A">
        <w:rPr>
          <w:rFonts w:asciiTheme="minorHAnsi" w:hAnsiTheme="minorHAnsi"/>
        </w:rPr>
        <w:t>to better regulate</w:t>
      </w:r>
      <w:proofErr w:type="gramEnd"/>
      <w:r w:rsidRPr="0036668A">
        <w:rPr>
          <w:rFonts w:asciiTheme="minorHAnsi" w:hAnsiTheme="minorHAnsi"/>
        </w:rPr>
        <w:t xml:space="preserve"> core temperature and reduces strain on your cardiovascular system</w:t>
      </w:r>
      <w:r>
        <w:rPr>
          <w:rFonts w:asciiTheme="minorHAnsi" w:hAnsiTheme="minorHAnsi"/>
        </w:rPr>
        <w:t xml:space="preserve">, </w:t>
      </w:r>
      <w:r w:rsidRPr="0036668A">
        <w:rPr>
          <w:rFonts w:asciiTheme="minorHAnsi" w:hAnsiTheme="minorHAnsi"/>
        </w:rPr>
        <w:t>keeping consistent body temperature.</w:t>
      </w:r>
    </w:p>
    <w:p w:rsidR="0036668A" w:rsidRDefault="0036668A" w:rsidP="0036668A">
      <w:pPr>
        <w:jc w:val="both"/>
        <w:rPr>
          <w:rFonts w:asciiTheme="minorHAnsi" w:hAnsiTheme="minorHAnsi"/>
        </w:rPr>
      </w:pPr>
    </w:p>
    <w:p w:rsidR="0036668A" w:rsidRDefault="0036668A" w:rsidP="0036668A">
      <w:pPr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It’s</w:t>
      </w:r>
      <w:proofErr w:type="gramEnd"/>
      <w:r>
        <w:rPr>
          <w:rFonts w:asciiTheme="minorHAnsi" w:hAnsiTheme="minorHAnsi"/>
        </w:rPr>
        <w:t xml:space="preserve"> the supervisor’s duty to have a plan in place during days of extreme heat. If possible, rescheduling a job to a cooler day or even a cooler part of the day could make a difference. Getting a job done on time is important, as is maintaining client satisfaction. However, no part of a job is worth risking the health and safety of your team and clients should understand that. </w:t>
      </w:r>
    </w:p>
    <w:p w:rsidR="0036668A" w:rsidRDefault="0036668A" w:rsidP="0036668A">
      <w:pPr>
        <w:jc w:val="both"/>
        <w:rPr>
          <w:rFonts w:asciiTheme="minorHAnsi" w:hAnsiTheme="minorHAnsi"/>
        </w:rPr>
      </w:pPr>
    </w:p>
    <w:p w:rsidR="0036668A" w:rsidRDefault="0036668A" w:rsidP="0036668A">
      <w:pPr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It’s</w:t>
      </w:r>
      <w:proofErr w:type="gramEnd"/>
      <w:r>
        <w:rPr>
          <w:rFonts w:asciiTheme="minorHAnsi" w:hAnsiTheme="minorHAnsi"/>
        </w:rPr>
        <w:t xml:space="preserve"> every person’s duty to watch out for themselves and their teammates. Providing cold water for your team is beneficial during hot days, as is having a first aid kit.</w:t>
      </w:r>
      <w:r w:rsidRPr="00D6736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If you have a first aid kit, kudos! If you </w:t>
      </w:r>
      <w:proofErr w:type="gramStart"/>
      <w:r>
        <w:rPr>
          <w:rFonts w:asciiTheme="minorHAnsi" w:hAnsiTheme="minorHAnsi"/>
        </w:rPr>
        <w:t>don’t</w:t>
      </w:r>
      <w:proofErr w:type="gramEnd"/>
      <w:r>
        <w:rPr>
          <w:rFonts w:asciiTheme="minorHAnsi" w:hAnsiTheme="minorHAnsi"/>
        </w:rPr>
        <w:t xml:space="preserve"> have a first aid kit, now is the time to get one. A few beneficial items to add to your f</w:t>
      </w:r>
      <w:bookmarkStart w:id="0" w:name="_GoBack"/>
      <w:bookmarkEnd w:id="0"/>
      <w:r>
        <w:rPr>
          <w:rFonts w:asciiTheme="minorHAnsi" w:hAnsiTheme="minorHAnsi"/>
        </w:rPr>
        <w:t xml:space="preserve">irst aid kit would be cold packs, cooling towels, electrolyte/salt tablets, or </w:t>
      </w:r>
      <w:proofErr w:type="gramStart"/>
      <w:r>
        <w:rPr>
          <w:rFonts w:asciiTheme="minorHAnsi" w:hAnsiTheme="minorHAnsi"/>
        </w:rPr>
        <w:t>electrolyte powder drink mix</w:t>
      </w:r>
      <w:proofErr w:type="gramEnd"/>
      <w:r>
        <w:rPr>
          <w:rFonts w:asciiTheme="minorHAnsi" w:hAnsiTheme="minorHAnsi"/>
        </w:rPr>
        <w:t xml:space="preserve">. There are also specific first aid kits that </w:t>
      </w:r>
      <w:proofErr w:type="gramStart"/>
      <w:r>
        <w:rPr>
          <w:rFonts w:asciiTheme="minorHAnsi" w:hAnsiTheme="minorHAnsi"/>
        </w:rPr>
        <w:t>can be purchased</w:t>
      </w:r>
      <w:proofErr w:type="gramEnd"/>
      <w:r>
        <w:rPr>
          <w:rFonts w:asciiTheme="minorHAnsi" w:hAnsiTheme="minorHAnsi"/>
        </w:rPr>
        <w:t xml:space="preserve"> that include heat-stress care items. </w:t>
      </w:r>
    </w:p>
    <w:p w:rsidR="0036668A" w:rsidRDefault="0036668A" w:rsidP="0036668A">
      <w:pPr>
        <w:jc w:val="both"/>
        <w:rPr>
          <w:rFonts w:asciiTheme="minorHAnsi" w:hAnsiTheme="minorHAnsi"/>
        </w:rPr>
      </w:pPr>
    </w:p>
    <w:p w:rsidR="0036668A" w:rsidRDefault="0036668A" w:rsidP="003666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Some symptoms of dehydration include:</w:t>
      </w:r>
    </w:p>
    <w:p w:rsidR="0036668A" w:rsidRDefault="0036668A" w:rsidP="0036668A">
      <w:pPr>
        <w:jc w:val="both"/>
        <w:rPr>
          <w:rFonts w:asciiTheme="minorHAnsi" w:hAnsiTheme="minorHAnsi"/>
        </w:rPr>
      </w:pPr>
    </w:p>
    <w:p w:rsidR="0036668A" w:rsidRPr="0036668A" w:rsidRDefault="0036668A" w:rsidP="003666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6668A">
        <w:rPr>
          <w:rFonts w:asciiTheme="minorHAnsi" w:hAnsiTheme="minorHAnsi"/>
        </w:rPr>
        <w:t>Extreme thirst</w:t>
      </w:r>
    </w:p>
    <w:p w:rsidR="0036668A" w:rsidRPr="0036668A" w:rsidRDefault="0036668A" w:rsidP="003666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6668A">
        <w:rPr>
          <w:rFonts w:asciiTheme="minorHAnsi" w:hAnsiTheme="minorHAnsi"/>
        </w:rPr>
        <w:t>Less frequent urination or dark colored urine</w:t>
      </w:r>
      <w:r w:rsidRPr="0036668A">
        <w:rPr>
          <w:rFonts w:asciiTheme="minorHAnsi" w:hAnsiTheme="minorHAnsi"/>
        </w:rPr>
        <w:br/>
        <w:t>Decreased sweating</w:t>
      </w:r>
    </w:p>
    <w:p w:rsidR="0036668A" w:rsidRPr="0036668A" w:rsidRDefault="0036668A" w:rsidP="003666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6668A">
        <w:rPr>
          <w:rFonts w:asciiTheme="minorHAnsi" w:hAnsiTheme="minorHAnsi"/>
        </w:rPr>
        <w:t>Muscle cramps</w:t>
      </w:r>
    </w:p>
    <w:p w:rsidR="0036668A" w:rsidRPr="0036668A" w:rsidRDefault="0036668A" w:rsidP="003666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6668A">
        <w:rPr>
          <w:rFonts w:asciiTheme="minorHAnsi" w:hAnsiTheme="minorHAnsi"/>
        </w:rPr>
        <w:t>Nausea, dizziness or confusion</w:t>
      </w:r>
    </w:p>
    <w:p w:rsidR="0036668A" w:rsidRPr="0036668A" w:rsidRDefault="0036668A" w:rsidP="003666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6668A">
        <w:rPr>
          <w:rFonts w:asciiTheme="minorHAnsi" w:hAnsiTheme="minorHAnsi"/>
        </w:rPr>
        <w:t>Fatigue</w:t>
      </w:r>
    </w:p>
    <w:p w:rsidR="0036668A" w:rsidRDefault="0036668A" w:rsidP="0036668A">
      <w:pPr>
        <w:jc w:val="both"/>
        <w:rPr>
          <w:rFonts w:asciiTheme="minorHAnsi" w:hAnsiTheme="minorHAnsi"/>
        </w:rPr>
      </w:pPr>
    </w:p>
    <w:p w:rsidR="0036668A" w:rsidRDefault="0036668A" w:rsidP="003666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</w:t>
      </w:r>
      <w:proofErr w:type="gramStart"/>
      <w:r>
        <w:rPr>
          <w:rFonts w:asciiTheme="minorHAnsi" w:hAnsiTheme="minorHAnsi"/>
        </w:rPr>
        <w:t>you’re</w:t>
      </w:r>
      <w:proofErr w:type="gramEnd"/>
      <w:r>
        <w:rPr>
          <w:rFonts w:asciiTheme="minorHAnsi" w:hAnsiTheme="minorHAnsi"/>
        </w:rPr>
        <w:t xml:space="preserve"> a supervisor who would like some ideas on a heat safety plan or have questions on where to find quality first aid kits, contact iSi.</w:t>
      </w:r>
    </w:p>
    <w:p w:rsidR="00907670" w:rsidRDefault="00907670"/>
    <w:sectPr w:rsidR="0090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B3BD4"/>
    <w:multiLevelType w:val="hybridMultilevel"/>
    <w:tmpl w:val="C820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8A"/>
    <w:rsid w:val="0036668A"/>
    <w:rsid w:val="009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6CDB4"/>
  <w14:defaultImageDpi w14:val="330"/>
  <w15:chartTrackingRefBased/>
  <w15:docId w15:val="{A598A042-5902-4506-AC9B-62D296EC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8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2009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2020-06-09T19:49:00Z</dcterms:created>
  <dcterms:modified xsi:type="dcterms:W3CDTF">2020-06-09T19:56:00Z</dcterms:modified>
</cp:coreProperties>
</file>