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5A25" w:rsidRPr="009A08B6" w:rsidRDefault="00195A25">
      <w:pPr>
        <w:rPr>
          <w:b/>
          <w:sz w:val="24"/>
          <w:lang w:val="en"/>
        </w:rPr>
      </w:pPr>
      <w:r w:rsidRPr="009A08B6">
        <w:rPr>
          <w:b/>
          <w:sz w:val="24"/>
          <w:lang w:val="en"/>
        </w:rPr>
        <w:t>OSHA Shelves Online Injury/Illness Reporting Deadlines for Now</w:t>
      </w:r>
    </w:p>
    <w:p w:rsidR="00195A25" w:rsidRDefault="00195A25">
      <w:pPr>
        <w:rPr>
          <w:lang w:val="en"/>
        </w:rPr>
      </w:pPr>
    </w:p>
    <w:p w:rsidR="00195A25" w:rsidRPr="00A8710F" w:rsidRDefault="00195A25" w:rsidP="00FD0F40">
      <w:pPr>
        <w:jc w:val="both"/>
        <w:rPr>
          <w:rFonts w:ascii="Times New Roman" w:hAnsi="Times New Roman" w:cs="Times New Roman"/>
          <w:lang w:val="en"/>
        </w:rPr>
      </w:pPr>
      <w:r w:rsidRPr="00A8710F">
        <w:rPr>
          <w:rFonts w:ascii="Times New Roman" w:hAnsi="Times New Roman" w:cs="Times New Roman"/>
          <w:lang w:val="en"/>
        </w:rPr>
        <w:t xml:space="preserve">OSHA has delayed the July 1 filing deadline for injury and illness electronic reporting.  No official reason was given for the delay and no additional deadline date has been given.  As you may know, OSHA was to provide a means to conduct electronic reporting and had posted a message to check back on their site for further information, but that never came.  </w:t>
      </w:r>
    </w:p>
    <w:p w:rsidR="00195A25" w:rsidRPr="00A8710F" w:rsidRDefault="00195A25" w:rsidP="00FD0F40">
      <w:pPr>
        <w:jc w:val="both"/>
        <w:rPr>
          <w:rFonts w:ascii="Times New Roman" w:hAnsi="Times New Roman" w:cs="Times New Roman"/>
          <w:lang w:val="en"/>
        </w:rPr>
      </w:pPr>
    </w:p>
    <w:p w:rsidR="009A08B6" w:rsidRPr="00A8710F" w:rsidRDefault="00195A25" w:rsidP="00FD0F40">
      <w:pPr>
        <w:jc w:val="both"/>
        <w:rPr>
          <w:rFonts w:ascii="Times New Roman" w:hAnsi="Times New Roman" w:cs="Times New Roman"/>
          <w:lang w:val="en"/>
        </w:rPr>
      </w:pPr>
      <w:r w:rsidRPr="00A8710F">
        <w:rPr>
          <w:rFonts w:ascii="Times New Roman" w:hAnsi="Times New Roman" w:cs="Times New Roman"/>
          <w:lang w:val="en"/>
        </w:rPr>
        <w:t>The rule is a subject of a number of federal lawsuits</w:t>
      </w:r>
      <w:r w:rsidR="00FD0F40" w:rsidRPr="00A8710F">
        <w:rPr>
          <w:rFonts w:ascii="Times New Roman" w:hAnsi="Times New Roman" w:cs="Times New Roman"/>
          <w:lang w:val="en"/>
        </w:rPr>
        <w:t xml:space="preserve">.  Those who oppose the rule say </w:t>
      </w:r>
      <w:r w:rsidR="009A08B6" w:rsidRPr="00A8710F">
        <w:rPr>
          <w:rFonts w:ascii="Times New Roman" w:hAnsi="Times New Roman" w:cs="Times New Roman"/>
          <w:lang w:val="en"/>
        </w:rPr>
        <w:t xml:space="preserve">making this information </w:t>
      </w:r>
      <w:r w:rsidR="00FD0F40" w:rsidRPr="00A8710F">
        <w:rPr>
          <w:rFonts w:ascii="Times New Roman" w:hAnsi="Times New Roman" w:cs="Times New Roman"/>
          <w:lang w:val="en"/>
        </w:rPr>
        <w:t xml:space="preserve">public </w:t>
      </w:r>
      <w:r w:rsidR="009A08B6" w:rsidRPr="00A8710F">
        <w:rPr>
          <w:rFonts w:ascii="Times New Roman" w:hAnsi="Times New Roman" w:cs="Times New Roman"/>
          <w:lang w:val="en"/>
        </w:rPr>
        <w:t xml:space="preserve">would do more to damage a business’s reputation than it would to prevent injuries.   The information could be accessed by potential </w:t>
      </w:r>
      <w:r w:rsidR="00FD0F40" w:rsidRPr="00A8710F">
        <w:rPr>
          <w:rFonts w:ascii="Times New Roman" w:hAnsi="Times New Roman" w:cs="Times New Roman"/>
          <w:lang w:val="en"/>
        </w:rPr>
        <w:t xml:space="preserve">customers, competitors, government agencies in the procurement process, and potential investors.  </w:t>
      </w:r>
    </w:p>
    <w:p w:rsidR="009A08B6" w:rsidRPr="00A8710F" w:rsidRDefault="009A08B6" w:rsidP="00FD0F40">
      <w:pPr>
        <w:jc w:val="both"/>
        <w:rPr>
          <w:rFonts w:ascii="Times New Roman" w:hAnsi="Times New Roman" w:cs="Times New Roman"/>
          <w:lang w:val="en"/>
        </w:rPr>
      </w:pPr>
    </w:p>
    <w:p w:rsidR="00195A25" w:rsidRPr="00A8710F" w:rsidRDefault="00FD0F40" w:rsidP="00FD0F40">
      <w:pPr>
        <w:jc w:val="both"/>
        <w:rPr>
          <w:rFonts w:ascii="Times New Roman" w:hAnsi="Times New Roman" w:cs="Times New Roman"/>
          <w:lang w:val="en"/>
        </w:rPr>
      </w:pPr>
      <w:r w:rsidRPr="00A8710F">
        <w:rPr>
          <w:rFonts w:ascii="Times New Roman" w:hAnsi="Times New Roman" w:cs="Times New Roman"/>
          <w:lang w:val="en"/>
        </w:rPr>
        <w:t xml:space="preserve">In addition, with the changes in administration and policies regarding reevaluating unnecessary regulations, there have been questions about the existence of the </w:t>
      </w:r>
      <w:r w:rsidR="009A08B6" w:rsidRPr="00A8710F">
        <w:rPr>
          <w:rFonts w:ascii="Times New Roman" w:hAnsi="Times New Roman" w:cs="Times New Roman"/>
          <w:lang w:val="en"/>
        </w:rPr>
        <w:t>secure website system and procedures for reporting, which were promised by OSHA but never were disclosed.</w:t>
      </w:r>
      <w:r w:rsidRPr="00A8710F">
        <w:rPr>
          <w:rFonts w:ascii="Times New Roman" w:hAnsi="Times New Roman" w:cs="Times New Roman"/>
          <w:lang w:val="en"/>
        </w:rPr>
        <w:t xml:space="preserve"> </w:t>
      </w:r>
    </w:p>
    <w:p w:rsidR="00195A25" w:rsidRDefault="00195A25">
      <w:pPr>
        <w:rPr>
          <w:lang w:val="en"/>
        </w:rPr>
      </w:pPr>
    </w:p>
    <w:p w:rsidR="00195A25" w:rsidRDefault="00195A25">
      <w:pPr>
        <w:rPr>
          <w:lang w:val="en"/>
        </w:rPr>
      </w:pPr>
    </w:p>
    <w:p w:rsidR="00195A25" w:rsidRDefault="00195A25">
      <w:pPr>
        <w:rPr>
          <w:b/>
          <w:sz w:val="24"/>
          <w:lang w:val="en"/>
        </w:rPr>
      </w:pPr>
      <w:bookmarkStart w:id="0" w:name="_GoBack"/>
      <w:bookmarkEnd w:id="0"/>
      <w:r w:rsidRPr="009A08B6">
        <w:rPr>
          <w:b/>
          <w:sz w:val="24"/>
          <w:lang w:val="en"/>
        </w:rPr>
        <w:t xml:space="preserve">EPA </w:t>
      </w:r>
      <w:r w:rsidR="008146A6">
        <w:rPr>
          <w:b/>
          <w:sz w:val="24"/>
          <w:lang w:val="en"/>
        </w:rPr>
        <w:t>Delays</w:t>
      </w:r>
      <w:r w:rsidRPr="009A08B6">
        <w:rPr>
          <w:b/>
          <w:sz w:val="24"/>
          <w:lang w:val="en"/>
        </w:rPr>
        <w:t xml:space="preserve"> Upcoming Air Quality Regulations</w:t>
      </w:r>
    </w:p>
    <w:p w:rsidR="00C656DF" w:rsidRPr="009A08B6" w:rsidRDefault="00C656DF">
      <w:pPr>
        <w:rPr>
          <w:b/>
          <w:sz w:val="24"/>
          <w:lang w:val="en"/>
        </w:rPr>
      </w:pPr>
    </w:p>
    <w:p w:rsidR="008146A6" w:rsidRPr="007968C8" w:rsidRDefault="008146A6" w:rsidP="00C656DF">
      <w:pPr>
        <w:pStyle w:val="NormalWeb"/>
        <w:spacing w:before="0" w:beforeAutospacing="0" w:after="0" w:afterAutospacing="0"/>
        <w:rPr>
          <w:lang w:val="en"/>
        </w:rPr>
      </w:pPr>
      <w:r w:rsidRPr="007968C8">
        <w:rPr>
          <w:lang w:val="en"/>
        </w:rPr>
        <w:t xml:space="preserve">EPA has announced </w:t>
      </w:r>
      <w:r w:rsidR="007968C8" w:rsidRPr="007968C8">
        <w:rPr>
          <w:lang w:val="en"/>
        </w:rPr>
        <w:t>at least four</w:t>
      </w:r>
      <w:r w:rsidRPr="007968C8">
        <w:rPr>
          <w:lang w:val="en"/>
        </w:rPr>
        <w:t xml:space="preserve"> postponements of upcoming regulations regarding air quality.  </w:t>
      </w:r>
    </w:p>
    <w:p w:rsidR="00C656DF" w:rsidRPr="007968C8" w:rsidRDefault="00C656DF" w:rsidP="00C656DF">
      <w:pPr>
        <w:pStyle w:val="NormalWeb"/>
        <w:spacing w:before="0" w:beforeAutospacing="0" w:after="0" w:afterAutospacing="0"/>
        <w:rPr>
          <w:lang w:val="en"/>
        </w:rPr>
      </w:pPr>
    </w:p>
    <w:p w:rsidR="00C656DF" w:rsidRPr="007968C8" w:rsidRDefault="00C656DF" w:rsidP="00C656DF">
      <w:pPr>
        <w:pStyle w:val="NormalWeb"/>
        <w:spacing w:before="0" w:beforeAutospacing="0" w:after="0" w:afterAutospacing="0"/>
        <w:rPr>
          <w:b/>
          <w:lang w:val="en"/>
        </w:rPr>
      </w:pPr>
      <w:r w:rsidRPr="007968C8">
        <w:rPr>
          <w:b/>
          <w:lang w:val="en"/>
        </w:rPr>
        <w:t>RMP Rule</w:t>
      </w:r>
      <w:r w:rsidR="00EC1A73" w:rsidRPr="007968C8">
        <w:rPr>
          <w:b/>
          <w:lang w:val="en"/>
        </w:rPr>
        <w:t xml:space="preserve"> </w:t>
      </w:r>
    </w:p>
    <w:p w:rsidR="00EC1A73" w:rsidRPr="007968C8" w:rsidRDefault="00EC1A73" w:rsidP="00C656DF">
      <w:pPr>
        <w:pStyle w:val="NormalWeb"/>
        <w:spacing w:before="0" w:beforeAutospacing="0" w:after="0" w:afterAutospacing="0"/>
        <w:rPr>
          <w:lang w:val="en"/>
        </w:rPr>
      </w:pPr>
    </w:p>
    <w:p w:rsidR="00EC1A73" w:rsidRPr="007968C8" w:rsidRDefault="00EC1A73" w:rsidP="007968C8">
      <w:pPr>
        <w:pStyle w:val="NormalWeb"/>
        <w:spacing w:before="0" w:beforeAutospacing="0" w:after="0" w:afterAutospacing="0"/>
        <w:jc w:val="both"/>
        <w:rPr>
          <w:lang w:val="en"/>
        </w:rPr>
      </w:pPr>
      <w:r w:rsidRPr="007968C8">
        <w:rPr>
          <w:lang w:val="en"/>
        </w:rPr>
        <w:t xml:space="preserve">In the final days of the Obama administration, EPA issued amendments to the Risk Management Program (RMP) rule.  </w:t>
      </w:r>
      <w:r w:rsidR="007968C8" w:rsidRPr="007968C8">
        <w:rPr>
          <w:lang w:val="en"/>
        </w:rPr>
        <w:t>These in</w:t>
      </w:r>
      <w:r w:rsidRPr="007968C8">
        <w:rPr>
          <w:lang w:val="en"/>
        </w:rPr>
        <w:t xml:space="preserve">cluded additional requirements </w:t>
      </w:r>
      <w:r w:rsidR="007968C8" w:rsidRPr="007968C8">
        <w:rPr>
          <w:lang w:val="en"/>
        </w:rPr>
        <w:t>for</w:t>
      </w:r>
      <w:r w:rsidRPr="007968C8">
        <w:rPr>
          <w:lang w:val="en"/>
        </w:rPr>
        <w:t xml:space="preserve"> process hazard analysis, incident investigation, </w:t>
      </w:r>
      <w:proofErr w:type="gramStart"/>
      <w:r w:rsidRPr="007968C8">
        <w:rPr>
          <w:lang w:val="en"/>
        </w:rPr>
        <w:t>emergency</w:t>
      </w:r>
      <w:proofErr w:type="gramEnd"/>
      <w:r w:rsidRPr="007968C8">
        <w:rPr>
          <w:lang w:val="en"/>
        </w:rPr>
        <w:t xml:space="preserve"> preparedness, public availability of chemical hazard information, </w:t>
      </w:r>
      <w:r w:rsidR="007968C8" w:rsidRPr="007968C8">
        <w:rPr>
          <w:lang w:val="en"/>
        </w:rPr>
        <w:t xml:space="preserve">additional </w:t>
      </w:r>
      <w:r w:rsidRPr="007968C8">
        <w:rPr>
          <w:lang w:val="en"/>
        </w:rPr>
        <w:t xml:space="preserve">regulatory definitions, and audit requirements.  </w:t>
      </w:r>
      <w:r w:rsidR="001F5ED4" w:rsidRPr="007968C8">
        <w:rPr>
          <w:lang w:val="en"/>
        </w:rPr>
        <w:t>In order to give the agency more time to review petitions, hear additional comments, and consider revisions, t</w:t>
      </w:r>
      <w:r w:rsidRPr="007968C8">
        <w:rPr>
          <w:lang w:val="en"/>
        </w:rPr>
        <w:t>he new effective date</w:t>
      </w:r>
      <w:r w:rsidR="007968C8" w:rsidRPr="007968C8">
        <w:rPr>
          <w:lang w:val="en"/>
        </w:rPr>
        <w:t xml:space="preserve"> has been moved to</w:t>
      </w:r>
      <w:r w:rsidRPr="007968C8">
        <w:rPr>
          <w:lang w:val="en"/>
        </w:rPr>
        <w:t xml:space="preserve"> </w:t>
      </w:r>
      <w:r w:rsidR="001F5ED4" w:rsidRPr="007968C8">
        <w:rPr>
          <w:lang w:val="en"/>
        </w:rPr>
        <w:t>February</w:t>
      </w:r>
      <w:r w:rsidRPr="007968C8">
        <w:rPr>
          <w:lang w:val="en"/>
        </w:rPr>
        <w:t xml:space="preserve"> 19, 2019.</w:t>
      </w:r>
    </w:p>
    <w:p w:rsidR="00EC1A73" w:rsidRPr="007968C8" w:rsidRDefault="00EC1A73" w:rsidP="007968C8">
      <w:pPr>
        <w:pStyle w:val="NormalWeb"/>
        <w:spacing w:before="0" w:beforeAutospacing="0" w:after="0" w:afterAutospacing="0"/>
        <w:jc w:val="both"/>
        <w:rPr>
          <w:lang w:val="en"/>
        </w:rPr>
      </w:pPr>
    </w:p>
    <w:p w:rsidR="001F5ED4" w:rsidRPr="007968C8" w:rsidRDefault="008B54DE" w:rsidP="007968C8">
      <w:pPr>
        <w:pStyle w:val="NormalWeb"/>
        <w:spacing w:before="0" w:beforeAutospacing="0" w:after="0" w:afterAutospacing="0"/>
        <w:jc w:val="both"/>
        <w:rPr>
          <w:b/>
          <w:lang w:val="en"/>
        </w:rPr>
      </w:pPr>
      <w:r w:rsidRPr="007968C8">
        <w:rPr>
          <w:b/>
          <w:lang w:val="en"/>
        </w:rPr>
        <w:t xml:space="preserve">Emissions Standards for New, Reconstructed, and Modified Sources for Oil and Gas; NSPS Subpart </w:t>
      </w:r>
      <w:proofErr w:type="spellStart"/>
      <w:r w:rsidRPr="007968C8">
        <w:rPr>
          <w:b/>
          <w:lang w:val="en"/>
        </w:rPr>
        <w:t>OOOOa</w:t>
      </w:r>
      <w:proofErr w:type="spellEnd"/>
    </w:p>
    <w:p w:rsidR="008B54DE" w:rsidRPr="007968C8" w:rsidRDefault="008B54DE" w:rsidP="007968C8">
      <w:pPr>
        <w:pStyle w:val="NormalWeb"/>
        <w:spacing w:before="0" w:beforeAutospacing="0" w:after="0" w:afterAutospacing="0"/>
        <w:jc w:val="both"/>
        <w:rPr>
          <w:lang w:val="en"/>
        </w:rPr>
      </w:pPr>
    </w:p>
    <w:p w:rsidR="00C656DF" w:rsidRPr="007968C8" w:rsidRDefault="00D87359" w:rsidP="007968C8">
      <w:pPr>
        <w:pStyle w:val="NormalWeb"/>
        <w:spacing w:before="0" w:beforeAutospacing="0" w:after="0" w:afterAutospacing="0"/>
        <w:jc w:val="both"/>
        <w:rPr>
          <w:lang w:val="en"/>
        </w:rPr>
      </w:pPr>
      <w:r w:rsidRPr="007968C8">
        <w:rPr>
          <w:lang w:val="en"/>
        </w:rPr>
        <w:t xml:space="preserve">EPA </w:t>
      </w:r>
      <w:r w:rsidR="008B54DE" w:rsidRPr="007968C8">
        <w:rPr>
          <w:lang w:val="en"/>
        </w:rPr>
        <w:t xml:space="preserve">has issued a stay on certain parts of </w:t>
      </w:r>
      <w:proofErr w:type="spellStart"/>
      <w:r w:rsidR="008B54DE" w:rsidRPr="007968C8">
        <w:rPr>
          <w:lang w:val="en"/>
        </w:rPr>
        <w:t>OOOOa</w:t>
      </w:r>
      <w:proofErr w:type="spellEnd"/>
      <w:r w:rsidR="008B54DE" w:rsidRPr="007968C8">
        <w:rPr>
          <w:lang w:val="en"/>
        </w:rPr>
        <w:t xml:space="preserve"> </w:t>
      </w:r>
      <w:r w:rsidR="008B54DE" w:rsidRPr="007968C8">
        <w:rPr>
          <w:lang w:val="en"/>
        </w:rPr>
        <w:t xml:space="preserve">until August 31, 2017. </w:t>
      </w:r>
      <w:r w:rsidR="008B54DE" w:rsidRPr="007968C8">
        <w:rPr>
          <w:lang w:val="en"/>
        </w:rPr>
        <w:t xml:space="preserve"> It is reconsidering</w:t>
      </w:r>
      <w:r w:rsidR="008B54DE" w:rsidRPr="007968C8">
        <w:rPr>
          <w:lang w:val="en"/>
        </w:rPr>
        <w:t xml:space="preserve"> </w:t>
      </w:r>
      <w:r w:rsidR="007968C8" w:rsidRPr="007968C8">
        <w:rPr>
          <w:lang w:val="en"/>
        </w:rPr>
        <w:t xml:space="preserve">the rule as a whole, including </w:t>
      </w:r>
      <w:r w:rsidR="00195A25" w:rsidRPr="007968C8">
        <w:rPr>
          <w:lang w:val="en"/>
        </w:rPr>
        <w:t>fugitive emissions</w:t>
      </w:r>
      <w:r w:rsidRPr="007968C8">
        <w:rPr>
          <w:lang w:val="en"/>
        </w:rPr>
        <w:t xml:space="preserve"> </w:t>
      </w:r>
      <w:r w:rsidR="008B54DE" w:rsidRPr="007968C8">
        <w:rPr>
          <w:lang w:val="en"/>
        </w:rPr>
        <w:t xml:space="preserve">monitoring </w:t>
      </w:r>
      <w:r w:rsidRPr="007968C8">
        <w:rPr>
          <w:lang w:val="en"/>
        </w:rPr>
        <w:t>requirements</w:t>
      </w:r>
      <w:r w:rsidR="008B54DE" w:rsidRPr="007968C8">
        <w:rPr>
          <w:lang w:val="en"/>
        </w:rPr>
        <w:t xml:space="preserve"> for well sites and compressor stations.  Initially, companies were to have a monitoring plan in place and perform initial LDAR compliance by June 6, 2016.  EPA also wants to take another look at the entire rule.  For now, they’ve </w:t>
      </w:r>
      <w:r w:rsidR="007968C8" w:rsidRPr="007968C8">
        <w:rPr>
          <w:lang w:val="en"/>
        </w:rPr>
        <w:t>issued a stay on</w:t>
      </w:r>
      <w:r w:rsidR="008B54DE" w:rsidRPr="007968C8">
        <w:rPr>
          <w:lang w:val="en"/>
        </w:rPr>
        <w:t xml:space="preserve"> fugitive emissions requirements, PE certifications, and standards for pneumatic pumps at well sites.</w:t>
      </w:r>
    </w:p>
    <w:p w:rsidR="001F5ED4" w:rsidRPr="007968C8" w:rsidRDefault="001F5ED4" w:rsidP="007968C8">
      <w:pPr>
        <w:jc w:val="both"/>
        <w:rPr>
          <w:rFonts w:ascii="Times New Roman" w:hAnsi="Times New Roman" w:cs="Times New Roman"/>
          <w:b/>
          <w:sz w:val="24"/>
          <w:szCs w:val="24"/>
          <w:lang w:val="en"/>
        </w:rPr>
      </w:pPr>
    </w:p>
    <w:p w:rsidR="00D87359" w:rsidRPr="007968C8" w:rsidRDefault="00D87359" w:rsidP="007968C8">
      <w:pPr>
        <w:jc w:val="both"/>
        <w:rPr>
          <w:rFonts w:ascii="Times New Roman" w:hAnsi="Times New Roman" w:cs="Times New Roman"/>
          <w:b/>
          <w:sz w:val="24"/>
          <w:szCs w:val="24"/>
          <w:lang w:val="en"/>
        </w:rPr>
      </w:pPr>
      <w:r w:rsidRPr="007968C8">
        <w:rPr>
          <w:rFonts w:ascii="Times New Roman" w:hAnsi="Times New Roman" w:cs="Times New Roman"/>
          <w:b/>
          <w:sz w:val="24"/>
          <w:szCs w:val="24"/>
          <w:lang w:val="en"/>
        </w:rPr>
        <w:t>Ozone Standard</w:t>
      </w:r>
    </w:p>
    <w:p w:rsidR="00D87359" w:rsidRPr="007968C8" w:rsidRDefault="00D87359" w:rsidP="007968C8">
      <w:pPr>
        <w:jc w:val="both"/>
        <w:rPr>
          <w:rFonts w:ascii="Times New Roman" w:hAnsi="Times New Roman" w:cs="Times New Roman"/>
          <w:sz w:val="24"/>
          <w:szCs w:val="24"/>
          <w:lang w:val="en"/>
        </w:rPr>
      </w:pPr>
    </w:p>
    <w:p w:rsidR="00D87359" w:rsidRPr="007968C8" w:rsidRDefault="00D87359" w:rsidP="007968C8">
      <w:pPr>
        <w:jc w:val="both"/>
        <w:rPr>
          <w:rFonts w:ascii="Times New Roman" w:hAnsi="Times New Roman" w:cs="Times New Roman"/>
          <w:sz w:val="24"/>
          <w:szCs w:val="24"/>
          <w:lang w:val="en"/>
        </w:rPr>
      </w:pPr>
      <w:r w:rsidRPr="007968C8">
        <w:rPr>
          <w:rFonts w:ascii="Times New Roman" w:hAnsi="Times New Roman" w:cs="Times New Roman"/>
          <w:sz w:val="24"/>
          <w:szCs w:val="24"/>
          <w:lang w:val="en"/>
        </w:rPr>
        <w:t xml:space="preserve">EPA has delayed the </w:t>
      </w:r>
      <w:r w:rsidR="00195A25" w:rsidRPr="007968C8">
        <w:rPr>
          <w:rFonts w:ascii="Times New Roman" w:hAnsi="Times New Roman" w:cs="Times New Roman"/>
          <w:sz w:val="24"/>
          <w:szCs w:val="24"/>
          <w:lang w:val="en"/>
        </w:rPr>
        <w:t xml:space="preserve">National Ambient Air Quality Standards (NAAQS) for </w:t>
      </w:r>
      <w:r w:rsidRPr="007968C8">
        <w:rPr>
          <w:rFonts w:ascii="Times New Roman" w:hAnsi="Times New Roman" w:cs="Times New Roman"/>
          <w:sz w:val="24"/>
          <w:szCs w:val="24"/>
          <w:lang w:val="en"/>
        </w:rPr>
        <w:t xml:space="preserve">ground level ozone.  </w:t>
      </w:r>
      <w:r w:rsidR="00195A25" w:rsidRPr="007968C8">
        <w:rPr>
          <w:rFonts w:ascii="Times New Roman" w:hAnsi="Times New Roman" w:cs="Times New Roman"/>
          <w:sz w:val="24"/>
          <w:szCs w:val="24"/>
          <w:lang w:val="en"/>
        </w:rPr>
        <w:t xml:space="preserve">EPA is giving states </w:t>
      </w:r>
      <w:r w:rsidRPr="007968C8">
        <w:rPr>
          <w:rFonts w:ascii="Times New Roman" w:hAnsi="Times New Roman" w:cs="Times New Roman"/>
          <w:sz w:val="24"/>
          <w:szCs w:val="24"/>
          <w:lang w:val="en"/>
        </w:rPr>
        <w:t xml:space="preserve">another year to </w:t>
      </w:r>
      <w:r w:rsidR="00195A25" w:rsidRPr="007968C8">
        <w:rPr>
          <w:rFonts w:ascii="Times New Roman" w:hAnsi="Times New Roman" w:cs="Times New Roman"/>
          <w:sz w:val="24"/>
          <w:szCs w:val="24"/>
          <w:lang w:val="en"/>
        </w:rPr>
        <w:t xml:space="preserve">develop </w:t>
      </w:r>
      <w:r w:rsidRPr="007968C8">
        <w:rPr>
          <w:rFonts w:ascii="Times New Roman" w:hAnsi="Times New Roman" w:cs="Times New Roman"/>
          <w:sz w:val="24"/>
          <w:szCs w:val="24"/>
          <w:lang w:val="en"/>
        </w:rPr>
        <w:t xml:space="preserve">and refine their </w:t>
      </w:r>
      <w:r w:rsidR="00195A25" w:rsidRPr="007968C8">
        <w:rPr>
          <w:rFonts w:ascii="Times New Roman" w:hAnsi="Times New Roman" w:cs="Times New Roman"/>
          <w:sz w:val="24"/>
          <w:szCs w:val="24"/>
          <w:lang w:val="en"/>
        </w:rPr>
        <w:t>air quality plans</w:t>
      </w:r>
      <w:r w:rsidRPr="007968C8">
        <w:rPr>
          <w:rFonts w:ascii="Times New Roman" w:hAnsi="Times New Roman" w:cs="Times New Roman"/>
          <w:sz w:val="24"/>
          <w:szCs w:val="24"/>
          <w:lang w:val="en"/>
        </w:rPr>
        <w:t xml:space="preserve">.  Last fall, states were to turn in their recommendations on what to do about those areas </w:t>
      </w:r>
      <w:r w:rsidR="007968C8" w:rsidRPr="007968C8">
        <w:rPr>
          <w:rFonts w:ascii="Times New Roman" w:hAnsi="Times New Roman" w:cs="Times New Roman"/>
          <w:sz w:val="24"/>
          <w:szCs w:val="24"/>
          <w:lang w:val="en"/>
        </w:rPr>
        <w:t>which</w:t>
      </w:r>
      <w:r w:rsidRPr="007968C8">
        <w:rPr>
          <w:rFonts w:ascii="Times New Roman" w:hAnsi="Times New Roman" w:cs="Times New Roman"/>
          <w:sz w:val="24"/>
          <w:szCs w:val="24"/>
          <w:lang w:val="en"/>
        </w:rPr>
        <w:t xml:space="preserve"> couldn’t reach the 70 ppb standard.  Then </w:t>
      </w:r>
      <w:r w:rsidR="00195A25" w:rsidRPr="007968C8">
        <w:rPr>
          <w:rFonts w:ascii="Times New Roman" w:hAnsi="Times New Roman" w:cs="Times New Roman"/>
          <w:sz w:val="24"/>
          <w:szCs w:val="24"/>
          <w:lang w:val="en"/>
        </w:rPr>
        <w:t xml:space="preserve">EPA </w:t>
      </w:r>
      <w:r w:rsidRPr="007968C8">
        <w:rPr>
          <w:rFonts w:ascii="Times New Roman" w:hAnsi="Times New Roman" w:cs="Times New Roman"/>
          <w:sz w:val="24"/>
          <w:szCs w:val="24"/>
          <w:lang w:val="en"/>
        </w:rPr>
        <w:t xml:space="preserve">was to make their final designations and set those recommendations into motion by October of this year.  Now those designations have been postponed to October 2018. </w:t>
      </w:r>
    </w:p>
    <w:p w:rsidR="00D87359" w:rsidRPr="007968C8" w:rsidRDefault="00D87359" w:rsidP="007968C8">
      <w:pPr>
        <w:jc w:val="both"/>
        <w:rPr>
          <w:rFonts w:ascii="Times New Roman" w:hAnsi="Times New Roman" w:cs="Times New Roman"/>
          <w:sz w:val="24"/>
          <w:szCs w:val="24"/>
          <w:lang w:val="en"/>
        </w:rPr>
      </w:pPr>
    </w:p>
    <w:p w:rsidR="007968C8" w:rsidRPr="007968C8" w:rsidRDefault="007968C8" w:rsidP="007968C8">
      <w:pPr>
        <w:jc w:val="both"/>
        <w:rPr>
          <w:rFonts w:ascii="Times New Roman" w:hAnsi="Times New Roman" w:cs="Times New Roman"/>
          <w:b/>
          <w:sz w:val="24"/>
          <w:szCs w:val="24"/>
          <w:lang w:val="en"/>
        </w:rPr>
      </w:pPr>
      <w:r w:rsidRPr="007968C8">
        <w:rPr>
          <w:rFonts w:ascii="Times New Roman" w:hAnsi="Times New Roman" w:cs="Times New Roman"/>
          <w:b/>
          <w:sz w:val="24"/>
          <w:szCs w:val="24"/>
          <w:lang w:val="en"/>
        </w:rPr>
        <w:t xml:space="preserve">Landfill Methane Emissions </w:t>
      </w:r>
      <w:proofErr w:type="gramStart"/>
      <w:r w:rsidRPr="007968C8">
        <w:rPr>
          <w:rFonts w:ascii="Times New Roman" w:hAnsi="Times New Roman" w:cs="Times New Roman"/>
          <w:b/>
          <w:sz w:val="24"/>
          <w:szCs w:val="24"/>
          <w:lang w:val="en"/>
        </w:rPr>
        <w:t>From</w:t>
      </w:r>
      <w:proofErr w:type="gramEnd"/>
      <w:r w:rsidRPr="007968C8">
        <w:rPr>
          <w:rFonts w:ascii="Times New Roman" w:hAnsi="Times New Roman" w:cs="Times New Roman"/>
          <w:b/>
          <w:sz w:val="24"/>
          <w:szCs w:val="24"/>
          <w:lang w:val="en"/>
        </w:rPr>
        <w:t xml:space="preserve"> Municipal Solid Waste Landfills</w:t>
      </w:r>
    </w:p>
    <w:p w:rsidR="007968C8" w:rsidRPr="007968C8" w:rsidRDefault="007968C8" w:rsidP="007968C8">
      <w:pPr>
        <w:jc w:val="both"/>
        <w:rPr>
          <w:rFonts w:ascii="Times New Roman" w:hAnsi="Times New Roman" w:cs="Times New Roman"/>
          <w:sz w:val="24"/>
          <w:szCs w:val="24"/>
          <w:lang w:val="en"/>
        </w:rPr>
      </w:pPr>
    </w:p>
    <w:p w:rsidR="007968C8" w:rsidRPr="007968C8" w:rsidRDefault="007968C8" w:rsidP="007968C8">
      <w:pPr>
        <w:jc w:val="both"/>
        <w:rPr>
          <w:rFonts w:ascii="Times New Roman" w:hAnsi="Times New Roman" w:cs="Times New Roman"/>
          <w:sz w:val="24"/>
          <w:szCs w:val="24"/>
          <w:lang w:val="en"/>
        </w:rPr>
      </w:pPr>
      <w:r w:rsidRPr="007968C8">
        <w:rPr>
          <w:rFonts w:ascii="Times New Roman" w:hAnsi="Times New Roman" w:cs="Times New Roman"/>
          <w:sz w:val="24"/>
          <w:szCs w:val="24"/>
          <w:lang w:val="en"/>
        </w:rPr>
        <w:t xml:space="preserve">Over 1,000 municipal solid waste facilities were going to be impacted by two separate standards relating to </w:t>
      </w:r>
      <w:r>
        <w:rPr>
          <w:rFonts w:ascii="Times New Roman" w:hAnsi="Times New Roman" w:cs="Times New Roman"/>
          <w:sz w:val="24"/>
          <w:szCs w:val="24"/>
          <w:lang w:val="en"/>
        </w:rPr>
        <w:t xml:space="preserve">methane </w:t>
      </w:r>
      <w:r w:rsidRPr="007968C8">
        <w:rPr>
          <w:rFonts w:ascii="Times New Roman" w:hAnsi="Times New Roman" w:cs="Times New Roman"/>
          <w:sz w:val="24"/>
          <w:szCs w:val="24"/>
          <w:lang w:val="en"/>
        </w:rPr>
        <w:t>emissions.  EPA has issued a stay until August 29 to reconsider items such as design approval, definition of cover penetration, annual liquids reporting, surface emissions reporting, corrective action timelines,</w:t>
      </w:r>
      <w:r>
        <w:rPr>
          <w:rFonts w:ascii="Times New Roman" w:hAnsi="Times New Roman" w:cs="Times New Roman"/>
          <w:sz w:val="24"/>
          <w:szCs w:val="24"/>
          <w:lang w:val="en"/>
        </w:rPr>
        <w:t xml:space="preserve"> and overlapping requirements. </w:t>
      </w:r>
      <w:r w:rsidRPr="007968C8">
        <w:rPr>
          <w:rFonts w:ascii="Times New Roman" w:hAnsi="Times New Roman" w:cs="Times New Roman"/>
          <w:sz w:val="24"/>
          <w:szCs w:val="24"/>
          <w:lang w:val="en"/>
        </w:rPr>
        <w:t xml:space="preserve">EPA estimates that implementation of the changes </w:t>
      </w:r>
      <w:r w:rsidR="00A8710F">
        <w:rPr>
          <w:rFonts w:ascii="Times New Roman" w:hAnsi="Times New Roman" w:cs="Times New Roman"/>
          <w:sz w:val="24"/>
          <w:szCs w:val="24"/>
          <w:lang w:val="en"/>
        </w:rPr>
        <w:t xml:space="preserve">as written </w:t>
      </w:r>
      <w:r w:rsidRPr="007968C8">
        <w:rPr>
          <w:rFonts w:ascii="Times New Roman" w:hAnsi="Times New Roman" w:cs="Times New Roman"/>
          <w:sz w:val="24"/>
          <w:szCs w:val="24"/>
          <w:lang w:val="en"/>
        </w:rPr>
        <w:t>could cost businesses more than $100 million per year to install and operate gas collection and control systems.</w:t>
      </w:r>
    </w:p>
    <w:sectPr w:rsidR="007968C8" w:rsidRPr="007968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A25"/>
    <w:rsid w:val="000A6CCD"/>
    <w:rsid w:val="00195A25"/>
    <w:rsid w:val="001F5ED4"/>
    <w:rsid w:val="007968C8"/>
    <w:rsid w:val="008146A6"/>
    <w:rsid w:val="008B54DE"/>
    <w:rsid w:val="009A08B6"/>
    <w:rsid w:val="00A8710F"/>
    <w:rsid w:val="00C656DF"/>
    <w:rsid w:val="00D87359"/>
    <w:rsid w:val="00EC1A73"/>
    <w:rsid w:val="00F46AD9"/>
    <w:rsid w:val="00FD0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6859C8-88A8-493A-8BE9-85E0D5D99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5A25"/>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A6CC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6CC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6006487">
      <w:bodyDiv w:val="1"/>
      <w:marLeft w:val="0"/>
      <w:marRight w:val="0"/>
      <w:marTop w:val="0"/>
      <w:marBottom w:val="0"/>
      <w:divBdr>
        <w:top w:val="none" w:sz="0" w:space="0" w:color="auto"/>
        <w:left w:val="none" w:sz="0" w:space="0" w:color="auto"/>
        <w:bottom w:val="none" w:sz="0" w:space="0" w:color="auto"/>
        <w:right w:val="none" w:sz="0" w:space="0" w:color="auto"/>
      </w:divBdr>
      <w:divsChild>
        <w:div w:id="512577653">
          <w:marLeft w:val="0"/>
          <w:marRight w:val="0"/>
          <w:marTop w:val="0"/>
          <w:marBottom w:val="0"/>
          <w:divBdr>
            <w:top w:val="none" w:sz="0" w:space="0" w:color="auto"/>
            <w:left w:val="none" w:sz="0" w:space="0" w:color="auto"/>
            <w:bottom w:val="none" w:sz="0" w:space="0" w:color="auto"/>
            <w:right w:val="none" w:sz="0" w:space="0" w:color="auto"/>
          </w:divBdr>
          <w:divsChild>
            <w:div w:id="1778595754">
              <w:marLeft w:val="0"/>
              <w:marRight w:val="0"/>
              <w:marTop w:val="0"/>
              <w:marBottom w:val="0"/>
              <w:divBdr>
                <w:top w:val="none" w:sz="0" w:space="0" w:color="auto"/>
                <w:left w:val="none" w:sz="0" w:space="0" w:color="auto"/>
                <w:bottom w:val="none" w:sz="0" w:space="0" w:color="auto"/>
                <w:right w:val="none" w:sz="0" w:space="0" w:color="auto"/>
              </w:divBdr>
              <w:divsChild>
                <w:div w:id="678701028">
                  <w:marLeft w:val="0"/>
                  <w:marRight w:val="0"/>
                  <w:marTop w:val="0"/>
                  <w:marBottom w:val="0"/>
                  <w:divBdr>
                    <w:top w:val="none" w:sz="0" w:space="0" w:color="auto"/>
                    <w:left w:val="none" w:sz="0" w:space="0" w:color="auto"/>
                    <w:bottom w:val="none" w:sz="0" w:space="0" w:color="auto"/>
                    <w:right w:val="none" w:sz="0" w:space="0" w:color="auto"/>
                  </w:divBdr>
                  <w:divsChild>
                    <w:div w:id="38884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 Hadley</dc:creator>
  <cp:keywords/>
  <dc:description/>
  <cp:lastModifiedBy>Tami Hadley</cp:lastModifiedBy>
  <cp:revision>4</cp:revision>
  <cp:lastPrinted>2017-06-14T00:18:00Z</cp:lastPrinted>
  <dcterms:created xsi:type="dcterms:W3CDTF">2017-06-13T22:48:00Z</dcterms:created>
  <dcterms:modified xsi:type="dcterms:W3CDTF">2017-06-14T00:18:00Z</dcterms:modified>
</cp:coreProperties>
</file>