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D9" w:rsidRPr="00A170C3" w:rsidRDefault="00EE1FE5" w:rsidP="00A170C3">
      <w:pPr>
        <w:jc w:val="center"/>
        <w:rPr>
          <w:rFonts w:ascii="Arial" w:hAnsi="Arial" w:cs="Arial"/>
          <w:b/>
          <w:sz w:val="28"/>
        </w:rPr>
      </w:pPr>
      <w:r w:rsidRPr="00A170C3">
        <w:rPr>
          <w:rFonts w:ascii="Arial" w:hAnsi="Arial" w:cs="Arial"/>
          <w:b/>
          <w:sz w:val="28"/>
        </w:rPr>
        <w:t xml:space="preserve">Georgia NPDES </w:t>
      </w:r>
      <w:proofErr w:type="spellStart"/>
      <w:r w:rsidRPr="00A170C3">
        <w:rPr>
          <w:rFonts w:ascii="Arial" w:hAnsi="Arial" w:cs="Arial"/>
          <w:b/>
          <w:sz w:val="28"/>
        </w:rPr>
        <w:t>Permitees</w:t>
      </w:r>
      <w:proofErr w:type="spellEnd"/>
      <w:r w:rsidR="00E41BF9" w:rsidRPr="00A170C3">
        <w:rPr>
          <w:rFonts w:ascii="Arial" w:hAnsi="Arial" w:cs="Arial"/>
          <w:b/>
          <w:sz w:val="28"/>
        </w:rPr>
        <w:t xml:space="preserve"> </w:t>
      </w:r>
      <w:r w:rsidRPr="00A170C3">
        <w:rPr>
          <w:rFonts w:ascii="Arial" w:hAnsi="Arial" w:cs="Arial"/>
          <w:b/>
          <w:sz w:val="28"/>
        </w:rPr>
        <w:t xml:space="preserve">Required to File Electronically Through </w:t>
      </w:r>
      <w:proofErr w:type="spellStart"/>
      <w:r w:rsidR="00E41BF9" w:rsidRPr="00A170C3">
        <w:rPr>
          <w:rFonts w:ascii="Arial" w:hAnsi="Arial" w:cs="Arial"/>
          <w:b/>
          <w:sz w:val="28"/>
        </w:rPr>
        <w:t>NetDMR</w:t>
      </w:r>
      <w:proofErr w:type="spellEnd"/>
      <w:r w:rsidR="00E41BF9" w:rsidRPr="00A170C3">
        <w:rPr>
          <w:rFonts w:ascii="Arial" w:hAnsi="Arial" w:cs="Arial"/>
          <w:b/>
          <w:sz w:val="28"/>
        </w:rPr>
        <w:t xml:space="preserve"> </w:t>
      </w:r>
      <w:r w:rsidRPr="00A170C3">
        <w:rPr>
          <w:rFonts w:ascii="Arial" w:hAnsi="Arial" w:cs="Arial"/>
          <w:b/>
          <w:sz w:val="28"/>
        </w:rPr>
        <w:t>Starting December 21</w:t>
      </w:r>
    </w:p>
    <w:p w:rsidR="00E41BF9" w:rsidRPr="00EE1FE5" w:rsidRDefault="00E41BF9">
      <w:pPr>
        <w:rPr>
          <w:rFonts w:ascii="Arial" w:hAnsi="Arial" w:cs="Arial"/>
          <w:sz w:val="24"/>
        </w:rPr>
      </w:pPr>
    </w:p>
    <w:p w:rsidR="00E41BF9" w:rsidRPr="00EE1FE5" w:rsidRDefault="00E41BF9" w:rsidP="00E41BF9">
      <w:pPr>
        <w:jc w:val="both"/>
        <w:rPr>
          <w:rFonts w:ascii="Arial" w:hAnsi="Arial" w:cs="Arial"/>
          <w:sz w:val="24"/>
        </w:rPr>
      </w:pPr>
      <w:r w:rsidRPr="00EE1FE5">
        <w:rPr>
          <w:rFonts w:ascii="Arial" w:hAnsi="Arial" w:cs="Arial"/>
          <w:sz w:val="24"/>
        </w:rPr>
        <w:t>The Georgia Envi</w:t>
      </w:r>
      <w:r w:rsidR="00EE1FE5">
        <w:rPr>
          <w:rFonts w:ascii="Arial" w:hAnsi="Arial" w:cs="Arial"/>
          <w:sz w:val="24"/>
        </w:rPr>
        <w:t>ronmental Protection Division (</w:t>
      </w:r>
      <w:r w:rsidRPr="00EE1FE5">
        <w:rPr>
          <w:rFonts w:ascii="Arial" w:hAnsi="Arial" w:cs="Arial"/>
          <w:sz w:val="24"/>
        </w:rPr>
        <w:t xml:space="preserve">EPD) has been moving towards electronic filing of various reports and permits.  This electronic requirement is now being required for </w:t>
      </w:r>
      <w:r w:rsidR="00A170C3">
        <w:rPr>
          <w:rFonts w:ascii="Arial" w:hAnsi="Arial" w:cs="Arial"/>
          <w:sz w:val="24"/>
        </w:rPr>
        <w:t xml:space="preserve">submittal of </w:t>
      </w:r>
      <w:r w:rsidRPr="00EE1FE5">
        <w:rPr>
          <w:rFonts w:ascii="Arial" w:hAnsi="Arial" w:cs="Arial"/>
          <w:sz w:val="24"/>
        </w:rPr>
        <w:t xml:space="preserve">Discharge Monitoring Reports </w:t>
      </w:r>
      <w:r w:rsidR="00A170C3">
        <w:rPr>
          <w:rFonts w:ascii="Arial" w:hAnsi="Arial" w:cs="Arial"/>
          <w:sz w:val="24"/>
        </w:rPr>
        <w:t>from those</w:t>
      </w:r>
      <w:r w:rsidRPr="00EE1FE5">
        <w:rPr>
          <w:rFonts w:ascii="Arial" w:hAnsi="Arial" w:cs="Arial"/>
          <w:sz w:val="24"/>
        </w:rPr>
        <w:t xml:space="preserve"> companies who hold a</w:t>
      </w:r>
      <w:r w:rsidR="00A170C3">
        <w:rPr>
          <w:rFonts w:ascii="Arial" w:hAnsi="Arial" w:cs="Arial"/>
          <w:sz w:val="24"/>
        </w:rPr>
        <w:t>n</w:t>
      </w:r>
      <w:bookmarkStart w:id="0" w:name="_GoBack"/>
      <w:bookmarkEnd w:id="0"/>
      <w:r w:rsidRPr="00EE1FE5">
        <w:rPr>
          <w:rFonts w:ascii="Arial" w:hAnsi="Arial" w:cs="Arial"/>
          <w:sz w:val="24"/>
        </w:rPr>
        <w:t xml:space="preserve"> NPDES (National Pollution Discharge Elimination System) permit for water discharges.</w:t>
      </w:r>
    </w:p>
    <w:p w:rsidR="00E41BF9" w:rsidRPr="00EE1FE5" w:rsidRDefault="00E41BF9" w:rsidP="00E41BF9">
      <w:pPr>
        <w:jc w:val="both"/>
        <w:rPr>
          <w:rFonts w:ascii="Arial" w:hAnsi="Arial" w:cs="Arial"/>
          <w:sz w:val="24"/>
        </w:rPr>
      </w:pPr>
    </w:p>
    <w:p w:rsidR="00E41BF9" w:rsidRPr="00EE1FE5" w:rsidRDefault="00E41BF9" w:rsidP="00E41BF9">
      <w:pPr>
        <w:jc w:val="both"/>
        <w:rPr>
          <w:rFonts w:ascii="Arial" w:hAnsi="Arial" w:cs="Arial"/>
          <w:sz w:val="24"/>
        </w:rPr>
      </w:pPr>
      <w:r w:rsidRPr="00EE1FE5">
        <w:rPr>
          <w:rFonts w:ascii="Arial" w:hAnsi="Arial" w:cs="Arial"/>
          <w:sz w:val="24"/>
        </w:rPr>
        <w:t xml:space="preserve">Starting December 21, </w:t>
      </w:r>
      <w:r w:rsidR="00EE1FE5">
        <w:rPr>
          <w:rFonts w:ascii="Arial" w:hAnsi="Arial" w:cs="Arial"/>
          <w:sz w:val="24"/>
        </w:rPr>
        <w:t xml:space="preserve">2016, </w:t>
      </w:r>
      <w:r w:rsidRPr="00EE1FE5">
        <w:rPr>
          <w:rFonts w:ascii="Arial" w:hAnsi="Arial" w:cs="Arial"/>
          <w:sz w:val="24"/>
        </w:rPr>
        <w:t xml:space="preserve">all NPDES permittees </w:t>
      </w:r>
      <w:r w:rsidR="00EE1FE5">
        <w:rPr>
          <w:rFonts w:ascii="Arial" w:hAnsi="Arial" w:cs="Arial"/>
          <w:sz w:val="24"/>
        </w:rPr>
        <w:t>w</w:t>
      </w:r>
      <w:r w:rsidRPr="00EE1FE5">
        <w:rPr>
          <w:rFonts w:ascii="Arial" w:hAnsi="Arial" w:cs="Arial"/>
          <w:sz w:val="24"/>
        </w:rPr>
        <w:t xml:space="preserve">ill </w:t>
      </w:r>
      <w:r w:rsidR="00EE1FE5">
        <w:rPr>
          <w:rFonts w:ascii="Arial" w:hAnsi="Arial" w:cs="Arial"/>
          <w:sz w:val="24"/>
        </w:rPr>
        <w:t>be required to</w:t>
      </w:r>
      <w:r w:rsidRPr="00EE1FE5">
        <w:rPr>
          <w:rFonts w:ascii="Arial" w:hAnsi="Arial" w:cs="Arial"/>
          <w:sz w:val="24"/>
        </w:rPr>
        <w:t xml:space="preserve"> submit their Discharge Monitoring Reports (DMRs) online using a site called </w:t>
      </w:r>
      <w:proofErr w:type="spellStart"/>
      <w:r w:rsidRPr="00EE1FE5">
        <w:rPr>
          <w:rFonts w:ascii="Arial" w:hAnsi="Arial" w:cs="Arial"/>
          <w:sz w:val="24"/>
        </w:rPr>
        <w:t>NetDMR</w:t>
      </w:r>
      <w:proofErr w:type="spellEnd"/>
      <w:r w:rsidRPr="00EE1FE5">
        <w:rPr>
          <w:rFonts w:ascii="Arial" w:hAnsi="Arial" w:cs="Arial"/>
          <w:sz w:val="24"/>
        </w:rPr>
        <w:t xml:space="preserve">.   Those who use land application systems, pre-treatment, PID, and general permittees will also eventually be required to use </w:t>
      </w:r>
      <w:proofErr w:type="spellStart"/>
      <w:r w:rsidRPr="00EE1FE5">
        <w:rPr>
          <w:rFonts w:ascii="Arial" w:hAnsi="Arial" w:cs="Arial"/>
          <w:sz w:val="24"/>
        </w:rPr>
        <w:t>NetDMR</w:t>
      </w:r>
      <w:proofErr w:type="spellEnd"/>
      <w:r w:rsidRPr="00EE1FE5">
        <w:rPr>
          <w:rFonts w:ascii="Arial" w:hAnsi="Arial" w:cs="Arial"/>
          <w:sz w:val="24"/>
        </w:rPr>
        <w:t xml:space="preserve"> later.</w:t>
      </w:r>
    </w:p>
    <w:p w:rsidR="00E41BF9" w:rsidRPr="00EE1FE5" w:rsidRDefault="00E41BF9" w:rsidP="00E41BF9">
      <w:pPr>
        <w:jc w:val="both"/>
        <w:rPr>
          <w:rFonts w:ascii="Arial" w:hAnsi="Arial" w:cs="Arial"/>
          <w:sz w:val="24"/>
        </w:rPr>
      </w:pPr>
    </w:p>
    <w:p w:rsidR="00EE1FE5" w:rsidRDefault="00E41BF9" w:rsidP="00EE1FE5">
      <w:pPr>
        <w:jc w:val="both"/>
        <w:rPr>
          <w:rFonts w:ascii="Arial" w:hAnsi="Arial" w:cs="Arial"/>
          <w:sz w:val="24"/>
        </w:rPr>
      </w:pPr>
      <w:proofErr w:type="spellStart"/>
      <w:r w:rsidRPr="00EE1FE5">
        <w:rPr>
          <w:rFonts w:ascii="Arial" w:hAnsi="Arial" w:cs="Arial"/>
          <w:sz w:val="24"/>
        </w:rPr>
        <w:t>NetDMR</w:t>
      </w:r>
      <w:proofErr w:type="spellEnd"/>
      <w:r w:rsidRPr="00EE1FE5">
        <w:rPr>
          <w:rFonts w:ascii="Arial" w:hAnsi="Arial" w:cs="Arial"/>
          <w:sz w:val="24"/>
        </w:rPr>
        <w:t xml:space="preserve"> will have similar features to other online applications.  </w:t>
      </w:r>
    </w:p>
    <w:p w:rsidR="00EE1FE5" w:rsidRDefault="00EE1FE5" w:rsidP="00EE1FE5">
      <w:pPr>
        <w:jc w:val="both"/>
        <w:rPr>
          <w:rFonts w:ascii="Arial" w:hAnsi="Arial" w:cs="Arial"/>
          <w:sz w:val="24"/>
        </w:rPr>
      </w:pPr>
    </w:p>
    <w:p w:rsidR="00EE1FE5" w:rsidRPr="00A170C3" w:rsidRDefault="00EE1FE5" w:rsidP="00EE1FE5">
      <w:pPr>
        <w:jc w:val="both"/>
        <w:rPr>
          <w:rFonts w:ascii="Arial" w:hAnsi="Arial" w:cs="Arial"/>
          <w:b/>
          <w:sz w:val="24"/>
        </w:rPr>
      </w:pPr>
      <w:r w:rsidRPr="00A170C3">
        <w:rPr>
          <w:rFonts w:ascii="Arial" w:hAnsi="Arial" w:cs="Arial"/>
          <w:b/>
          <w:sz w:val="24"/>
        </w:rPr>
        <w:t>Step 1:</w:t>
      </w:r>
      <w:r w:rsidRPr="00A170C3">
        <w:rPr>
          <w:rFonts w:ascii="Arial" w:hAnsi="Arial" w:cs="Arial"/>
          <w:b/>
          <w:sz w:val="24"/>
        </w:rPr>
        <w:tab/>
        <w:t>Create Your Own Account</w:t>
      </w:r>
    </w:p>
    <w:p w:rsidR="00EE1FE5" w:rsidRDefault="00EE1FE5" w:rsidP="00EE1FE5">
      <w:pPr>
        <w:jc w:val="both"/>
        <w:rPr>
          <w:rFonts w:ascii="Arial" w:hAnsi="Arial" w:cs="Arial"/>
          <w:sz w:val="24"/>
        </w:rPr>
      </w:pPr>
    </w:p>
    <w:p w:rsidR="00EE1FE5" w:rsidRP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</w:rPr>
        <w:t>E</w:t>
      </w:r>
      <w:r w:rsidR="00E41BF9" w:rsidRPr="00EE1FE5">
        <w:rPr>
          <w:rFonts w:ascii="Arial" w:hAnsi="Arial" w:cs="Arial"/>
          <w:sz w:val="24"/>
        </w:rPr>
        <w:t xml:space="preserve">ach </w:t>
      </w:r>
      <w:r w:rsidR="00A170C3">
        <w:rPr>
          <w:rFonts w:ascii="Arial" w:hAnsi="Arial" w:cs="Arial"/>
          <w:sz w:val="24"/>
        </w:rPr>
        <w:t>person</w:t>
      </w:r>
      <w:r w:rsidR="00E41BF9" w:rsidRPr="00EE1FE5">
        <w:rPr>
          <w:rFonts w:ascii="Arial" w:hAnsi="Arial" w:cs="Arial"/>
          <w:sz w:val="24"/>
        </w:rPr>
        <w:t xml:space="preserve"> must create their own account. </w:t>
      </w:r>
      <w:r w:rsidRPr="00EE1FE5">
        <w:rPr>
          <w:rFonts w:ascii="Arial" w:hAnsi="Arial" w:cs="Arial"/>
          <w:sz w:val="24"/>
        </w:rPr>
        <w:t xml:space="preserve"> </w:t>
      </w:r>
      <w:r w:rsidR="00E41BF9" w:rsidRPr="00EE1FE5">
        <w:rPr>
          <w:rFonts w:ascii="Arial" w:hAnsi="Arial" w:cs="Arial"/>
          <w:sz w:val="24"/>
          <w:lang w:val="en-GB"/>
        </w:rPr>
        <w:t xml:space="preserve">When setting up an account, facilities should be mindful of the instance and type of user chosen.  Within the state of Georgia, the instance should be </w:t>
      </w:r>
      <w:r w:rsidR="00E41BF9" w:rsidRPr="00EE1FE5">
        <w:rPr>
          <w:rFonts w:ascii="Arial" w:hAnsi="Arial" w:cs="Arial"/>
          <w:sz w:val="24"/>
          <w:lang w:val="en-GB"/>
        </w:rPr>
        <w:t>“</w:t>
      </w:r>
      <w:r w:rsidR="00E41BF9" w:rsidRPr="00EE1FE5">
        <w:rPr>
          <w:rFonts w:ascii="Arial" w:hAnsi="Arial" w:cs="Arial"/>
          <w:sz w:val="24"/>
          <w:lang w:val="en-GB"/>
        </w:rPr>
        <w:t>Georgia Environmental Protection Division</w:t>
      </w:r>
      <w:r w:rsidR="00E41BF9" w:rsidRPr="00EE1FE5">
        <w:rPr>
          <w:rFonts w:ascii="Arial" w:hAnsi="Arial" w:cs="Arial"/>
          <w:sz w:val="24"/>
          <w:lang w:val="en-GB"/>
        </w:rPr>
        <w:t>”</w:t>
      </w:r>
      <w:r w:rsidR="00E41BF9" w:rsidRPr="00EE1FE5">
        <w:rPr>
          <w:rFonts w:ascii="Arial" w:hAnsi="Arial" w:cs="Arial"/>
          <w:sz w:val="24"/>
          <w:lang w:val="en-GB"/>
        </w:rPr>
        <w:t xml:space="preserve">.  You may see </w:t>
      </w:r>
      <w:r w:rsidR="00E41BF9" w:rsidRPr="00EE1FE5">
        <w:rPr>
          <w:rFonts w:ascii="Arial" w:hAnsi="Arial" w:cs="Arial"/>
          <w:sz w:val="24"/>
          <w:lang w:val="en-GB"/>
        </w:rPr>
        <w:t xml:space="preserve">other </w:t>
      </w:r>
      <w:r w:rsidR="00E41BF9" w:rsidRPr="00EE1FE5">
        <w:rPr>
          <w:rFonts w:ascii="Arial" w:hAnsi="Arial" w:cs="Arial"/>
          <w:sz w:val="24"/>
          <w:lang w:val="en-GB"/>
        </w:rPr>
        <w:t xml:space="preserve">options such as EPA – GA, </w:t>
      </w:r>
      <w:r w:rsidR="00E41BF9" w:rsidRPr="00EE1FE5">
        <w:rPr>
          <w:rFonts w:ascii="Arial" w:hAnsi="Arial" w:cs="Arial"/>
          <w:sz w:val="24"/>
          <w:lang w:val="en-GB"/>
        </w:rPr>
        <w:t>but DO NOT</w:t>
      </w:r>
      <w:r w:rsidR="00E41BF9" w:rsidRPr="00EE1FE5">
        <w:rPr>
          <w:rFonts w:ascii="Arial" w:hAnsi="Arial" w:cs="Arial"/>
          <w:sz w:val="24"/>
          <w:lang w:val="en-GB"/>
        </w:rPr>
        <w:t xml:space="preserve"> select these options.  </w:t>
      </w:r>
    </w:p>
    <w:p w:rsidR="00EE1FE5" w:rsidRPr="00EE1FE5" w:rsidRDefault="00EE1FE5" w:rsidP="00E41BF9">
      <w:pPr>
        <w:rPr>
          <w:rFonts w:ascii="Arial" w:hAnsi="Arial" w:cs="Arial"/>
          <w:sz w:val="24"/>
          <w:lang w:val="en-GB"/>
        </w:rPr>
      </w:pPr>
    </w:p>
    <w:p w:rsidR="00EE1FE5" w:rsidRPr="00EE1FE5" w:rsidRDefault="00E41BF9" w:rsidP="00EE1FE5">
      <w:pPr>
        <w:jc w:val="both"/>
        <w:rPr>
          <w:rFonts w:ascii="Arial" w:hAnsi="Arial" w:cs="Arial"/>
          <w:sz w:val="24"/>
          <w:lang w:val="en-GB"/>
        </w:rPr>
      </w:pPr>
      <w:r w:rsidRPr="00EE1FE5">
        <w:rPr>
          <w:rFonts w:ascii="Arial" w:hAnsi="Arial" w:cs="Arial"/>
          <w:sz w:val="24"/>
          <w:lang w:val="en-GB"/>
        </w:rPr>
        <w:t xml:space="preserve">Once the appropriate instance or agency has been selected, click on </w:t>
      </w:r>
      <w:r w:rsidR="00EE1FE5" w:rsidRPr="00EE1FE5">
        <w:rPr>
          <w:rFonts w:ascii="Arial" w:hAnsi="Arial" w:cs="Arial"/>
          <w:sz w:val="24"/>
          <w:lang w:val="en-GB"/>
        </w:rPr>
        <w:t>“C</w:t>
      </w:r>
      <w:r w:rsidRPr="00EE1FE5">
        <w:rPr>
          <w:rFonts w:ascii="Arial" w:hAnsi="Arial" w:cs="Arial"/>
          <w:sz w:val="24"/>
          <w:lang w:val="en-GB"/>
        </w:rPr>
        <w:t>reate a new account</w:t>
      </w:r>
      <w:r w:rsidR="00EE1FE5" w:rsidRPr="00EE1FE5">
        <w:rPr>
          <w:rFonts w:ascii="Arial" w:hAnsi="Arial" w:cs="Arial"/>
          <w:sz w:val="24"/>
          <w:lang w:val="en-GB"/>
        </w:rPr>
        <w:t>”</w:t>
      </w:r>
      <w:r w:rsidRPr="00EE1FE5">
        <w:rPr>
          <w:rFonts w:ascii="Arial" w:hAnsi="Arial" w:cs="Arial"/>
          <w:sz w:val="24"/>
          <w:lang w:val="en-GB"/>
        </w:rPr>
        <w:t xml:space="preserve"> and follow the prompts.  </w:t>
      </w:r>
      <w:r w:rsidR="00EE1FE5" w:rsidRPr="00EE1FE5">
        <w:rPr>
          <w:rFonts w:ascii="Arial" w:hAnsi="Arial" w:cs="Arial"/>
          <w:sz w:val="24"/>
          <w:lang w:val="en-GB"/>
        </w:rPr>
        <w:t xml:space="preserve"> </w:t>
      </w:r>
      <w:r w:rsidRPr="00EE1FE5">
        <w:rPr>
          <w:rFonts w:ascii="Arial" w:hAnsi="Arial" w:cs="Arial"/>
          <w:sz w:val="24"/>
          <w:lang w:val="en-GB"/>
        </w:rPr>
        <w:t xml:space="preserve">The type of user for facility personnel should be the external user type “Permittee User.”  </w:t>
      </w:r>
      <w:r w:rsidR="00EE1FE5" w:rsidRPr="00EE1FE5">
        <w:rPr>
          <w:rFonts w:ascii="Arial" w:hAnsi="Arial" w:cs="Arial"/>
          <w:sz w:val="24"/>
          <w:lang w:val="en-GB"/>
        </w:rPr>
        <w:t xml:space="preserve"> </w:t>
      </w:r>
      <w:r w:rsidRPr="00EE1FE5">
        <w:rPr>
          <w:rFonts w:ascii="Arial" w:hAnsi="Arial" w:cs="Arial"/>
          <w:sz w:val="24"/>
          <w:lang w:val="en-GB"/>
        </w:rPr>
        <w:t xml:space="preserve">An internal user is meant for agency use only.  </w:t>
      </w: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</w:p>
    <w:p w:rsidR="00EE1FE5" w:rsidRPr="00A170C3" w:rsidRDefault="00EE1FE5" w:rsidP="00EE1FE5">
      <w:pPr>
        <w:jc w:val="both"/>
        <w:rPr>
          <w:rFonts w:ascii="Arial" w:hAnsi="Arial" w:cs="Arial"/>
          <w:b/>
          <w:sz w:val="24"/>
          <w:lang w:val="en-GB"/>
        </w:rPr>
      </w:pPr>
      <w:r w:rsidRPr="00A170C3">
        <w:rPr>
          <w:rFonts w:ascii="Arial" w:hAnsi="Arial" w:cs="Arial"/>
          <w:b/>
          <w:sz w:val="24"/>
          <w:lang w:val="en-GB"/>
        </w:rPr>
        <w:t>Step 2:</w:t>
      </w:r>
      <w:r w:rsidRPr="00A170C3">
        <w:rPr>
          <w:rFonts w:ascii="Arial" w:hAnsi="Arial" w:cs="Arial"/>
          <w:b/>
          <w:sz w:val="24"/>
          <w:lang w:val="en-GB"/>
        </w:rPr>
        <w:tab/>
      </w:r>
      <w:r w:rsidR="00A170C3" w:rsidRPr="00A170C3">
        <w:rPr>
          <w:rFonts w:ascii="Arial" w:hAnsi="Arial" w:cs="Arial"/>
          <w:b/>
          <w:sz w:val="24"/>
          <w:lang w:val="en-GB"/>
        </w:rPr>
        <w:t xml:space="preserve">Set </w:t>
      </w:r>
      <w:r w:rsidRPr="00A170C3">
        <w:rPr>
          <w:rFonts w:ascii="Arial" w:hAnsi="Arial" w:cs="Arial"/>
          <w:b/>
          <w:sz w:val="24"/>
          <w:lang w:val="en-GB"/>
        </w:rPr>
        <w:t>User Roles</w:t>
      </w:r>
    </w:p>
    <w:p w:rsidR="00EE1FE5" w:rsidRP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</w:p>
    <w:p w:rsidR="00EE1FE5" w:rsidRDefault="00E41BF9" w:rsidP="00EE1FE5">
      <w:pPr>
        <w:jc w:val="both"/>
        <w:rPr>
          <w:rFonts w:ascii="Arial" w:hAnsi="Arial" w:cs="Arial"/>
          <w:sz w:val="24"/>
          <w:lang w:val="en-GB"/>
        </w:rPr>
      </w:pPr>
      <w:r w:rsidRPr="00EE1FE5">
        <w:rPr>
          <w:rFonts w:ascii="Arial" w:hAnsi="Arial" w:cs="Arial"/>
          <w:sz w:val="24"/>
          <w:lang w:val="en-GB"/>
        </w:rPr>
        <w:t xml:space="preserve">Once an account has been created, there are four roles for a permittee user: View, Edit, Signatory, and Permit Administrator.  </w:t>
      </w:r>
      <w:r w:rsidR="00EE1FE5">
        <w:rPr>
          <w:rFonts w:ascii="Arial" w:hAnsi="Arial" w:cs="Arial"/>
          <w:sz w:val="24"/>
          <w:lang w:val="en-GB"/>
        </w:rPr>
        <w:t xml:space="preserve"> </w:t>
      </w: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Permit Administrator:  </w:t>
      </w:r>
      <w:r w:rsidR="00E41BF9" w:rsidRPr="00EE1FE5">
        <w:rPr>
          <w:rFonts w:ascii="Arial" w:hAnsi="Arial" w:cs="Arial"/>
          <w:sz w:val="24"/>
          <w:lang w:val="en-GB"/>
        </w:rPr>
        <w:t xml:space="preserve">The Permit Administrator has the ability to approve role requests within their permit for all roles except Signatory.  </w:t>
      </w:r>
      <w:r>
        <w:rPr>
          <w:rFonts w:ascii="Arial" w:hAnsi="Arial" w:cs="Arial"/>
          <w:sz w:val="24"/>
          <w:lang w:val="en-GB"/>
        </w:rPr>
        <w:t xml:space="preserve"> </w:t>
      </w:r>
      <w:r w:rsidR="00A170C3" w:rsidRPr="00EE1FE5">
        <w:rPr>
          <w:rFonts w:ascii="Arial" w:hAnsi="Arial" w:cs="Arial"/>
          <w:sz w:val="24"/>
          <w:lang w:val="en-GB"/>
        </w:rPr>
        <w:t xml:space="preserve">The first person to request and get approved for Signatory Role will be granted the Permit Administrator role automatically.  </w:t>
      </w:r>
      <w:r w:rsidR="00A170C3">
        <w:rPr>
          <w:rFonts w:ascii="Arial" w:hAnsi="Arial" w:cs="Arial"/>
          <w:sz w:val="24"/>
          <w:lang w:val="en-GB"/>
        </w:rPr>
        <w:t xml:space="preserve">  </w:t>
      </w: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Signatory:  </w:t>
      </w:r>
      <w:r w:rsidRPr="00EE1FE5">
        <w:rPr>
          <w:rFonts w:ascii="Arial" w:hAnsi="Arial" w:cs="Arial"/>
          <w:sz w:val="24"/>
          <w:lang w:val="en-GB"/>
        </w:rPr>
        <w:t xml:space="preserve">No one will be able to access the permit within </w:t>
      </w:r>
      <w:proofErr w:type="spellStart"/>
      <w:r w:rsidRPr="00EE1FE5">
        <w:rPr>
          <w:rFonts w:ascii="Arial" w:hAnsi="Arial" w:cs="Arial"/>
          <w:sz w:val="24"/>
          <w:lang w:val="en-GB"/>
        </w:rPr>
        <w:t>NetDMR</w:t>
      </w:r>
      <w:proofErr w:type="spellEnd"/>
      <w:r w:rsidRPr="00EE1FE5">
        <w:rPr>
          <w:rFonts w:ascii="Arial" w:hAnsi="Arial" w:cs="Arial"/>
          <w:sz w:val="24"/>
          <w:lang w:val="en-GB"/>
        </w:rPr>
        <w:t xml:space="preserve"> until someone is approved by EPD as the Signatory.  </w:t>
      </w:r>
      <w:r w:rsidR="00E41BF9" w:rsidRPr="00EE1FE5">
        <w:rPr>
          <w:rFonts w:ascii="Arial" w:hAnsi="Arial" w:cs="Arial"/>
          <w:sz w:val="24"/>
          <w:lang w:val="en-GB"/>
        </w:rPr>
        <w:t xml:space="preserve">EPD is the </w:t>
      </w:r>
      <w:r w:rsidR="00E41BF9" w:rsidRPr="00EE1FE5">
        <w:rPr>
          <w:rFonts w:ascii="Arial" w:hAnsi="Arial" w:cs="Arial"/>
          <w:sz w:val="24"/>
          <w:u w:val="single"/>
          <w:lang w:val="en-GB"/>
        </w:rPr>
        <w:t>only</w:t>
      </w:r>
      <w:r w:rsidR="00E41BF9" w:rsidRPr="00EE1FE5">
        <w:rPr>
          <w:rFonts w:ascii="Arial" w:hAnsi="Arial" w:cs="Arial"/>
          <w:sz w:val="24"/>
          <w:lang w:val="en-GB"/>
        </w:rPr>
        <w:t xml:space="preserve"> entity that can approve access to Signatory Role requests. </w:t>
      </w:r>
      <w:r>
        <w:rPr>
          <w:rFonts w:ascii="Arial" w:hAnsi="Arial" w:cs="Arial"/>
          <w:sz w:val="24"/>
          <w:lang w:val="en-GB"/>
        </w:rPr>
        <w:t xml:space="preserve"> </w:t>
      </w:r>
      <w:r w:rsidR="00E41BF9" w:rsidRPr="00EE1FE5">
        <w:rPr>
          <w:rFonts w:ascii="Arial" w:hAnsi="Arial" w:cs="Arial"/>
          <w:sz w:val="24"/>
          <w:lang w:val="en-GB"/>
        </w:rPr>
        <w:t xml:space="preserve">Someone seeking Signatory Role must submit a signed Subscriber Agreement to EPD by </w:t>
      </w:r>
      <w:r w:rsidR="00E41BF9" w:rsidRPr="00EE1FE5">
        <w:rPr>
          <w:rFonts w:ascii="Arial" w:hAnsi="Arial" w:cs="Arial"/>
          <w:sz w:val="24"/>
          <w:u w:val="single"/>
          <w:lang w:val="en-GB"/>
        </w:rPr>
        <w:t>mail</w:t>
      </w:r>
      <w:r w:rsidR="00E41BF9" w:rsidRPr="00EE1FE5">
        <w:rPr>
          <w:rFonts w:ascii="Arial" w:hAnsi="Arial" w:cs="Arial"/>
          <w:sz w:val="24"/>
          <w:lang w:val="en-GB"/>
        </w:rPr>
        <w:t xml:space="preserve"> and wait approval.  EPD estimates approximately a </w:t>
      </w:r>
      <w:r w:rsidR="00E41BF9" w:rsidRPr="00EE1FE5">
        <w:rPr>
          <w:rFonts w:ascii="Arial" w:hAnsi="Arial" w:cs="Arial"/>
          <w:sz w:val="24"/>
          <w:u w:val="single"/>
          <w:lang w:val="en-GB"/>
        </w:rPr>
        <w:t>two week</w:t>
      </w:r>
      <w:r w:rsidR="00E41BF9" w:rsidRPr="00EE1FE5">
        <w:rPr>
          <w:rFonts w:ascii="Arial" w:hAnsi="Arial" w:cs="Arial"/>
          <w:sz w:val="24"/>
          <w:lang w:val="en-GB"/>
        </w:rPr>
        <w:t xml:space="preserve"> turnaround to review and approve Subscriber Agreements.  </w:t>
      </w:r>
      <w:r w:rsidR="00A170C3">
        <w:rPr>
          <w:rFonts w:ascii="Arial" w:hAnsi="Arial" w:cs="Arial"/>
          <w:sz w:val="24"/>
          <w:lang w:val="en-GB"/>
        </w:rPr>
        <w:t>Remember, t</w:t>
      </w:r>
      <w:r w:rsidR="00A170C3" w:rsidRPr="00EE1FE5">
        <w:rPr>
          <w:rFonts w:ascii="Arial" w:hAnsi="Arial" w:cs="Arial"/>
          <w:sz w:val="24"/>
          <w:lang w:val="en-GB"/>
        </w:rPr>
        <w:t xml:space="preserve">he first person to request and get approved for Signatory Role will </w:t>
      </w:r>
      <w:r w:rsidR="00A170C3">
        <w:rPr>
          <w:rFonts w:ascii="Arial" w:hAnsi="Arial" w:cs="Arial"/>
          <w:sz w:val="24"/>
          <w:lang w:val="en-GB"/>
        </w:rPr>
        <w:t xml:space="preserve">also </w:t>
      </w:r>
      <w:r w:rsidR="00A170C3" w:rsidRPr="00EE1FE5">
        <w:rPr>
          <w:rFonts w:ascii="Arial" w:hAnsi="Arial" w:cs="Arial"/>
          <w:sz w:val="24"/>
          <w:lang w:val="en-GB"/>
        </w:rPr>
        <w:t xml:space="preserve">be granted the Permit Administrator role automatically.  </w:t>
      </w:r>
      <w:r w:rsidR="00A170C3">
        <w:rPr>
          <w:rFonts w:ascii="Arial" w:hAnsi="Arial" w:cs="Arial"/>
          <w:sz w:val="24"/>
          <w:lang w:val="en-GB"/>
        </w:rPr>
        <w:t xml:space="preserve">  </w:t>
      </w: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View, Edit:  </w:t>
      </w:r>
      <w:r w:rsidR="00E41BF9" w:rsidRPr="00EE1FE5">
        <w:rPr>
          <w:rFonts w:ascii="Arial" w:hAnsi="Arial" w:cs="Arial"/>
          <w:sz w:val="24"/>
          <w:lang w:val="en-GB"/>
        </w:rPr>
        <w:t xml:space="preserve">Other personnel can request View, Edit, and/or Permit Administrator Roles from the Permit Administrator.  </w:t>
      </w: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</w:p>
    <w:p w:rsidR="00A170C3" w:rsidRPr="00A170C3" w:rsidRDefault="00A170C3" w:rsidP="00EE1FE5">
      <w:pPr>
        <w:jc w:val="both"/>
        <w:rPr>
          <w:rFonts w:ascii="Arial" w:hAnsi="Arial" w:cs="Arial"/>
          <w:b/>
          <w:sz w:val="24"/>
          <w:lang w:val="en-GB"/>
        </w:rPr>
      </w:pPr>
      <w:r w:rsidRPr="00A170C3">
        <w:rPr>
          <w:rFonts w:ascii="Arial" w:hAnsi="Arial" w:cs="Arial"/>
          <w:b/>
          <w:sz w:val="24"/>
          <w:lang w:val="en-GB"/>
        </w:rPr>
        <w:lastRenderedPageBreak/>
        <w:t>Step 3:</w:t>
      </w:r>
      <w:r w:rsidRPr="00A170C3">
        <w:rPr>
          <w:rFonts w:ascii="Arial" w:hAnsi="Arial" w:cs="Arial"/>
          <w:b/>
          <w:sz w:val="24"/>
          <w:lang w:val="en-GB"/>
        </w:rPr>
        <w:tab/>
        <w:t>Start Using the System</w:t>
      </w:r>
    </w:p>
    <w:p w:rsidR="00A170C3" w:rsidRDefault="00A170C3" w:rsidP="00EE1FE5">
      <w:pPr>
        <w:jc w:val="both"/>
        <w:rPr>
          <w:rFonts w:ascii="Arial" w:hAnsi="Arial" w:cs="Arial"/>
          <w:sz w:val="24"/>
          <w:lang w:val="en-GB"/>
        </w:rPr>
      </w:pPr>
    </w:p>
    <w:p w:rsidR="00E41BF9" w:rsidRDefault="00A170C3" w:rsidP="00EE1FE5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Once approval has been received, you may then start entering DMR data electronically into the system.</w:t>
      </w:r>
      <w:r>
        <w:rPr>
          <w:rFonts w:ascii="Arial" w:hAnsi="Arial" w:cs="Arial"/>
          <w:sz w:val="24"/>
          <w:lang w:val="en-GB"/>
        </w:rPr>
        <w:t xml:space="preserve">  </w:t>
      </w:r>
      <w:r w:rsidR="00E41BF9" w:rsidRPr="00EE1FE5">
        <w:rPr>
          <w:rFonts w:ascii="Arial" w:hAnsi="Arial" w:cs="Arial"/>
          <w:sz w:val="24"/>
          <w:lang w:val="en-GB"/>
        </w:rPr>
        <w:t>Note: there is no external notification</w:t>
      </w:r>
      <w:r>
        <w:rPr>
          <w:rFonts w:ascii="Arial" w:hAnsi="Arial" w:cs="Arial"/>
          <w:sz w:val="24"/>
          <w:lang w:val="en-GB"/>
        </w:rPr>
        <w:t>, so</w:t>
      </w:r>
      <w:r w:rsidR="00E41BF9" w:rsidRPr="00EE1FE5">
        <w:rPr>
          <w:rFonts w:ascii="Arial" w:hAnsi="Arial" w:cs="Arial"/>
          <w:sz w:val="24"/>
          <w:lang w:val="en-GB"/>
        </w:rPr>
        <w:t xml:space="preserve"> if a role requ</w:t>
      </w:r>
      <w:r>
        <w:rPr>
          <w:rFonts w:ascii="Arial" w:hAnsi="Arial" w:cs="Arial"/>
          <w:sz w:val="24"/>
          <w:lang w:val="en-GB"/>
        </w:rPr>
        <w:t xml:space="preserve">est has been made within </w:t>
      </w:r>
      <w:proofErr w:type="spellStart"/>
      <w:r>
        <w:rPr>
          <w:rFonts w:ascii="Arial" w:hAnsi="Arial" w:cs="Arial"/>
          <w:sz w:val="24"/>
          <w:lang w:val="en-GB"/>
        </w:rPr>
        <w:t>NetDMR</w:t>
      </w:r>
      <w:proofErr w:type="spellEnd"/>
      <w:r>
        <w:rPr>
          <w:rFonts w:ascii="Arial" w:hAnsi="Arial" w:cs="Arial"/>
          <w:sz w:val="24"/>
          <w:lang w:val="en-GB"/>
        </w:rPr>
        <w:t xml:space="preserve"> t</w:t>
      </w:r>
      <w:r w:rsidR="00E41BF9" w:rsidRPr="00EE1FE5">
        <w:rPr>
          <w:rFonts w:ascii="Arial" w:hAnsi="Arial" w:cs="Arial"/>
          <w:sz w:val="24"/>
          <w:lang w:val="en-GB"/>
        </w:rPr>
        <w:t xml:space="preserve">he Permit Administrator must check within </w:t>
      </w:r>
      <w:proofErr w:type="spellStart"/>
      <w:r w:rsidR="00E41BF9" w:rsidRPr="00EE1FE5">
        <w:rPr>
          <w:rFonts w:ascii="Arial" w:hAnsi="Arial" w:cs="Arial"/>
          <w:sz w:val="24"/>
          <w:lang w:val="en-GB"/>
        </w:rPr>
        <w:t>NetDMR</w:t>
      </w:r>
      <w:proofErr w:type="spellEnd"/>
      <w:r w:rsidR="00E41BF9" w:rsidRPr="00EE1FE5">
        <w:rPr>
          <w:rFonts w:ascii="Arial" w:hAnsi="Arial" w:cs="Arial"/>
          <w:sz w:val="24"/>
          <w:lang w:val="en-GB"/>
        </w:rPr>
        <w:t xml:space="preserve"> to see </w:t>
      </w:r>
      <w:r>
        <w:rPr>
          <w:rFonts w:ascii="Arial" w:hAnsi="Arial" w:cs="Arial"/>
          <w:sz w:val="24"/>
          <w:lang w:val="en-GB"/>
        </w:rPr>
        <w:t xml:space="preserve">that </w:t>
      </w:r>
      <w:r w:rsidR="00E41BF9" w:rsidRPr="00EE1FE5">
        <w:rPr>
          <w:rFonts w:ascii="Arial" w:hAnsi="Arial" w:cs="Arial"/>
          <w:sz w:val="24"/>
          <w:lang w:val="en-GB"/>
        </w:rPr>
        <w:t xml:space="preserve">request. </w:t>
      </w:r>
    </w:p>
    <w:p w:rsidR="00EE1FE5" w:rsidRDefault="00EE1FE5" w:rsidP="00EE1FE5">
      <w:pPr>
        <w:jc w:val="both"/>
        <w:rPr>
          <w:rFonts w:ascii="Arial" w:hAnsi="Arial" w:cs="Arial"/>
          <w:sz w:val="24"/>
          <w:lang w:val="en-GB"/>
        </w:rPr>
      </w:pPr>
    </w:p>
    <w:p w:rsidR="00A170C3" w:rsidRPr="00A170C3" w:rsidRDefault="00A170C3" w:rsidP="00EE1FE5">
      <w:pPr>
        <w:jc w:val="both"/>
        <w:rPr>
          <w:rFonts w:ascii="Arial" w:hAnsi="Arial" w:cs="Arial"/>
          <w:b/>
          <w:sz w:val="24"/>
          <w:lang w:val="en-GB"/>
        </w:rPr>
      </w:pPr>
      <w:r w:rsidRPr="00A170C3">
        <w:rPr>
          <w:rFonts w:ascii="Arial" w:hAnsi="Arial" w:cs="Arial"/>
          <w:b/>
          <w:sz w:val="24"/>
          <w:lang w:val="en-GB"/>
        </w:rPr>
        <w:t>Learn More</w:t>
      </w:r>
    </w:p>
    <w:p w:rsidR="00A170C3" w:rsidRDefault="00A170C3" w:rsidP="00EE1FE5">
      <w:pPr>
        <w:jc w:val="both"/>
        <w:rPr>
          <w:rFonts w:ascii="Arial" w:hAnsi="Arial" w:cs="Arial"/>
          <w:sz w:val="24"/>
          <w:lang w:val="en-GB"/>
        </w:rPr>
      </w:pPr>
    </w:p>
    <w:p w:rsidR="00E41BF9" w:rsidRDefault="00A170C3" w:rsidP="00EE1FE5">
      <w:p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NetDMR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r w:rsidR="00EE1FE5">
        <w:rPr>
          <w:rFonts w:ascii="Arial" w:hAnsi="Arial" w:cs="Arial"/>
          <w:sz w:val="24"/>
          <w:lang w:val="en-GB"/>
        </w:rPr>
        <w:t xml:space="preserve">Quick Start Guides </w:t>
      </w:r>
      <w:r>
        <w:rPr>
          <w:rFonts w:ascii="Arial" w:hAnsi="Arial" w:cs="Arial"/>
          <w:sz w:val="24"/>
          <w:lang w:val="en-GB"/>
        </w:rPr>
        <w:t xml:space="preserve">on how to create an account, what the roles do, and how to request roles </w:t>
      </w:r>
      <w:r w:rsidR="00EE1FE5">
        <w:rPr>
          <w:rFonts w:ascii="Arial" w:hAnsi="Arial" w:cs="Arial"/>
          <w:sz w:val="24"/>
          <w:lang w:val="en-GB"/>
        </w:rPr>
        <w:t xml:space="preserve">are available at </w:t>
      </w:r>
      <w:hyperlink r:id="rId4" w:history="1">
        <w:r w:rsidR="00EE1FE5" w:rsidRPr="0089009E">
          <w:rPr>
            <w:rStyle w:val="Hyperlink"/>
            <w:rFonts w:ascii="Arial" w:hAnsi="Arial" w:cs="Arial"/>
            <w:sz w:val="24"/>
            <w:lang w:val="en-GB"/>
          </w:rPr>
          <w:t>http://epd.</w:t>
        </w:r>
        <w:r w:rsidR="00EE1FE5" w:rsidRPr="0089009E">
          <w:rPr>
            <w:rStyle w:val="Hyperlink"/>
            <w:rFonts w:ascii="Arial" w:hAnsi="Arial" w:cs="Arial"/>
            <w:sz w:val="24"/>
            <w:lang w:val="en-GB"/>
          </w:rPr>
          <w:t>g</w:t>
        </w:r>
        <w:r w:rsidR="00EE1FE5" w:rsidRPr="0089009E">
          <w:rPr>
            <w:rStyle w:val="Hyperlink"/>
            <w:rFonts w:ascii="Arial" w:hAnsi="Arial" w:cs="Arial"/>
            <w:sz w:val="24"/>
            <w:lang w:val="en-GB"/>
          </w:rPr>
          <w:t>eorgia.gov/netdmr/getting-started</w:t>
        </w:r>
      </w:hyperlink>
      <w:r w:rsidR="00EE1FE5">
        <w:rPr>
          <w:rFonts w:ascii="Arial" w:hAnsi="Arial" w:cs="Arial"/>
          <w:sz w:val="24"/>
          <w:lang w:val="en-GB"/>
        </w:rPr>
        <w:t xml:space="preserve"> and there is a Frequently Asked Questions page on EPD at </w:t>
      </w:r>
      <w:hyperlink r:id="rId5" w:history="1">
        <w:r w:rsidRPr="0089009E">
          <w:rPr>
            <w:rStyle w:val="Hyperlink"/>
            <w:rFonts w:ascii="Arial" w:hAnsi="Arial" w:cs="Arial"/>
            <w:sz w:val="24"/>
            <w:lang w:val="en-GB"/>
          </w:rPr>
          <w:t>http://epd.georgia.gov/netdmr/faq#field_related_links-486-1</w:t>
        </w:r>
      </w:hyperlink>
      <w:r>
        <w:rPr>
          <w:rFonts w:ascii="Arial" w:hAnsi="Arial" w:cs="Arial"/>
          <w:sz w:val="24"/>
          <w:lang w:val="en-GB"/>
        </w:rPr>
        <w:t>.</w:t>
      </w:r>
    </w:p>
    <w:p w:rsidR="00A170C3" w:rsidRDefault="00A170C3" w:rsidP="00EE1FE5">
      <w:pPr>
        <w:jc w:val="both"/>
        <w:rPr>
          <w:rFonts w:ascii="Arial" w:hAnsi="Arial" w:cs="Arial"/>
          <w:sz w:val="24"/>
          <w:lang w:val="en-GB"/>
        </w:rPr>
      </w:pPr>
    </w:p>
    <w:p w:rsidR="00A170C3" w:rsidRDefault="00A170C3" w:rsidP="00EE1FE5">
      <w:pPr>
        <w:jc w:val="both"/>
      </w:pPr>
      <w:r>
        <w:rPr>
          <w:rFonts w:ascii="Arial" w:hAnsi="Arial" w:cs="Arial"/>
          <w:sz w:val="24"/>
          <w:lang w:val="en-GB"/>
        </w:rPr>
        <w:t xml:space="preserve">If you need assistance, </w:t>
      </w:r>
      <w:proofErr w:type="spellStart"/>
      <w:r>
        <w:rPr>
          <w:rFonts w:ascii="Arial" w:hAnsi="Arial" w:cs="Arial"/>
          <w:sz w:val="24"/>
          <w:lang w:val="en-GB"/>
        </w:rPr>
        <w:t>iSi</w:t>
      </w:r>
      <w:proofErr w:type="spellEnd"/>
      <w:r>
        <w:rPr>
          <w:rFonts w:ascii="Arial" w:hAnsi="Arial" w:cs="Arial"/>
          <w:sz w:val="24"/>
          <w:lang w:val="en-GB"/>
        </w:rPr>
        <w:t xml:space="preserve"> can also help walk you through the process.  Give Marc Mason a call at (678) 712-4705 and he can get you a proposal for </w:t>
      </w:r>
      <w:proofErr w:type="spellStart"/>
      <w:r>
        <w:rPr>
          <w:rFonts w:ascii="Arial" w:hAnsi="Arial" w:cs="Arial"/>
          <w:sz w:val="24"/>
          <w:lang w:val="en-GB"/>
        </w:rPr>
        <w:t>iSi</w:t>
      </w:r>
      <w:proofErr w:type="spellEnd"/>
      <w:r>
        <w:rPr>
          <w:rFonts w:ascii="Arial" w:hAnsi="Arial" w:cs="Arial"/>
          <w:sz w:val="24"/>
          <w:lang w:val="en-GB"/>
        </w:rPr>
        <w:t xml:space="preserve"> to handle this for you. </w:t>
      </w:r>
    </w:p>
    <w:sectPr w:rsidR="00A1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F9"/>
    <w:rsid w:val="00A170C3"/>
    <w:rsid w:val="00E41BF9"/>
    <w:rsid w:val="00EE1FE5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C269B-2CDC-4AC9-97AC-EE9ED9A3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F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d.georgia.gov/netdmr/faq#field_related_links-486-1" TargetMode="External"/><Relationship Id="rId4" Type="http://schemas.openxmlformats.org/officeDocument/2006/relationships/hyperlink" Target="http://epd.georgia.gov/netdmr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2016-12-13T20:34:00Z</dcterms:created>
  <dcterms:modified xsi:type="dcterms:W3CDTF">2016-12-13T21:04:00Z</dcterms:modified>
</cp:coreProperties>
</file>