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1E" w:rsidRPr="00086739" w:rsidRDefault="00A40658" w:rsidP="00CC681E">
      <w:pPr>
        <w:widowControl w:val="0"/>
        <w:jc w:val="both"/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</w:pPr>
      <w:r w:rsidRPr="000867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E27C180" wp14:editId="263713E2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1159510" cy="1101725"/>
            <wp:effectExtent l="0" t="0" r="0" b="31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Si Short CMYK 2x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32" w:rsidRPr="00086739">
        <w:rPr>
          <w:rFonts w:ascii="Arial" w:hAnsi="Arial" w:cs="Arial"/>
          <w:sz w:val="24"/>
          <w:szCs w:val="24"/>
        </w:rPr>
        <w:t xml:space="preserve">A long-time Kansas Chamber member, </w:t>
      </w:r>
      <w:proofErr w:type="spellStart"/>
      <w:r w:rsidR="00CC681E" w:rsidRPr="00086739">
        <w:rPr>
          <w:rFonts w:ascii="Arial" w:hAnsi="Arial" w:cs="Arial"/>
          <w:sz w:val="24"/>
          <w:szCs w:val="24"/>
        </w:rPr>
        <w:t>iSi</w:t>
      </w:r>
      <w:proofErr w:type="spellEnd"/>
      <w:r w:rsidR="00A8431B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helps companies manage their environmental and safety risks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.  </w:t>
      </w:r>
      <w:proofErr w:type="spellStart"/>
      <w:proofErr w:type="gramStart"/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iSi</w:t>
      </w:r>
      <w:proofErr w:type="spellEnd"/>
      <w:proofErr w:type="gramEnd"/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has two brands, </w:t>
      </w:r>
      <w:proofErr w:type="spellStart"/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iSi</w:t>
      </w:r>
      <w:proofErr w:type="spellEnd"/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Environmental, a consulting and facility support services company</w:t>
      </w:r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and </w:t>
      </w:r>
      <w:proofErr w:type="spellStart"/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iSi</w:t>
      </w:r>
      <w:proofErr w:type="spellEnd"/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Industrial Services, an asbestos and lead abatement firm.  </w:t>
      </w:r>
      <w:proofErr w:type="spellStart"/>
      <w:proofErr w:type="gramStart"/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iSi</w:t>
      </w:r>
      <w:proofErr w:type="spellEnd"/>
      <w:proofErr w:type="gramEnd"/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Environmental 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helps </w:t>
      </w:r>
      <w:r w:rsidR="00A8431B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companies comply with EPA and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OSHA </w:t>
      </w:r>
      <w:r w:rsidR="00A8431B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r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egulations with reports, permits, and sampling, while providing hands-on support through </w:t>
      </w:r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activities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such as </w:t>
      </w:r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>hazardous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waste management, industrial cleaning, and wastewater treatment</w:t>
      </w:r>
      <w:r w:rsidR="00CC681E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plant</w:t>
      </w:r>
      <w:r w:rsidR="00651032" w:rsidRPr="00086739"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  <w:t xml:space="preserve"> management.  </w:t>
      </w:r>
    </w:p>
    <w:p w:rsidR="00A8431B" w:rsidRPr="00086739" w:rsidRDefault="00A40658" w:rsidP="00CC681E">
      <w:pPr>
        <w:widowControl w:val="0"/>
        <w:jc w:val="both"/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</w:pPr>
      <w:r w:rsidRPr="000867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CEF0F" wp14:editId="795BC6BF">
            <wp:simplePos x="0" y="0"/>
            <wp:positionH relativeFrom="column">
              <wp:posOffset>-20955</wp:posOffset>
            </wp:positionH>
            <wp:positionV relativeFrom="paragraph">
              <wp:posOffset>-5715</wp:posOffset>
            </wp:positionV>
            <wp:extent cx="1186180" cy="57658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Si-Industrial-Short-CMY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032" w:rsidRPr="00086739" w:rsidRDefault="00CC681E" w:rsidP="00CC681E">
      <w:pPr>
        <w:widowControl w:val="0"/>
        <w:jc w:val="both"/>
        <w:rPr>
          <w:rFonts w:ascii="Arial" w:eastAsia="Times New Roman" w:hAnsi="Arial" w:cs="Arial"/>
          <w:color w:val="000000"/>
          <w:kern w:val="28"/>
          <w:sz w:val="24"/>
          <w:szCs w:val="24"/>
          <w14:cntxtAlts/>
        </w:rPr>
      </w:pPr>
      <w:r w:rsidRPr="00086739">
        <w:rPr>
          <w:rFonts w:ascii="Arial" w:hAnsi="Arial" w:cs="Arial"/>
          <w:sz w:val="24"/>
          <w:szCs w:val="24"/>
        </w:rPr>
        <w:t>K</w:t>
      </w:r>
      <w:r w:rsidR="00651032" w:rsidRPr="00086739">
        <w:rPr>
          <w:rFonts w:ascii="Arial" w:hAnsi="Arial" w:cs="Arial"/>
          <w:sz w:val="24"/>
          <w:szCs w:val="24"/>
        </w:rPr>
        <w:t xml:space="preserve">arma and Gary Mason founded </w:t>
      </w:r>
      <w:proofErr w:type="spellStart"/>
      <w:r w:rsidR="00651032" w:rsidRPr="00086739">
        <w:rPr>
          <w:rFonts w:ascii="Arial" w:hAnsi="Arial" w:cs="Arial"/>
          <w:sz w:val="24"/>
          <w:szCs w:val="24"/>
        </w:rPr>
        <w:t>iSi</w:t>
      </w:r>
      <w:proofErr w:type="spellEnd"/>
      <w:r w:rsidR="00651032" w:rsidRPr="00086739">
        <w:rPr>
          <w:rFonts w:ascii="Arial" w:hAnsi="Arial" w:cs="Arial"/>
          <w:sz w:val="24"/>
          <w:szCs w:val="24"/>
        </w:rPr>
        <w:t xml:space="preserve"> </w:t>
      </w:r>
      <w:r w:rsidRPr="00086739">
        <w:rPr>
          <w:rFonts w:ascii="Arial" w:hAnsi="Arial" w:cs="Arial"/>
          <w:sz w:val="24"/>
          <w:szCs w:val="24"/>
        </w:rPr>
        <w:t xml:space="preserve">from </w:t>
      </w:r>
      <w:r w:rsidR="00651032" w:rsidRPr="00086739">
        <w:rPr>
          <w:rFonts w:ascii="Arial" w:hAnsi="Arial" w:cs="Arial"/>
          <w:sz w:val="24"/>
          <w:szCs w:val="24"/>
        </w:rPr>
        <w:t>the dining room table of their home. They started with a computer, a phone, a fax machine, and a checking account containing $70</w:t>
      </w:r>
      <w:r w:rsidRPr="00086739">
        <w:rPr>
          <w:rFonts w:ascii="Arial" w:hAnsi="Arial" w:cs="Arial"/>
          <w:sz w:val="24"/>
          <w:szCs w:val="24"/>
        </w:rPr>
        <w:t xml:space="preserve">0. Gary was a chemical engineer; </w:t>
      </w:r>
      <w:r w:rsidR="00651032" w:rsidRPr="00086739">
        <w:rPr>
          <w:rFonts w:ascii="Arial" w:hAnsi="Arial" w:cs="Arial"/>
          <w:sz w:val="24"/>
          <w:szCs w:val="24"/>
        </w:rPr>
        <w:t>Karma was a geologist. Many of their friends and colleagues told them they were stupid to leave their steady jobs to set out on their own, but they had a desire for challenging themselves and both had an entrepreneurial spirit that is still strong today.</w:t>
      </w:r>
    </w:p>
    <w:p w:rsidR="00CC681E" w:rsidRPr="00086739" w:rsidRDefault="00CC681E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CC681E" w:rsidRPr="00086739" w:rsidRDefault="00651032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86739">
        <w:rPr>
          <w:rFonts w:ascii="Arial" w:hAnsi="Arial" w:cs="Arial"/>
        </w:rPr>
        <w:t xml:space="preserve">Today, </w:t>
      </w:r>
      <w:proofErr w:type="spellStart"/>
      <w:r w:rsidRPr="00086739">
        <w:rPr>
          <w:rFonts w:ascii="Arial" w:hAnsi="Arial" w:cs="Arial"/>
        </w:rPr>
        <w:t>iSi</w:t>
      </w:r>
      <w:proofErr w:type="spellEnd"/>
      <w:r w:rsidRPr="00086739">
        <w:rPr>
          <w:rFonts w:ascii="Arial" w:hAnsi="Arial" w:cs="Arial"/>
        </w:rPr>
        <w:t xml:space="preserve"> has over 160 employees and is a regional leader </w:t>
      </w:r>
      <w:r w:rsidR="00CC681E" w:rsidRPr="00086739">
        <w:rPr>
          <w:rFonts w:ascii="Arial" w:hAnsi="Arial" w:cs="Arial"/>
        </w:rPr>
        <w:t xml:space="preserve">in its fields, working with companies from all across the U.S.  </w:t>
      </w:r>
      <w:proofErr w:type="spellStart"/>
      <w:proofErr w:type="gramStart"/>
      <w:r w:rsidRPr="00086739">
        <w:rPr>
          <w:rFonts w:ascii="Arial" w:hAnsi="Arial" w:cs="Arial"/>
        </w:rPr>
        <w:t>iSi</w:t>
      </w:r>
      <w:proofErr w:type="spellEnd"/>
      <w:proofErr w:type="gramEnd"/>
      <w:r w:rsidRPr="00086739">
        <w:rPr>
          <w:rFonts w:ascii="Arial" w:hAnsi="Arial" w:cs="Arial"/>
        </w:rPr>
        <w:t xml:space="preserve"> has satellite office</w:t>
      </w:r>
      <w:r w:rsidRPr="00086739">
        <w:rPr>
          <w:rFonts w:ascii="Arial" w:hAnsi="Arial" w:cs="Arial"/>
        </w:rPr>
        <w:t>s</w:t>
      </w:r>
      <w:r w:rsidRPr="00086739">
        <w:rPr>
          <w:rFonts w:ascii="Arial" w:hAnsi="Arial" w:cs="Arial"/>
        </w:rPr>
        <w:t xml:space="preserve"> in </w:t>
      </w:r>
      <w:r w:rsidRPr="00086739">
        <w:rPr>
          <w:rFonts w:ascii="Arial" w:hAnsi="Arial" w:cs="Arial"/>
        </w:rPr>
        <w:t xml:space="preserve">Atlanta, Georgia and </w:t>
      </w:r>
      <w:r w:rsidRPr="00086739">
        <w:rPr>
          <w:rFonts w:ascii="Arial" w:hAnsi="Arial" w:cs="Arial"/>
        </w:rPr>
        <w:t>Tulsa, Oklahoma.</w:t>
      </w:r>
      <w:r w:rsidRPr="00086739">
        <w:rPr>
          <w:rFonts w:ascii="Arial" w:hAnsi="Arial" w:cs="Arial"/>
        </w:rPr>
        <w:t xml:space="preserve">  </w:t>
      </w:r>
    </w:p>
    <w:p w:rsidR="00A8431B" w:rsidRPr="00086739" w:rsidRDefault="00A8431B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CC681E" w:rsidRPr="00086739" w:rsidRDefault="00CC681E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86739">
        <w:rPr>
          <w:rFonts w:ascii="Arial" w:hAnsi="Arial" w:cs="Arial"/>
        </w:rPr>
        <w:t xml:space="preserve">In 2015, Gary moved on to become Deputy Secretary of the Kansas Department of Health and Environment.  Karma remains at </w:t>
      </w:r>
      <w:proofErr w:type="spellStart"/>
      <w:r w:rsidRPr="00086739">
        <w:rPr>
          <w:rFonts w:ascii="Arial" w:hAnsi="Arial" w:cs="Arial"/>
        </w:rPr>
        <w:t>iSi</w:t>
      </w:r>
      <w:proofErr w:type="spellEnd"/>
      <w:r w:rsidRPr="00086739">
        <w:rPr>
          <w:rFonts w:ascii="Arial" w:hAnsi="Arial" w:cs="Arial"/>
        </w:rPr>
        <w:t xml:space="preserve"> as </w:t>
      </w:r>
      <w:r w:rsidR="00651032" w:rsidRPr="00086739">
        <w:rPr>
          <w:rFonts w:ascii="Arial" w:hAnsi="Arial" w:cs="Arial"/>
        </w:rPr>
        <w:t xml:space="preserve">President and CEO </w:t>
      </w:r>
      <w:r w:rsidRPr="00086739">
        <w:rPr>
          <w:rFonts w:ascii="Arial" w:hAnsi="Arial" w:cs="Arial"/>
        </w:rPr>
        <w:t xml:space="preserve">and their children are also involved in the business, making it a truly family-owned business. </w:t>
      </w:r>
    </w:p>
    <w:p w:rsidR="00CC681E" w:rsidRPr="00086739" w:rsidRDefault="00CC681E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51032" w:rsidRPr="00086739" w:rsidRDefault="00A8431B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86739">
        <w:rPr>
          <w:rFonts w:ascii="Arial" w:hAnsi="Arial" w:cs="Arial"/>
        </w:rPr>
        <w:t>Karma Mason said, “I’ve</w:t>
      </w:r>
      <w:r w:rsidR="00651032" w:rsidRPr="00086739">
        <w:rPr>
          <w:rFonts w:ascii="Arial" w:hAnsi="Arial" w:cs="Arial"/>
        </w:rPr>
        <w:t xml:space="preserve"> had the privilege of working with some truly outstanding </w:t>
      </w:r>
      <w:r w:rsidRPr="00086739">
        <w:rPr>
          <w:rFonts w:ascii="Arial" w:hAnsi="Arial" w:cs="Arial"/>
        </w:rPr>
        <w:t>employees, clients and people…</w:t>
      </w:r>
      <w:r w:rsidR="00651032" w:rsidRPr="00086739">
        <w:rPr>
          <w:rFonts w:ascii="Arial" w:hAnsi="Arial" w:cs="Arial"/>
        </w:rPr>
        <w:t>I am truly blessed.”</w:t>
      </w:r>
    </w:p>
    <w:p w:rsidR="00086739" w:rsidRDefault="00086739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  <w:sectPr w:rsidR="00086739" w:rsidSect="000867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A8431B" w:rsidRPr="00086739" w:rsidRDefault="00EF4E90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8673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ADBF33" wp14:editId="3D8CF91E">
                <wp:simplePos x="0" y="0"/>
                <wp:positionH relativeFrom="column">
                  <wp:posOffset>1917065</wp:posOffset>
                </wp:positionH>
                <wp:positionV relativeFrom="paragraph">
                  <wp:posOffset>70485</wp:posOffset>
                </wp:positionV>
                <wp:extent cx="1391920" cy="11188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739" w:rsidRDefault="00A40658">
                            <w:r>
                              <w:rPr>
                                <w:rFonts w:ascii="Arial" w:hAnsi="Arial" w:cs="Arial"/>
                              </w:rPr>
                              <w:t xml:space="preserve">Left:  </w:t>
                            </w:r>
                            <w:r w:rsidR="00086739" w:rsidRPr="00086739">
                              <w:rPr>
                                <w:rFonts w:ascii="Arial" w:hAnsi="Arial" w:cs="Arial"/>
                              </w:rPr>
                              <w:t xml:space="preserve">An </w:t>
                            </w:r>
                            <w:proofErr w:type="spellStart"/>
                            <w:r w:rsidR="00086739" w:rsidRPr="00086739">
                              <w:rPr>
                                <w:rFonts w:ascii="Arial" w:hAnsi="Arial" w:cs="Arial"/>
                              </w:rPr>
                              <w:t>iSi</w:t>
                            </w:r>
                            <w:proofErr w:type="spellEnd"/>
                            <w:r w:rsidR="00086739" w:rsidRPr="000867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86739">
                              <w:rPr>
                                <w:rFonts w:ascii="Arial" w:hAnsi="Arial" w:cs="Arial"/>
                              </w:rPr>
                              <w:t xml:space="preserve">Environmental </w:t>
                            </w:r>
                            <w:r w:rsidR="00086739" w:rsidRPr="00086739">
                              <w:rPr>
                                <w:rFonts w:ascii="Arial" w:hAnsi="Arial" w:cs="Arial"/>
                              </w:rPr>
                              <w:t>industrial hygienist prepares a worker for occupational noise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DB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95pt;margin-top:5.55pt;width:109.6pt;height:88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" stroked="f">
                <v:textbox>
                  <w:txbxContent>
                    <w:p w:rsidR="00086739" w:rsidRDefault="00A40658">
                      <w:r>
                        <w:rPr>
                          <w:rFonts w:ascii="Arial" w:hAnsi="Arial" w:cs="Arial"/>
                        </w:rPr>
                        <w:t xml:space="preserve">Left:  </w:t>
                      </w:r>
                      <w:r w:rsidR="00086739" w:rsidRPr="00086739">
                        <w:rPr>
                          <w:rFonts w:ascii="Arial" w:hAnsi="Arial" w:cs="Arial"/>
                        </w:rPr>
                        <w:t xml:space="preserve">An </w:t>
                      </w:r>
                      <w:proofErr w:type="spellStart"/>
                      <w:r w:rsidR="00086739" w:rsidRPr="00086739">
                        <w:rPr>
                          <w:rFonts w:ascii="Arial" w:hAnsi="Arial" w:cs="Arial"/>
                        </w:rPr>
                        <w:t>iSi</w:t>
                      </w:r>
                      <w:proofErr w:type="spellEnd"/>
                      <w:r w:rsidR="00086739" w:rsidRPr="00086739">
                        <w:rPr>
                          <w:rFonts w:ascii="Arial" w:hAnsi="Arial" w:cs="Arial"/>
                        </w:rPr>
                        <w:t xml:space="preserve"> </w:t>
                      </w:r>
                      <w:r w:rsidR="00086739">
                        <w:rPr>
                          <w:rFonts w:ascii="Arial" w:hAnsi="Arial" w:cs="Arial"/>
                        </w:rPr>
                        <w:t xml:space="preserve">Environmental </w:t>
                      </w:r>
                      <w:r w:rsidR="00086739" w:rsidRPr="00086739">
                        <w:rPr>
                          <w:rFonts w:ascii="Arial" w:hAnsi="Arial" w:cs="Arial"/>
                        </w:rPr>
                        <w:t>industrial hygienist prepares a worker for occupational noise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658" w:rsidRPr="0008673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68A8782" wp14:editId="3B7D8D9F">
            <wp:simplePos x="0" y="0"/>
            <wp:positionH relativeFrom="column">
              <wp:posOffset>4370070</wp:posOffset>
            </wp:positionH>
            <wp:positionV relativeFrom="paragraph">
              <wp:posOffset>76835</wp:posOffset>
            </wp:positionV>
            <wp:extent cx="2476500" cy="22548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15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9375" r="1250" b="27083"/>
                    <a:stretch/>
                  </pic:blipFill>
                  <pic:spPr bwMode="auto">
                    <a:xfrm>
                      <a:off x="0" y="0"/>
                      <a:ext cx="2476500" cy="225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739" w:rsidRPr="0008673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E4D3C12" wp14:editId="640653E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828800" cy="2438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6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E08" w:rsidRPr="00086739" w:rsidRDefault="00D92E08" w:rsidP="00086739">
      <w:pPr>
        <w:rPr>
          <w:rFonts w:ascii="Arial" w:hAnsi="Arial" w:cs="Arial"/>
        </w:rPr>
      </w:pPr>
      <w:r w:rsidRPr="00086739">
        <w:rPr>
          <w:rFonts w:ascii="Arial" w:hAnsi="Arial" w:cs="Arial"/>
        </w:rPr>
        <w:t>.</w:t>
      </w: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A40658" w:rsidP="00086739">
      <w:pPr>
        <w:jc w:val="center"/>
        <w:rPr>
          <w:rFonts w:ascii="Arial" w:hAnsi="Arial" w:cs="Arial"/>
        </w:rPr>
      </w:pPr>
      <w:r w:rsidRPr="0008673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4479C4" wp14:editId="72000AD3">
                <wp:simplePos x="0" y="0"/>
                <wp:positionH relativeFrom="column">
                  <wp:posOffset>2382520</wp:posOffset>
                </wp:positionH>
                <wp:positionV relativeFrom="paragraph">
                  <wp:posOffset>113665</wp:posOffset>
                </wp:positionV>
                <wp:extent cx="4467225" cy="6858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658" w:rsidRPr="00EF4E90" w:rsidRDefault="00A40658" w:rsidP="00A4065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EF4E90">
                              <w:rPr>
                                <w:rFonts w:ascii="Arial" w:hAnsi="Arial" w:cs="Arial"/>
                                <w:sz w:val="22"/>
                              </w:rPr>
                              <w:t xml:space="preserve">Above: </w:t>
                            </w:r>
                            <w:proofErr w:type="spellStart"/>
                            <w:r w:rsidRPr="00EF4E90">
                              <w:rPr>
                                <w:rFonts w:ascii="Arial" w:hAnsi="Arial" w:cs="Arial"/>
                                <w:sz w:val="22"/>
                              </w:rPr>
                              <w:t>iSi</w:t>
                            </w:r>
                            <w:proofErr w:type="spellEnd"/>
                            <w:r w:rsidRPr="00EF4E90">
                              <w:rPr>
                                <w:rFonts w:ascii="Arial" w:hAnsi="Arial" w:cs="Arial"/>
                                <w:sz w:val="22"/>
                              </w:rPr>
                              <w:t xml:space="preserve"> Industrial Services project managers survey the preparations for asbestos abatement of a former Wichita Mid-Continent Airport terminal prior to its demolition.</w:t>
                            </w:r>
                          </w:p>
                          <w:p w:rsidR="00A40658" w:rsidRPr="00EF4E90" w:rsidRDefault="00A40658" w:rsidP="00A406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79C4" id="_x0000_s1027" type="#_x0000_t202" style="position:absolute;left:0;text-align:left;margin-left:187.6pt;margin-top:8.95pt;width:351.75pt;height: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E9IQ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" stroked="f">
                <v:textbox>
                  <w:txbxContent>
                    <w:p w:rsidR="00A40658" w:rsidRPr="00EF4E90" w:rsidRDefault="00A40658" w:rsidP="00A4065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sz w:val="22"/>
                        </w:rPr>
                      </w:pPr>
                      <w:r w:rsidRPr="00EF4E90">
                        <w:rPr>
                          <w:rFonts w:ascii="Arial" w:hAnsi="Arial" w:cs="Arial"/>
                          <w:sz w:val="22"/>
                        </w:rPr>
                        <w:t xml:space="preserve">Above: </w:t>
                      </w:r>
                      <w:proofErr w:type="spellStart"/>
                      <w:r w:rsidRPr="00EF4E90">
                        <w:rPr>
                          <w:rFonts w:ascii="Arial" w:hAnsi="Arial" w:cs="Arial"/>
                          <w:sz w:val="22"/>
                        </w:rPr>
                        <w:t>iSi</w:t>
                      </w:r>
                      <w:proofErr w:type="spellEnd"/>
                      <w:r w:rsidRPr="00EF4E90">
                        <w:rPr>
                          <w:rFonts w:ascii="Arial" w:hAnsi="Arial" w:cs="Arial"/>
                          <w:sz w:val="22"/>
                        </w:rPr>
                        <w:t xml:space="preserve"> Industrial Services project managers survey the preparations for asbestos abatement of a former Wichita Mid-Continent Airport terminal prior to its demolition.</w:t>
                      </w:r>
                    </w:p>
                    <w:p w:rsidR="00A40658" w:rsidRPr="00EF4E90" w:rsidRDefault="00A40658" w:rsidP="00A406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086739" w:rsidRDefault="00EF4E90" w:rsidP="00086739">
      <w:pPr>
        <w:jc w:val="center"/>
        <w:rPr>
          <w:rFonts w:ascii="Arial" w:hAnsi="Arial" w:cs="Arial"/>
        </w:rPr>
      </w:pPr>
      <w:r w:rsidRPr="000867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D46E9A2" wp14:editId="747DAE4F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828800" cy="21901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mwater Sampling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086739" w:rsidRDefault="00086739" w:rsidP="00086739">
      <w:pPr>
        <w:jc w:val="center"/>
        <w:rPr>
          <w:rFonts w:ascii="Arial" w:hAnsi="Arial" w:cs="Arial"/>
        </w:rPr>
      </w:pPr>
    </w:p>
    <w:p w:rsidR="00D92E08" w:rsidRPr="00086739" w:rsidRDefault="00D92E08" w:rsidP="00086739">
      <w:pPr>
        <w:jc w:val="center"/>
        <w:rPr>
          <w:rFonts w:ascii="Arial" w:hAnsi="Arial" w:cs="Arial"/>
        </w:rPr>
      </w:pPr>
    </w:p>
    <w:p w:rsidR="00D92E08" w:rsidRPr="00086739" w:rsidRDefault="00EF4E90">
      <w:pPr>
        <w:rPr>
          <w:rFonts w:ascii="Arial" w:hAnsi="Arial" w:cs="Arial"/>
        </w:rPr>
      </w:pPr>
      <w:r w:rsidRPr="0008673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1A85A" wp14:editId="57F48C50">
                <wp:simplePos x="0" y="0"/>
                <wp:positionH relativeFrom="column">
                  <wp:posOffset>1917065</wp:posOffset>
                </wp:positionH>
                <wp:positionV relativeFrom="paragraph">
                  <wp:posOffset>219075</wp:posOffset>
                </wp:positionV>
                <wp:extent cx="4930775" cy="1404620"/>
                <wp:effectExtent l="0" t="0" r="317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658" w:rsidRDefault="00A40658" w:rsidP="00A40658">
                            <w:r>
                              <w:rPr>
                                <w:rFonts w:ascii="Arial" w:hAnsi="Arial" w:cs="Arial"/>
                              </w:rPr>
                              <w:t xml:space="preserve">Left: </w:t>
                            </w:r>
                            <w:r w:rsidRPr="00086739">
                              <w:rPr>
                                <w:rFonts w:ascii="Arial" w:hAnsi="Arial" w:cs="Arial"/>
                              </w:rPr>
                              <w:t xml:space="preserve">An </w:t>
                            </w:r>
                            <w:proofErr w:type="spellStart"/>
                            <w:r w:rsidRPr="00086739">
                              <w:rPr>
                                <w:rFonts w:ascii="Arial" w:hAnsi="Arial" w:cs="Arial"/>
                              </w:rPr>
                              <w:t>iSi</w:t>
                            </w:r>
                            <w:proofErr w:type="spellEnd"/>
                            <w:r w:rsidRPr="0008673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Environmental </w:t>
                            </w:r>
                            <w:proofErr w:type="spellStart"/>
                            <w:r w:rsidRPr="00086739">
                              <w:rPr>
                                <w:rFonts w:ascii="Arial" w:hAnsi="Arial" w:cs="Arial"/>
                              </w:rPr>
                              <w:t>environmental</w:t>
                            </w:r>
                            <w:proofErr w:type="spellEnd"/>
                            <w:r w:rsidRPr="00086739">
                              <w:rPr>
                                <w:rFonts w:ascii="Arial" w:hAnsi="Arial" w:cs="Arial"/>
                              </w:rPr>
                              <w:t xml:space="preserve"> scientist conducts </w:t>
                            </w:r>
                            <w:proofErr w:type="spellStart"/>
                            <w:r w:rsidRPr="00086739">
                              <w:rPr>
                                <w:rFonts w:ascii="Arial" w:hAnsi="Arial" w:cs="Arial"/>
                              </w:rPr>
                              <w:t>stormwater</w:t>
                            </w:r>
                            <w:proofErr w:type="spellEnd"/>
                            <w:r w:rsidRPr="00086739">
                              <w:rPr>
                                <w:rFonts w:ascii="Arial" w:hAnsi="Arial" w:cs="Arial"/>
                              </w:rPr>
                              <w:t xml:space="preserve"> sampling.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A85A" id="_x0000_s1028" type="#_x0000_t202" style="position:absolute;margin-left:150.95pt;margin-top:17.25pt;width:38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" stroked="f">
                <v:textbox style="mso-fit-shape-to-text:t">
                  <w:txbxContent>
                    <w:p w:rsidR="00A40658" w:rsidRDefault="00A40658" w:rsidP="00A40658">
                      <w:r>
                        <w:rPr>
                          <w:rFonts w:ascii="Arial" w:hAnsi="Arial" w:cs="Arial"/>
                        </w:rPr>
                        <w:t xml:space="preserve">Left: </w:t>
                      </w:r>
                      <w:r w:rsidRPr="00086739">
                        <w:rPr>
                          <w:rFonts w:ascii="Arial" w:hAnsi="Arial" w:cs="Arial"/>
                        </w:rPr>
                        <w:t xml:space="preserve">An </w:t>
                      </w:r>
                      <w:proofErr w:type="spellStart"/>
                      <w:r w:rsidRPr="00086739">
                        <w:rPr>
                          <w:rFonts w:ascii="Arial" w:hAnsi="Arial" w:cs="Arial"/>
                        </w:rPr>
                        <w:t>iSi</w:t>
                      </w:r>
                      <w:proofErr w:type="spellEnd"/>
                      <w:r w:rsidRPr="0008673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Environmental </w:t>
                      </w:r>
                      <w:proofErr w:type="spellStart"/>
                      <w:r w:rsidRPr="00086739">
                        <w:rPr>
                          <w:rFonts w:ascii="Arial" w:hAnsi="Arial" w:cs="Arial"/>
                        </w:rPr>
                        <w:t>environmental</w:t>
                      </w:r>
                      <w:proofErr w:type="spellEnd"/>
                      <w:r w:rsidRPr="00086739">
                        <w:rPr>
                          <w:rFonts w:ascii="Arial" w:hAnsi="Arial" w:cs="Arial"/>
                        </w:rPr>
                        <w:t xml:space="preserve"> scientist conducts </w:t>
                      </w:r>
                      <w:proofErr w:type="spellStart"/>
                      <w:r w:rsidRPr="00086739">
                        <w:rPr>
                          <w:rFonts w:ascii="Arial" w:hAnsi="Arial" w:cs="Arial"/>
                        </w:rPr>
                        <w:t>stormwater</w:t>
                      </w:r>
                      <w:proofErr w:type="spellEnd"/>
                      <w:r w:rsidRPr="00086739">
                        <w:rPr>
                          <w:rFonts w:ascii="Arial" w:hAnsi="Arial" w:cs="Arial"/>
                        </w:rPr>
                        <w:t xml:space="preserve"> sampling.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739" w:rsidRDefault="00086739" w:rsidP="00CC681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  <w:sectPr w:rsidR="00086739" w:rsidSect="000867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46AD9" w:rsidRPr="00086739" w:rsidRDefault="00F46AD9" w:rsidP="00A4065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F46AD9" w:rsidRPr="00086739" w:rsidSect="000867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32"/>
    <w:rsid w:val="00086739"/>
    <w:rsid w:val="00091275"/>
    <w:rsid w:val="00651032"/>
    <w:rsid w:val="008D7382"/>
    <w:rsid w:val="00A40658"/>
    <w:rsid w:val="00A8431B"/>
    <w:rsid w:val="00CC681E"/>
    <w:rsid w:val="00D92E08"/>
    <w:rsid w:val="00EF4E90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8E79-6649-48C7-A5F7-3EFA294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0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F003-7F55-4E9B-878B-14E22AE8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2016-10-14T14:27:00Z</dcterms:created>
  <dcterms:modified xsi:type="dcterms:W3CDTF">2016-10-14T17:03:00Z</dcterms:modified>
</cp:coreProperties>
</file>