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C6D" w:rsidRPr="00B55A90" w:rsidRDefault="00B55A90" w:rsidP="00E5080A">
      <w:pPr>
        <w:widowControl w:val="0"/>
        <w:jc w:val="center"/>
        <w:rPr>
          <w:rFonts w:ascii="Arial" w:hAnsi="Arial" w:cs="Arial"/>
          <w:b/>
          <w:sz w:val="28"/>
          <w:szCs w:val="24"/>
          <w14:ligatures w14:val="none"/>
        </w:rPr>
      </w:pPr>
      <w:r w:rsidRPr="00B55A90">
        <w:rPr>
          <w:rFonts w:ascii="Arial" w:hAnsi="Arial" w:cs="Arial"/>
          <w:b/>
          <w:sz w:val="28"/>
          <w:szCs w:val="24"/>
          <w14:ligatures w14:val="none"/>
        </w:rPr>
        <w:t>What Are Lab</w:t>
      </w:r>
      <w:r>
        <w:rPr>
          <w:rFonts w:ascii="Arial" w:hAnsi="Arial" w:cs="Arial"/>
          <w:b/>
          <w:sz w:val="28"/>
          <w:szCs w:val="24"/>
          <w14:ligatures w14:val="none"/>
        </w:rPr>
        <w:t xml:space="preserve"> P</w:t>
      </w:r>
      <w:r w:rsidRPr="00B55A90">
        <w:rPr>
          <w:rFonts w:ascii="Arial" w:hAnsi="Arial" w:cs="Arial"/>
          <w:b/>
          <w:sz w:val="28"/>
          <w:szCs w:val="24"/>
          <w14:ligatures w14:val="none"/>
        </w:rPr>
        <w:t>acks and How Could Your Facility Use Them?</w:t>
      </w:r>
    </w:p>
    <w:p w:rsidR="0014546D" w:rsidRDefault="00E5080A" w:rsidP="00E5080A">
      <w:pPr>
        <w:widowControl w:val="0"/>
        <w:jc w:val="center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By Guest Contributor, Casey Moore of </w:t>
      </w:r>
      <w:proofErr w:type="spellStart"/>
      <w:r>
        <w:rPr>
          <w:sz w:val="24"/>
          <w:szCs w:val="24"/>
          <w14:ligatures w14:val="none"/>
        </w:rPr>
        <w:t>iSi’s</w:t>
      </w:r>
      <w:proofErr w:type="spellEnd"/>
      <w:r>
        <w:rPr>
          <w:sz w:val="24"/>
          <w:szCs w:val="24"/>
          <w14:ligatures w14:val="none"/>
        </w:rPr>
        <w:t xml:space="preserve"> Southeast Office</w:t>
      </w:r>
    </w:p>
    <w:p w:rsidR="00E5080A" w:rsidRDefault="00E5080A" w:rsidP="00441A3A">
      <w:pPr>
        <w:widowControl w:val="0"/>
        <w:jc w:val="both"/>
        <w:rPr>
          <w:sz w:val="24"/>
          <w:szCs w:val="24"/>
          <w14:ligatures w14:val="none"/>
        </w:rPr>
      </w:pPr>
    </w:p>
    <w:p w:rsidR="00C45C8F" w:rsidRDefault="00F14C6D" w:rsidP="00441A3A">
      <w:pPr>
        <w:widowControl w:val="0"/>
        <w:jc w:val="both"/>
        <w:rPr>
          <w:sz w:val="24"/>
          <w:szCs w:val="24"/>
          <w14:ligatures w14:val="none"/>
        </w:rPr>
      </w:pPr>
      <w:proofErr w:type="gramStart"/>
      <w:r w:rsidRPr="00C45C8F">
        <w:rPr>
          <w:sz w:val="24"/>
          <w:szCs w:val="24"/>
          <w14:ligatures w14:val="none"/>
        </w:rPr>
        <w:t>I’ve</w:t>
      </w:r>
      <w:proofErr w:type="gramEnd"/>
      <w:r w:rsidRPr="00C45C8F">
        <w:rPr>
          <w:sz w:val="24"/>
          <w:szCs w:val="24"/>
          <w14:ligatures w14:val="none"/>
        </w:rPr>
        <w:t xml:space="preserve"> never been a fan of “spring” cleaning, but it is a necessary part of good housekeeping around </w:t>
      </w:r>
      <w:r w:rsidR="00441A3A">
        <w:rPr>
          <w:sz w:val="24"/>
          <w:szCs w:val="24"/>
          <w14:ligatures w14:val="none"/>
        </w:rPr>
        <w:t>the home, or at your facility.   When was the last time your facility did a</w:t>
      </w:r>
      <w:r w:rsidR="00B55A90">
        <w:rPr>
          <w:sz w:val="24"/>
          <w:szCs w:val="24"/>
          <w14:ligatures w14:val="none"/>
        </w:rPr>
        <w:t xml:space="preserve"> “spring cleaning”</w:t>
      </w:r>
      <w:r w:rsidR="00441A3A">
        <w:rPr>
          <w:sz w:val="24"/>
          <w:szCs w:val="24"/>
          <w14:ligatures w14:val="none"/>
        </w:rPr>
        <w:t xml:space="preserve"> walkthrough to see </w:t>
      </w:r>
      <w:r w:rsidRPr="00C45C8F">
        <w:rPr>
          <w:sz w:val="24"/>
          <w:szCs w:val="24"/>
          <w14:ligatures w14:val="none"/>
        </w:rPr>
        <w:t xml:space="preserve">if there are any materials around your workplace that are </w:t>
      </w:r>
      <w:r w:rsidR="006A2771">
        <w:rPr>
          <w:sz w:val="24"/>
          <w:szCs w:val="24"/>
          <w14:ligatures w14:val="none"/>
        </w:rPr>
        <w:t>expired</w:t>
      </w:r>
      <w:r w:rsidR="00194B0B">
        <w:rPr>
          <w:sz w:val="24"/>
          <w:szCs w:val="24"/>
          <w14:ligatures w14:val="none"/>
        </w:rPr>
        <w:t>, or you don’t need</w:t>
      </w:r>
      <w:r w:rsidR="00441A3A">
        <w:rPr>
          <w:sz w:val="24"/>
          <w:szCs w:val="24"/>
          <w14:ligatures w14:val="none"/>
        </w:rPr>
        <w:t>?</w:t>
      </w:r>
      <w:r w:rsidR="0014546D">
        <w:rPr>
          <w:sz w:val="24"/>
          <w:szCs w:val="24"/>
          <w14:ligatures w14:val="none"/>
        </w:rPr>
        <w:t xml:space="preserve">  </w:t>
      </w:r>
      <w:r w:rsidR="006A2771">
        <w:rPr>
          <w:sz w:val="24"/>
          <w:szCs w:val="24"/>
          <w14:ligatures w14:val="none"/>
        </w:rPr>
        <w:t>F</w:t>
      </w:r>
      <w:r w:rsidR="0014546D">
        <w:rPr>
          <w:sz w:val="24"/>
          <w:szCs w:val="24"/>
          <w14:ligatures w14:val="none"/>
        </w:rPr>
        <w:t>lammable</w:t>
      </w:r>
      <w:r w:rsidR="00C45C8F" w:rsidRPr="00C45C8F">
        <w:rPr>
          <w:sz w:val="24"/>
          <w:szCs w:val="24"/>
          <w14:ligatures w14:val="none"/>
        </w:rPr>
        <w:t xml:space="preserve"> cabinets, </w:t>
      </w:r>
      <w:r w:rsidR="006A2771">
        <w:rPr>
          <w:sz w:val="24"/>
          <w:szCs w:val="24"/>
          <w14:ligatures w14:val="none"/>
        </w:rPr>
        <w:t>chemical</w:t>
      </w:r>
      <w:r w:rsidR="00C45C8F">
        <w:rPr>
          <w:sz w:val="24"/>
          <w:szCs w:val="24"/>
          <w14:ligatures w14:val="none"/>
        </w:rPr>
        <w:t xml:space="preserve"> storage</w:t>
      </w:r>
      <w:r w:rsidRPr="00C45C8F">
        <w:rPr>
          <w:sz w:val="24"/>
          <w:szCs w:val="24"/>
          <w14:ligatures w14:val="none"/>
        </w:rPr>
        <w:t xml:space="preserve">, </w:t>
      </w:r>
      <w:r w:rsidR="0014546D">
        <w:rPr>
          <w:sz w:val="24"/>
          <w:szCs w:val="24"/>
          <w14:ligatures w14:val="none"/>
        </w:rPr>
        <w:t>research</w:t>
      </w:r>
      <w:r w:rsidR="00194B0B">
        <w:rPr>
          <w:sz w:val="24"/>
          <w:szCs w:val="24"/>
          <w14:ligatures w14:val="none"/>
        </w:rPr>
        <w:t>/QC</w:t>
      </w:r>
      <w:r w:rsidR="0014546D">
        <w:rPr>
          <w:sz w:val="24"/>
          <w:szCs w:val="24"/>
          <w14:ligatures w14:val="none"/>
        </w:rPr>
        <w:t xml:space="preserve"> labs</w:t>
      </w:r>
      <w:r w:rsidR="00C45C8F" w:rsidRPr="00C45C8F">
        <w:rPr>
          <w:sz w:val="24"/>
          <w:szCs w:val="24"/>
          <w14:ligatures w14:val="none"/>
        </w:rPr>
        <w:t xml:space="preserve"> </w:t>
      </w:r>
      <w:r w:rsidR="006A2771">
        <w:rPr>
          <w:sz w:val="24"/>
          <w:szCs w:val="24"/>
          <w14:ligatures w14:val="none"/>
        </w:rPr>
        <w:t xml:space="preserve">and </w:t>
      </w:r>
      <w:r w:rsidRPr="00C45C8F">
        <w:rPr>
          <w:sz w:val="24"/>
          <w:szCs w:val="24"/>
          <w14:ligatures w14:val="none"/>
        </w:rPr>
        <w:t>m</w:t>
      </w:r>
      <w:r w:rsidR="006A2771">
        <w:rPr>
          <w:sz w:val="24"/>
          <w:szCs w:val="24"/>
          <w14:ligatures w14:val="none"/>
        </w:rPr>
        <w:t xml:space="preserve">aintenance shops </w:t>
      </w:r>
      <w:r w:rsidR="00C45C8F" w:rsidRPr="00C45C8F">
        <w:rPr>
          <w:sz w:val="24"/>
          <w:szCs w:val="24"/>
          <w14:ligatures w14:val="none"/>
        </w:rPr>
        <w:t>are likely place</w:t>
      </w:r>
      <w:r w:rsidR="00C45C8F">
        <w:rPr>
          <w:sz w:val="24"/>
          <w:szCs w:val="24"/>
          <w14:ligatures w14:val="none"/>
        </w:rPr>
        <w:t>s</w:t>
      </w:r>
      <w:r w:rsidR="00C45C8F" w:rsidRPr="00C45C8F">
        <w:rPr>
          <w:sz w:val="24"/>
          <w:szCs w:val="24"/>
          <w14:ligatures w14:val="none"/>
        </w:rPr>
        <w:t xml:space="preserve"> these items accumulate.  </w:t>
      </w:r>
    </w:p>
    <w:p w:rsidR="00B55A90" w:rsidRDefault="00B55A90" w:rsidP="001E7D81">
      <w:pPr>
        <w:widowControl w:val="0"/>
        <w:rPr>
          <w:sz w:val="24"/>
          <w:szCs w:val="24"/>
          <w14:ligatures w14:val="none"/>
        </w:rPr>
      </w:pPr>
    </w:p>
    <w:p w:rsidR="00B55A90" w:rsidRPr="00E5080A" w:rsidRDefault="00B55A90" w:rsidP="001E7D81">
      <w:pPr>
        <w:widowControl w:val="0"/>
        <w:rPr>
          <w:rFonts w:ascii="Arial" w:hAnsi="Arial" w:cs="Arial"/>
          <w:b/>
          <w:color w:val="C00000"/>
          <w:sz w:val="24"/>
          <w:szCs w:val="24"/>
          <w14:ligatures w14:val="none"/>
        </w:rPr>
      </w:pPr>
      <w:r w:rsidRPr="00E5080A">
        <w:rPr>
          <w:rFonts w:ascii="Arial" w:hAnsi="Arial" w:cs="Arial"/>
          <w:b/>
          <w:color w:val="C00000"/>
          <w:sz w:val="24"/>
          <w:szCs w:val="24"/>
          <w14:ligatures w14:val="none"/>
        </w:rPr>
        <w:t>What is a Lab Pack?</w:t>
      </w:r>
    </w:p>
    <w:p w:rsidR="00B55A90" w:rsidRDefault="00B55A90" w:rsidP="001E7D81">
      <w:pPr>
        <w:widowControl w:val="0"/>
        <w:rPr>
          <w:sz w:val="24"/>
          <w:szCs w:val="24"/>
          <w14:ligatures w14:val="none"/>
        </w:rPr>
      </w:pPr>
    </w:p>
    <w:p w:rsidR="00A84DFD" w:rsidRDefault="00C45C8F" w:rsidP="00B55A90">
      <w:pPr>
        <w:widowControl w:val="0"/>
        <w:jc w:val="both"/>
        <w:rPr>
          <w:sz w:val="24"/>
          <w:szCs w:val="24"/>
          <w14:ligatures w14:val="none"/>
        </w:rPr>
      </w:pPr>
      <w:r w:rsidRPr="00C45C8F">
        <w:rPr>
          <w:sz w:val="24"/>
          <w:szCs w:val="24"/>
          <w14:ligatures w14:val="none"/>
        </w:rPr>
        <w:t xml:space="preserve">Since most </w:t>
      </w:r>
      <w:r w:rsidR="00441A3A">
        <w:rPr>
          <w:sz w:val="24"/>
          <w:szCs w:val="24"/>
          <w14:ligatures w14:val="none"/>
        </w:rPr>
        <w:t xml:space="preserve">of the items in these locations </w:t>
      </w:r>
      <w:r w:rsidRPr="00C45C8F">
        <w:rPr>
          <w:sz w:val="24"/>
          <w:szCs w:val="24"/>
          <w14:ligatures w14:val="none"/>
        </w:rPr>
        <w:t>are</w:t>
      </w:r>
      <w:r w:rsidR="00441A3A">
        <w:rPr>
          <w:sz w:val="24"/>
          <w:szCs w:val="24"/>
          <w14:ligatures w14:val="none"/>
        </w:rPr>
        <w:t xml:space="preserve"> likely to be in</w:t>
      </w:r>
      <w:r w:rsidRPr="00C45C8F">
        <w:rPr>
          <w:sz w:val="24"/>
          <w:szCs w:val="24"/>
          <w14:ligatures w14:val="none"/>
        </w:rPr>
        <w:t xml:space="preserve"> smaller containers, </w:t>
      </w:r>
      <w:r w:rsidR="00B5040D">
        <w:rPr>
          <w:sz w:val="24"/>
          <w:szCs w:val="24"/>
          <w14:ligatures w14:val="none"/>
        </w:rPr>
        <w:t xml:space="preserve">they </w:t>
      </w:r>
      <w:proofErr w:type="gramStart"/>
      <w:r w:rsidR="00B5040D">
        <w:rPr>
          <w:sz w:val="24"/>
          <w:szCs w:val="24"/>
          <w14:ligatures w14:val="none"/>
        </w:rPr>
        <w:t>aren’t</w:t>
      </w:r>
      <w:proofErr w:type="gramEnd"/>
      <w:r w:rsidR="00B5040D">
        <w:rPr>
          <w:sz w:val="24"/>
          <w:szCs w:val="24"/>
          <w14:ligatures w14:val="none"/>
        </w:rPr>
        <w:t xml:space="preserve"> </w:t>
      </w:r>
      <w:r w:rsidR="00441A3A">
        <w:rPr>
          <w:sz w:val="24"/>
          <w:szCs w:val="24"/>
          <w14:ligatures w14:val="none"/>
        </w:rPr>
        <w:t xml:space="preserve">treated </w:t>
      </w:r>
      <w:r w:rsidR="00B5040D">
        <w:rPr>
          <w:sz w:val="24"/>
          <w:szCs w:val="24"/>
          <w14:ligatures w14:val="none"/>
        </w:rPr>
        <w:t>like regular waste streams.</w:t>
      </w:r>
      <w:r w:rsidR="007E2540">
        <w:rPr>
          <w:sz w:val="24"/>
          <w:szCs w:val="24"/>
          <w14:ligatures w14:val="none"/>
        </w:rPr>
        <w:t xml:space="preserve">  </w:t>
      </w:r>
      <w:r w:rsidR="006A2771">
        <w:rPr>
          <w:sz w:val="24"/>
          <w:szCs w:val="24"/>
          <w14:ligatures w14:val="none"/>
        </w:rPr>
        <w:t>Lab</w:t>
      </w:r>
      <w:r w:rsidR="00B55A90">
        <w:rPr>
          <w:sz w:val="24"/>
          <w:szCs w:val="24"/>
          <w14:ligatures w14:val="none"/>
        </w:rPr>
        <w:t xml:space="preserve"> </w:t>
      </w:r>
      <w:r w:rsidR="006A2771">
        <w:rPr>
          <w:sz w:val="24"/>
          <w:szCs w:val="24"/>
          <w14:ligatures w14:val="none"/>
        </w:rPr>
        <w:t>packs are a practical solution</w:t>
      </w:r>
      <w:r w:rsidRPr="00C45C8F">
        <w:rPr>
          <w:sz w:val="24"/>
          <w:szCs w:val="24"/>
          <w14:ligatures w14:val="none"/>
        </w:rPr>
        <w:t xml:space="preserve">.  </w:t>
      </w:r>
      <w:r w:rsidR="00B55A90">
        <w:rPr>
          <w:sz w:val="24"/>
          <w:szCs w:val="24"/>
          <w14:ligatures w14:val="none"/>
        </w:rPr>
        <w:t xml:space="preserve">Lab packs are </w:t>
      </w:r>
      <w:r>
        <w:rPr>
          <w:sz w:val="24"/>
          <w:szCs w:val="24"/>
          <w14:ligatures w14:val="none"/>
        </w:rPr>
        <w:t xml:space="preserve">consolidation </w:t>
      </w:r>
      <w:r w:rsidRPr="00C45C8F">
        <w:rPr>
          <w:sz w:val="24"/>
          <w:szCs w:val="24"/>
          <w14:ligatures w14:val="none"/>
        </w:rPr>
        <w:t>packag</w:t>
      </w:r>
      <w:r>
        <w:rPr>
          <w:sz w:val="24"/>
          <w:szCs w:val="24"/>
          <w14:ligatures w14:val="none"/>
        </w:rPr>
        <w:t>ing of</w:t>
      </w:r>
      <w:r w:rsidRPr="00C45C8F">
        <w:rPr>
          <w:sz w:val="24"/>
          <w:szCs w:val="24"/>
          <w14:ligatures w14:val="none"/>
        </w:rPr>
        <w:t xml:space="preserve"> </w:t>
      </w:r>
      <w:r w:rsidR="00363539">
        <w:rPr>
          <w:sz w:val="24"/>
          <w:szCs w:val="24"/>
          <w14:ligatures w14:val="none"/>
        </w:rPr>
        <w:t xml:space="preserve">“like” </w:t>
      </w:r>
      <w:r w:rsidRPr="00C45C8F">
        <w:rPr>
          <w:sz w:val="24"/>
          <w:szCs w:val="24"/>
          <w14:ligatures w14:val="none"/>
        </w:rPr>
        <w:t>materials</w:t>
      </w:r>
      <w:r w:rsidR="00363539">
        <w:rPr>
          <w:sz w:val="24"/>
          <w:szCs w:val="24"/>
          <w14:ligatures w14:val="none"/>
        </w:rPr>
        <w:t xml:space="preserve"> from </w:t>
      </w:r>
      <w:r w:rsidR="00B55A90">
        <w:rPr>
          <w:sz w:val="24"/>
          <w:szCs w:val="24"/>
          <w14:ligatures w14:val="none"/>
        </w:rPr>
        <w:t xml:space="preserve">the </w:t>
      </w:r>
      <w:r w:rsidR="00363539">
        <w:rPr>
          <w:sz w:val="24"/>
          <w:szCs w:val="24"/>
          <w14:ligatures w14:val="none"/>
        </w:rPr>
        <w:t>smaller containers into larger containers</w:t>
      </w:r>
      <w:r w:rsidR="00A84DFD">
        <w:rPr>
          <w:sz w:val="24"/>
          <w:szCs w:val="24"/>
          <w14:ligatures w14:val="none"/>
        </w:rPr>
        <w:t xml:space="preserve"> </w:t>
      </w:r>
      <w:r w:rsidR="00194B0B">
        <w:rPr>
          <w:sz w:val="24"/>
          <w:szCs w:val="24"/>
          <w14:ligatures w14:val="none"/>
        </w:rPr>
        <w:t>to satisfy proper DOT shipping</w:t>
      </w:r>
      <w:r w:rsidR="00A84DFD" w:rsidRPr="00C45C8F">
        <w:rPr>
          <w:sz w:val="24"/>
          <w:szCs w:val="24"/>
          <w14:ligatures w14:val="none"/>
        </w:rPr>
        <w:t xml:space="preserve"> </w:t>
      </w:r>
      <w:r w:rsidR="001F7815">
        <w:rPr>
          <w:sz w:val="24"/>
          <w:szCs w:val="24"/>
          <w14:ligatures w14:val="none"/>
        </w:rPr>
        <w:t>and</w:t>
      </w:r>
      <w:r w:rsidR="00A84DFD" w:rsidRPr="00C45C8F">
        <w:rPr>
          <w:sz w:val="24"/>
          <w:szCs w:val="24"/>
          <w14:ligatures w14:val="none"/>
        </w:rPr>
        <w:t xml:space="preserve"> </w:t>
      </w:r>
      <w:r w:rsidR="00B55A90">
        <w:rPr>
          <w:sz w:val="24"/>
          <w:szCs w:val="24"/>
          <w14:ligatures w14:val="none"/>
        </w:rPr>
        <w:t xml:space="preserve">EPA </w:t>
      </w:r>
      <w:r w:rsidR="00A84DFD" w:rsidRPr="00C45C8F">
        <w:rPr>
          <w:sz w:val="24"/>
          <w:szCs w:val="24"/>
          <w14:ligatures w14:val="none"/>
        </w:rPr>
        <w:t xml:space="preserve">RCRA </w:t>
      </w:r>
      <w:r w:rsidR="00B55A90">
        <w:rPr>
          <w:sz w:val="24"/>
          <w:szCs w:val="24"/>
          <w14:ligatures w14:val="none"/>
        </w:rPr>
        <w:t>hazardous waste m</w:t>
      </w:r>
      <w:r w:rsidR="00A84DFD" w:rsidRPr="00C45C8F">
        <w:rPr>
          <w:sz w:val="24"/>
          <w:szCs w:val="24"/>
          <w14:ligatures w14:val="none"/>
        </w:rPr>
        <w:t>anagement.</w:t>
      </w:r>
    </w:p>
    <w:p w:rsidR="00441A3A" w:rsidRDefault="00441A3A" w:rsidP="0014546D">
      <w:pPr>
        <w:widowControl w:val="0"/>
        <w:rPr>
          <w:sz w:val="24"/>
          <w:szCs w:val="24"/>
          <w14:ligatures w14:val="none"/>
        </w:rPr>
      </w:pPr>
    </w:p>
    <w:p w:rsidR="0014546D" w:rsidRDefault="00441A3A" w:rsidP="00B55A90">
      <w:pPr>
        <w:widowControl w:val="0"/>
        <w:jc w:val="both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The lab</w:t>
      </w:r>
      <w:r w:rsidR="00B55A90">
        <w:rPr>
          <w:sz w:val="24"/>
          <w:szCs w:val="24"/>
          <w14:ligatures w14:val="none"/>
        </w:rPr>
        <w:t xml:space="preserve"> </w:t>
      </w:r>
      <w:r>
        <w:rPr>
          <w:sz w:val="24"/>
          <w:szCs w:val="24"/>
          <w14:ligatures w14:val="none"/>
        </w:rPr>
        <w:t>pack was designed</w:t>
      </w:r>
      <w:r w:rsidRPr="00C45C8F">
        <w:rPr>
          <w:sz w:val="24"/>
          <w:szCs w:val="24"/>
          <w14:ligatures w14:val="none"/>
        </w:rPr>
        <w:t xml:space="preserve"> </w:t>
      </w:r>
      <w:r>
        <w:rPr>
          <w:sz w:val="24"/>
          <w:szCs w:val="24"/>
          <w14:ligatures w14:val="none"/>
        </w:rPr>
        <w:t>for managing</w:t>
      </w:r>
      <w:r w:rsidRPr="00C45C8F">
        <w:rPr>
          <w:sz w:val="24"/>
          <w:szCs w:val="24"/>
          <w14:ligatures w14:val="none"/>
        </w:rPr>
        <w:t xml:space="preserve"> expired </w:t>
      </w:r>
      <w:r>
        <w:rPr>
          <w:sz w:val="24"/>
          <w:szCs w:val="24"/>
          <w14:ligatures w14:val="none"/>
        </w:rPr>
        <w:t>materials</w:t>
      </w:r>
      <w:r w:rsidRPr="00C45C8F">
        <w:rPr>
          <w:sz w:val="24"/>
          <w:szCs w:val="24"/>
          <w14:ligatures w14:val="none"/>
        </w:rPr>
        <w:t xml:space="preserve"> </w:t>
      </w:r>
      <w:r>
        <w:rPr>
          <w:sz w:val="24"/>
          <w:szCs w:val="24"/>
          <w14:ligatures w14:val="none"/>
        </w:rPr>
        <w:t xml:space="preserve">in </w:t>
      </w:r>
      <w:proofErr w:type="gramStart"/>
      <w:r>
        <w:rPr>
          <w:sz w:val="24"/>
          <w:szCs w:val="24"/>
          <w14:ligatures w14:val="none"/>
        </w:rPr>
        <w:t>labs,</w:t>
      </w:r>
      <w:proofErr w:type="gramEnd"/>
      <w:r>
        <w:rPr>
          <w:sz w:val="24"/>
          <w:szCs w:val="24"/>
          <w14:ligatures w14:val="none"/>
        </w:rPr>
        <w:t xml:space="preserve"> however, it’s something that can be used for any facility that needs to do a </w:t>
      </w:r>
      <w:proofErr w:type="spellStart"/>
      <w:r>
        <w:rPr>
          <w:sz w:val="24"/>
          <w:szCs w:val="24"/>
          <w14:ligatures w14:val="none"/>
        </w:rPr>
        <w:t>cleanout</w:t>
      </w:r>
      <w:proofErr w:type="spellEnd"/>
      <w:r>
        <w:rPr>
          <w:sz w:val="24"/>
          <w:szCs w:val="24"/>
          <w14:ligatures w14:val="none"/>
        </w:rPr>
        <w:t xml:space="preserve"> of </w:t>
      </w:r>
      <w:r w:rsidR="00B55A90">
        <w:rPr>
          <w:sz w:val="24"/>
          <w:szCs w:val="24"/>
          <w14:ligatures w14:val="none"/>
        </w:rPr>
        <w:t xml:space="preserve">smaller </w:t>
      </w:r>
      <w:r>
        <w:rPr>
          <w:sz w:val="24"/>
          <w:szCs w:val="24"/>
          <w14:ligatures w14:val="none"/>
        </w:rPr>
        <w:t xml:space="preserve">containers usually less than 10 gallons each.  </w:t>
      </w:r>
    </w:p>
    <w:p w:rsidR="00441A3A" w:rsidRDefault="00441A3A" w:rsidP="0014546D">
      <w:pPr>
        <w:widowControl w:val="0"/>
        <w:rPr>
          <w:sz w:val="24"/>
          <w:szCs w:val="24"/>
          <w14:ligatures w14:val="none"/>
        </w:rPr>
      </w:pPr>
    </w:p>
    <w:p w:rsidR="00441A3A" w:rsidRPr="00E5080A" w:rsidRDefault="00441A3A" w:rsidP="0014546D">
      <w:pPr>
        <w:widowControl w:val="0"/>
        <w:rPr>
          <w:rFonts w:ascii="Arial" w:hAnsi="Arial" w:cs="Arial"/>
          <w:b/>
          <w:color w:val="C00000"/>
          <w:sz w:val="24"/>
          <w:szCs w:val="24"/>
          <w14:ligatures w14:val="none"/>
        </w:rPr>
      </w:pPr>
      <w:r w:rsidRPr="00E5080A">
        <w:rPr>
          <w:rFonts w:ascii="Arial" w:hAnsi="Arial" w:cs="Arial"/>
          <w:b/>
          <w:color w:val="C00000"/>
          <w:sz w:val="24"/>
          <w:szCs w:val="24"/>
          <w14:ligatures w14:val="none"/>
        </w:rPr>
        <w:t xml:space="preserve">What </w:t>
      </w:r>
      <w:r w:rsidR="00B55A90" w:rsidRPr="00E5080A">
        <w:rPr>
          <w:rFonts w:ascii="Arial" w:hAnsi="Arial" w:cs="Arial"/>
          <w:b/>
          <w:color w:val="C00000"/>
          <w:sz w:val="24"/>
          <w:szCs w:val="24"/>
          <w14:ligatures w14:val="none"/>
        </w:rPr>
        <w:t xml:space="preserve">Items </w:t>
      </w:r>
      <w:r w:rsidRPr="00E5080A">
        <w:rPr>
          <w:rFonts w:ascii="Arial" w:hAnsi="Arial" w:cs="Arial"/>
          <w:b/>
          <w:color w:val="C00000"/>
          <w:sz w:val="24"/>
          <w:szCs w:val="24"/>
          <w14:ligatures w14:val="none"/>
        </w:rPr>
        <w:t>Are Candidates for a Lab</w:t>
      </w:r>
      <w:r w:rsidR="00B55A90" w:rsidRPr="00E5080A">
        <w:rPr>
          <w:rFonts w:ascii="Arial" w:hAnsi="Arial" w:cs="Arial"/>
          <w:b/>
          <w:color w:val="C00000"/>
          <w:sz w:val="24"/>
          <w:szCs w:val="24"/>
          <w14:ligatures w14:val="none"/>
        </w:rPr>
        <w:t xml:space="preserve"> P</w:t>
      </w:r>
      <w:r w:rsidRPr="00E5080A">
        <w:rPr>
          <w:rFonts w:ascii="Arial" w:hAnsi="Arial" w:cs="Arial"/>
          <w:b/>
          <w:color w:val="C00000"/>
          <w:sz w:val="24"/>
          <w:szCs w:val="24"/>
          <w14:ligatures w14:val="none"/>
        </w:rPr>
        <w:t>ack?</w:t>
      </w:r>
    </w:p>
    <w:p w:rsidR="00441A3A" w:rsidRDefault="00441A3A" w:rsidP="0014546D">
      <w:pPr>
        <w:widowControl w:val="0"/>
        <w:rPr>
          <w:sz w:val="24"/>
          <w:szCs w:val="24"/>
          <w14:ligatures w14:val="none"/>
        </w:rPr>
      </w:pPr>
    </w:p>
    <w:p w:rsidR="00441A3A" w:rsidRDefault="00441A3A" w:rsidP="00B55A90">
      <w:pPr>
        <w:widowControl w:val="0"/>
        <w:jc w:val="both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Look for jars</w:t>
      </w:r>
      <w:r w:rsidR="00B55A90">
        <w:rPr>
          <w:sz w:val="24"/>
          <w:szCs w:val="24"/>
          <w14:ligatures w14:val="none"/>
        </w:rPr>
        <w:t>, jugs, vials</w:t>
      </w:r>
      <w:r>
        <w:rPr>
          <w:sz w:val="24"/>
          <w:szCs w:val="24"/>
          <w14:ligatures w14:val="none"/>
        </w:rPr>
        <w:t xml:space="preserve"> and cans of </w:t>
      </w:r>
      <w:r w:rsidR="00B55A90">
        <w:rPr>
          <w:sz w:val="24"/>
          <w:szCs w:val="24"/>
          <w14:ligatures w14:val="none"/>
        </w:rPr>
        <w:t xml:space="preserve">hazardous materials, including </w:t>
      </w:r>
      <w:r>
        <w:rPr>
          <w:sz w:val="24"/>
          <w:szCs w:val="24"/>
          <w14:ligatures w14:val="none"/>
        </w:rPr>
        <w:t>chemicals, solvents, paints, thinners, acids, cleaners, strippers, inks and more.  These are typically out of date, off-specification, partially used, and no longer needed.</w:t>
      </w:r>
    </w:p>
    <w:p w:rsidR="00441A3A" w:rsidRDefault="00441A3A" w:rsidP="0014546D">
      <w:pPr>
        <w:widowControl w:val="0"/>
        <w:rPr>
          <w:sz w:val="24"/>
          <w:szCs w:val="24"/>
          <w14:ligatures w14:val="none"/>
        </w:rPr>
      </w:pPr>
    </w:p>
    <w:p w:rsidR="00441A3A" w:rsidRPr="00E5080A" w:rsidRDefault="00441A3A" w:rsidP="00441A3A">
      <w:pPr>
        <w:widowControl w:val="0"/>
        <w:rPr>
          <w:rFonts w:ascii="Arial" w:hAnsi="Arial" w:cs="Arial"/>
          <w:b/>
          <w:color w:val="C00000"/>
          <w:sz w:val="24"/>
          <w:szCs w:val="24"/>
          <w14:ligatures w14:val="none"/>
        </w:rPr>
      </w:pPr>
      <w:r w:rsidRPr="00E5080A">
        <w:rPr>
          <w:rFonts w:ascii="Arial" w:hAnsi="Arial" w:cs="Arial"/>
          <w:b/>
          <w:color w:val="C00000"/>
          <w:sz w:val="24"/>
          <w:szCs w:val="24"/>
          <w14:ligatures w14:val="none"/>
        </w:rPr>
        <w:t>Who Does Lab</w:t>
      </w:r>
      <w:r w:rsidR="00B55A90" w:rsidRPr="00E5080A">
        <w:rPr>
          <w:rFonts w:ascii="Arial" w:hAnsi="Arial" w:cs="Arial"/>
          <w:b/>
          <w:color w:val="C00000"/>
          <w:sz w:val="24"/>
          <w:szCs w:val="24"/>
          <w14:ligatures w14:val="none"/>
        </w:rPr>
        <w:t xml:space="preserve"> P</w:t>
      </w:r>
      <w:r w:rsidRPr="00E5080A">
        <w:rPr>
          <w:rFonts w:ascii="Arial" w:hAnsi="Arial" w:cs="Arial"/>
          <w:b/>
          <w:color w:val="C00000"/>
          <w:sz w:val="24"/>
          <w:szCs w:val="24"/>
          <w14:ligatures w14:val="none"/>
        </w:rPr>
        <w:t xml:space="preserve">acking? </w:t>
      </w:r>
    </w:p>
    <w:p w:rsidR="00441A3A" w:rsidRDefault="00441A3A" w:rsidP="00441A3A">
      <w:pPr>
        <w:widowControl w:val="0"/>
        <w:rPr>
          <w:sz w:val="24"/>
          <w:szCs w:val="24"/>
          <w14:ligatures w14:val="none"/>
        </w:rPr>
      </w:pPr>
    </w:p>
    <w:p w:rsidR="00441A3A" w:rsidRDefault="00441A3A" w:rsidP="00E5080A">
      <w:pPr>
        <w:widowControl w:val="0"/>
        <w:jc w:val="both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There are strict regulations on who </w:t>
      </w:r>
      <w:proofErr w:type="gramStart"/>
      <w:r>
        <w:rPr>
          <w:sz w:val="24"/>
          <w:szCs w:val="24"/>
          <w14:ligatures w14:val="none"/>
        </w:rPr>
        <w:t>is authorized and qualified to do lab</w:t>
      </w:r>
      <w:r w:rsidR="00E5080A">
        <w:rPr>
          <w:sz w:val="24"/>
          <w:szCs w:val="24"/>
          <w14:ligatures w14:val="none"/>
        </w:rPr>
        <w:t xml:space="preserve"> </w:t>
      </w:r>
      <w:r>
        <w:rPr>
          <w:sz w:val="24"/>
          <w:szCs w:val="24"/>
          <w14:ligatures w14:val="none"/>
        </w:rPr>
        <w:t>packing</w:t>
      </w:r>
      <w:proofErr w:type="gramEnd"/>
      <w:r>
        <w:rPr>
          <w:sz w:val="24"/>
          <w:szCs w:val="24"/>
          <w14:ligatures w14:val="none"/>
        </w:rPr>
        <w:t xml:space="preserve">.  This is because of the need to determine which containers </w:t>
      </w:r>
      <w:proofErr w:type="gramStart"/>
      <w:r>
        <w:rPr>
          <w:sz w:val="24"/>
          <w:szCs w:val="24"/>
          <w14:ligatures w14:val="none"/>
        </w:rPr>
        <w:t>can be put</w:t>
      </w:r>
      <w:proofErr w:type="gramEnd"/>
      <w:r>
        <w:rPr>
          <w:sz w:val="24"/>
          <w:szCs w:val="24"/>
          <w14:ligatures w14:val="none"/>
        </w:rPr>
        <w:t xml:space="preserve"> together and which ones may cause harmful reactions with each other.  Typically, hazardous waste carriers provide this service. </w:t>
      </w:r>
    </w:p>
    <w:p w:rsidR="00441A3A" w:rsidRDefault="00441A3A" w:rsidP="00441A3A">
      <w:pPr>
        <w:widowControl w:val="0"/>
        <w:rPr>
          <w:sz w:val="24"/>
          <w:szCs w:val="24"/>
          <w14:ligatures w14:val="none"/>
        </w:rPr>
      </w:pPr>
    </w:p>
    <w:p w:rsidR="00B55A90" w:rsidRPr="00E5080A" w:rsidRDefault="00B55A90" w:rsidP="00441A3A">
      <w:pPr>
        <w:widowControl w:val="0"/>
        <w:rPr>
          <w:rFonts w:ascii="Arial" w:hAnsi="Arial" w:cs="Arial"/>
          <w:b/>
          <w:color w:val="C00000"/>
          <w:sz w:val="24"/>
          <w:szCs w:val="24"/>
          <w14:ligatures w14:val="none"/>
        </w:rPr>
      </w:pPr>
      <w:r w:rsidRPr="00E5080A">
        <w:rPr>
          <w:rFonts w:ascii="Arial" w:hAnsi="Arial" w:cs="Arial"/>
          <w:b/>
          <w:color w:val="C00000"/>
          <w:sz w:val="24"/>
          <w:szCs w:val="24"/>
          <w14:ligatures w14:val="none"/>
        </w:rPr>
        <w:t>How is Lab Packing Accomplished?</w:t>
      </w:r>
    </w:p>
    <w:p w:rsidR="00B55A90" w:rsidRDefault="00B55A90" w:rsidP="00441A3A">
      <w:pPr>
        <w:widowControl w:val="0"/>
        <w:rPr>
          <w:sz w:val="24"/>
          <w:szCs w:val="24"/>
          <w14:ligatures w14:val="none"/>
        </w:rPr>
      </w:pPr>
    </w:p>
    <w:p w:rsidR="00441A3A" w:rsidRDefault="00B55A90" w:rsidP="00B55A90">
      <w:pPr>
        <w:widowControl w:val="0"/>
        <w:jc w:val="both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First, items are s</w:t>
      </w:r>
      <w:r w:rsidR="00441A3A">
        <w:rPr>
          <w:sz w:val="24"/>
          <w:szCs w:val="24"/>
          <w14:ligatures w14:val="none"/>
        </w:rPr>
        <w:t>egregat</w:t>
      </w:r>
      <w:r>
        <w:rPr>
          <w:sz w:val="24"/>
          <w:szCs w:val="24"/>
          <w14:ligatures w14:val="none"/>
        </w:rPr>
        <w:t xml:space="preserve">ed, that is, sorted, for combining </w:t>
      </w:r>
      <w:r w:rsidR="00441A3A">
        <w:rPr>
          <w:sz w:val="24"/>
          <w:szCs w:val="24"/>
          <w14:ligatures w14:val="none"/>
        </w:rPr>
        <w:t>into one larger container</w:t>
      </w:r>
      <w:r>
        <w:rPr>
          <w:sz w:val="24"/>
          <w:szCs w:val="24"/>
          <w14:ligatures w14:val="none"/>
        </w:rPr>
        <w:t xml:space="preserve">.  Items </w:t>
      </w:r>
      <w:proofErr w:type="gramStart"/>
      <w:r>
        <w:rPr>
          <w:sz w:val="24"/>
          <w:szCs w:val="24"/>
          <w14:ligatures w14:val="none"/>
        </w:rPr>
        <w:t>are segregated</w:t>
      </w:r>
      <w:proofErr w:type="gramEnd"/>
      <w:r>
        <w:rPr>
          <w:sz w:val="24"/>
          <w:szCs w:val="24"/>
          <w14:ligatures w14:val="none"/>
        </w:rPr>
        <w:t xml:space="preserve"> by:</w:t>
      </w:r>
    </w:p>
    <w:p w:rsidR="00B55A90" w:rsidRDefault="00B55A90" w:rsidP="00441A3A">
      <w:pPr>
        <w:widowControl w:val="0"/>
        <w:rPr>
          <w:sz w:val="24"/>
          <w:szCs w:val="24"/>
          <w14:ligatures w14:val="none"/>
        </w:rPr>
      </w:pPr>
    </w:p>
    <w:p w:rsidR="00441A3A" w:rsidRDefault="00B55A90" w:rsidP="00441A3A">
      <w:pPr>
        <w:pStyle w:val="ListParagraph"/>
        <w:widowControl w:val="0"/>
        <w:numPr>
          <w:ilvl w:val="0"/>
          <w:numId w:val="1"/>
        </w:numPr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Hazard class –</w:t>
      </w:r>
      <w:r w:rsidR="00441A3A">
        <w:rPr>
          <w:sz w:val="24"/>
          <w:szCs w:val="24"/>
          <w14:ligatures w14:val="none"/>
        </w:rPr>
        <w:t xml:space="preserve"> most common are flammables</w:t>
      </w:r>
      <w:r w:rsidR="00441A3A" w:rsidRPr="00A84DFD">
        <w:rPr>
          <w:sz w:val="24"/>
          <w:szCs w:val="24"/>
          <w14:ligatures w14:val="none"/>
        </w:rPr>
        <w:t xml:space="preserve">, </w:t>
      </w:r>
      <w:r w:rsidR="00441A3A">
        <w:rPr>
          <w:sz w:val="24"/>
          <w:szCs w:val="24"/>
          <w14:ligatures w14:val="none"/>
        </w:rPr>
        <w:t>corrosives</w:t>
      </w:r>
      <w:r w:rsidR="00441A3A" w:rsidRPr="00A84DFD">
        <w:rPr>
          <w:sz w:val="24"/>
          <w:szCs w:val="24"/>
          <w14:ligatures w14:val="none"/>
        </w:rPr>
        <w:t xml:space="preserve">, </w:t>
      </w:r>
      <w:r w:rsidR="00441A3A">
        <w:rPr>
          <w:sz w:val="24"/>
          <w:szCs w:val="24"/>
          <w14:ligatures w14:val="none"/>
        </w:rPr>
        <w:t xml:space="preserve">and </w:t>
      </w:r>
      <w:r w:rsidR="00441A3A" w:rsidRPr="00A84DFD">
        <w:rPr>
          <w:sz w:val="24"/>
          <w:szCs w:val="24"/>
          <w14:ligatures w14:val="none"/>
        </w:rPr>
        <w:t xml:space="preserve">toxics </w:t>
      </w:r>
    </w:p>
    <w:p w:rsidR="00441A3A" w:rsidRDefault="00441A3A" w:rsidP="00441A3A">
      <w:pPr>
        <w:pStyle w:val="ListParagraph"/>
        <w:widowControl w:val="0"/>
        <w:numPr>
          <w:ilvl w:val="0"/>
          <w:numId w:val="1"/>
        </w:numPr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T</w:t>
      </w:r>
      <w:r w:rsidR="00B55A90">
        <w:rPr>
          <w:sz w:val="24"/>
          <w:szCs w:val="24"/>
          <w14:ligatures w14:val="none"/>
        </w:rPr>
        <w:t xml:space="preserve">ype of material – </w:t>
      </w:r>
      <w:r>
        <w:rPr>
          <w:sz w:val="24"/>
          <w:szCs w:val="24"/>
          <w14:ligatures w14:val="none"/>
        </w:rPr>
        <w:t xml:space="preserve">liquids, solids, </w:t>
      </w:r>
      <w:r w:rsidR="00B55A90">
        <w:rPr>
          <w:sz w:val="24"/>
          <w:szCs w:val="24"/>
          <w14:ligatures w14:val="none"/>
        </w:rPr>
        <w:t>etc.</w:t>
      </w:r>
    </w:p>
    <w:p w:rsidR="00441A3A" w:rsidRDefault="00441A3A" w:rsidP="00441A3A">
      <w:pPr>
        <w:pStyle w:val="ListParagraph"/>
        <w:widowControl w:val="0"/>
        <w:numPr>
          <w:ilvl w:val="0"/>
          <w:numId w:val="1"/>
        </w:numPr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C</w:t>
      </w:r>
      <w:r w:rsidRPr="00A84DFD">
        <w:rPr>
          <w:sz w:val="24"/>
          <w:szCs w:val="24"/>
          <w14:ligatures w14:val="none"/>
        </w:rPr>
        <w:t xml:space="preserve">ompatibility </w:t>
      </w:r>
    </w:p>
    <w:p w:rsidR="00441A3A" w:rsidRDefault="00441A3A" w:rsidP="0014546D">
      <w:pPr>
        <w:widowControl w:val="0"/>
        <w:rPr>
          <w:sz w:val="24"/>
          <w:szCs w:val="24"/>
          <w14:ligatures w14:val="none"/>
        </w:rPr>
      </w:pPr>
    </w:p>
    <w:p w:rsidR="0014546D" w:rsidRDefault="0014546D" w:rsidP="00B55A90">
      <w:pPr>
        <w:widowControl w:val="0"/>
        <w:jc w:val="both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“</w:t>
      </w:r>
      <w:proofErr w:type="spellStart"/>
      <w:r>
        <w:rPr>
          <w:sz w:val="24"/>
          <w:szCs w:val="24"/>
          <w14:ligatures w14:val="none"/>
        </w:rPr>
        <w:t>Paperpack</w:t>
      </w:r>
      <w:proofErr w:type="spellEnd"/>
      <w:r>
        <w:rPr>
          <w:sz w:val="24"/>
          <w:szCs w:val="24"/>
          <w14:ligatures w14:val="none"/>
        </w:rPr>
        <w:t>” is the term used to show the segregation by container</w:t>
      </w:r>
      <w:r w:rsidR="00CD1D8A">
        <w:rPr>
          <w:sz w:val="24"/>
          <w:szCs w:val="24"/>
          <w14:ligatures w14:val="none"/>
        </w:rPr>
        <w:t xml:space="preserve">. An initial inventory list </w:t>
      </w:r>
      <w:proofErr w:type="gramStart"/>
      <w:r w:rsidR="00CD1D8A">
        <w:rPr>
          <w:sz w:val="24"/>
          <w:szCs w:val="24"/>
          <w14:ligatures w14:val="none"/>
        </w:rPr>
        <w:t xml:space="preserve">is </w:t>
      </w:r>
      <w:r w:rsidR="00EB3DD3">
        <w:rPr>
          <w:sz w:val="24"/>
          <w:szCs w:val="24"/>
          <w14:ligatures w14:val="none"/>
        </w:rPr>
        <w:t>converted</w:t>
      </w:r>
      <w:proofErr w:type="gramEnd"/>
      <w:r w:rsidR="00EB3DD3">
        <w:rPr>
          <w:sz w:val="24"/>
          <w:szCs w:val="24"/>
          <w14:ligatures w14:val="none"/>
        </w:rPr>
        <w:t xml:space="preserve"> into l</w:t>
      </w:r>
      <w:r>
        <w:rPr>
          <w:sz w:val="24"/>
          <w:szCs w:val="24"/>
          <w14:ligatures w14:val="none"/>
        </w:rPr>
        <w:t>ab</w:t>
      </w:r>
      <w:r w:rsidR="00E5080A">
        <w:rPr>
          <w:sz w:val="24"/>
          <w:szCs w:val="24"/>
          <w14:ligatures w14:val="none"/>
        </w:rPr>
        <w:t xml:space="preserve"> </w:t>
      </w:r>
      <w:r>
        <w:rPr>
          <w:sz w:val="24"/>
          <w:szCs w:val="24"/>
          <w14:ligatures w14:val="none"/>
        </w:rPr>
        <w:t>pack inventory sheet</w:t>
      </w:r>
      <w:r w:rsidR="00EB3DD3">
        <w:rPr>
          <w:sz w:val="24"/>
          <w:szCs w:val="24"/>
          <w14:ligatures w14:val="none"/>
        </w:rPr>
        <w:t>s</w:t>
      </w:r>
      <w:r>
        <w:rPr>
          <w:sz w:val="24"/>
          <w:szCs w:val="24"/>
          <w14:ligatures w14:val="none"/>
        </w:rPr>
        <w:t xml:space="preserve"> </w:t>
      </w:r>
      <w:r w:rsidR="00194B0B">
        <w:rPr>
          <w:sz w:val="24"/>
          <w:szCs w:val="24"/>
          <w14:ligatures w14:val="none"/>
        </w:rPr>
        <w:t>(</w:t>
      </w:r>
      <w:r>
        <w:rPr>
          <w:sz w:val="24"/>
          <w:szCs w:val="24"/>
          <w14:ligatures w14:val="none"/>
        </w:rPr>
        <w:t xml:space="preserve">what </w:t>
      </w:r>
      <w:r w:rsidR="00194B0B">
        <w:rPr>
          <w:sz w:val="24"/>
          <w:szCs w:val="24"/>
          <w14:ligatures w14:val="none"/>
        </w:rPr>
        <w:t>goes</w:t>
      </w:r>
      <w:r>
        <w:rPr>
          <w:sz w:val="24"/>
          <w:szCs w:val="24"/>
          <w14:ligatures w14:val="none"/>
        </w:rPr>
        <w:t xml:space="preserve"> in</w:t>
      </w:r>
      <w:r w:rsidR="00EB3DD3">
        <w:rPr>
          <w:sz w:val="24"/>
          <w:szCs w:val="24"/>
          <w14:ligatures w14:val="none"/>
        </w:rPr>
        <w:t>to</w:t>
      </w:r>
      <w:r>
        <w:rPr>
          <w:sz w:val="24"/>
          <w:szCs w:val="24"/>
          <w14:ligatures w14:val="none"/>
        </w:rPr>
        <w:t xml:space="preserve"> each container</w:t>
      </w:r>
      <w:r w:rsidR="00EB3DD3">
        <w:rPr>
          <w:sz w:val="24"/>
          <w:szCs w:val="24"/>
          <w14:ligatures w14:val="none"/>
        </w:rPr>
        <w:t xml:space="preserve">). </w:t>
      </w:r>
      <w:r>
        <w:rPr>
          <w:sz w:val="24"/>
          <w:szCs w:val="24"/>
          <w14:ligatures w14:val="none"/>
        </w:rPr>
        <w:t xml:space="preserve">This is </w:t>
      </w:r>
      <w:r w:rsidR="00194B0B">
        <w:rPr>
          <w:sz w:val="24"/>
          <w:szCs w:val="24"/>
          <w14:ligatures w14:val="none"/>
        </w:rPr>
        <w:t>what</w:t>
      </w:r>
      <w:r>
        <w:rPr>
          <w:sz w:val="24"/>
          <w:szCs w:val="24"/>
          <w14:ligatures w14:val="none"/>
        </w:rPr>
        <w:t xml:space="preserve"> waste companies use to create approval numbers for compliance under RCRA.  It is also how they establish price.  Pric</w:t>
      </w:r>
      <w:bookmarkStart w:id="0" w:name="_GoBack"/>
      <w:bookmarkEnd w:id="0"/>
      <w:r>
        <w:rPr>
          <w:sz w:val="24"/>
          <w:szCs w:val="24"/>
          <w14:ligatures w14:val="none"/>
        </w:rPr>
        <w:t>ing is based on disposal, transportation and labor associated with packaging.</w:t>
      </w:r>
      <w:r w:rsidR="00EB3DD3">
        <w:rPr>
          <w:sz w:val="24"/>
          <w:szCs w:val="24"/>
          <w14:ligatures w14:val="none"/>
        </w:rPr>
        <w:t xml:space="preserve">  </w:t>
      </w:r>
    </w:p>
    <w:p w:rsidR="0014546D" w:rsidRDefault="0014546D" w:rsidP="00B55A90">
      <w:pPr>
        <w:widowControl w:val="0"/>
        <w:jc w:val="both"/>
        <w:rPr>
          <w:sz w:val="24"/>
          <w:szCs w:val="24"/>
          <w14:ligatures w14:val="none"/>
        </w:rPr>
      </w:pPr>
    </w:p>
    <w:p w:rsidR="0014546D" w:rsidRDefault="007E2540" w:rsidP="007E2540">
      <w:pPr>
        <w:widowControl w:val="0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 xml:space="preserve">Packaging </w:t>
      </w:r>
      <w:proofErr w:type="gramStart"/>
      <w:r>
        <w:rPr>
          <w:sz w:val="24"/>
          <w:szCs w:val="24"/>
          <w14:ligatures w14:val="none"/>
        </w:rPr>
        <w:t>is accomplished</w:t>
      </w:r>
      <w:proofErr w:type="gramEnd"/>
      <w:r>
        <w:rPr>
          <w:sz w:val="24"/>
          <w:szCs w:val="24"/>
          <w14:ligatures w14:val="none"/>
        </w:rPr>
        <w:t xml:space="preserve"> by</w:t>
      </w:r>
      <w:r w:rsidR="0014546D">
        <w:rPr>
          <w:sz w:val="24"/>
          <w:szCs w:val="24"/>
          <w14:ligatures w14:val="none"/>
        </w:rPr>
        <w:t>:</w:t>
      </w:r>
    </w:p>
    <w:p w:rsidR="00B55A90" w:rsidRDefault="00B55A90" w:rsidP="007E2540">
      <w:pPr>
        <w:widowControl w:val="0"/>
        <w:rPr>
          <w:sz w:val="24"/>
          <w:szCs w:val="24"/>
          <w14:ligatures w14:val="none"/>
        </w:rPr>
      </w:pPr>
    </w:p>
    <w:p w:rsidR="0014546D" w:rsidRDefault="0014546D" w:rsidP="00CD1D8A">
      <w:pPr>
        <w:pStyle w:val="ListParagraph"/>
        <w:widowControl w:val="0"/>
        <w:numPr>
          <w:ilvl w:val="0"/>
          <w:numId w:val="2"/>
        </w:numPr>
        <w:jc w:val="both"/>
        <w:rPr>
          <w:sz w:val="24"/>
          <w:szCs w:val="24"/>
          <w14:ligatures w14:val="none"/>
        </w:rPr>
      </w:pPr>
      <w:r w:rsidRPr="0014546D">
        <w:rPr>
          <w:sz w:val="24"/>
          <w:szCs w:val="24"/>
          <w14:ligatures w14:val="none"/>
        </w:rPr>
        <w:t>P</w:t>
      </w:r>
      <w:r w:rsidR="007E2540" w:rsidRPr="0014546D">
        <w:rPr>
          <w:sz w:val="24"/>
          <w:szCs w:val="24"/>
          <w14:ligatures w14:val="none"/>
        </w:rPr>
        <w:t>utting the segregated materials into thei</w:t>
      </w:r>
      <w:r w:rsidR="00B55A90">
        <w:rPr>
          <w:sz w:val="24"/>
          <w:szCs w:val="24"/>
          <w14:ligatures w14:val="none"/>
        </w:rPr>
        <w:t>r respective larger containers;</w:t>
      </w:r>
    </w:p>
    <w:p w:rsidR="0014546D" w:rsidRDefault="00194B0B" w:rsidP="00CD1D8A">
      <w:pPr>
        <w:pStyle w:val="ListParagraph"/>
        <w:widowControl w:val="0"/>
        <w:numPr>
          <w:ilvl w:val="0"/>
          <w:numId w:val="2"/>
        </w:numPr>
        <w:jc w:val="both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F</w:t>
      </w:r>
      <w:r w:rsidR="007E2540" w:rsidRPr="0014546D">
        <w:rPr>
          <w:sz w:val="24"/>
          <w:szCs w:val="24"/>
          <w14:ligatures w14:val="none"/>
        </w:rPr>
        <w:t>ill</w:t>
      </w:r>
      <w:r>
        <w:rPr>
          <w:sz w:val="24"/>
          <w:szCs w:val="24"/>
          <w14:ligatures w14:val="none"/>
        </w:rPr>
        <w:t>ing</w:t>
      </w:r>
      <w:r w:rsidR="007E2540" w:rsidRPr="0014546D">
        <w:rPr>
          <w:sz w:val="24"/>
          <w:szCs w:val="24"/>
          <w14:ligatures w14:val="none"/>
        </w:rPr>
        <w:t xml:space="preserve"> with a packing material (vermiculite is most common) to create stability and </w:t>
      </w:r>
      <w:r w:rsidR="00B55A90">
        <w:rPr>
          <w:sz w:val="24"/>
          <w:szCs w:val="24"/>
          <w14:ligatures w14:val="none"/>
        </w:rPr>
        <w:t>containment while shipping;</w:t>
      </w:r>
    </w:p>
    <w:p w:rsidR="0014546D" w:rsidRDefault="00EB3DD3" w:rsidP="00CD1D8A">
      <w:pPr>
        <w:pStyle w:val="ListParagraph"/>
        <w:widowControl w:val="0"/>
        <w:numPr>
          <w:ilvl w:val="0"/>
          <w:numId w:val="2"/>
        </w:numPr>
        <w:jc w:val="both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Vermiculite will be in the base</w:t>
      </w:r>
      <w:r w:rsidR="00194B0B">
        <w:rPr>
          <w:sz w:val="24"/>
          <w:szCs w:val="24"/>
          <w14:ligatures w14:val="none"/>
        </w:rPr>
        <w:t xml:space="preserve"> and surrounding each of the internal </w:t>
      </w:r>
      <w:r>
        <w:rPr>
          <w:sz w:val="24"/>
          <w:szCs w:val="24"/>
          <w14:ligatures w14:val="none"/>
        </w:rPr>
        <w:t>containers</w:t>
      </w:r>
      <w:r w:rsidR="00B55A90">
        <w:rPr>
          <w:sz w:val="24"/>
          <w:szCs w:val="24"/>
          <w14:ligatures w14:val="none"/>
        </w:rPr>
        <w:t>; and,</w:t>
      </w:r>
    </w:p>
    <w:p w:rsidR="007E2540" w:rsidRPr="0014546D" w:rsidRDefault="00CD1D8A" w:rsidP="00CD1D8A">
      <w:pPr>
        <w:pStyle w:val="ListParagraph"/>
        <w:widowControl w:val="0"/>
        <w:numPr>
          <w:ilvl w:val="0"/>
          <w:numId w:val="2"/>
        </w:numPr>
        <w:jc w:val="both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The smaller c</w:t>
      </w:r>
      <w:r w:rsidR="006A2771" w:rsidRPr="0014546D">
        <w:rPr>
          <w:sz w:val="24"/>
          <w:szCs w:val="24"/>
          <w14:ligatures w14:val="none"/>
        </w:rPr>
        <w:t xml:space="preserve">ontainers </w:t>
      </w:r>
      <w:proofErr w:type="gramStart"/>
      <w:r w:rsidR="006A2771" w:rsidRPr="0014546D">
        <w:rPr>
          <w:sz w:val="24"/>
          <w:szCs w:val="24"/>
          <w14:ligatures w14:val="none"/>
        </w:rPr>
        <w:t>are placed</w:t>
      </w:r>
      <w:proofErr w:type="gramEnd"/>
      <w:r w:rsidR="006A2771" w:rsidRPr="0014546D">
        <w:rPr>
          <w:sz w:val="24"/>
          <w:szCs w:val="24"/>
          <w14:ligatures w14:val="none"/>
        </w:rPr>
        <w:t xml:space="preserve"> into the larger container vertically, so the label with the double arrows pointing up </w:t>
      </w:r>
      <w:r w:rsidR="00C933F0">
        <w:rPr>
          <w:sz w:val="24"/>
          <w:szCs w:val="24"/>
          <w14:ligatures w14:val="none"/>
        </w:rPr>
        <w:t xml:space="preserve">is </w:t>
      </w:r>
      <w:r w:rsidR="006A2771" w:rsidRPr="0014546D">
        <w:rPr>
          <w:sz w:val="24"/>
          <w:szCs w:val="24"/>
          <w14:ligatures w14:val="none"/>
        </w:rPr>
        <w:t xml:space="preserve">on the </w:t>
      </w:r>
      <w:r w:rsidR="0014546D">
        <w:rPr>
          <w:sz w:val="24"/>
          <w:szCs w:val="24"/>
          <w14:ligatures w14:val="none"/>
        </w:rPr>
        <w:t>outer packaging</w:t>
      </w:r>
      <w:r w:rsidR="006A2771" w:rsidRPr="0014546D">
        <w:rPr>
          <w:sz w:val="24"/>
          <w:szCs w:val="24"/>
          <w14:ligatures w14:val="none"/>
        </w:rPr>
        <w:t>.</w:t>
      </w:r>
    </w:p>
    <w:p w:rsidR="00B55A90" w:rsidRDefault="00B55A90" w:rsidP="001E7D81">
      <w:pPr>
        <w:widowControl w:val="0"/>
        <w:rPr>
          <w:sz w:val="24"/>
          <w:szCs w:val="24"/>
          <w14:ligatures w14:val="none"/>
        </w:rPr>
      </w:pPr>
    </w:p>
    <w:p w:rsidR="00B55A90" w:rsidRPr="00E5080A" w:rsidRDefault="00B55A90" w:rsidP="001E7D81">
      <w:pPr>
        <w:widowControl w:val="0"/>
        <w:rPr>
          <w:rFonts w:ascii="Arial" w:hAnsi="Arial" w:cs="Arial"/>
          <w:b/>
          <w:color w:val="C00000"/>
          <w:sz w:val="24"/>
          <w:szCs w:val="24"/>
          <w14:ligatures w14:val="none"/>
        </w:rPr>
      </w:pPr>
      <w:r w:rsidRPr="00E5080A">
        <w:rPr>
          <w:rFonts w:ascii="Arial" w:hAnsi="Arial" w:cs="Arial"/>
          <w:b/>
          <w:color w:val="C00000"/>
          <w:sz w:val="24"/>
          <w:szCs w:val="24"/>
          <w14:ligatures w14:val="none"/>
        </w:rPr>
        <w:t>RCRA Regulation Implications</w:t>
      </w:r>
    </w:p>
    <w:p w:rsidR="00B55A90" w:rsidRDefault="00B55A90" w:rsidP="001E7D81">
      <w:pPr>
        <w:widowControl w:val="0"/>
        <w:rPr>
          <w:sz w:val="24"/>
          <w:szCs w:val="24"/>
          <w14:ligatures w14:val="none"/>
        </w:rPr>
      </w:pPr>
    </w:p>
    <w:p w:rsidR="00B55A90" w:rsidRDefault="00B5040D" w:rsidP="00B55A90">
      <w:pPr>
        <w:widowControl w:val="0"/>
        <w:jc w:val="both"/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  <w:t>A lab</w:t>
      </w:r>
      <w:r w:rsidR="00E5080A">
        <w:rPr>
          <w:sz w:val="24"/>
          <w:szCs w:val="24"/>
          <w14:ligatures w14:val="none"/>
        </w:rPr>
        <w:t xml:space="preserve"> </w:t>
      </w:r>
      <w:r>
        <w:rPr>
          <w:sz w:val="24"/>
          <w:szCs w:val="24"/>
          <w14:ligatures w14:val="none"/>
        </w:rPr>
        <w:t>pack count</w:t>
      </w:r>
      <w:r w:rsidR="00C933F0">
        <w:rPr>
          <w:sz w:val="24"/>
          <w:szCs w:val="24"/>
          <w14:ligatures w14:val="none"/>
        </w:rPr>
        <w:t>s</w:t>
      </w:r>
      <w:r>
        <w:rPr>
          <w:sz w:val="24"/>
          <w:szCs w:val="24"/>
          <w14:ligatures w14:val="none"/>
        </w:rPr>
        <w:t xml:space="preserve"> towards your waste generation status</w:t>
      </w:r>
      <w:r w:rsidR="00C933F0">
        <w:rPr>
          <w:sz w:val="24"/>
          <w:szCs w:val="24"/>
          <w14:ligatures w14:val="none"/>
        </w:rPr>
        <w:t xml:space="preserve"> if you’re a </w:t>
      </w:r>
      <w:r w:rsidR="00B55A90">
        <w:rPr>
          <w:sz w:val="24"/>
          <w:szCs w:val="24"/>
          <w14:ligatures w14:val="none"/>
        </w:rPr>
        <w:t>Very Small Quantity Generator (</w:t>
      </w:r>
      <w:r w:rsidR="00C933F0">
        <w:rPr>
          <w:sz w:val="24"/>
          <w:szCs w:val="24"/>
          <w14:ligatures w14:val="none"/>
        </w:rPr>
        <w:t>VSQG</w:t>
      </w:r>
      <w:r w:rsidR="00B55A90">
        <w:rPr>
          <w:sz w:val="24"/>
          <w:szCs w:val="24"/>
          <w14:ligatures w14:val="none"/>
        </w:rPr>
        <w:t>), or a Small Quantity Generator (</w:t>
      </w:r>
      <w:r w:rsidR="00C933F0">
        <w:rPr>
          <w:sz w:val="24"/>
          <w:szCs w:val="24"/>
          <w14:ligatures w14:val="none"/>
        </w:rPr>
        <w:t>SQG</w:t>
      </w:r>
      <w:r w:rsidR="00B55A90">
        <w:rPr>
          <w:sz w:val="24"/>
          <w:szCs w:val="24"/>
          <w14:ligatures w14:val="none"/>
        </w:rPr>
        <w:t>)</w:t>
      </w:r>
      <w:r w:rsidR="009E6420">
        <w:rPr>
          <w:sz w:val="24"/>
          <w:szCs w:val="24"/>
          <w14:ligatures w14:val="none"/>
        </w:rPr>
        <w:t>, so be mindful of the amount of hazardous waste generated in the process</w:t>
      </w:r>
      <w:r w:rsidR="00C933F0">
        <w:rPr>
          <w:sz w:val="24"/>
          <w:szCs w:val="24"/>
          <w14:ligatures w14:val="none"/>
        </w:rPr>
        <w:t xml:space="preserve">.  </w:t>
      </w:r>
    </w:p>
    <w:p w:rsidR="00B55A90" w:rsidRDefault="00B55A90" w:rsidP="00B55A90">
      <w:pPr>
        <w:widowControl w:val="0"/>
        <w:jc w:val="both"/>
        <w:rPr>
          <w:sz w:val="24"/>
          <w:szCs w:val="24"/>
          <w14:ligatures w14:val="none"/>
        </w:rPr>
      </w:pPr>
    </w:p>
    <w:p w:rsidR="004D558C" w:rsidRDefault="00C933F0" w:rsidP="00B55A90">
      <w:pPr>
        <w:widowControl w:val="0"/>
        <w:jc w:val="both"/>
        <w:rPr>
          <w:sz w:val="24"/>
          <w:szCs w:val="24"/>
          <w14:ligatures w14:val="none"/>
        </w:rPr>
      </w:pPr>
      <w:proofErr w:type="gramStart"/>
      <w:r>
        <w:rPr>
          <w:sz w:val="24"/>
          <w:szCs w:val="24"/>
          <w14:ligatures w14:val="none"/>
        </w:rPr>
        <w:t>For states that have</w:t>
      </w:r>
      <w:r w:rsidR="00B55A90">
        <w:rPr>
          <w:sz w:val="24"/>
          <w:szCs w:val="24"/>
          <w14:ligatures w14:val="none"/>
        </w:rPr>
        <w:t xml:space="preserve"> already</w:t>
      </w:r>
      <w:r>
        <w:rPr>
          <w:sz w:val="24"/>
          <w:szCs w:val="24"/>
          <w14:ligatures w14:val="none"/>
        </w:rPr>
        <w:t xml:space="preserve"> adopted the Generator Improvements Rule, this is a good </w:t>
      </w:r>
      <w:r>
        <w:rPr>
          <w:sz w:val="24"/>
          <w:szCs w:val="24"/>
          <w14:ligatures w14:val="none"/>
        </w:rPr>
        <w:lastRenderedPageBreak/>
        <w:t>use of the episodic event, and would not count against your generator status</w:t>
      </w:r>
      <w:r w:rsidR="009E6420">
        <w:rPr>
          <w:sz w:val="24"/>
          <w:szCs w:val="24"/>
          <w14:ligatures w14:val="none"/>
        </w:rPr>
        <w:t>.</w:t>
      </w:r>
      <w:proofErr w:type="gramEnd"/>
      <w:r>
        <w:rPr>
          <w:sz w:val="24"/>
          <w:szCs w:val="24"/>
          <w14:ligatures w14:val="none"/>
        </w:rPr>
        <w:t xml:space="preserve">  </w:t>
      </w:r>
    </w:p>
    <w:sectPr w:rsidR="004D558C" w:rsidSect="007E2540"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106DC"/>
    <w:multiLevelType w:val="hybridMultilevel"/>
    <w:tmpl w:val="9B44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21FE5"/>
    <w:multiLevelType w:val="hybridMultilevel"/>
    <w:tmpl w:val="9310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D81"/>
    <w:rsid w:val="0014546D"/>
    <w:rsid w:val="00194B0B"/>
    <w:rsid w:val="001E7D81"/>
    <w:rsid w:val="001F7815"/>
    <w:rsid w:val="002443D8"/>
    <w:rsid w:val="00363539"/>
    <w:rsid w:val="00441A3A"/>
    <w:rsid w:val="004D558C"/>
    <w:rsid w:val="006A2771"/>
    <w:rsid w:val="007E2540"/>
    <w:rsid w:val="009D7FBD"/>
    <w:rsid w:val="009E6420"/>
    <w:rsid w:val="00A84DFD"/>
    <w:rsid w:val="00B5040D"/>
    <w:rsid w:val="00B55A90"/>
    <w:rsid w:val="00C45C8F"/>
    <w:rsid w:val="00C933F0"/>
    <w:rsid w:val="00CD1D8A"/>
    <w:rsid w:val="00D70CFA"/>
    <w:rsid w:val="00D812F8"/>
    <w:rsid w:val="00E5080A"/>
    <w:rsid w:val="00EB3DD3"/>
    <w:rsid w:val="00F14C6D"/>
    <w:rsid w:val="00F8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8617"/>
  <w15:chartTrackingRefBased/>
  <w15:docId w15:val="{9B097CA6-7008-44B1-85B7-6D43D30E3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D81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16"/>
      <w:szCs w:val="16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accenttext">
    <w:name w:val="msoaccenttext"/>
    <w:rsid w:val="001E7D81"/>
    <w:pPr>
      <w:spacing w:after="60" w:line="240" w:lineRule="auto"/>
    </w:pPr>
    <w:rPr>
      <w:rFonts w:ascii="Trebuchet MS" w:eastAsia="Times New Roman" w:hAnsi="Trebuchet MS" w:cs="Times New Roman"/>
      <w:b/>
      <w:bCs/>
      <w:color w:val="000000"/>
      <w:spacing w:val="10"/>
      <w:kern w:val="28"/>
      <w:sz w:val="18"/>
      <w:szCs w:val="18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A84DFD"/>
    <w:pPr>
      <w:ind w:left="720"/>
      <w:contextualSpacing/>
    </w:pPr>
  </w:style>
  <w:style w:type="table" w:styleId="TableGrid">
    <w:name w:val="Table Grid"/>
    <w:basedOn w:val="TableNormal"/>
    <w:uiPriority w:val="39"/>
    <w:rsid w:val="00D81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Moore</dc:creator>
  <cp:keywords/>
  <dc:description/>
  <cp:lastModifiedBy>Tami Hadley</cp:lastModifiedBy>
  <cp:revision>3</cp:revision>
  <dcterms:created xsi:type="dcterms:W3CDTF">2019-06-18T22:52:00Z</dcterms:created>
  <dcterms:modified xsi:type="dcterms:W3CDTF">2019-06-18T22:54:00Z</dcterms:modified>
</cp:coreProperties>
</file>