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1F28" w14:textId="27220188" w:rsidR="00B93F4F" w:rsidRPr="00B93F4F" w:rsidRDefault="00DE194C" w:rsidP="00D63FA5">
      <w:pPr>
        <w:jc w:val="center"/>
        <w:rPr>
          <w:b/>
          <w:sz w:val="28"/>
        </w:rPr>
      </w:pPr>
      <w:r>
        <w:rPr>
          <w:b/>
          <w:sz w:val="28"/>
        </w:rPr>
        <w:t>What is OSHA’s National Emphasis Program on Heat Hazards</w:t>
      </w:r>
      <w:r w:rsidR="00B93F4F" w:rsidRPr="00B93F4F">
        <w:rPr>
          <w:b/>
          <w:sz w:val="28"/>
        </w:rPr>
        <w:t>?</w:t>
      </w:r>
    </w:p>
    <w:p w14:paraId="0FB8FAC8" w14:textId="77777777" w:rsidR="00B93F4F" w:rsidRDefault="00B93F4F" w:rsidP="00B072FE">
      <w:pPr>
        <w:jc w:val="both"/>
      </w:pPr>
    </w:p>
    <w:p w14:paraId="46797571" w14:textId="07D2C018" w:rsidR="00F46AD9" w:rsidRDefault="00DE194C" w:rsidP="00B072FE">
      <w:pPr>
        <w:jc w:val="both"/>
      </w:pPr>
      <w:r>
        <w:t xml:space="preserve">Heat plays a large part in how we plan our day. We often put off work that creates heat or highly strenuous tasks to a time when the weather is more conducive to our needs. However, that </w:t>
      </w:r>
      <w:r w:rsidR="008C5B0A">
        <w:t>cannot</w:t>
      </w:r>
      <w:r>
        <w:t xml:space="preserve"> always be done</w:t>
      </w:r>
      <w:r w:rsidR="00C12221">
        <w:t>. S</w:t>
      </w:r>
      <w:r>
        <w:t xml:space="preserve">ometimes a task must be done on a rigid schedule or is of an emergency nature </w:t>
      </w:r>
      <w:r w:rsidR="00C12221">
        <w:t xml:space="preserve">so that </w:t>
      </w:r>
      <w:r>
        <w:t xml:space="preserve">work </w:t>
      </w:r>
      <w:r w:rsidR="008C5B0A">
        <w:t>cannot</w:t>
      </w:r>
      <w:r>
        <w:t xml:space="preserve"> be put off</w:t>
      </w:r>
      <w:r w:rsidR="00C12221">
        <w:t xml:space="preserve"> </w:t>
      </w:r>
      <w:r>
        <w:t>to a later, cooler, time</w:t>
      </w:r>
      <w:r w:rsidR="008C5B0A">
        <w:t xml:space="preserve"> of day</w:t>
      </w:r>
      <w:r>
        <w:t>.</w:t>
      </w:r>
      <w:r w:rsidR="008C5B0A">
        <w:t xml:space="preserve"> To that end, OSHA has developed a National Emphasis Program (NEP) to give some guidance</w:t>
      </w:r>
      <w:r w:rsidR="00C12221">
        <w:t xml:space="preserve"> to companies</w:t>
      </w:r>
      <w:r w:rsidR="008C5B0A">
        <w:t xml:space="preserve"> on how to work in the heat and keep employees safe.</w:t>
      </w:r>
    </w:p>
    <w:p w14:paraId="3C9B3F07" w14:textId="77777777" w:rsidR="00B072FE" w:rsidRDefault="00B072FE"/>
    <w:p w14:paraId="2ACDB441" w14:textId="1F42B0C2" w:rsidR="00B072FE" w:rsidRPr="00B93F4F" w:rsidRDefault="00D63FA5">
      <w:pPr>
        <w:rPr>
          <w:b/>
          <w:color w:val="C00000"/>
        </w:rPr>
      </w:pPr>
      <w:r>
        <w:rPr>
          <w:b/>
          <w:color w:val="C00000"/>
        </w:rPr>
        <w:t xml:space="preserve">What </w:t>
      </w:r>
      <w:r w:rsidR="008C5B0A">
        <w:rPr>
          <w:b/>
          <w:color w:val="C00000"/>
        </w:rPr>
        <w:t xml:space="preserve">is the NEP on </w:t>
      </w:r>
      <w:r w:rsidR="00F34C50">
        <w:rPr>
          <w:b/>
          <w:color w:val="C00000"/>
        </w:rPr>
        <w:t>H</w:t>
      </w:r>
      <w:r w:rsidR="008C5B0A">
        <w:rPr>
          <w:b/>
          <w:color w:val="C00000"/>
        </w:rPr>
        <w:t>eat</w:t>
      </w:r>
      <w:r>
        <w:rPr>
          <w:b/>
          <w:color w:val="C00000"/>
        </w:rPr>
        <w:t>?</w:t>
      </w:r>
    </w:p>
    <w:p w14:paraId="3088EABF" w14:textId="77777777" w:rsidR="00B072FE" w:rsidRDefault="00B072FE"/>
    <w:p w14:paraId="10509256" w14:textId="57D54A3B" w:rsidR="001A6206" w:rsidRDefault="003B4246" w:rsidP="003B4246">
      <w:pPr>
        <w:jc w:val="both"/>
      </w:pPr>
      <w:r>
        <w:t>OSHA will conduct programmed (pre-planned) inspections in targeted high-risk industries on any day that the National Weather Service has announced a heat warning or advisory for the local area.</w:t>
      </w:r>
    </w:p>
    <w:p w14:paraId="35C9B058" w14:textId="157EF923" w:rsidR="00692286" w:rsidRDefault="00692286" w:rsidP="003B4246">
      <w:pPr>
        <w:jc w:val="both"/>
      </w:pPr>
    </w:p>
    <w:p w14:paraId="43286D09" w14:textId="1A00A9B8" w:rsidR="00692286" w:rsidRDefault="00692286" w:rsidP="003B4246">
      <w:pPr>
        <w:jc w:val="both"/>
      </w:pPr>
      <w:r>
        <w:t xml:space="preserve">The NEP went effective on </w:t>
      </w:r>
      <w:r w:rsidR="00C12221">
        <w:t xml:space="preserve">April 8, </w:t>
      </w:r>
      <w:proofErr w:type="gramStart"/>
      <w:r w:rsidR="00C12221">
        <w:t>2022</w:t>
      </w:r>
      <w:proofErr w:type="gramEnd"/>
      <w:r w:rsidR="00C12221">
        <w:t xml:space="preserve"> and</w:t>
      </w:r>
      <w:r>
        <w:t xml:space="preserve"> will remain in effect for 3 years unless canceled or extended by a superseding directive.</w:t>
      </w:r>
    </w:p>
    <w:p w14:paraId="7BC6E4E4" w14:textId="1847EDCD" w:rsidR="003B4246" w:rsidRDefault="003B4246" w:rsidP="003B4246">
      <w:pPr>
        <w:jc w:val="both"/>
      </w:pPr>
    </w:p>
    <w:p w14:paraId="1A7A8567" w14:textId="267BA614" w:rsidR="003B4246" w:rsidRDefault="003B4246" w:rsidP="003B4246">
      <w:pPr>
        <w:jc w:val="both"/>
      </w:pPr>
      <w:r>
        <w:t xml:space="preserve">The NEP establishes heat priority days when the heat index is expected to be 80 degrees </w:t>
      </w:r>
      <w:r w:rsidR="00E95E89">
        <w:t>Fahrenheit</w:t>
      </w:r>
      <w:r>
        <w:t xml:space="preserve"> or higher. </w:t>
      </w:r>
      <w:r w:rsidR="00E95E89">
        <w:t>During these days OSHA will:</w:t>
      </w:r>
    </w:p>
    <w:p w14:paraId="709F0383" w14:textId="77777777" w:rsidR="00C12221" w:rsidRDefault="00C12221" w:rsidP="003B4246">
      <w:pPr>
        <w:jc w:val="both"/>
      </w:pPr>
    </w:p>
    <w:p w14:paraId="414315FE" w14:textId="11F9FA67" w:rsidR="00E95E89" w:rsidRDefault="00E95E89" w:rsidP="00E95E89">
      <w:pPr>
        <w:pStyle w:val="ListParagraph"/>
        <w:numPr>
          <w:ilvl w:val="0"/>
          <w:numId w:val="4"/>
        </w:numPr>
        <w:jc w:val="both"/>
      </w:pPr>
      <w:r>
        <w:t xml:space="preserve">Initiate compliance assistance in the </w:t>
      </w:r>
      <w:r w:rsidR="00C12221">
        <w:t xml:space="preserve">list of </w:t>
      </w:r>
      <w:r>
        <w:t>targeted high-risk industries</w:t>
      </w:r>
      <w:r w:rsidR="00C12221">
        <w:t>; and,</w:t>
      </w:r>
    </w:p>
    <w:p w14:paraId="50CB5215" w14:textId="7154E2DA" w:rsidR="00E95E89" w:rsidRDefault="00E95E89" w:rsidP="00E95E89">
      <w:pPr>
        <w:pStyle w:val="ListParagraph"/>
        <w:numPr>
          <w:ilvl w:val="0"/>
          <w:numId w:val="4"/>
        </w:numPr>
        <w:jc w:val="both"/>
      </w:pPr>
      <w:r>
        <w:t xml:space="preserve">Inspect any alleged heat-related fatality/catastrophe, </w:t>
      </w:r>
      <w:proofErr w:type="gramStart"/>
      <w:r>
        <w:t>complaint</w:t>
      </w:r>
      <w:proofErr w:type="gramEnd"/>
      <w:r>
        <w:t xml:space="preserve"> or referral regardless of whether the worksite is within the </w:t>
      </w:r>
      <w:r w:rsidR="00C12221">
        <w:t xml:space="preserve">list of </w:t>
      </w:r>
      <w:r>
        <w:t>targeted high-risk industries</w:t>
      </w:r>
      <w:r w:rsidR="00C12221">
        <w:t>.</w:t>
      </w:r>
    </w:p>
    <w:p w14:paraId="7A28F47A" w14:textId="77777777" w:rsidR="001A6206" w:rsidRDefault="001A6206" w:rsidP="004366FA">
      <w:pPr>
        <w:jc w:val="both"/>
      </w:pPr>
    </w:p>
    <w:p w14:paraId="1E6EE7A7" w14:textId="72C96DB1" w:rsidR="00B072FE" w:rsidRPr="00B93F4F" w:rsidRDefault="002176FC">
      <w:pPr>
        <w:rPr>
          <w:b/>
          <w:color w:val="C00000"/>
        </w:rPr>
      </w:pPr>
      <w:r>
        <w:rPr>
          <w:b/>
          <w:color w:val="C00000"/>
        </w:rPr>
        <w:t xml:space="preserve">What </w:t>
      </w:r>
      <w:r w:rsidR="00C12221">
        <w:rPr>
          <w:b/>
          <w:color w:val="C00000"/>
        </w:rPr>
        <w:t>a</w:t>
      </w:r>
      <w:r>
        <w:rPr>
          <w:b/>
          <w:color w:val="C00000"/>
        </w:rPr>
        <w:t xml:space="preserve">re the </w:t>
      </w:r>
      <w:r w:rsidR="00E95E89">
        <w:rPr>
          <w:b/>
          <w:color w:val="C00000"/>
        </w:rPr>
        <w:t>Targeted High-Risk</w:t>
      </w:r>
      <w:r w:rsidR="008C5B0A">
        <w:rPr>
          <w:b/>
          <w:color w:val="C00000"/>
        </w:rPr>
        <w:t xml:space="preserve"> Industries</w:t>
      </w:r>
      <w:r>
        <w:rPr>
          <w:b/>
          <w:color w:val="C00000"/>
        </w:rPr>
        <w:t>?</w:t>
      </w:r>
    </w:p>
    <w:p w14:paraId="1FB9A91E" w14:textId="77777777" w:rsidR="00B072FE" w:rsidRDefault="00B072FE"/>
    <w:p w14:paraId="4A3647BF" w14:textId="3E07F57E" w:rsidR="007056B3" w:rsidRDefault="00453785" w:rsidP="00453785">
      <w:r>
        <w:t>The NEP targets over 70 high-risk industries based on:</w:t>
      </w:r>
    </w:p>
    <w:p w14:paraId="5261C5D4" w14:textId="77777777" w:rsidR="00C12221" w:rsidRDefault="00C12221" w:rsidP="00453785"/>
    <w:p w14:paraId="6F78C75D" w14:textId="48959E02" w:rsidR="00453785" w:rsidRDefault="00453785" w:rsidP="00453785">
      <w:pPr>
        <w:pStyle w:val="ListParagraph"/>
        <w:numPr>
          <w:ilvl w:val="0"/>
          <w:numId w:val="5"/>
        </w:numPr>
      </w:pPr>
      <w:r>
        <w:t>Bureau of Labor Statistics (BLS) on incidence rates of heat-related illnesses</w:t>
      </w:r>
    </w:p>
    <w:p w14:paraId="2EDB891F" w14:textId="35EFC9F3" w:rsidR="00453785" w:rsidRDefault="00453785" w:rsidP="00453785">
      <w:pPr>
        <w:pStyle w:val="ListParagraph"/>
        <w:numPr>
          <w:ilvl w:val="0"/>
          <w:numId w:val="5"/>
        </w:numPr>
      </w:pPr>
      <w:r>
        <w:t>Elevated numbers of fatalities or hospitalizations reported to OSHA</w:t>
      </w:r>
    </w:p>
    <w:p w14:paraId="4B233303" w14:textId="72523133" w:rsidR="00453785" w:rsidRDefault="00453785" w:rsidP="00453785">
      <w:pPr>
        <w:pStyle w:val="ListParagraph"/>
        <w:numPr>
          <w:ilvl w:val="0"/>
          <w:numId w:val="5"/>
        </w:numPr>
      </w:pPr>
      <w:r>
        <w:t>Highest number of heat-related General Duty Clause violations over the last 5 years</w:t>
      </w:r>
    </w:p>
    <w:p w14:paraId="5636655E" w14:textId="30B8603E" w:rsidR="00453785" w:rsidRDefault="00453785" w:rsidP="00453785"/>
    <w:p w14:paraId="2C50F17B" w14:textId="34821B9C" w:rsidR="00453785" w:rsidRDefault="00453785" w:rsidP="00453785">
      <w:r>
        <w:t>These include but are not limited to</w:t>
      </w:r>
      <w:r w:rsidR="00C12221">
        <w:t>:</w:t>
      </w:r>
    </w:p>
    <w:p w14:paraId="729AE7E5" w14:textId="54DB03D8" w:rsidR="00AD701C" w:rsidRDefault="00AD701C" w:rsidP="00453785"/>
    <w:p w14:paraId="40164EF5" w14:textId="0C7FFDBD" w:rsidR="00BD6DF3" w:rsidRPr="00BD6DF3" w:rsidRDefault="00BD6DF3" w:rsidP="00BD6DF3">
      <w:pPr>
        <w:ind w:left="1440" w:hanging="1440"/>
        <w:rPr>
          <w:b/>
          <w:bCs/>
        </w:rPr>
      </w:pPr>
      <w:r>
        <w:rPr>
          <w:b/>
          <w:bCs/>
        </w:rPr>
        <w:t>General</w:t>
      </w:r>
      <w:r w:rsidRPr="00BD6DF3">
        <w:rPr>
          <w:b/>
          <w:bCs/>
        </w:rPr>
        <w:t xml:space="preserve"> industries that are likely to have heat-related hazards</w:t>
      </w:r>
    </w:p>
    <w:p w14:paraId="3307FF54" w14:textId="77777777" w:rsidR="00BD6DF3" w:rsidRDefault="00BD6DF3" w:rsidP="00453785"/>
    <w:p w14:paraId="3DD2053A" w14:textId="393414F7" w:rsidR="00E52E20" w:rsidRPr="00E52E20" w:rsidRDefault="00E52E20" w:rsidP="00453785">
      <w:pPr>
        <w:rPr>
          <w:b/>
          <w:bCs/>
        </w:rPr>
      </w:pPr>
      <w:r w:rsidRPr="00E52E20">
        <w:rPr>
          <w:b/>
          <w:bCs/>
        </w:rPr>
        <w:t>NAICS</w:t>
      </w:r>
      <w:r w:rsidRPr="00E52E20">
        <w:rPr>
          <w:b/>
          <w:bCs/>
        </w:rPr>
        <w:tab/>
      </w:r>
      <w:proofErr w:type="spellStart"/>
      <w:r w:rsidRPr="00E52E20">
        <w:rPr>
          <w:b/>
          <w:bCs/>
        </w:rPr>
        <w:t>NAICS</w:t>
      </w:r>
      <w:proofErr w:type="spellEnd"/>
      <w:r w:rsidRPr="00E52E20">
        <w:rPr>
          <w:b/>
          <w:bCs/>
        </w:rPr>
        <w:t xml:space="preserve"> Industry Sector Title</w:t>
      </w:r>
    </w:p>
    <w:p w14:paraId="77639A69" w14:textId="6EB93E69" w:rsidR="00E52E20" w:rsidRDefault="00AD701C" w:rsidP="00453785">
      <w:r>
        <w:t>1121</w:t>
      </w:r>
      <w:r w:rsidR="00E52E20">
        <w:tab/>
      </w:r>
      <w:r>
        <w:t>Cattle Ranching and Farming</w:t>
      </w:r>
    </w:p>
    <w:p w14:paraId="1A027BC7" w14:textId="7C554807" w:rsidR="00AD701C" w:rsidRDefault="00AD701C" w:rsidP="00453785">
      <w:r>
        <w:t xml:space="preserve">1151 </w:t>
      </w:r>
      <w:r w:rsidR="00E52E20">
        <w:tab/>
      </w:r>
      <w:r>
        <w:t>Support Activities for Crop Production</w:t>
      </w:r>
    </w:p>
    <w:p w14:paraId="1215343F" w14:textId="0E80C013" w:rsidR="00E52E20" w:rsidRDefault="00AD701C" w:rsidP="00453785">
      <w:r>
        <w:t xml:space="preserve">2131 </w:t>
      </w:r>
      <w:r w:rsidR="00E52E20">
        <w:tab/>
      </w:r>
      <w:r>
        <w:t>Support Activities for Mining</w:t>
      </w:r>
    </w:p>
    <w:p w14:paraId="7394D96F" w14:textId="07E24514" w:rsidR="00AD701C" w:rsidRDefault="00AD701C" w:rsidP="00453785">
      <w:r>
        <w:t xml:space="preserve">3118 </w:t>
      </w:r>
      <w:r w:rsidR="00E52E20">
        <w:tab/>
      </w:r>
      <w:r>
        <w:t>Bakeries and Tortilla Manufacturing</w:t>
      </w:r>
    </w:p>
    <w:p w14:paraId="34581779" w14:textId="2C16F5D9" w:rsidR="00E52E20" w:rsidRDefault="00AD701C" w:rsidP="00453785">
      <w:r>
        <w:t xml:space="preserve">3211 </w:t>
      </w:r>
      <w:r w:rsidR="00E52E20">
        <w:tab/>
      </w:r>
      <w:r>
        <w:t>Sawmills and Wood Preservation</w:t>
      </w:r>
    </w:p>
    <w:p w14:paraId="2A2F7910" w14:textId="024F0246" w:rsidR="00AD701C" w:rsidRDefault="00AD701C" w:rsidP="00453785">
      <w:r>
        <w:t xml:space="preserve">3241 </w:t>
      </w:r>
      <w:r w:rsidR="00E52E20">
        <w:tab/>
      </w:r>
      <w:r>
        <w:t>Petroleum and Coal Products Manufacturing</w:t>
      </w:r>
    </w:p>
    <w:p w14:paraId="2F8A94E3" w14:textId="28ACA552" w:rsidR="00E52E20" w:rsidRDefault="00AD701C" w:rsidP="00453785">
      <w:r>
        <w:t xml:space="preserve">3251 </w:t>
      </w:r>
      <w:r w:rsidR="00E52E20">
        <w:tab/>
      </w:r>
      <w:r>
        <w:t>Basic Chemical Manufacturing</w:t>
      </w:r>
    </w:p>
    <w:p w14:paraId="7FF293F8" w14:textId="1E150A32" w:rsidR="00AD701C" w:rsidRDefault="00AD701C" w:rsidP="00453785">
      <w:r>
        <w:t xml:space="preserve">3272 </w:t>
      </w:r>
      <w:r w:rsidR="00E52E20">
        <w:tab/>
      </w:r>
      <w:r>
        <w:t>Glass and Glass Product Manufacturing</w:t>
      </w:r>
    </w:p>
    <w:p w14:paraId="0D0D7481" w14:textId="2834D810" w:rsidR="00AD701C" w:rsidRDefault="00AD701C" w:rsidP="00453785">
      <w:r>
        <w:t xml:space="preserve">3311 </w:t>
      </w:r>
      <w:r w:rsidR="00E52E20">
        <w:tab/>
      </w:r>
      <w:r>
        <w:t>Iron and Steel Mills and Ferroalloy Manufacturing</w:t>
      </w:r>
    </w:p>
    <w:p w14:paraId="4367AE52" w14:textId="0E51A4A0" w:rsidR="00AD701C" w:rsidRDefault="00AD701C" w:rsidP="00453785">
      <w:r>
        <w:t xml:space="preserve">3314 </w:t>
      </w:r>
      <w:r w:rsidR="00E52E20">
        <w:tab/>
      </w:r>
      <w:r>
        <w:t>Nonferrous Metal (except Aluminum) Production and Processing</w:t>
      </w:r>
    </w:p>
    <w:p w14:paraId="65421722" w14:textId="6D253430" w:rsidR="00E52E20" w:rsidRDefault="00AD701C" w:rsidP="00453785">
      <w:r>
        <w:t xml:space="preserve">3315 </w:t>
      </w:r>
      <w:r w:rsidR="00E52E20">
        <w:tab/>
      </w:r>
      <w:r>
        <w:t>Foundries</w:t>
      </w:r>
    </w:p>
    <w:p w14:paraId="56C2DE12" w14:textId="474FF9C4" w:rsidR="00AD701C" w:rsidRDefault="00AD701C" w:rsidP="00453785">
      <w:r>
        <w:lastRenderedPageBreak/>
        <w:t xml:space="preserve">3323 </w:t>
      </w:r>
      <w:r w:rsidR="00E52E20">
        <w:tab/>
      </w:r>
      <w:r>
        <w:t>Architectural and Structural Metals Manufacturing</w:t>
      </w:r>
    </w:p>
    <w:p w14:paraId="3A978F20" w14:textId="622DB66F" w:rsidR="00AD701C" w:rsidRDefault="00AD701C" w:rsidP="00453785">
      <w:r>
        <w:t xml:space="preserve">3329 </w:t>
      </w:r>
      <w:r w:rsidR="00E52E20">
        <w:tab/>
      </w:r>
      <w:r>
        <w:t>Other Fabricated Metal Product Manufacturing</w:t>
      </w:r>
    </w:p>
    <w:p w14:paraId="6BDE7CB0" w14:textId="0EBC9F30" w:rsidR="00E52E20" w:rsidRDefault="00AD701C" w:rsidP="00453785">
      <w:r>
        <w:t xml:space="preserve">3361 </w:t>
      </w:r>
      <w:r w:rsidR="00E52E20">
        <w:tab/>
      </w:r>
      <w:r>
        <w:t>Motor Vehicle Manufacturing</w:t>
      </w:r>
    </w:p>
    <w:p w14:paraId="42FA3FD7" w14:textId="7533A643" w:rsidR="00E52E20" w:rsidRDefault="00AD701C" w:rsidP="00453785">
      <w:r>
        <w:t xml:space="preserve">3362 </w:t>
      </w:r>
      <w:r w:rsidR="00E52E20">
        <w:tab/>
      </w:r>
      <w:r>
        <w:t>Motor Vehicle Body and Trailer Manufacturing</w:t>
      </w:r>
    </w:p>
    <w:p w14:paraId="768FFD97" w14:textId="597E5086" w:rsidR="00E52E20" w:rsidRDefault="00AD701C" w:rsidP="00453785">
      <w:r>
        <w:t xml:space="preserve">3363 </w:t>
      </w:r>
      <w:r w:rsidR="00E52E20">
        <w:tab/>
      </w:r>
      <w:r>
        <w:t>Motor Vehicle Parts Manufacturing</w:t>
      </w:r>
    </w:p>
    <w:p w14:paraId="44A88914" w14:textId="5DE40C01" w:rsidR="00AD701C" w:rsidRDefault="00AD701C" w:rsidP="00453785">
      <w:r>
        <w:t xml:space="preserve">3364 </w:t>
      </w:r>
      <w:r w:rsidR="00E52E20">
        <w:tab/>
      </w:r>
      <w:r>
        <w:t>Aerospace Product and Parts Manufacturing</w:t>
      </w:r>
    </w:p>
    <w:p w14:paraId="31D6902A" w14:textId="10AD6EB6" w:rsidR="00E52E20" w:rsidRDefault="00AD701C" w:rsidP="00453785">
      <w:r>
        <w:t xml:space="preserve">3365 </w:t>
      </w:r>
      <w:r w:rsidR="00E52E20">
        <w:tab/>
      </w:r>
      <w:r>
        <w:t>Railroad Rolling Stock Manufacturing</w:t>
      </w:r>
    </w:p>
    <w:p w14:paraId="6CE9BBCA" w14:textId="687D089E" w:rsidR="00AD701C" w:rsidRDefault="00AD701C" w:rsidP="00453785">
      <w:r>
        <w:t xml:space="preserve">3366 </w:t>
      </w:r>
      <w:r w:rsidR="00E52E20">
        <w:tab/>
      </w:r>
      <w:r>
        <w:t>Ship and Boat Building</w:t>
      </w:r>
    </w:p>
    <w:p w14:paraId="5E47B2BB" w14:textId="1FC080B3" w:rsidR="00AD701C" w:rsidRDefault="00AD701C" w:rsidP="00453785">
      <w:r>
        <w:t xml:space="preserve">3369 </w:t>
      </w:r>
      <w:r w:rsidR="00E52E20">
        <w:tab/>
      </w:r>
      <w:r>
        <w:t>Other Transportation Equipment Manufacturing</w:t>
      </w:r>
    </w:p>
    <w:p w14:paraId="6DA4DE10" w14:textId="37160AB3" w:rsidR="00AD701C" w:rsidRDefault="00AD701C" w:rsidP="00453785">
      <w:r>
        <w:t xml:space="preserve">3371 </w:t>
      </w:r>
      <w:r w:rsidR="00E52E20">
        <w:tab/>
      </w:r>
      <w:r>
        <w:t>Household and Institutional Furniture and Kitchen Cabinet Manufacturing</w:t>
      </w:r>
    </w:p>
    <w:p w14:paraId="2FE96B2B" w14:textId="63A54D4B" w:rsidR="00AD701C" w:rsidRDefault="00AD701C" w:rsidP="00453785">
      <w:r>
        <w:t xml:space="preserve">4239 </w:t>
      </w:r>
      <w:r w:rsidR="00E52E20">
        <w:tab/>
      </w:r>
      <w:r>
        <w:t>Miscellaneous Durable Goods Merchant Wholesalers</w:t>
      </w:r>
    </w:p>
    <w:p w14:paraId="0D87659E" w14:textId="57930F09" w:rsidR="00AD701C" w:rsidRDefault="00AD701C" w:rsidP="00453785">
      <w:r>
        <w:t xml:space="preserve">4241 </w:t>
      </w:r>
      <w:r w:rsidR="00E52E20">
        <w:tab/>
      </w:r>
      <w:r>
        <w:t>Paper and Paper Product Merchant Wholesalers</w:t>
      </w:r>
    </w:p>
    <w:p w14:paraId="5803952B" w14:textId="3FB4AF7A" w:rsidR="00AD701C" w:rsidRDefault="00AD701C" w:rsidP="00453785">
      <w:r>
        <w:t xml:space="preserve">4242 </w:t>
      </w:r>
      <w:r w:rsidR="00E52E20">
        <w:tab/>
      </w:r>
      <w:r>
        <w:t>Drugs and Druggists’ Sundries Merchant Wholesalers</w:t>
      </w:r>
    </w:p>
    <w:p w14:paraId="0D859B99" w14:textId="11BCA1AE" w:rsidR="00AD701C" w:rsidRDefault="00AD701C" w:rsidP="00453785">
      <w:r>
        <w:t xml:space="preserve">4243 </w:t>
      </w:r>
      <w:r w:rsidR="00E52E20">
        <w:tab/>
      </w:r>
      <w:r>
        <w:t>Apparel, Piece Goods, and Notions Merchant Wholesalers</w:t>
      </w:r>
    </w:p>
    <w:p w14:paraId="58E556ED" w14:textId="0C935932" w:rsidR="00AD701C" w:rsidRDefault="00AD701C" w:rsidP="00453785">
      <w:r>
        <w:t xml:space="preserve">4244 </w:t>
      </w:r>
      <w:r w:rsidR="00E52E20">
        <w:tab/>
      </w:r>
      <w:r>
        <w:t>Grocery and Related Product Merchant Wholesalers</w:t>
      </w:r>
    </w:p>
    <w:p w14:paraId="4E0CA79A" w14:textId="0BD1837F" w:rsidR="00AD701C" w:rsidRDefault="00AD701C" w:rsidP="00453785">
      <w:r>
        <w:t xml:space="preserve">4245 </w:t>
      </w:r>
      <w:r w:rsidR="00E52E20">
        <w:tab/>
      </w:r>
      <w:r>
        <w:t>Farm Product Raw Material Merchant Wholesalers</w:t>
      </w:r>
    </w:p>
    <w:p w14:paraId="62120CF0" w14:textId="7FAE58AE" w:rsidR="00AD701C" w:rsidRDefault="00AD701C" w:rsidP="00453785">
      <w:r>
        <w:t xml:space="preserve">4246 </w:t>
      </w:r>
      <w:r w:rsidR="00E52E20">
        <w:tab/>
      </w:r>
      <w:r>
        <w:t>Chemical and Allied Products Merchant Wholesalers</w:t>
      </w:r>
    </w:p>
    <w:p w14:paraId="1E9C7794" w14:textId="5E8CF83B" w:rsidR="00AD701C" w:rsidRDefault="00AD701C" w:rsidP="00453785">
      <w:r>
        <w:t xml:space="preserve">4247 </w:t>
      </w:r>
      <w:r w:rsidR="00E52E20">
        <w:tab/>
      </w:r>
      <w:r>
        <w:t>Petroleum and Petroleum Products Merchant Wholesalers</w:t>
      </w:r>
    </w:p>
    <w:p w14:paraId="5082D4E9" w14:textId="611BD45C" w:rsidR="00AD701C" w:rsidRDefault="00AD701C" w:rsidP="00453785">
      <w:r>
        <w:t xml:space="preserve">4248 </w:t>
      </w:r>
      <w:r w:rsidR="00E52E20">
        <w:tab/>
      </w:r>
      <w:r>
        <w:t>Beer, Wine, and Distilled Alcoholic Beverage Merchant Wholesalers</w:t>
      </w:r>
    </w:p>
    <w:p w14:paraId="6165048C" w14:textId="03AEC0F7" w:rsidR="00AD701C" w:rsidRDefault="00AD701C" w:rsidP="00453785">
      <w:r>
        <w:t xml:space="preserve">4249 </w:t>
      </w:r>
      <w:r w:rsidR="00E52E20">
        <w:tab/>
      </w:r>
      <w:r>
        <w:t>Miscellaneous Nondurable Goods Merchant Wholesalers</w:t>
      </w:r>
    </w:p>
    <w:p w14:paraId="26F43703" w14:textId="622D7AA7" w:rsidR="00AD701C" w:rsidRDefault="00AD701C" w:rsidP="00453785">
      <w:r>
        <w:t xml:space="preserve">4413 </w:t>
      </w:r>
      <w:r w:rsidR="00E52E20">
        <w:tab/>
      </w:r>
      <w:r>
        <w:t>Automotive Parts, Accessories, and Tire Stores</w:t>
      </w:r>
    </w:p>
    <w:p w14:paraId="37E6781A" w14:textId="05C737FB" w:rsidR="00AD701C" w:rsidRDefault="00AD701C" w:rsidP="00453785">
      <w:r>
        <w:t xml:space="preserve">4442 </w:t>
      </w:r>
      <w:r w:rsidR="00E52E20">
        <w:tab/>
      </w:r>
      <w:r>
        <w:t>Lawn and Garden Equipment and Supplies Stores</w:t>
      </w:r>
    </w:p>
    <w:p w14:paraId="44BAFFE6" w14:textId="46BB4D75" w:rsidR="00E52E20" w:rsidRDefault="00AD701C" w:rsidP="00453785">
      <w:r>
        <w:t xml:space="preserve">4881 </w:t>
      </w:r>
      <w:r w:rsidR="00E52E20">
        <w:tab/>
      </w:r>
      <w:r>
        <w:t>Support Activities for Air Transportation</w:t>
      </w:r>
    </w:p>
    <w:p w14:paraId="075898D7" w14:textId="1A9760F7" w:rsidR="00E52E20" w:rsidRDefault="00AD701C" w:rsidP="00453785">
      <w:r>
        <w:t xml:space="preserve">4882 </w:t>
      </w:r>
      <w:r w:rsidR="00E52E20">
        <w:tab/>
      </w:r>
      <w:r>
        <w:t>Support Activities for Rail Transportation</w:t>
      </w:r>
    </w:p>
    <w:p w14:paraId="6D549C15" w14:textId="3C6FA6F1" w:rsidR="00E52E20" w:rsidRDefault="00AD701C" w:rsidP="00453785">
      <w:r>
        <w:t xml:space="preserve">4883 </w:t>
      </w:r>
      <w:r w:rsidR="00E52E20">
        <w:tab/>
      </w:r>
      <w:r>
        <w:t>Support Activities for Water Transportation</w:t>
      </w:r>
    </w:p>
    <w:p w14:paraId="215AA666" w14:textId="226442C5" w:rsidR="00E52E20" w:rsidRDefault="00AD701C" w:rsidP="00453785">
      <w:r>
        <w:t xml:space="preserve">4884 </w:t>
      </w:r>
      <w:r w:rsidR="00E52E20">
        <w:tab/>
      </w:r>
      <w:r>
        <w:t>Support Activities for Road Transportation</w:t>
      </w:r>
    </w:p>
    <w:p w14:paraId="68CD96B5" w14:textId="7B624386" w:rsidR="00E52E20" w:rsidRDefault="00AD701C" w:rsidP="00453785">
      <w:r>
        <w:t xml:space="preserve">4889 </w:t>
      </w:r>
      <w:r w:rsidR="00E52E20">
        <w:tab/>
      </w:r>
      <w:r>
        <w:t>Other Support Activities for Transportation</w:t>
      </w:r>
    </w:p>
    <w:p w14:paraId="2CCD5769" w14:textId="03C56238" w:rsidR="00E52E20" w:rsidRDefault="00AD701C" w:rsidP="00453785">
      <w:r>
        <w:t xml:space="preserve">4921 </w:t>
      </w:r>
      <w:r w:rsidR="00E52E20">
        <w:tab/>
      </w:r>
      <w:r>
        <w:t>Couriers and Express Delivery Services</w:t>
      </w:r>
    </w:p>
    <w:p w14:paraId="5911869E" w14:textId="4655BF9B" w:rsidR="00E52E20" w:rsidRDefault="00AD701C" w:rsidP="00453785">
      <w:r>
        <w:t xml:space="preserve">4922 </w:t>
      </w:r>
      <w:r w:rsidR="00E52E20">
        <w:tab/>
      </w:r>
      <w:r>
        <w:t>Local Messengers and Local Delivery</w:t>
      </w:r>
    </w:p>
    <w:p w14:paraId="61422D2F" w14:textId="62A47F2A" w:rsidR="00E52E20" w:rsidRDefault="00AD701C" w:rsidP="00453785">
      <w:r>
        <w:t xml:space="preserve">4931 </w:t>
      </w:r>
      <w:r w:rsidR="00E52E20">
        <w:tab/>
      </w:r>
      <w:r>
        <w:t>Warehousing and Storage</w:t>
      </w:r>
    </w:p>
    <w:p w14:paraId="75033295" w14:textId="5BAF50A3" w:rsidR="00E52E20" w:rsidRDefault="00AD701C" w:rsidP="00453785">
      <w:r>
        <w:t xml:space="preserve">5311 </w:t>
      </w:r>
      <w:r w:rsidR="00E52E20">
        <w:tab/>
      </w:r>
      <w:r>
        <w:t>Lessors of Real Estate</w:t>
      </w:r>
    </w:p>
    <w:p w14:paraId="255FA45A" w14:textId="6FB56A02" w:rsidR="00E52E20" w:rsidRDefault="00AD701C" w:rsidP="00E52E20">
      <w:pPr>
        <w:ind w:left="1440" w:hanging="1440"/>
      </w:pPr>
      <w:r>
        <w:t>5617 Services to Buildings and Dwellings (includes landscaping services, tree removal and tree trimming services)</w:t>
      </w:r>
    </w:p>
    <w:p w14:paraId="4C71E7C7" w14:textId="1DB0C50A" w:rsidR="00E52E20" w:rsidRDefault="00AD701C" w:rsidP="00453785">
      <w:r>
        <w:t xml:space="preserve">5621 </w:t>
      </w:r>
      <w:r w:rsidR="00E52E20">
        <w:tab/>
      </w:r>
      <w:r>
        <w:t>Waste Collection</w:t>
      </w:r>
    </w:p>
    <w:p w14:paraId="5BB3153D" w14:textId="2183E348" w:rsidR="00E52E20" w:rsidRDefault="00AD701C" w:rsidP="00453785">
      <w:r>
        <w:t xml:space="preserve">5622 </w:t>
      </w:r>
      <w:r w:rsidR="00E52E20">
        <w:tab/>
      </w:r>
      <w:r>
        <w:t>Waste Treatment and Disposal</w:t>
      </w:r>
    </w:p>
    <w:p w14:paraId="40D3E631" w14:textId="5BB3020B" w:rsidR="00E52E20" w:rsidRDefault="00AD701C" w:rsidP="00453785">
      <w:r>
        <w:t xml:space="preserve">5629 </w:t>
      </w:r>
      <w:r w:rsidR="00E52E20">
        <w:tab/>
      </w:r>
      <w:r>
        <w:t>Remediation and Other Waste Management Services</w:t>
      </w:r>
    </w:p>
    <w:p w14:paraId="67D147A4" w14:textId="7D62455F" w:rsidR="00E52E20" w:rsidRDefault="00AD701C" w:rsidP="00453785">
      <w:r>
        <w:t xml:space="preserve">6231 </w:t>
      </w:r>
      <w:r w:rsidR="00E52E20">
        <w:tab/>
      </w:r>
      <w:r>
        <w:t>Nursing Care Facilities (Skilled Nursing Facilities)</w:t>
      </w:r>
    </w:p>
    <w:p w14:paraId="44384410" w14:textId="3E0C4480" w:rsidR="00E52E20" w:rsidRDefault="00AD701C" w:rsidP="00453785">
      <w:r>
        <w:t xml:space="preserve">7211 </w:t>
      </w:r>
      <w:r w:rsidR="00E52E20">
        <w:tab/>
      </w:r>
      <w:r>
        <w:t>Traveler Accommodation</w:t>
      </w:r>
    </w:p>
    <w:p w14:paraId="2E535DD1" w14:textId="77ACA70E" w:rsidR="00E52E20" w:rsidRDefault="00AD701C" w:rsidP="00453785">
      <w:r>
        <w:t xml:space="preserve">8111 </w:t>
      </w:r>
      <w:r w:rsidR="00E52E20">
        <w:tab/>
      </w:r>
      <w:r>
        <w:t>Automotive Repair and Maintenance</w:t>
      </w:r>
    </w:p>
    <w:p w14:paraId="175D47ED" w14:textId="3591CC02" w:rsidR="00BD6DF3" w:rsidRDefault="00AD701C" w:rsidP="00BD6DF3">
      <w:pPr>
        <w:ind w:left="1440" w:hanging="1440"/>
      </w:pPr>
      <w:r>
        <w:t>8113 Commercial and Industrial Machinery and Equipment (except Automotive and Electronic) Repair and Maintenance</w:t>
      </w:r>
    </w:p>
    <w:p w14:paraId="7308BA64" w14:textId="354C2F63" w:rsidR="00BD6DF3" w:rsidRDefault="00AD701C" w:rsidP="00BD6DF3">
      <w:pPr>
        <w:ind w:left="1440" w:hanging="1440"/>
      </w:pPr>
      <w:r>
        <w:t>8114 Personal and Household Goods Repair and Maintenance</w:t>
      </w:r>
    </w:p>
    <w:p w14:paraId="23645A3A" w14:textId="77777777" w:rsidR="00BD6DF3" w:rsidRDefault="00BD6DF3" w:rsidP="00BD6DF3">
      <w:pPr>
        <w:ind w:left="1440" w:hanging="1440"/>
      </w:pPr>
    </w:p>
    <w:p w14:paraId="05D1A73A" w14:textId="77777777" w:rsidR="00BD6DF3" w:rsidRPr="00BD6DF3" w:rsidRDefault="00AD701C" w:rsidP="00BD6DF3">
      <w:pPr>
        <w:ind w:left="1440" w:hanging="1440"/>
        <w:rPr>
          <w:b/>
          <w:bCs/>
        </w:rPr>
      </w:pPr>
      <w:r w:rsidRPr="00BD6DF3">
        <w:rPr>
          <w:b/>
          <w:bCs/>
        </w:rPr>
        <w:t>Construction industries that are likely to have heat-related hazards</w:t>
      </w:r>
    </w:p>
    <w:p w14:paraId="1435A20C" w14:textId="77777777" w:rsidR="00BD6DF3" w:rsidRDefault="00BD6DF3" w:rsidP="00BD6DF3">
      <w:pPr>
        <w:ind w:left="1440" w:hanging="1440"/>
      </w:pPr>
    </w:p>
    <w:p w14:paraId="12BB2421" w14:textId="338F75FD" w:rsidR="00BD6DF3" w:rsidRPr="00E52E20" w:rsidRDefault="00BD6DF3" w:rsidP="00BD6DF3">
      <w:pPr>
        <w:rPr>
          <w:b/>
          <w:bCs/>
        </w:rPr>
      </w:pPr>
      <w:r w:rsidRPr="00E52E20">
        <w:rPr>
          <w:b/>
          <w:bCs/>
        </w:rPr>
        <w:t>NAIC</w:t>
      </w:r>
      <w:r w:rsidR="005D7436">
        <w:rPr>
          <w:b/>
          <w:bCs/>
        </w:rPr>
        <w:t>S</w:t>
      </w:r>
      <w:r w:rsidRPr="00E52E20">
        <w:rPr>
          <w:b/>
          <w:bCs/>
        </w:rPr>
        <w:tab/>
      </w:r>
      <w:proofErr w:type="spellStart"/>
      <w:r w:rsidRPr="00E52E20">
        <w:rPr>
          <w:b/>
          <w:bCs/>
        </w:rPr>
        <w:t>NAICS</w:t>
      </w:r>
      <w:proofErr w:type="spellEnd"/>
      <w:r w:rsidRPr="00E52E20">
        <w:rPr>
          <w:b/>
          <w:bCs/>
        </w:rPr>
        <w:t xml:space="preserve"> Industry Sector Title</w:t>
      </w:r>
    </w:p>
    <w:p w14:paraId="2A5E1791" w14:textId="20002AAF" w:rsidR="00BD6DF3" w:rsidRDefault="00AD701C" w:rsidP="005D7436">
      <w:pPr>
        <w:tabs>
          <w:tab w:val="left" w:pos="720"/>
        </w:tabs>
        <w:ind w:left="1440" w:hanging="1440"/>
      </w:pPr>
      <w:r>
        <w:t xml:space="preserve">2361 </w:t>
      </w:r>
      <w:r w:rsidR="005D7436">
        <w:tab/>
      </w:r>
      <w:r>
        <w:t>Residential Building Construction</w:t>
      </w:r>
    </w:p>
    <w:p w14:paraId="29430798" w14:textId="41724082" w:rsidR="00BD6DF3" w:rsidRDefault="00AD701C" w:rsidP="005D7436">
      <w:pPr>
        <w:tabs>
          <w:tab w:val="left" w:pos="720"/>
        </w:tabs>
        <w:ind w:left="1440" w:hanging="1440"/>
      </w:pPr>
      <w:r>
        <w:t xml:space="preserve">2362 </w:t>
      </w:r>
      <w:r w:rsidR="005D7436">
        <w:tab/>
      </w:r>
      <w:r>
        <w:t>Nonresidential Building Construction</w:t>
      </w:r>
    </w:p>
    <w:p w14:paraId="10C006FC" w14:textId="77777777" w:rsidR="00BD6DF3" w:rsidRDefault="00AD701C" w:rsidP="005D7436">
      <w:pPr>
        <w:tabs>
          <w:tab w:val="left" w:pos="720"/>
        </w:tabs>
        <w:ind w:left="1440" w:hanging="1440"/>
      </w:pPr>
      <w:r>
        <w:lastRenderedPageBreak/>
        <w:t>2371</w:t>
      </w:r>
      <w:r w:rsidR="00BD6DF3">
        <w:tab/>
      </w:r>
      <w:r>
        <w:t>Utility System Construction</w:t>
      </w:r>
    </w:p>
    <w:p w14:paraId="75DE35C4" w14:textId="77777777" w:rsidR="00BD6DF3" w:rsidRDefault="00AD701C" w:rsidP="005D7436">
      <w:pPr>
        <w:tabs>
          <w:tab w:val="left" w:pos="720"/>
        </w:tabs>
        <w:ind w:left="1440" w:hanging="1440"/>
      </w:pPr>
      <w:r>
        <w:t xml:space="preserve">2372 </w:t>
      </w:r>
      <w:r w:rsidR="00BD6DF3">
        <w:tab/>
      </w:r>
      <w:r>
        <w:t>Land Subdivision</w:t>
      </w:r>
    </w:p>
    <w:p w14:paraId="6C2A7F25" w14:textId="77777777" w:rsidR="00BD6DF3" w:rsidRDefault="00AD701C" w:rsidP="005D7436">
      <w:pPr>
        <w:tabs>
          <w:tab w:val="left" w:pos="720"/>
        </w:tabs>
        <w:ind w:left="1440" w:hanging="1440"/>
      </w:pPr>
      <w:r>
        <w:t xml:space="preserve">2373 </w:t>
      </w:r>
      <w:r w:rsidR="00BD6DF3">
        <w:tab/>
      </w:r>
      <w:r>
        <w:t>Highway, Street, and Bridge Construction</w:t>
      </w:r>
    </w:p>
    <w:p w14:paraId="68B58055" w14:textId="77777777" w:rsidR="00BD6DF3" w:rsidRDefault="00AD701C" w:rsidP="005D7436">
      <w:pPr>
        <w:tabs>
          <w:tab w:val="left" w:pos="720"/>
        </w:tabs>
        <w:ind w:left="1440" w:hanging="1440"/>
      </w:pPr>
      <w:r>
        <w:t xml:space="preserve">2379 </w:t>
      </w:r>
      <w:r w:rsidR="00BD6DF3">
        <w:tab/>
      </w:r>
      <w:r>
        <w:t>Other Heavy and Civil Engineering Construction</w:t>
      </w:r>
    </w:p>
    <w:p w14:paraId="26EE6ADB" w14:textId="77777777" w:rsidR="00BD6DF3" w:rsidRDefault="00AD701C" w:rsidP="005D7436">
      <w:pPr>
        <w:tabs>
          <w:tab w:val="left" w:pos="720"/>
        </w:tabs>
        <w:ind w:left="1440" w:hanging="1440"/>
      </w:pPr>
      <w:r>
        <w:t xml:space="preserve">2381 </w:t>
      </w:r>
      <w:r w:rsidR="00BD6DF3">
        <w:tab/>
      </w:r>
      <w:r>
        <w:t>Foundation, Structure, and Building Exterior Contractors</w:t>
      </w:r>
    </w:p>
    <w:p w14:paraId="1725880D" w14:textId="77777777" w:rsidR="00BD6DF3" w:rsidRDefault="00AD701C" w:rsidP="005D7436">
      <w:pPr>
        <w:tabs>
          <w:tab w:val="left" w:pos="720"/>
        </w:tabs>
        <w:ind w:left="1440" w:hanging="1440"/>
      </w:pPr>
      <w:r>
        <w:t xml:space="preserve">2382 </w:t>
      </w:r>
      <w:r w:rsidR="00BD6DF3">
        <w:tab/>
      </w:r>
      <w:r>
        <w:t>Building Equipment Contractors</w:t>
      </w:r>
    </w:p>
    <w:p w14:paraId="557BAC75" w14:textId="77777777" w:rsidR="00BD6DF3" w:rsidRDefault="00AD701C" w:rsidP="005D7436">
      <w:pPr>
        <w:tabs>
          <w:tab w:val="left" w:pos="720"/>
        </w:tabs>
        <w:ind w:left="1440" w:hanging="1440"/>
      </w:pPr>
      <w:r>
        <w:t xml:space="preserve">2383 </w:t>
      </w:r>
      <w:r w:rsidR="00BD6DF3">
        <w:tab/>
      </w:r>
      <w:r>
        <w:t>Building Finishing Contractors</w:t>
      </w:r>
    </w:p>
    <w:p w14:paraId="5481E2BF" w14:textId="77777777" w:rsidR="00BD6DF3" w:rsidRDefault="00AD701C" w:rsidP="005D7436">
      <w:pPr>
        <w:tabs>
          <w:tab w:val="left" w:pos="720"/>
        </w:tabs>
        <w:ind w:left="1440" w:hanging="1440"/>
      </w:pPr>
      <w:r>
        <w:t xml:space="preserve">2389 </w:t>
      </w:r>
      <w:r w:rsidR="00BD6DF3">
        <w:tab/>
      </w:r>
      <w:r>
        <w:t>Other Specialty Trade Contractors</w:t>
      </w:r>
    </w:p>
    <w:p w14:paraId="7F46CED7" w14:textId="77777777" w:rsidR="00BD6DF3" w:rsidRDefault="00BD6DF3" w:rsidP="00BD6DF3">
      <w:pPr>
        <w:ind w:left="1440" w:hanging="1440"/>
      </w:pPr>
    </w:p>
    <w:p w14:paraId="2780AAF0" w14:textId="4577B156" w:rsidR="00FA5632" w:rsidRPr="00BD6DF3" w:rsidRDefault="00AD701C" w:rsidP="00F34C50">
      <w:pPr>
        <w:ind w:left="1260" w:hanging="1440"/>
        <w:rPr>
          <w:b/>
          <w:bCs/>
        </w:rPr>
      </w:pPr>
      <w:r w:rsidRPr="00BD6DF3">
        <w:rPr>
          <w:b/>
          <w:bCs/>
        </w:rPr>
        <w:t xml:space="preserve">Industries not included in </w:t>
      </w:r>
      <w:r w:rsidR="00BD6DF3" w:rsidRPr="00BD6DF3">
        <w:rPr>
          <w:b/>
          <w:bCs/>
        </w:rPr>
        <w:t>General industries or</w:t>
      </w:r>
      <w:r w:rsidRPr="00BD6DF3">
        <w:rPr>
          <w:b/>
          <w:bCs/>
        </w:rPr>
        <w:t xml:space="preserve"> Construction </w:t>
      </w:r>
      <w:r w:rsidR="00FA5632" w:rsidRPr="00BD6DF3">
        <w:rPr>
          <w:b/>
          <w:bCs/>
        </w:rPr>
        <w:t>that are likely to have heat-related</w:t>
      </w:r>
      <w:r w:rsidR="00F34C50">
        <w:rPr>
          <w:b/>
          <w:bCs/>
        </w:rPr>
        <w:t xml:space="preserve"> </w:t>
      </w:r>
      <w:r w:rsidR="00FA5632" w:rsidRPr="00BD6DF3">
        <w:rPr>
          <w:b/>
          <w:bCs/>
        </w:rPr>
        <w:t>hazards</w:t>
      </w:r>
    </w:p>
    <w:p w14:paraId="66785921" w14:textId="0E2A7595" w:rsidR="00BD6DF3" w:rsidRPr="00BD6DF3" w:rsidRDefault="00BD6DF3" w:rsidP="00BD6DF3">
      <w:pPr>
        <w:ind w:left="1440" w:hanging="1440"/>
        <w:rPr>
          <w:b/>
          <w:bCs/>
        </w:rPr>
      </w:pPr>
    </w:p>
    <w:p w14:paraId="4F876020" w14:textId="77777777" w:rsidR="00FA5632" w:rsidRPr="00E52E20" w:rsidRDefault="00FA5632" w:rsidP="00FA5632">
      <w:pPr>
        <w:rPr>
          <w:b/>
          <w:bCs/>
        </w:rPr>
      </w:pPr>
      <w:r w:rsidRPr="00E52E20">
        <w:rPr>
          <w:b/>
          <w:bCs/>
        </w:rPr>
        <w:t>NAICS Code</w:t>
      </w:r>
      <w:r w:rsidRPr="00E52E20">
        <w:rPr>
          <w:b/>
          <w:bCs/>
        </w:rPr>
        <w:tab/>
        <w:t>NAICS Industry Sector Title</w:t>
      </w:r>
    </w:p>
    <w:p w14:paraId="41BAA32A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1112 </w:t>
      </w:r>
      <w:r w:rsidR="00FA5632">
        <w:tab/>
      </w:r>
      <w:r>
        <w:t>Vegetable and Melon Farming</w:t>
      </w:r>
    </w:p>
    <w:p w14:paraId="6A88ABA0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1113 </w:t>
      </w:r>
      <w:r w:rsidR="00FA5632">
        <w:tab/>
      </w:r>
      <w:r>
        <w:t>Fruit and Tree Nut Farming</w:t>
      </w:r>
    </w:p>
    <w:p w14:paraId="79A6D349" w14:textId="10049627" w:rsidR="00FA5632" w:rsidRDefault="00AD701C" w:rsidP="005D7436">
      <w:pPr>
        <w:tabs>
          <w:tab w:val="left" w:pos="720"/>
        </w:tabs>
        <w:ind w:left="1440" w:hanging="1440"/>
      </w:pPr>
      <w:r>
        <w:t xml:space="preserve">2213 </w:t>
      </w:r>
      <w:r w:rsidR="00FA5632">
        <w:tab/>
      </w:r>
      <w:r>
        <w:t>Water, Sewage and Other Systems (may be State or local jurisdiction)</w:t>
      </w:r>
    </w:p>
    <w:p w14:paraId="34269164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4411 </w:t>
      </w:r>
      <w:r w:rsidR="00FA5632">
        <w:tab/>
      </w:r>
      <w:r>
        <w:t>Automobile Dealers</w:t>
      </w:r>
    </w:p>
    <w:p w14:paraId="1DC3C7DE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4412 </w:t>
      </w:r>
      <w:r w:rsidR="00FA5632">
        <w:tab/>
      </w:r>
      <w:r>
        <w:t>Other Motor Vehicle Dealers</w:t>
      </w:r>
    </w:p>
    <w:p w14:paraId="021B1723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4821 </w:t>
      </w:r>
      <w:r w:rsidR="00FA5632">
        <w:tab/>
      </w:r>
      <w:r>
        <w:t>Rail Transportation (may be Federal jurisdiction)</w:t>
      </w:r>
    </w:p>
    <w:p w14:paraId="373B1487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4885 </w:t>
      </w:r>
      <w:r w:rsidR="00FA5632">
        <w:tab/>
      </w:r>
      <w:r>
        <w:t>Freight Transportation Arrangement</w:t>
      </w:r>
    </w:p>
    <w:p w14:paraId="10EBAB1D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4911 </w:t>
      </w:r>
      <w:r w:rsidR="00FA5632">
        <w:tab/>
      </w:r>
      <w:r>
        <w:t>Postal Service</w:t>
      </w:r>
    </w:p>
    <w:p w14:paraId="44AAEAB2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5611 </w:t>
      </w:r>
      <w:r w:rsidR="00FA5632">
        <w:tab/>
      </w:r>
      <w:r>
        <w:t>Office Administrative Services</w:t>
      </w:r>
    </w:p>
    <w:p w14:paraId="14B65B81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5612 </w:t>
      </w:r>
      <w:r w:rsidR="00FA5632">
        <w:tab/>
      </w:r>
      <w:r>
        <w:t>Facilities Support Services</w:t>
      </w:r>
    </w:p>
    <w:p w14:paraId="4927C3EA" w14:textId="42581680" w:rsidR="00FA5632" w:rsidRDefault="00AD701C" w:rsidP="005D7436">
      <w:pPr>
        <w:tabs>
          <w:tab w:val="left" w:pos="720"/>
        </w:tabs>
        <w:ind w:left="1440" w:hanging="1440"/>
      </w:pPr>
      <w:r>
        <w:t xml:space="preserve">5613 </w:t>
      </w:r>
      <w:r w:rsidR="00FA5632">
        <w:tab/>
      </w:r>
      <w:r>
        <w:t>Employment Services</w:t>
      </w:r>
    </w:p>
    <w:p w14:paraId="4B1B87EF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5614 </w:t>
      </w:r>
      <w:r w:rsidR="00FA5632">
        <w:tab/>
      </w:r>
      <w:r>
        <w:t>Business Support Services</w:t>
      </w:r>
    </w:p>
    <w:p w14:paraId="083C1B35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5616 </w:t>
      </w:r>
      <w:r w:rsidR="00FA5632">
        <w:tab/>
      </w:r>
      <w:r>
        <w:t>Investigation and Security Services</w:t>
      </w:r>
    </w:p>
    <w:p w14:paraId="1910B374" w14:textId="77777777" w:rsidR="00FA5632" w:rsidRDefault="00AD701C" w:rsidP="005D7436">
      <w:pPr>
        <w:tabs>
          <w:tab w:val="left" w:pos="720"/>
        </w:tabs>
        <w:ind w:left="1440" w:hanging="1440"/>
      </w:pPr>
      <w:r>
        <w:t xml:space="preserve">5619 </w:t>
      </w:r>
      <w:r w:rsidR="00FA5632">
        <w:tab/>
      </w:r>
      <w:r>
        <w:t>Other Support Services</w:t>
      </w:r>
    </w:p>
    <w:p w14:paraId="2E1E92D3" w14:textId="073BC582" w:rsidR="00AD701C" w:rsidRDefault="00AD701C" w:rsidP="005D7436">
      <w:pPr>
        <w:tabs>
          <w:tab w:val="left" w:pos="720"/>
        </w:tabs>
        <w:ind w:left="1440" w:hanging="1440"/>
      </w:pPr>
      <w:r>
        <w:t xml:space="preserve">6117 </w:t>
      </w:r>
      <w:r w:rsidR="00FA5632">
        <w:tab/>
      </w:r>
      <w:r>
        <w:t>Educational Support Services</w:t>
      </w:r>
    </w:p>
    <w:p w14:paraId="73B767B8" w14:textId="77777777" w:rsidR="00C906C6" w:rsidRDefault="00C906C6" w:rsidP="005D7436">
      <w:pPr>
        <w:tabs>
          <w:tab w:val="left" w:pos="720"/>
        </w:tabs>
        <w:ind w:left="1440" w:hanging="1440"/>
      </w:pPr>
      <w:r>
        <w:t xml:space="preserve">7225 </w:t>
      </w:r>
      <w:r>
        <w:tab/>
        <w:t>Restaurants and Other Eating Places</w:t>
      </w:r>
    </w:p>
    <w:p w14:paraId="18772D04" w14:textId="77777777" w:rsidR="00C906C6" w:rsidRDefault="00C906C6" w:rsidP="005D7436">
      <w:pPr>
        <w:tabs>
          <w:tab w:val="left" w:pos="720"/>
        </w:tabs>
        <w:ind w:left="1440" w:hanging="1440"/>
      </w:pPr>
      <w:r>
        <w:t xml:space="preserve">8112 </w:t>
      </w:r>
      <w:r>
        <w:tab/>
        <w:t>Electronic and Precision Equipment Repair and Maintenance</w:t>
      </w:r>
    </w:p>
    <w:p w14:paraId="63BC606B" w14:textId="77777777" w:rsidR="00C906C6" w:rsidRDefault="00C906C6" w:rsidP="005D7436">
      <w:pPr>
        <w:tabs>
          <w:tab w:val="left" w:pos="720"/>
        </w:tabs>
        <w:ind w:left="1440" w:hanging="1440"/>
      </w:pPr>
      <w:r>
        <w:t xml:space="preserve">9281 </w:t>
      </w:r>
      <w:r>
        <w:tab/>
        <w:t>National Security and International Affairs (includes Customs and Border Patrol, and Transportation Security Administration)</w:t>
      </w:r>
    </w:p>
    <w:p w14:paraId="6F0BBA63" w14:textId="77777777" w:rsidR="007056B3" w:rsidRDefault="007056B3" w:rsidP="00453785"/>
    <w:p w14:paraId="061DF813" w14:textId="13957995" w:rsidR="00B072FE" w:rsidRPr="00B93F4F" w:rsidRDefault="002176FC">
      <w:pPr>
        <w:rPr>
          <w:b/>
          <w:color w:val="C00000"/>
        </w:rPr>
      </w:pPr>
      <w:r>
        <w:rPr>
          <w:b/>
          <w:color w:val="C00000"/>
        </w:rPr>
        <w:t xml:space="preserve">What </w:t>
      </w:r>
      <w:r w:rsidR="005370D7">
        <w:rPr>
          <w:b/>
          <w:color w:val="C00000"/>
        </w:rPr>
        <w:t>W</w:t>
      </w:r>
      <w:r w:rsidR="008C5B0A">
        <w:rPr>
          <w:b/>
          <w:color w:val="C00000"/>
        </w:rPr>
        <w:t>ill the OSHA Auditors Be Inspecting When They Come to My Facility</w:t>
      </w:r>
      <w:r>
        <w:rPr>
          <w:b/>
          <w:color w:val="C00000"/>
        </w:rPr>
        <w:t>?</w:t>
      </w:r>
      <w:r w:rsidR="00A12800" w:rsidRPr="00B93F4F">
        <w:rPr>
          <w:b/>
          <w:color w:val="C00000"/>
        </w:rPr>
        <w:t xml:space="preserve"> </w:t>
      </w:r>
    </w:p>
    <w:p w14:paraId="46C29B76" w14:textId="77777777" w:rsidR="00B072FE" w:rsidRDefault="00B072FE"/>
    <w:p w14:paraId="136D85A9" w14:textId="051E5CF2" w:rsidR="005D3484" w:rsidRDefault="005D3484" w:rsidP="00E95E89">
      <w:pPr>
        <w:jc w:val="both"/>
      </w:pPr>
      <w:r>
        <w:t xml:space="preserve">During heat-related inspections, </w:t>
      </w:r>
      <w:r w:rsidR="00C12221">
        <w:t>inspectors will</w:t>
      </w:r>
      <w:r>
        <w:t>:</w:t>
      </w:r>
    </w:p>
    <w:p w14:paraId="777D903C" w14:textId="77777777" w:rsidR="005D3484" w:rsidRDefault="005D3484" w:rsidP="00E95E89">
      <w:pPr>
        <w:jc w:val="both"/>
      </w:pPr>
    </w:p>
    <w:p w14:paraId="65588302" w14:textId="34A68CC1" w:rsidR="005D3484" w:rsidRDefault="005D3484" w:rsidP="00B015E2">
      <w:pPr>
        <w:pStyle w:val="ListParagraph"/>
        <w:numPr>
          <w:ilvl w:val="0"/>
          <w:numId w:val="7"/>
        </w:numPr>
        <w:jc w:val="both"/>
      </w:pPr>
      <w:r>
        <w:t>Review OSHA 300 Logs and 301 Incident Reports for any entries indicating heat-related illness(es)</w:t>
      </w:r>
      <w:r w:rsidR="005370D7">
        <w:t>.</w:t>
      </w:r>
    </w:p>
    <w:p w14:paraId="2E2964F6" w14:textId="175D4C92" w:rsidR="005D3484" w:rsidRDefault="005D3484" w:rsidP="00B015E2">
      <w:pPr>
        <w:pStyle w:val="ListParagraph"/>
        <w:numPr>
          <w:ilvl w:val="0"/>
          <w:numId w:val="7"/>
        </w:numPr>
        <w:jc w:val="both"/>
      </w:pPr>
      <w:r>
        <w:t>Review any records of heat-related emergency room visits and/or ambulance transport, even if hospitalizations did not occur</w:t>
      </w:r>
      <w:r w:rsidR="00C12221">
        <w:t>. T</w:t>
      </w:r>
      <w:r>
        <w:t>his may require the use of a Medical Access Order</w:t>
      </w:r>
      <w:r w:rsidR="005370D7">
        <w:t>.</w:t>
      </w:r>
    </w:p>
    <w:p w14:paraId="5DF356EF" w14:textId="4559320A" w:rsidR="005D3484" w:rsidRDefault="005D3484" w:rsidP="00B015E2">
      <w:pPr>
        <w:pStyle w:val="ListParagraph"/>
        <w:numPr>
          <w:ilvl w:val="0"/>
          <w:numId w:val="7"/>
        </w:numPr>
        <w:jc w:val="both"/>
      </w:pPr>
      <w:r>
        <w:t>Interview workers for symptoms of headache, dizziness, fainting, dehydration, or other conditions that may indicate heat-related illnesses, including both new employees and any employees who have recently returned to work</w:t>
      </w:r>
      <w:r w:rsidR="005370D7">
        <w:t>.</w:t>
      </w:r>
    </w:p>
    <w:p w14:paraId="026867AA" w14:textId="25EA4D5E" w:rsidR="005D3484" w:rsidRDefault="005D3484" w:rsidP="00B015E2">
      <w:pPr>
        <w:pStyle w:val="ListParagraph"/>
        <w:numPr>
          <w:ilvl w:val="0"/>
          <w:numId w:val="7"/>
        </w:numPr>
        <w:jc w:val="both"/>
      </w:pPr>
      <w:r>
        <w:t>Determine if the employer has a heat illness and injury program addressing heat exposure,</w:t>
      </w:r>
      <w:r w:rsidR="00C12221">
        <w:t xml:space="preserve"> </w:t>
      </w:r>
      <w:r>
        <w:t>consider</w:t>
      </w:r>
      <w:r w:rsidR="00C12221">
        <w:t>ing</w:t>
      </w:r>
      <w:r>
        <w:t xml:space="preserve"> the following:</w:t>
      </w:r>
    </w:p>
    <w:p w14:paraId="17CF28FB" w14:textId="33B5FE6E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Is there a written program?</w:t>
      </w:r>
    </w:p>
    <w:p w14:paraId="3A7A6092" w14:textId="43E526CC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How did the employer monitor ambient temperature(s) and levels of work exertion at the worksite?</w:t>
      </w:r>
    </w:p>
    <w:p w14:paraId="1D89368B" w14:textId="414AD707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Was there unlimited cool water that was easily accessible to the employees?</w:t>
      </w:r>
    </w:p>
    <w:p w14:paraId="5E357FA0" w14:textId="6D007BD0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lastRenderedPageBreak/>
        <w:t>Did the employer require additional breaks for hydration?</w:t>
      </w:r>
    </w:p>
    <w:p w14:paraId="7BDF3054" w14:textId="3D7CA650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Were there scheduled rest breaks?</w:t>
      </w:r>
    </w:p>
    <w:p w14:paraId="5D7EC0BE" w14:textId="633E6868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Was there access to a shaded</w:t>
      </w:r>
      <w:r w:rsidR="005370D7">
        <w:t xml:space="preserve"> or cool</w:t>
      </w:r>
      <w:r>
        <w:t xml:space="preserve"> area?</w:t>
      </w:r>
    </w:p>
    <w:p w14:paraId="58A07C07" w14:textId="14D95822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Did the employer provide time for acclimatization of new and returning workers?</w:t>
      </w:r>
    </w:p>
    <w:p w14:paraId="44BB59E6" w14:textId="12F01BD8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Was a “buddy” system in place on hot days?</w:t>
      </w:r>
    </w:p>
    <w:p w14:paraId="2FDB5A83" w14:textId="737BEAB8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Were administrative controls used (earlier start times, and employee/job rotation) to limit heat exposures?</w:t>
      </w:r>
    </w:p>
    <w:p w14:paraId="3754D5E6" w14:textId="3C77016F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Did the employer provide training on heat illness signs, how to report signs and symptoms, first aid, how to contact emergency personnel, prevention, and the importance of hydration?</w:t>
      </w:r>
    </w:p>
    <w:p w14:paraId="2F435D99" w14:textId="16F166F3" w:rsidR="005D3484" w:rsidRDefault="005D3484" w:rsidP="00B015E2">
      <w:pPr>
        <w:pStyle w:val="ListParagraph"/>
        <w:numPr>
          <w:ilvl w:val="0"/>
          <w:numId w:val="7"/>
        </w:numPr>
        <w:jc w:val="both"/>
      </w:pPr>
      <w:r>
        <w:t>Document conditions relevant to heat-related hazards, including:</w:t>
      </w:r>
    </w:p>
    <w:p w14:paraId="7D66B6FB" w14:textId="0DCAE9FD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 xml:space="preserve">The heat index and additional weather data from that day, e.g., heat alerts from the NWS, data from the OSHA-NIOSH Heat Safety Tool App, saving a screenshot on a mobile phone or tablet. Additional information may be needed </w:t>
      </w:r>
      <w:r w:rsidR="00112749">
        <w:t>f</w:t>
      </w:r>
      <w:r>
        <w:t>or indoor heat investigations</w:t>
      </w:r>
      <w:r w:rsidR="00112749">
        <w:t>.</w:t>
      </w:r>
    </w:p>
    <w:p w14:paraId="026A8233" w14:textId="5F2E3EB0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Observe and document current conditions and those at the time the incident occurred (for unprogrammed inspections), including:</w:t>
      </w:r>
    </w:p>
    <w:p w14:paraId="42DD989A" w14:textId="285E4E85" w:rsidR="005D3484" w:rsidRDefault="005D3484" w:rsidP="00B015E2">
      <w:pPr>
        <w:pStyle w:val="ListParagraph"/>
        <w:numPr>
          <w:ilvl w:val="2"/>
          <w:numId w:val="7"/>
        </w:numPr>
        <w:jc w:val="both"/>
      </w:pPr>
      <w:r>
        <w:t>Observed wind speed</w:t>
      </w:r>
    </w:p>
    <w:p w14:paraId="213A5B90" w14:textId="44F70BB9" w:rsidR="005D3484" w:rsidRDefault="005D3484" w:rsidP="00B015E2">
      <w:pPr>
        <w:pStyle w:val="ListParagraph"/>
        <w:numPr>
          <w:ilvl w:val="2"/>
          <w:numId w:val="7"/>
        </w:numPr>
        <w:jc w:val="both"/>
      </w:pPr>
      <w:r>
        <w:t>Relative humidity</w:t>
      </w:r>
    </w:p>
    <w:p w14:paraId="1CAD00D0" w14:textId="54899604" w:rsidR="005D3484" w:rsidRDefault="005D3484" w:rsidP="00B015E2">
      <w:pPr>
        <w:pStyle w:val="ListParagraph"/>
        <w:numPr>
          <w:ilvl w:val="2"/>
          <w:numId w:val="7"/>
        </w:numPr>
        <w:jc w:val="both"/>
      </w:pPr>
      <w:r>
        <w:t>Dry bulb temperature at the workplace and in the shaded rest area</w:t>
      </w:r>
    </w:p>
    <w:p w14:paraId="213F0B55" w14:textId="3D4D012D" w:rsidR="005D3484" w:rsidRDefault="005D3484" w:rsidP="00B015E2">
      <w:pPr>
        <w:pStyle w:val="ListParagraph"/>
        <w:numPr>
          <w:ilvl w:val="2"/>
          <w:numId w:val="7"/>
        </w:numPr>
        <w:jc w:val="both"/>
      </w:pPr>
      <w:r>
        <w:t>Wet-bulb globe temperature at the workplace, (ensure the equipment has been properly calibrated prior to use)</w:t>
      </w:r>
    </w:p>
    <w:p w14:paraId="5B827140" w14:textId="1F73D39B" w:rsidR="005D3484" w:rsidRDefault="005D3484" w:rsidP="00B015E2">
      <w:pPr>
        <w:pStyle w:val="ListParagraph"/>
        <w:numPr>
          <w:ilvl w:val="2"/>
          <w:numId w:val="7"/>
        </w:numPr>
        <w:jc w:val="both"/>
      </w:pPr>
      <w:r>
        <w:t>Cloud cover (no clouds, 25%, 50%, 75%, 100%)</w:t>
      </w:r>
    </w:p>
    <w:p w14:paraId="76A70582" w14:textId="523A3C9B" w:rsidR="005D3484" w:rsidRDefault="005D3484" w:rsidP="00B015E2">
      <w:pPr>
        <w:pStyle w:val="ListParagraph"/>
        <w:numPr>
          <w:ilvl w:val="2"/>
          <w:numId w:val="7"/>
        </w:numPr>
        <w:jc w:val="both"/>
      </w:pPr>
      <w:r>
        <w:t>The existence of any heat advisories, warning or alerts the previous days</w:t>
      </w:r>
    </w:p>
    <w:p w14:paraId="650B609D" w14:textId="5F2F3EF0" w:rsidR="005D3484" w:rsidRDefault="005D3484" w:rsidP="00B015E2">
      <w:pPr>
        <w:pStyle w:val="ListParagraph"/>
        <w:numPr>
          <w:ilvl w:val="0"/>
          <w:numId w:val="7"/>
        </w:numPr>
        <w:jc w:val="both"/>
      </w:pPr>
      <w:r>
        <w:t>Identify activities relevant to heat-related hazards. These can include, but are not limited to:</w:t>
      </w:r>
    </w:p>
    <w:p w14:paraId="082D0694" w14:textId="3C7F472F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 xml:space="preserve">Potential sources of heat-related illnesses (e.g., working in direct sunlight, a hot vehicle, or areas with hot air, near a gas engine, furnace, </w:t>
      </w:r>
      <w:proofErr w:type="gramStart"/>
      <w:r>
        <w:t>boiler</w:t>
      </w:r>
      <w:proofErr w:type="gramEnd"/>
      <w:r>
        <w:t xml:space="preserve"> or steam lines)</w:t>
      </w:r>
      <w:r w:rsidR="00FE362A">
        <w:t>.</w:t>
      </w:r>
    </w:p>
    <w:p w14:paraId="5FDFEFD4" w14:textId="6F8EB782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The use of heavy or bulky clothing or equipment, including personal protective equipment</w:t>
      </w:r>
      <w:r w:rsidR="00FE362A">
        <w:t>.</w:t>
      </w:r>
    </w:p>
    <w:p w14:paraId="405C4E30" w14:textId="1F33EC97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 xml:space="preserve">Estimate workload exertions by observing the types of job tasks performed by employees and whether those activities can be categorized as moderate, </w:t>
      </w:r>
      <w:proofErr w:type="gramStart"/>
      <w:r>
        <w:t>heavy</w:t>
      </w:r>
      <w:proofErr w:type="gramEnd"/>
      <w:r>
        <w:t xml:space="preserve"> or very heavy work, considering both average workload and peak workload</w:t>
      </w:r>
      <w:r w:rsidR="00FE362A">
        <w:t>.</w:t>
      </w:r>
    </w:p>
    <w:p w14:paraId="5BCB7FE3" w14:textId="7670C95D" w:rsidR="005D3484" w:rsidRDefault="005D3484" w:rsidP="00B015E2">
      <w:pPr>
        <w:pStyle w:val="ListParagraph"/>
        <w:numPr>
          <w:ilvl w:val="1"/>
          <w:numId w:val="7"/>
        </w:numPr>
        <w:jc w:val="both"/>
      </w:pPr>
      <w:r>
        <w:t>Duration of exposure during which a worker is continuously or repeatedly performing moderate to strenuous activities.</w:t>
      </w:r>
    </w:p>
    <w:p w14:paraId="246BA08B" w14:textId="5BB73443" w:rsidR="00B015E2" w:rsidRDefault="00112749" w:rsidP="00B015E2">
      <w:pPr>
        <w:pStyle w:val="ListParagraph"/>
        <w:numPr>
          <w:ilvl w:val="0"/>
          <w:numId w:val="7"/>
        </w:numPr>
        <w:jc w:val="both"/>
      </w:pPr>
      <w:r>
        <w:t>OSHA believes a</w:t>
      </w:r>
      <w:r w:rsidR="00B015E2">
        <w:t xml:space="preserve"> review of any potential heat-related hazards should be included in any programmed or unprogrammed inspection where radiant heat sources exist in indoor work areas or at outdoor work areas on heat priority days. </w:t>
      </w:r>
      <w:r>
        <w:t xml:space="preserve">OSHA advises inspectors to </w:t>
      </w:r>
      <w:r w:rsidR="00B015E2">
        <w:t>conduct compliance assistance and document it where heat-related hazards do no</w:t>
      </w:r>
      <w:r w:rsidR="00FE362A">
        <w:t>t</w:t>
      </w:r>
      <w:r w:rsidR="00B015E2">
        <w:t xml:space="preserve"> warrant issuing citations.</w:t>
      </w:r>
    </w:p>
    <w:p w14:paraId="6841A44D" w14:textId="156B2A96" w:rsidR="00B015E2" w:rsidRDefault="00112749" w:rsidP="00B015E2">
      <w:pPr>
        <w:pStyle w:val="ListParagraph"/>
        <w:numPr>
          <w:ilvl w:val="0"/>
          <w:numId w:val="7"/>
        </w:numPr>
        <w:jc w:val="both"/>
      </w:pPr>
      <w:r>
        <w:t>Inspectors</w:t>
      </w:r>
      <w:r w:rsidR="00B015E2">
        <w:t xml:space="preserve"> can use the OSHA-NIOSH Heat Safety Tool App as a resource.</w:t>
      </w:r>
    </w:p>
    <w:p w14:paraId="17C1AC50" w14:textId="034C6281" w:rsidR="00366FC4" w:rsidRDefault="005D3484" w:rsidP="00E95E89">
      <w:pPr>
        <w:jc w:val="both"/>
      </w:pPr>
      <w:r>
        <w:t xml:space="preserve"> </w:t>
      </w:r>
    </w:p>
    <w:p w14:paraId="0F7D2447" w14:textId="77777777" w:rsidR="00E95E89" w:rsidRPr="00B93F4F" w:rsidRDefault="00E95E89" w:rsidP="00E95E89">
      <w:pPr>
        <w:rPr>
          <w:b/>
          <w:color w:val="C00000"/>
        </w:rPr>
      </w:pPr>
      <w:r>
        <w:rPr>
          <w:b/>
          <w:color w:val="C00000"/>
        </w:rPr>
        <w:t>How Do I Prevent Heat Illness at Work?</w:t>
      </w:r>
    </w:p>
    <w:p w14:paraId="5EA7010B" w14:textId="5C954C9C" w:rsidR="00B072FE" w:rsidRDefault="00B072FE"/>
    <w:p w14:paraId="73E5772B" w14:textId="77777777" w:rsidR="005652F9" w:rsidRDefault="005652F9">
      <w:r>
        <w:t xml:space="preserve">Dangerous heat exposure can occur indoors or outdoors, in any season. Employers can keep workers safe by following these simple safety practices: </w:t>
      </w:r>
    </w:p>
    <w:p w14:paraId="0136A379" w14:textId="77777777" w:rsidR="005652F9" w:rsidRDefault="005652F9"/>
    <w:p w14:paraId="043335F9" w14:textId="2CC1ED62" w:rsidR="005652F9" w:rsidRDefault="005652F9" w:rsidP="005652F9">
      <w:pPr>
        <w:pStyle w:val="ListParagraph"/>
        <w:numPr>
          <w:ilvl w:val="0"/>
          <w:numId w:val="6"/>
        </w:numPr>
      </w:pPr>
      <w:r>
        <w:t>Follow the 20% Rule — on the 1</w:t>
      </w:r>
      <w:r w:rsidRPr="005652F9">
        <w:rPr>
          <w:vertAlign w:val="superscript"/>
        </w:rPr>
        <w:t>st</w:t>
      </w:r>
      <w:r>
        <w:t xml:space="preserve"> day, don’t allow employees to work more than 20% of a shift at full intensity in the heat. Increase their time by no more than 20% a day until they are used to working in the heat. </w:t>
      </w:r>
    </w:p>
    <w:p w14:paraId="43815ADB" w14:textId="0321F7BB" w:rsidR="005652F9" w:rsidRDefault="005652F9" w:rsidP="005652F9">
      <w:pPr>
        <w:pStyle w:val="ListParagraph"/>
        <w:numPr>
          <w:ilvl w:val="0"/>
          <w:numId w:val="6"/>
        </w:numPr>
      </w:pPr>
      <w:r>
        <w:lastRenderedPageBreak/>
        <w:t>Provide cool drinking water – encourage workers to drink at least one cup every 20 minutes, even if they are not thirsty.</w:t>
      </w:r>
    </w:p>
    <w:p w14:paraId="6E6D3B8F" w14:textId="539AD1E4" w:rsidR="005652F9" w:rsidRDefault="005652F9" w:rsidP="005652F9">
      <w:pPr>
        <w:pStyle w:val="ListParagraph"/>
        <w:numPr>
          <w:ilvl w:val="0"/>
          <w:numId w:val="6"/>
        </w:numPr>
      </w:pPr>
      <w:r>
        <w:t>Rest breaks — allow workers time to recover from heat in a shady or cool location.</w:t>
      </w:r>
    </w:p>
    <w:p w14:paraId="54894837" w14:textId="56FE4FA9" w:rsidR="005652F9" w:rsidRDefault="005652F9" w:rsidP="005652F9">
      <w:pPr>
        <w:pStyle w:val="ListParagraph"/>
        <w:numPr>
          <w:ilvl w:val="0"/>
          <w:numId w:val="6"/>
        </w:numPr>
      </w:pPr>
      <w:r>
        <w:t xml:space="preserve">Dress for the heat — have workers wear a hat and light-colored, </w:t>
      </w:r>
      <w:proofErr w:type="spellStart"/>
      <w:r>
        <w:t>loosefitting</w:t>
      </w:r>
      <w:proofErr w:type="spellEnd"/>
      <w:r>
        <w:t>, breathable clothing if possible.</w:t>
      </w:r>
    </w:p>
    <w:p w14:paraId="65B3A014" w14:textId="240E1389" w:rsidR="005652F9" w:rsidRDefault="005652F9" w:rsidP="005652F9">
      <w:pPr>
        <w:pStyle w:val="ListParagraph"/>
        <w:numPr>
          <w:ilvl w:val="0"/>
          <w:numId w:val="6"/>
        </w:numPr>
      </w:pPr>
      <w:r>
        <w:t>Watch out for each other — encourage workers to monitor themselves and others for signs of heat illness.</w:t>
      </w:r>
    </w:p>
    <w:p w14:paraId="257D0798" w14:textId="4987E850" w:rsidR="005652F9" w:rsidRDefault="005652F9" w:rsidP="005652F9">
      <w:pPr>
        <w:pStyle w:val="ListParagraph"/>
        <w:numPr>
          <w:ilvl w:val="0"/>
          <w:numId w:val="6"/>
        </w:numPr>
      </w:pPr>
      <w:r>
        <w:t>Look for any signs of heat illness, including fainting, dizziness, nausea, and muscle spasms, and act quickly — when in doubt, call 911.</w:t>
      </w:r>
    </w:p>
    <w:p w14:paraId="12BD1E2B" w14:textId="4A9AB0BF" w:rsidR="005652F9" w:rsidRDefault="005652F9" w:rsidP="005652F9">
      <w:pPr>
        <w:pStyle w:val="ListParagraph"/>
        <w:numPr>
          <w:ilvl w:val="0"/>
          <w:numId w:val="6"/>
        </w:numPr>
      </w:pPr>
      <w:r>
        <w:t>Offer training on the hazards of heat exposure and how to prevent illness.</w:t>
      </w:r>
    </w:p>
    <w:p w14:paraId="66A8D71C" w14:textId="6D524D67" w:rsidR="005652F9" w:rsidRDefault="005652F9" w:rsidP="005652F9">
      <w:pPr>
        <w:pStyle w:val="ListParagraph"/>
        <w:numPr>
          <w:ilvl w:val="0"/>
          <w:numId w:val="6"/>
        </w:numPr>
      </w:pPr>
      <w:r>
        <w:t>Develop an Emergency Action Plan on what to do if a worker shows signs of heat-related illness.</w:t>
      </w:r>
    </w:p>
    <w:p w14:paraId="09706254" w14:textId="6100A5B4" w:rsidR="00112749" w:rsidRDefault="00112749" w:rsidP="00112749"/>
    <w:p w14:paraId="22DDFE54" w14:textId="4DE042F9" w:rsidR="00112749" w:rsidRPr="00B93F4F" w:rsidRDefault="00112749" w:rsidP="00112749">
      <w:pPr>
        <w:rPr>
          <w:b/>
          <w:color w:val="C00000"/>
        </w:rPr>
      </w:pPr>
      <w:r>
        <w:rPr>
          <w:b/>
          <w:color w:val="C00000"/>
        </w:rPr>
        <w:t xml:space="preserve">Need Help </w:t>
      </w:r>
      <w:r w:rsidR="004C26E6">
        <w:rPr>
          <w:b/>
          <w:color w:val="C00000"/>
        </w:rPr>
        <w:t>in Getting Your Documentation in Order</w:t>
      </w:r>
      <w:r>
        <w:rPr>
          <w:b/>
          <w:color w:val="C00000"/>
        </w:rPr>
        <w:t>?</w:t>
      </w:r>
    </w:p>
    <w:p w14:paraId="77BE6CE1" w14:textId="7983B5F8" w:rsidR="00112749" w:rsidRDefault="00112749" w:rsidP="00112749"/>
    <w:p w14:paraId="4CE8E155" w14:textId="205C55F0" w:rsidR="00112749" w:rsidRDefault="00112749" w:rsidP="00112749">
      <w:r>
        <w:t xml:space="preserve">Do you need assistance in developing a formal </w:t>
      </w:r>
      <w:r w:rsidRPr="00112749">
        <w:t>heat illness and injury program</w:t>
      </w:r>
      <w:r>
        <w:t xml:space="preserve"> compliant with this initiative? Do you need assistance in determining your potential heat exposures?  iSi can help! Contact us today!</w:t>
      </w:r>
    </w:p>
    <w:sectPr w:rsidR="0011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F00"/>
    <w:multiLevelType w:val="hybridMultilevel"/>
    <w:tmpl w:val="D840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3E54"/>
    <w:multiLevelType w:val="hybridMultilevel"/>
    <w:tmpl w:val="D93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79A3"/>
    <w:multiLevelType w:val="hybridMultilevel"/>
    <w:tmpl w:val="672A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37C9"/>
    <w:multiLevelType w:val="hybridMultilevel"/>
    <w:tmpl w:val="A01A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595A"/>
    <w:multiLevelType w:val="hybridMultilevel"/>
    <w:tmpl w:val="0F3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33BDF"/>
    <w:multiLevelType w:val="hybridMultilevel"/>
    <w:tmpl w:val="2106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505CB"/>
    <w:multiLevelType w:val="hybridMultilevel"/>
    <w:tmpl w:val="FA68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044701">
    <w:abstractNumId w:val="4"/>
  </w:num>
  <w:num w:numId="2" w16cid:durableId="1544058795">
    <w:abstractNumId w:val="6"/>
  </w:num>
  <w:num w:numId="3" w16cid:durableId="51974652">
    <w:abstractNumId w:val="2"/>
  </w:num>
  <w:num w:numId="4" w16cid:durableId="1010715555">
    <w:abstractNumId w:val="5"/>
  </w:num>
  <w:num w:numId="5" w16cid:durableId="322778229">
    <w:abstractNumId w:val="1"/>
  </w:num>
  <w:num w:numId="6" w16cid:durableId="2019382097">
    <w:abstractNumId w:val="0"/>
  </w:num>
  <w:num w:numId="7" w16cid:durableId="1800804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00"/>
    <w:rsid w:val="000360D3"/>
    <w:rsid w:val="000B0140"/>
    <w:rsid w:val="000B3E18"/>
    <w:rsid w:val="00112749"/>
    <w:rsid w:val="00196CF9"/>
    <w:rsid w:val="001A6206"/>
    <w:rsid w:val="002176FC"/>
    <w:rsid w:val="002948BB"/>
    <w:rsid w:val="002E1B9A"/>
    <w:rsid w:val="003425EA"/>
    <w:rsid w:val="00351594"/>
    <w:rsid w:val="00366FC4"/>
    <w:rsid w:val="00385470"/>
    <w:rsid w:val="003B4246"/>
    <w:rsid w:val="003E0E9C"/>
    <w:rsid w:val="004366FA"/>
    <w:rsid w:val="00453785"/>
    <w:rsid w:val="00475182"/>
    <w:rsid w:val="004C26E6"/>
    <w:rsid w:val="005370D7"/>
    <w:rsid w:val="005652F9"/>
    <w:rsid w:val="005D3484"/>
    <w:rsid w:val="005D7436"/>
    <w:rsid w:val="00600B6F"/>
    <w:rsid w:val="00692286"/>
    <w:rsid w:val="00693257"/>
    <w:rsid w:val="00697E7E"/>
    <w:rsid w:val="006F3BEE"/>
    <w:rsid w:val="00700D61"/>
    <w:rsid w:val="007056B3"/>
    <w:rsid w:val="00757F76"/>
    <w:rsid w:val="008422F2"/>
    <w:rsid w:val="00876811"/>
    <w:rsid w:val="008B0FDE"/>
    <w:rsid w:val="008C5B0A"/>
    <w:rsid w:val="009C36BC"/>
    <w:rsid w:val="00A12800"/>
    <w:rsid w:val="00AD701C"/>
    <w:rsid w:val="00AF57BB"/>
    <w:rsid w:val="00B015E2"/>
    <w:rsid w:val="00B072FE"/>
    <w:rsid w:val="00B57B66"/>
    <w:rsid w:val="00B93F4F"/>
    <w:rsid w:val="00BD6DF3"/>
    <w:rsid w:val="00BF5E90"/>
    <w:rsid w:val="00C12221"/>
    <w:rsid w:val="00C2704B"/>
    <w:rsid w:val="00C906C6"/>
    <w:rsid w:val="00CA4F68"/>
    <w:rsid w:val="00CC23D2"/>
    <w:rsid w:val="00D57FEE"/>
    <w:rsid w:val="00D63FA5"/>
    <w:rsid w:val="00DE194C"/>
    <w:rsid w:val="00E061F4"/>
    <w:rsid w:val="00E130CD"/>
    <w:rsid w:val="00E52E20"/>
    <w:rsid w:val="00E95E89"/>
    <w:rsid w:val="00EC0A0C"/>
    <w:rsid w:val="00ED45AC"/>
    <w:rsid w:val="00F34C50"/>
    <w:rsid w:val="00F46AD9"/>
    <w:rsid w:val="00FA5632"/>
    <w:rsid w:val="00FC5E5D"/>
    <w:rsid w:val="00FE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7683"/>
  <w15:chartTrackingRefBased/>
  <w15:docId w15:val="{8F4AFBEE-5FEE-4F39-851E-15511B13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3</cp:revision>
  <dcterms:created xsi:type="dcterms:W3CDTF">2022-06-01T19:14:00Z</dcterms:created>
  <dcterms:modified xsi:type="dcterms:W3CDTF">2022-06-01T22:14:00Z</dcterms:modified>
</cp:coreProperties>
</file>