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8AC0FD" w14:textId="689943C8" w:rsidR="00E1198E" w:rsidRDefault="00305FC9" w:rsidP="00710003">
      <w:pPr>
        <w:spacing w:after="0"/>
        <w:jc w:val="center"/>
        <w:rPr>
          <w:b/>
          <w:sz w:val="20"/>
          <w:szCs w:val="20"/>
        </w:rPr>
      </w:pPr>
      <w:r w:rsidRPr="005B2D34">
        <w:rPr>
          <w:b/>
          <w:sz w:val="20"/>
          <w:szCs w:val="20"/>
        </w:rPr>
        <w:t xml:space="preserve">Safety </w:t>
      </w:r>
      <w:r w:rsidR="00BF2722">
        <w:rPr>
          <w:b/>
          <w:sz w:val="20"/>
          <w:szCs w:val="20"/>
        </w:rPr>
        <w:t xml:space="preserve">Compliance </w:t>
      </w:r>
      <w:r w:rsidRPr="005B2D34">
        <w:rPr>
          <w:b/>
          <w:sz w:val="20"/>
          <w:szCs w:val="20"/>
        </w:rPr>
        <w:t xml:space="preserve">Audit </w:t>
      </w:r>
      <w:r w:rsidR="00944D7B" w:rsidRPr="005B2D34">
        <w:rPr>
          <w:b/>
          <w:sz w:val="20"/>
          <w:szCs w:val="20"/>
        </w:rPr>
        <w:t xml:space="preserve">Document Review </w:t>
      </w:r>
      <w:r w:rsidRPr="005B2D34">
        <w:rPr>
          <w:b/>
          <w:sz w:val="20"/>
          <w:szCs w:val="20"/>
        </w:rPr>
        <w:t>Information</w:t>
      </w:r>
      <w:r w:rsidR="00DA5C92">
        <w:rPr>
          <w:b/>
          <w:sz w:val="20"/>
          <w:szCs w:val="20"/>
        </w:rPr>
        <w:t xml:space="preserve"> </w:t>
      </w:r>
      <w:r w:rsidR="00080FAC">
        <w:rPr>
          <w:b/>
          <w:sz w:val="20"/>
          <w:szCs w:val="20"/>
        </w:rPr>
        <w:t>1</w:t>
      </w:r>
      <w:r w:rsidR="00235A24">
        <w:rPr>
          <w:b/>
          <w:sz w:val="20"/>
          <w:szCs w:val="20"/>
        </w:rPr>
        <w:t>2</w:t>
      </w:r>
      <w:r w:rsidR="00D059ED">
        <w:rPr>
          <w:b/>
          <w:sz w:val="20"/>
          <w:szCs w:val="20"/>
        </w:rPr>
        <w:t>-</w:t>
      </w:r>
      <w:r w:rsidR="005E6CC0">
        <w:rPr>
          <w:b/>
          <w:sz w:val="20"/>
          <w:szCs w:val="20"/>
        </w:rPr>
        <w:t>1</w:t>
      </w:r>
      <w:r w:rsidR="00235A24">
        <w:rPr>
          <w:b/>
          <w:sz w:val="20"/>
          <w:szCs w:val="20"/>
        </w:rPr>
        <w:t>6</w:t>
      </w:r>
      <w:r w:rsidR="00DC0E14">
        <w:rPr>
          <w:b/>
          <w:sz w:val="20"/>
          <w:szCs w:val="20"/>
        </w:rPr>
        <w:t>-2022</w:t>
      </w:r>
    </w:p>
    <w:p w14:paraId="3E1A7776" w14:textId="77777777" w:rsidR="008F56FE" w:rsidRPr="005B2D34" w:rsidRDefault="008F56FE" w:rsidP="00710003">
      <w:pPr>
        <w:spacing w:after="0"/>
        <w:jc w:val="center"/>
        <w:rPr>
          <w:b/>
          <w:sz w:val="20"/>
          <w:szCs w:val="20"/>
        </w:rPr>
      </w:pPr>
    </w:p>
    <w:tbl>
      <w:tblPr>
        <w:tblStyle w:val="TableGrid"/>
        <w:tblW w:w="0" w:type="auto"/>
        <w:tblLook w:val="04A0" w:firstRow="1" w:lastRow="0" w:firstColumn="1" w:lastColumn="0" w:noHBand="0" w:noVBand="1"/>
      </w:tblPr>
      <w:tblGrid>
        <w:gridCol w:w="5148"/>
        <w:gridCol w:w="5850"/>
      </w:tblGrid>
      <w:tr w:rsidR="003F3A0F" w:rsidRPr="005B2D34" w14:paraId="3DFC6D19" w14:textId="77777777" w:rsidTr="003F3A0F">
        <w:tc>
          <w:tcPr>
            <w:tcW w:w="5148" w:type="dxa"/>
            <w:shd w:val="pct15" w:color="auto" w:fill="auto"/>
          </w:tcPr>
          <w:p w14:paraId="1865C3A2" w14:textId="77777777" w:rsidR="003F3A0F" w:rsidRPr="005B2D34" w:rsidRDefault="003F3A0F" w:rsidP="009544C7">
            <w:pPr>
              <w:rPr>
                <w:sz w:val="20"/>
                <w:szCs w:val="20"/>
              </w:rPr>
            </w:pPr>
            <w:r>
              <w:rPr>
                <w:b/>
                <w:sz w:val="20"/>
                <w:szCs w:val="20"/>
              </w:rPr>
              <w:t>General Information</w:t>
            </w:r>
          </w:p>
        </w:tc>
        <w:tc>
          <w:tcPr>
            <w:tcW w:w="5850" w:type="dxa"/>
            <w:shd w:val="pct15" w:color="auto" w:fill="auto"/>
          </w:tcPr>
          <w:p w14:paraId="130EE88F" w14:textId="77777777" w:rsidR="003F3A0F" w:rsidRPr="005B2D34" w:rsidRDefault="003F3A0F" w:rsidP="009544C7">
            <w:pPr>
              <w:jc w:val="center"/>
              <w:rPr>
                <w:b/>
                <w:sz w:val="20"/>
                <w:szCs w:val="20"/>
              </w:rPr>
            </w:pPr>
          </w:p>
        </w:tc>
      </w:tr>
      <w:tr w:rsidR="006772B4" w:rsidRPr="005B2D34" w14:paraId="60EACCAA" w14:textId="77777777" w:rsidTr="003F3A0F">
        <w:tc>
          <w:tcPr>
            <w:tcW w:w="5148" w:type="dxa"/>
          </w:tcPr>
          <w:p w14:paraId="17F225EF" w14:textId="77777777" w:rsidR="006772B4" w:rsidRDefault="006772B4" w:rsidP="0068181C">
            <w:pPr>
              <w:pStyle w:val="ListParagraph"/>
              <w:numPr>
                <w:ilvl w:val="0"/>
                <w:numId w:val="1"/>
              </w:numPr>
              <w:rPr>
                <w:sz w:val="20"/>
                <w:szCs w:val="20"/>
              </w:rPr>
            </w:pPr>
            <w:r>
              <w:rPr>
                <w:sz w:val="20"/>
                <w:szCs w:val="20"/>
              </w:rPr>
              <w:t>Project Number</w:t>
            </w:r>
          </w:p>
        </w:tc>
        <w:tc>
          <w:tcPr>
            <w:tcW w:w="5850" w:type="dxa"/>
          </w:tcPr>
          <w:p w14:paraId="3FA61119" w14:textId="77777777" w:rsidR="006772B4" w:rsidRPr="005B2D34" w:rsidRDefault="006772B4" w:rsidP="009544C7">
            <w:pPr>
              <w:rPr>
                <w:sz w:val="20"/>
                <w:szCs w:val="20"/>
              </w:rPr>
            </w:pPr>
          </w:p>
        </w:tc>
      </w:tr>
      <w:tr w:rsidR="003F3A0F" w:rsidRPr="005B2D34" w14:paraId="7FBBAB74" w14:textId="77777777" w:rsidTr="003F3A0F">
        <w:tc>
          <w:tcPr>
            <w:tcW w:w="5148" w:type="dxa"/>
          </w:tcPr>
          <w:p w14:paraId="2ABA74C5" w14:textId="77777777" w:rsidR="003F3A0F" w:rsidRDefault="003F3A0F" w:rsidP="0068181C">
            <w:pPr>
              <w:pStyle w:val="ListParagraph"/>
              <w:numPr>
                <w:ilvl w:val="0"/>
                <w:numId w:val="1"/>
              </w:numPr>
              <w:rPr>
                <w:sz w:val="20"/>
                <w:szCs w:val="20"/>
              </w:rPr>
            </w:pPr>
            <w:r>
              <w:rPr>
                <w:sz w:val="20"/>
                <w:szCs w:val="20"/>
              </w:rPr>
              <w:t>Audit Date</w:t>
            </w:r>
            <w:r w:rsidR="00611AD1">
              <w:rPr>
                <w:sz w:val="20"/>
                <w:szCs w:val="20"/>
              </w:rPr>
              <w:t>(s)</w:t>
            </w:r>
          </w:p>
        </w:tc>
        <w:tc>
          <w:tcPr>
            <w:tcW w:w="5850" w:type="dxa"/>
          </w:tcPr>
          <w:p w14:paraId="4E1E6954" w14:textId="77777777" w:rsidR="003F3A0F" w:rsidRPr="005B2D34" w:rsidRDefault="003F3A0F" w:rsidP="009544C7">
            <w:pPr>
              <w:rPr>
                <w:sz w:val="20"/>
                <w:szCs w:val="20"/>
              </w:rPr>
            </w:pPr>
          </w:p>
        </w:tc>
      </w:tr>
      <w:tr w:rsidR="003F3A0F" w:rsidRPr="005B2D34" w14:paraId="0C7A8A11" w14:textId="77777777" w:rsidTr="003F3A0F">
        <w:tc>
          <w:tcPr>
            <w:tcW w:w="5148" w:type="dxa"/>
          </w:tcPr>
          <w:p w14:paraId="5DAD8F94" w14:textId="77777777" w:rsidR="003F3A0F" w:rsidRPr="005B2D34" w:rsidRDefault="003F3A0F" w:rsidP="0068181C">
            <w:pPr>
              <w:pStyle w:val="ListParagraph"/>
              <w:numPr>
                <w:ilvl w:val="0"/>
                <w:numId w:val="1"/>
              </w:numPr>
              <w:rPr>
                <w:sz w:val="20"/>
                <w:szCs w:val="20"/>
              </w:rPr>
            </w:pPr>
            <w:r>
              <w:rPr>
                <w:sz w:val="20"/>
                <w:szCs w:val="20"/>
              </w:rPr>
              <w:t>Facility Name</w:t>
            </w:r>
          </w:p>
        </w:tc>
        <w:tc>
          <w:tcPr>
            <w:tcW w:w="5850" w:type="dxa"/>
          </w:tcPr>
          <w:p w14:paraId="666A0624" w14:textId="77777777" w:rsidR="003F3A0F" w:rsidRPr="005B2D34" w:rsidRDefault="003F3A0F" w:rsidP="009544C7">
            <w:pPr>
              <w:rPr>
                <w:sz w:val="20"/>
                <w:szCs w:val="20"/>
              </w:rPr>
            </w:pPr>
          </w:p>
        </w:tc>
      </w:tr>
      <w:tr w:rsidR="006772B4" w:rsidRPr="005B2D34" w14:paraId="064FD312" w14:textId="77777777" w:rsidTr="003F3A0F">
        <w:tc>
          <w:tcPr>
            <w:tcW w:w="5148" w:type="dxa"/>
          </w:tcPr>
          <w:p w14:paraId="540F72BC" w14:textId="77777777" w:rsidR="006772B4" w:rsidRDefault="006772B4" w:rsidP="0068181C">
            <w:pPr>
              <w:pStyle w:val="ListParagraph"/>
              <w:numPr>
                <w:ilvl w:val="0"/>
                <w:numId w:val="1"/>
              </w:numPr>
              <w:rPr>
                <w:sz w:val="20"/>
                <w:szCs w:val="20"/>
              </w:rPr>
            </w:pPr>
            <w:r>
              <w:rPr>
                <w:sz w:val="20"/>
                <w:szCs w:val="20"/>
              </w:rPr>
              <w:t>Facility Address</w:t>
            </w:r>
          </w:p>
        </w:tc>
        <w:tc>
          <w:tcPr>
            <w:tcW w:w="5850" w:type="dxa"/>
          </w:tcPr>
          <w:p w14:paraId="6FB177DA" w14:textId="77777777" w:rsidR="006772B4" w:rsidRPr="005B2D34" w:rsidRDefault="006772B4" w:rsidP="009544C7">
            <w:pPr>
              <w:rPr>
                <w:sz w:val="20"/>
                <w:szCs w:val="20"/>
              </w:rPr>
            </w:pPr>
          </w:p>
        </w:tc>
      </w:tr>
      <w:tr w:rsidR="006772B4" w:rsidRPr="005B2D34" w14:paraId="2B2C012C" w14:textId="77777777" w:rsidTr="003F3A0F">
        <w:tc>
          <w:tcPr>
            <w:tcW w:w="5148" w:type="dxa"/>
          </w:tcPr>
          <w:p w14:paraId="3F610A2B" w14:textId="77777777" w:rsidR="006772B4" w:rsidRPr="00C50FA5" w:rsidRDefault="006772B4" w:rsidP="0068181C">
            <w:pPr>
              <w:pStyle w:val="ListParagraph"/>
              <w:numPr>
                <w:ilvl w:val="0"/>
                <w:numId w:val="1"/>
              </w:numPr>
              <w:rPr>
                <w:sz w:val="20"/>
                <w:szCs w:val="20"/>
              </w:rPr>
            </w:pPr>
            <w:r w:rsidRPr="00C50FA5">
              <w:rPr>
                <w:sz w:val="20"/>
                <w:szCs w:val="20"/>
              </w:rPr>
              <w:t>North American Industrial Classification System code(s) (NAICS)</w:t>
            </w:r>
          </w:p>
        </w:tc>
        <w:tc>
          <w:tcPr>
            <w:tcW w:w="5850" w:type="dxa"/>
          </w:tcPr>
          <w:p w14:paraId="08CFE90B" w14:textId="77777777" w:rsidR="006772B4" w:rsidRPr="005B2D34" w:rsidRDefault="006772B4" w:rsidP="009544C7">
            <w:pPr>
              <w:rPr>
                <w:sz w:val="20"/>
                <w:szCs w:val="20"/>
              </w:rPr>
            </w:pPr>
          </w:p>
        </w:tc>
      </w:tr>
      <w:tr w:rsidR="006772B4" w:rsidRPr="005B2D34" w14:paraId="6D4E0343" w14:textId="77777777" w:rsidTr="003F3A0F">
        <w:tc>
          <w:tcPr>
            <w:tcW w:w="5148" w:type="dxa"/>
          </w:tcPr>
          <w:p w14:paraId="5235B4F9" w14:textId="77777777" w:rsidR="006772B4" w:rsidRPr="00C50FA5" w:rsidRDefault="006772B4" w:rsidP="0068181C">
            <w:pPr>
              <w:pStyle w:val="ListParagraph"/>
              <w:numPr>
                <w:ilvl w:val="0"/>
                <w:numId w:val="1"/>
              </w:numPr>
              <w:rPr>
                <w:sz w:val="20"/>
                <w:szCs w:val="20"/>
              </w:rPr>
            </w:pPr>
            <w:r w:rsidRPr="00C50FA5">
              <w:rPr>
                <w:sz w:val="20"/>
                <w:szCs w:val="20"/>
              </w:rPr>
              <w:t>Standard Industrial Classification code(s) (SIC)</w:t>
            </w:r>
          </w:p>
        </w:tc>
        <w:tc>
          <w:tcPr>
            <w:tcW w:w="5850" w:type="dxa"/>
          </w:tcPr>
          <w:p w14:paraId="716C92F0" w14:textId="77777777" w:rsidR="006772B4" w:rsidRPr="005B2D34" w:rsidRDefault="006772B4" w:rsidP="009544C7">
            <w:pPr>
              <w:rPr>
                <w:sz w:val="20"/>
                <w:szCs w:val="20"/>
              </w:rPr>
            </w:pPr>
          </w:p>
        </w:tc>
      </w:tr>
      <w:tr w:rsidR="003F3A0F" w:rsidRPr="005B2D34" w14:paraId="11AC177F" w14:textId="77777777" w:rsidTr="003F3A0F">
        <w:tc>
          <w:tcPr>
            <w:tcW w:w="5148" w:type="dxa"/>
          </w:tcPr>
          <w:p w14:paraId="64E007C4" w14:textId="77777777" w:rsidR="003F3A0F" w:rsidRPr="00C50FA5" w:rsidRDefault="003F3A0F" w:rsidP="0068181C">
            <w:pPr>
              <w:pStyle w:val="ListParagraph"/>
              <w:numPr>
                <w:ilvl w:val="0"/>
                <w:numId w:val="1"/>
              </w:numPr>
              <w:rPr>
                <w:sz w:val="20"/>
                <w:szCs w:val="20"/>
              </w:rPr>
            </w:pPr>
            <w:r w:rsidRPr="00C50FA5">
              <w:rPr>
                <w:sz w:val="20"/>
                <w:szCs w:val="20"/>
              </w:rPr>
              <w:t>Number of employees including temporary employees</w:t>
            </w:r>
          </w:p>
        </w:tc>
        <w:tc>
          <w:tcPr>
            <w:tcW w:w="5850" w:type="dxa"/>
          </w:tcPr>
          <w:p w14:paraId="0196CFBC" w14:textId="77777777" w:rsidR="003F3A0F" w:rsidRPr="005B2D34" w:rsidRDefault="003F3A0F" w:rsidP="009544C7">
            <w:pPr>
              <w:rPr>
                <w:sz w:val="20"/>
                <w:szCs w:val="20"/>
              </w:rPr>
            </w:pPr>
          </w:p>
        </w:tc>
      </w:tr>
      <w:tr w:rsidR="003F3A0F" w:rsidRPr="005B2D34" w14:paraId="2FE74264" w14:textId="77777777" w:rsidTr="003F3A0F">
        <w:tc>
          <w:tcPr>
            <w:tcW w:w="5148" w:type="dxa"/>
          </w:tcPr>
          <w:p w14:paraId="120E1F75" w14:textId="77777777" w:rsidR="003F3A0F" w:rsidRPr="00C50FA5" w:rsidRDefault="003F3A0F" w:rsidP="0068181C">
            <w:pPr>
              <w:pStyle w:val="ListParagraph"/>
              <w:numPr>
                <w:ilvl w:val="0"/>
                <w:numId w:val="1"/>
              </w:numPr>
              <w:rPr>
                <w:sz w:val="20"/>
                <w:szCs w:val="20"/>
              </w:rPr>
            </w:pPr>
            <w:r w:rsidRPr="00C50FA5">
              <w:rPr>
                <w:sz w:val="20"/>
                <w:szCs w:val="20"/>
              </w:rPr>
              <w:t>Shifts</w:t>
            </w:r>
          </w:p>
        </w:tc>
        <w:tc>
          <w:tcPr>
            <w:tcW w:w="5850" w:type="dxa"/>
          </w:tcPr>
          <w:p w14:paraId="42D992F3" w14:textId="77777777" w:rsidR="003F3A0F" w:rsidRPr="005B2D34" w:rsidRDefault="003F3A0F" w:rsidP="009544C7">
            <w:pPr>
              <w:rPr>
                <w:sz w:val="20"/>
                <w:szCs w:val="20"/>
              </w:rPr>
            </w:pPr>
          </w:p>
        </w:tc>
      </w:tr>
      <w:tr w:rsidR="003F3A0F" w:rsidRPr="005B2D34" w14:paraId="386F5F66" w14:textId="77777777" w:rsidTr="003F3A0F">
        <w:tc>
          <w:tcPr>
            <w:tcW w:w="5148" w:type="dxa"/>
          </w:tcPr>
          <w:p w14:paraId="55EACAD9" w14:textId="77777777" w:rsidR="003F3A0F" w:rsidRPr="00C50FA5" w:rsidRDefault="003F3A0F" w:rsidP="0068181C">
            <w:pPr>
              <w:pStyle w:val="ListParagraph"/>
              <w:numPr>
                <w:ilvl w:val="0"/>
                <w:numId w:val="1"/>
              </w:numPr>
              <w:rPr>
                <w:sz w:val="20"/>
                <w:szCs w:val="20"/>
              </w:rPr>
            </w:pPr>
            <w:r w:rsidRPr="00C50FA5">
              <w:rPr>
                <w:sz w:val="20"/>
                <w:szCs w:val="20"/>
              </w:rPr>
              <w:t>Union Facility</w:t>
            </w:r>
            <w:r w:rsidR="00544D8F" w:rsidRPr="00C50FA5">
              <w:rPr>
                <w:sz w:val="20"/>
                <w:szCs w:val="20"/>
              </w:rPr>
              <w:t>?</w:t>
            </w:r>
          </w:p>
        </w:tc>
        <w:tc>
          <w:tcPr>
            <w:tcW w:w="5850" w:type="dxa"/>
          </w:tcPr>
          <w:p w14:paraId="2B74BC7A" w14:textId="77777777" w:rsidR="003F3A0F" w:rsidRPr="005B2D34" w:rsidRDefault="003F3A0F" w:rsidP="009544C7">
            <w:pPr>
              <w:rPr>
                <w:sz w:val="20"/>
                <w:szCs w:val="20"/>
              </w:rPr>
            </w:pPr>
          </w:p>
        </w:tc>
      </w:tr>
      <w:tr w:rsidR="003F3A0F" w:rsidRPr="005B2D34" w14:paraId="2C7BB275" w14:textId="77777777" w:rsidTr="003F3A0F">
        <w:tc>
          <w:tcPr>
            <w:tcW w:w="5148" w:type="dxa"/>
          </w:tcPr>
          <w:p w14:paraId="23ABA60C" w14:textId="77777777" w:rsidR="003F3A0F" w:rsidRPr="00C50FA5" w:rsidRDefault="003F3A0F" w:rsidP="0068181C">
            <w:pPr>
              <w:pStyle w:val="ListParagraph"/>
              <w:numPr>
                <w:ilvl w:val="0"/>
                <w:numId w:val="1"/>
              </w:numPr>
              <w:rPr>
                <w:sz w:val="20"/>
                <w:szCs w:val="20"/>
              </w:rPr>
            </w:pPr>
            <w:r w:rsidRPr="00C50FA5">
              <w:rPr>
                <w:sz w:val="20"/>
                <w:szCs w:val="20"/>
              </w:rPr>
              <w:t>Number of main manufacturing buildings</w:t>
            </w:r>
          </w:p>
        </w:tc>
        <w:tc>
          <w:tcPr>
            <w:tcW w:w="5850" w:type="dxa"/>
          </w:tcPr>
          <w:p w14:paraId="0B0DD39C" w14:textId="77777777" w:rsidR="003F3A0F" w:rsidRPr="005B2D34" w:rsidRDefault="003F3A0F" w:rsidP="009544C7">
            <w:pPr>
              <w:rPr>
                <w:sz w:val="20"/>
                <w:szCs w:val="20"/>
              </w:rPr>
            </w:pPr>
          </w:p>
        </w:tc>
      </w:tr>
      <w:tr w:rsidR="003F3A0F" w:rsidRPr="005B2D34" w14:paraId="688B3BD2" w14:textId="77777777" w:rsidTr="007D4DE4">
        <w:trPr>
          <w:trHeight w:val="1178"/>
        </w:trPr>
        <w:tc>
          <w:tcPr>
            <w:tcW w:w="5148" w:type="dxa"/>
          </w:tcPr>
          <w:p w14:paraId="207A017B" w14:textId="77777777" w:rsidR="003F3A0F" w:rsidRPr="00C50FA5" w:rsidRDefault="00127E2B" w:rsidP="0068181C">
            <w:pPr>
              <w:pStyle w:val="ListParagraph"/>
              <w:numPr>
                <w:ilvl w:val="0"/>
                <w:numId w:val="1"/>
              </w:numPr>
              <w:rPr>
                <w:sz w:val="20"/>
                <w:szCs w:val="20"/>
              </w:rPr>
            </w:pPr>
            <w:r w:rsidRPr="00C50FA5">
              <w:rPr>
                <w:sz w:val="20"/>
                <w:szCs w:val="20"/>
              </w:rPr>
              <w:t>Description of business and p</w:t>
            </w:r>
            <w:r w:rsidR="003F3A0F" w:rsidRPr="00C50FA5">
              <w:rPr>
                <w:sz w:val="20"/>
                <w:szCs w:val="20"/>
              </w:rPr>
              <w:t>roduction rate</w:t>
            </w:r>
          </w:p>
        </w:tc>
        <w:tc>
          <w:tcPr>
            <w:tcW w:w="5850" w:type="dxa"/>
          </w:tcPr>
          <w:p w14:paraId="03979066" w14:textId="77777777" w:rsidR="003F3A0F" w:rsidRPr="005B2D34" w:rsidRDefault="003F3A0F" w:rsidP="009544C7">
            <w:pPr>
              <w:rPr>
                <w:sz w:val="20"/>
                <w:szCs w:val="20"/>
              </w:rPr>
            </w:pPr>
          </w:p>
        </w:tc>
      </w:tr>
      <w:tr w:rsidR="003F3A0F" w:rsidRPr="005B2D34" w14:paraId="494E1D0A" w14:textId="77777777" w:rsidTr="007D4DE4">
        <w:trPr>
          <w:trHeight w:val="530"/>
        </w:trPr>
        <w:tc>
          <w:tcPr>
            <w:tcW w:w="5148" w:type="dxa"/>
          </w:tcPr>
          <w:p w14:paraId="4082CBEB" w14:textId="77777777" w:rsidR="003F3A0F" w:rsidRPr="00C50FA5" w:rsidRDefault="003F3A0F" w:rsidP="0068181C">
            <w:pPr>
              <w:pStyle w:val="ListParagraph"/>
              <w:numPr>
                <w:ilvl w:val="0"/>
                <w:numId w:val="1"/>
              </w:numPr>
              <w:rPr>
                <w:sz w:val="20"/>
                <w:szCs w:val="20"/>
              </w:rPr>
            </w:pPr>
            <w:r w:rsidRPr="00C50FA5">
              <w:rPr>
                <w:sz w:val="20"/>
                <w:szCs w:val="20"/>
              </w:rPr>
              <w:t xml:space="preserve">Facility </w:t>
            </w:r>
            <w:r w:rsidR="006772B4" w:rsidRPr="00C50FA5">
              <w:rPr>
                <w:sz w:val="20"/>
                <w:szCs w:val="20"/>
              </w:rPr>
              <w:t xml:space="preserve">Safety </w:t>
            </w:r>
            <w:r w:rsidRPr="00C50FA5">
              <w:rPr>
                <w:sz w:val="20"/>
                <w:szCs w:val="20"/>
              </w:rPr>
              <w:t>Representative</w:t>
            </w:r>
            <w:r w:rsidR="00611AD1" w:rsidRPr="00C50FA5">
              <w:rPr>
                <w:sz w:val="20"/>
                <w:szCs w:val="20"/>
              </w:rPr>
              <w:t>(</w:t>
            </w:r>
            <w:r w:rsidRPr="00C50FA5">
              <w:rPr>
                <w:sz w:val="20"/>
                <w:szCs w:val="20"/>
              </w:rPr>
              <w:t>s</w:t>
            </w:r>
            <w:r w:rsidR="00611AD1" w:rsidRPr="00C50FA5">
              <w:rPr>
                <w:sz w:val="20"/>
                <w:szCs w:val="20"/>
              </w:rPr>
              <w:t>)</w:t>
            </w:r>
          </w:p>
        </w:tc>
        <w:tc>
          <w:tcPr>
            <w:tcW w:w="5850" w:type="dxa"/>
          </w:tcPr>
          <w:p w14:paraId="74D5CE09" w14:textId="77777777" w:rsidR="003F3A0F" w:rsidRPr="005B2D34" w:rsidRDefault="003F3A0F" w:rsidP="009544C7">
            <w:pPr>
              <w:rPr>
                <w:sz w:val="20"/>
                <w:szCs w:val="20"/>
              </w:rPr>
            </w:pPr>
          </w:p>
        </w:tc>
      </w:tr>
      <w:tr w:rsidR="006772B4" w:rsidRPr="005B2D34" w14:paraId="697708F9" w14:textId="77777777" w:rsidTr="007D4DE4">
        <w:trPr>
          <w:trHeight w:val="530"/>
        </w:trPr>
        <w:tc>
          <w:tcPr>
            <w:tcW w:w="5148" w:type="dxa"/>
          </w:tcPr>
          <w:p w14:paraId="54BCE684" w14:textId="77777777" w:rsidR="006772B4" w:rsidRPr="00C50FA5" w:rsidRDefault="006772B4" w:rsidP="0068181C">
            <w:pPr>
              <w:pStyle w:val="ListParagraph"/>
              <w:numPr>
                <w:ilvl w:val="0"/>
                <w:numId w:val="1"/>
              </w:numPr>
              <w:rPr>
                <w:sz w:val="20"/>
                <w:szCs w:val="20"/>
              </w:rPr>
            </w:pPr>
            <w:r w:rsidRPr="00C50FA5">
              <w:rPr>
                <w:sz w:val="20"/>
                <w:szCs w:val="20"/>
              </w:rPr>
              <w:t>Audit Report Addressed to:</w:t>
            </w:r>
          </w:p>
        </w:tc>
        <w:tc>
          <w:tcPr>
            <w:tcW w:w="5850" w:type="dxa"/>
          </w:tcPr>
          <w:p w14:paraId="6DE446A5" w14:textId="77777777" w:rsidR="006772B4" w:rsidRPr="005B2D34" w:rsidRDefault="006772B4" w:rsidP="009544C7">
            <w:pPr>
              <w:rPr>
                <w:sz w:val="20"/>
                <w:szCs w:val="20"/>
              </w:rPr>
            </w:pPr>
          </w:p>
        </w:tc>
      </w:tr>
      <w:tr w:rsidR="007065E0" w:rsidRPr="005B2D34" w14:paraId="61A101DC" w14:textId="77777777" w:rsidTr="003F3A0F">
        <w:tc>
          <w:tcPr>
            <w:tcW w:w="5148" w:type="dxa"/>
          </w:tcPr>
          <w:p w14:paraId="16A01AFE" w14:textId="77777777" w:rsidR="007065E0" w:rsidRDefault="007065E0" w:rsidP="0068181C">
            <w:pPr>
              <w:pStyle w:val="ListParagraph"/>
              <w:numPr>
                <w:ilvl w:val="0"/>
                <w:numId w:val="1"/>
              </w:numPr>
              <w:rPr>
                <w:sz w:val="20"/>
                <w:szCs w:val="20"/>
              </w:rPr>
            </w:pPr>
            <w:r>
              <w:rPr>
                <w:sz w:val="20"/>
                <w:szCs w:val="20"/>
              </w:rPr>
              <w:t>Maps of Facility</w:t>
            </w:r>
          </w:p>
        </w:tc>
        <w:tc>
          <w:tcPr>
            <w:tcW w:w="5850" w:type="dxa"/>
          </w:tcPr>
          <w:p w14:paraId="17383048" w14:textId="77777777" w:rsidR="007065E0" w:rsidRPr="005B2D34" w:rsidRDefault="007065E0" w:rsidP="009544C7">
            <w:pPr>
              <w:rPr>
                <w:sz w:val="20"/>
                <w:szCs w:val="20"/>
              </w:rPr>
            </w:pPr>
          </w:p>
        </w:tc>
      </w:tr>
      <w:tr w:rsidR="00544D8F" w:rsidRPr="005B2D34" w14:paraId="66FB0696" w14:textId="77777777" w:rsidTr="007D4DE4">
        <w:trPr>
          <w:trHeight w:val="638"/>
        </w:trPr>
        <w:tc>
          <w:tcPr>
            <w:tcW w:w="5148" w:type="dxa"/>
          </w:tcPr>
          <w:p w14:paraId="78D14E9A" w14:textId="77777777" w:rsidR="00544D8F" w:rsidRDefault="00544D8F" w:rsidP="0068181C">
            <w:pPr>
              <w:pStyle w:val="ListParagraph"/>
              <w:numPr>
                <w:ilvl w:val="0"/>
                <w:numId w:val="1"/>
              </w:numPr>
              <w:rPr>
                <w:sz w:val="20"/>
                <w:szCs w:val="20"/>
              </w:rPr>
            </w:pPr>
            <w:r>
              <w:rPr>
                <w:sz w:val="20"/>
                <w:szCs w:val="20"/>
              </w:rPr>
              <w:t>Any previous OSHA inspections or citations?</w:t>
            </w:r>
          </w:p>
        </w:tc>
        <w:tc>
          <w:tcPr>
            <w:tcW w:w="5850" w:type="dxa"/>
          </w:tcPr>
          <w:p w14:paraId="10C1698D" w14:textId="77777777" w:rsidR="00544D8F" w:rsidRPr="005B2D34" w:rsidRDefault="00544D8F" w:rsidP="009544C7">
            <w:pPr>
              <w:rPr>
                <w:sz w:val="20"/>
                <w:szCs w:val="20"/>
              </w:rPr>
            </w:pPr>
          </w:p>
        </w:tc>
      </w:tr>
    </w:tbl>
    <w:p w14:paraId="47388374" w14:textId="77777777" w:rsidR="008F56FE" w:rsidRDefault="008F56FE" w:rsidP="00305FC9">
      <w:pPr>
        <w:spacing w:after="0"/>
        <w:rPr>
          <w:sz w:val="20"/>
          <w:szCs w:val="20"/>
        </w:rPr>
      </w:pPr>
    </w:p>
    <w:p w14:paraId="5E17E69C" w14:textId="77777777" w:rsidR="00C50FA5" w:rsidRDefault="00C50FA5" w:rsidP="00305FC9">
      <w:pPr>
        <w:spacing w:after="0"/>
        <w:rPr>
          <w:sz w:val="20"/>
          <w:szCs w:val="20"/>
        </w:rPr>
      </w:pPr>
      <w:r>
        <w:rPr>
          <w:sz w:val="20"/>
          <w:szCs w:val="20"/>
        </w:rPr>
        <w:t>Ask for safety manual and table of contents.</w:t>
      </w:r>
    </w:p>
    <w:p w14:paraId="55F6D6F9" w14:textId="77777777" w:rsidR="00C50FA5" w:rsidRDefault="00C50FA5" w:rsidP="00305FC9">
      <w:pPr>
        <w:spacing w:after="0"/>
        <w:rPr>
          <w:sz w:val="20"/>
          <w:szCs w:val="20"/>
        </w:rPr>
      </w:pPr>
    </w:p>
    <w:p w14:paraId="79A1E24C" w14:textId="77777777" w:rsidR="00C50FA5" w:rsidRDefault="00C50FA5" w:rsidP="00305FC9">
      <w:pPr>
        <w:spacing w:after="0"/>
        <w:rPr>
          <w:sz w:val="20"/>
          <w:szCs w:val="20"/>
        </w:rPr>
      </w:pPr>
      <w:r>
        <w:rPr>
          <w:sz w:val="20"/>
          <w:szCs w:val="20"/>
        </w:rPr>
        <w:t>Describe new hire orientation training process.</w:t>
      </w:r>
    </w:p>
    <w:p w14:paraId="527387A0" w14:textId="77777777" w:rsidR="00C50FA5" w:rsidRDefault="00C50FA5" w:rsidP="00305FC9">
      <w:pPr>
        <w:spacing w:after="0"/>
        <w:rPr>
          <w:sz w:val="20"/>
          <w:szCs w:val="20"/>
        </w:rPr>
      </w:pPr>
    </w:p>
    <w:p w14:paraId="3526F572" w14:textId="77777777" w:rsidR="00C50FA5" w:rsidRDefault="00C50FA5" w:rsidP="00305FC9">
      <w:pPr>
        <w:spacing w:after="0"/>
        <w:rPr>
          <w:sz w:val="20"/>
          <w:szCs w:val="20"/>
        </w:rPr>
      </w:pPr>
    </w:p>
    <w:p w14:paraId="32A2D49B" w14:textId="77777777" w:rsidR="00C50FA5" w:rsidRDefault="00C50FA5" w:rsidP="00305FC9">
      <w:pPr>
        <w:spacing w:after="0"/>
        <w:rPr>
          <w:sz w:val="20"/>
          <w:szCs w:val="20"/>
        </w:rPr>
      </w:pPr>
    </w:p>
    <w:p w14:paraId="2BC30F02" w14:textId="77777777" w:rsidR="00C50FA5" w:rsidRDefault="00C50FA5" w:rsidP="00305FC9">
      <w:pPr>
        <w:spacing w:after="0"/>
        <w:rPr>
          <w:sz w:val="20"/>
          <w:szCs w:val="20"/>
        </w:rPr>
      </w:pPr>
    </w:p>
    <w:p w14:paraId="75238B40" w14:textId="77777777" w:rsidR="00C50FA5" w:rsidRDefault="00C50FA5" w:rsidP="00305FC9">
      <w:pPr>
        <w:spacing w:after="0"/>
        <w:rPr>
          <w:sz w:val="20"/>
          <w:szCs w:val="20"/>
        </w:rPr>
      </w:pPr>
    </w:p>
    <w:p w14:paraId="6FA21A0C" w14:textId="77777777" w:rsidR="00C50FA5" w:rsidRPr="005B2D34" w:rsidRDefault="00C50FA5" w:rsidP="00305FC9">
      <w:pPr>
        <w:spacing w:after="0"/>
        <w:rPr>
          <w:sz w:val="20"/>
          <w:szCs w:val="20"/>
        </w:rPr>
      </w:pPr>
    </w:p>
    <w:p w14:paraId="38CE2BAE" w14:textId="77777777" w:rsidR="00C8170B" w:rsidRDefault="00C8170B" w:rsidP="00305FC9">
      <w:pPr>
        <w:spacing w:after="0"/>
        <w:rPr>
          <w:b/>
          <w:sz w:val="20"/>
          <w:szCs w:val="20"/>
        </w:rPr>
      </w:pPr>
    </w:p>
    <w:tbl>
      <w:tblPr>
        <w:tblStyle w:val="TableGrid"/>
        <w:tblW w:w="0" w:type="auto"/>
        <w:tblLook w:val="04A0" w:firstRow="1" w:lastRow="0" w:firstColumn="1" w:lastColumn="0" w:noHBand="0" w:noVBand="1"/>
      </w:tblPr>
      <w:tblGrid>
        <w:gridCol w:w="613"/>
        <w:gridCol w:w="556"/>
        <w:gridCol w:w="555"/>
        <w:gridCol w:w="548"/>
        <w:gridCol w:w="550"/>
        <w:gridCol w:w="552"/>
        <w:gridCol w:w="550"/>
        <w:gridCol w:w="570"/>
        <w:gridCol w:w="571"/>
        <w:gridCol w:w="570"/>
        <w:gridCol w:w="768"/>
        <w:gridCol w:w="580"/>
        <w:gridCol w:w="589"/>
        <w:gridCol w:w="612"/>
        <w:gridCol w:w="960"/>
        <w:gridCol w:w="705"/>
        <w:gridCol w:w="1040"/>
        <w:gridCol w:w="127"/>
      </w:tblGrid>
      <w:tr w:rsidR="008758C3" w:rsidRPr="000557E3" w14:paraId="12D9A17B" w14:textId="77777777" w:rsidTr="00151EEE">
        <w:tc>
          <w:tcPr>
            <w:tcW w:w="6403" w:type="dxa"/>
            <w:gridSpan w:val="11"/>
            <w:shd w:val="pct15" w:color="auto" w:fill="auto"/>
          </w:tcPr>
          <w:p w14:paraId="586E8CA6" w14:textId="77777777" w:rsidR="008758C3" w:rsidRPr="000557E3" w:rsidRDefault="008758C3" w:rsidP="00B6368E">
            <w:pPr>
              <w:spacing w:before="20" w:after="20"/>
              <w:rPr>
                <w:rFonts w:eastAsia="Times New Roman" w:cs="Arial"/>
                <w:b/>
                <w:sz w:val="20"/>
                <w:szCs w:val="20"/>
              </w:rPr>
            </w:pPr>
            <w:r>
              <w:rPr>
                <w:rFonts w:eastAsia="Times New Roman" w:cs="Arial"/>
                <w:b/>
                <w:sz w:val="20"/>
                <w:szCs w:val="20"/>
              </w:rPr>
              <w:t xml:space="preserve">General Duty </w:t>
            </w:r>
            <w:proofErr w:type="gramStart"/>
            <w:r>
              <w:rPr>
                <w:rFonts w:eastAsia="Times New Roman" w:cs="Arial"/>
                <w:b/>
                <w:sz w:val="20"/>
                <w:szCs w:val="20"/>
              </w:rPr>
              <w:t>Clause  Items</w:t>
            </w:r>
            <w:proofErr w:type="gramEnd"/>
          </w:p>
        </w:tc>
        <w:tc>
          <w:tcPr>
            <w:tcW w:w="1169" w:type="dxa"/>
            <w:gridSpan w:val="2"/>
            <w:shd w:val="pct15" w:color="auto" w:fill="auto"/>
          </w:tcPr>
          <w:p w14:paraId="24169F5D" w14:textId="77777777" w:rsidR="008758C3" w:rsidRPr="000557E3" w:rsidRDefault="008758C3" w:rsidP="00B6368E">
            <w:pPr>
              <w:spacing w:before="20" w:after="20"/>
              <w:jc w:val="center"/>
              <w:rPr>
                <w:rFonts w:eastAsia="Times New Roman" w:cs="Arial"/>
                <w:b/>
                <w:sz w:val="20"/>
                <w:szCs w:val="20"/>
              </w:rPr>
            </w:pPr>
            <w:r w:rsidRPr="000557E3">
              <w:rPr>
                <w:rFonts w:eastAsia="Times New Roman" w:cs="Arial"/>
                <w:b/>
                <w:sz w:val="20"/>
                <w:szCs w:val="20"/>
              </w:rPr>
              <w:t>Yes/No/NA</w:t>
            </w:r>
          </w:p>
        </w:tc>
        <w:tc>
          <w:tcPr>
            <w:tcW w:w="3444" w:type="dxa"/>
            <w:gridSpan w:val="5"/>
            <w:shd w:val="pct15" w:color="auto" w:fill="auto"/>
          </w:tcPr>
          <w:p w14:paraId="12EC6B36" w14:textId="77777777" w:rsidR="008758C3" w:rsidRPr="000557E3" w:rsidRDefault="008758C3" w:rsidP="00B6368E">
            <w:pPr>
              <w:jc w:val="center"/>
              <w:rPr>
                <w:b/>
                <w:sz w:val="20"/>
                <w:szCs w:val="20"/>
              </w:rPr>
            </w:pPr>
            <w:r w:rsidRPr="000557E3">
              <w:rPr>
                <w:b/>
                <w:sz w:val="20"/>
                <w:szCs w:val="20"/>
              </w:rPr>
              <w:t>Comments</w:t>
            </w:r>
          </w:p>
        </w:tc>
      </w:tr>
      <w:tr w:rsidR="00B6368E" w:rsidRPr="005B2D34" w14:paraId="2C3714DC" w14:textId="77777777" w:rsidTr="00151EEE">
        <w:tc>
          <w:tcPr>
            <w:tcW w:w="6403" w:type="dxa"/>
            <w:gridSpan w:val="11"/>
          </w:tcPr>
          <w:p w14:paraId="42149B43" w14:textId="77777777" w:rsidR="00B6368E" w:rsidRDefault="00B6368E" w:rsidP="006F7BE2">
            <w:pPr>
              <w:pStyle w:val="ListParagraph"/>
              <w:numPr>
                <w:ilvl w:val="0"/>
                <w:numId w:val="18"/>
              </w:numPr>
              <w:rPr>
                <w:sz w:val="20"/>
                <w:szCs w:val="20"/>
              </w:rPr>
            </w:pPr>
            <w:r>
              <w:rPr>
                <w:sz w:val="20"/>
                <w:szCs w:val="20"/>
              </w:rPr>
              <w:t>Personal Fall Protection Equipment being inspected annually by component person?</w:t>
            </w:r>
          </w:p>
        </w:tc>
        <w:tc>
          <w:tcPr>
            <w:tcW w:w="1169" w:type="dxa"/>
            <w:gridSpan w:val="2"/>
          </w:tcPr>
          <w:p w14:paraId="2B95404B" w14:textId="77777777" w:rsidR="00B6368E" w:rsidRPr="005B2D34" w:rsidRDefault="00B6368E" w:rsidP="00B6368E">
            <w:pPr>
              <w:rPr>
                <w:sz w:val="20"/>
                <w:szCs w:val="20"/>
              </w:rPr>
            </w:pPr>
          </w:p>
        </w:tc>
        <w:tc>
          <w:tcPr>
            <w:tcW w:w="3444" w:type="dxa"/>
            <w:gridSpan w:val="5"/>
          </w:tcPr>
          <w:p w14:paraId="17D046C1" w14:textId="77777777" w:rsidR="00B6368E" w:rsidRPr="005B2D34" w:rsidRDefault="00B6368E" w:rsidP="00B6368E">
            <w:pPr>
              <w:rPr>
                <w:sz w:val="20"/>
                <w:szCs w:val="20"/>
              </w:rPr>
            </w:pPr>
          </w:p>
        </w:tc>
      </w:tr>
      <w:tr w:rsidR="00527F3D" w:rsidRPr="005B2D34" w14:paraId="090FC2C5" w14:textId="77777777" w:rsidTr="00151EEE">
        <w:tc>
          <w:tcPr>
            <w:tcW w:w="6403" w:type="dxa"/>
            <w:gridSpan w:val="11"/>
          </w:tcPr>
          <w:p w14:paraId="5827FEFB" w14:textId="77777777" w:rsidR="00527F3D" w:rsidRDefault="00527F3D" w:rsidP="006F7BE2">
            <w:pPr>
              <w:pStyle w:val="ListParagraph"/>
              <w:numPr>
                <w:ilvl w:val="0"/>
                <w:numId w:val="18"/>
              </w:numPr>
              <w:rPr>
                <w:sz w:val="20"/>
                <w:szCs w:val="20"/>
              </w:rPr>
            </w:pPr>
            <w:r>
              <w:rPr>
                <w:sz w:val="20"/>
                <w:szCs w:val="20"/>
              </w:rPr>
              <w:t xml:space="preserve">Is high visibility clothing provided per ANSI 107? Class 1 – off-road environments with moving equipment/vehicles and struck-by hazards; Class 2/3 – Roadway hazards </w:t>
            </w:r>
            <w:r w:rsidR="0082441B">
              <w:rPr>
                <w:sz w:val="20"/>
                <w:szCs w:val="20"/>
              </w:rPr>
              <w:t>traffic</w:t>
            </w:r>
            <w:r>
              <w:rPr>
                <w:sz w:val="20"/>
                <w:szCs w:val="20"/>
              </w:rPr>
              <w:t xml:space="preserve"> with moving equipment/vehicles.</w:t>
            </w:r>
          </w:p>
        </w:tc>
        <w:tc>
          <w:tcPr>
            <w:tcW w:w="1169" w:type="dxa"/>
            <w:gridSpan w:val="2"/>
          </w:tcPr>
          <w:p w14:paraId="116DD2D4" w14:textId="77777777" w:rsidR="00527F3D" w:rsidRPr="005B2D34" w:rsidRDefault="00527F3D" w:rsidP="00B6368E">
            <w:pPr>
              <w:rPr>
                <w:sz w:val="20"/>
                <w:szCs w:val="20"/>
              </w:rPr>
            </w:pPr>
          </w:p>
        </w:tc>
        <w:tc>
          <w:tcPr>
            <w:tcW w:w="3444" w:type="dxa"/>
            <w:gridSpan w:val="5"/>
          </w:tcPr>
          <w:p w14:paraId="3D3DDB38" w14:textId="77777777" w:rsidR="00527F3D" w:rsidRPr="005B2D34" w:rsidRDefault="00527F3D" w:rsidP="00B6368E">
            <w:pPr>
              <w:rPr>
                <w:sz w:val="20"/>
                <w:szCs w:val="20"/>
              </w:rPr>
            </w:pPr>
          </w:p>
        </w:tc>
      </w:tr>
      <w:tr w:rsidR="0047379A" w:rsidRPr="005B2D34" w14:paraId="6DD3CAC7" w14:textId="77777777" w:rsidTr="00151EEE">
        <w:tc>
          <w:tcPr>
            <w:tcW w:w="6403" w:type="dxa"/>
            <w:gridSpan w:val="11"/>
          </w:tcPr>
          <w:p w14:paraId="3CAFC7B9" w14:textId="77777777" w:rsidR="0047379A" w:rsidRDefault="0047379A" w:rsidP="006F7BE2">
            <w:pPr>
              <w:pStyle w:val="ListParagraph"/>
              <w:numPr>
                <w:ilvl w:val="0"/>
                <w:numId w:val="18"/>
              </w:numPr>
              <w:rPr>
                <w:sz w:val="20"/>
                <w:szCs w:val="20"/>
              </w:rPr>
            </w:pPr>
            <w:r>
              <w:rPr>
                <w:sz w:val="20"/>
                <w:szCs w:val="20"/>
              </w:rPr>
              <w:t>Boilers inspected or maintained properly?</w:t>
            </w:r>
          </w:p>
        </w:tc>
        <w:tc>
          <w:tcPr>
            <w:tcW w:w="1169" w:type="dxa"/>
            <w:gridSpan w:val="2"/>
          </w:tcPr>
          <w:p w14:paraId="3E8DDAF9" w14:textId="77777777" w:rsidR="0047379A" w:rsidRPr="005B2D34" w:rsidRDefault="0047379A" w:rsidP="00B6368E">
            <w:pPr>
              <w:rPr>
                <w:sz w:val="20"/>
                <w:szCs w:val="20"/>
              </w:rPr>
            </w:pPr>
          </w:p>
        </w:tc>
        <w:tc>
          <w:tcPr>
            <w:tcW w:w="3444" w:type="dxa"/>
            <w:gridSpan w:val="5"/>
          </w:tcPr>
          <w:p w14:paraId="63166955" w14:textId="77777777" w:rsidR="0047379A" w:rsidRPr="005B2D34" w:rsidRDefault="0047379A" w:rsidP="00B6368E">
            <w:pPr>
              <w:rPr>
                <w:sz w:val="20"/>
                <w:szCs w:val="20"/>
              </w:rPr>
            </w:pPr>
          </w:p>
        </w:tc>
      </w:tr>
      <w:tr w:rsidR="0047379A" w:rsidRPr="005B2D34" w14:paraId="3049FAD9" w14:textId="77777777" w:rsidTr="00151EEE">
        <w:tc>
          <w:tcPr>
            <w:tcW w:w="6403" w:type="dxa"/>
            <w:gridSpan w:val="11"/>
          </w:tcPr>
          <w:p w14:paraId="71171985" w14:textId="77777777" w:rsidR="0047379A" w:rsidRPr="0047379A" w:rsidRDefault="0047379A" w:rsidP="006F7BE2">
            <w:pPr>
              <w:pStyle w:val="ListParagraph"/>
              <w:numPr>
                <w:ilvl w:val="0"/>
                <w:numId w:val="18"/>
              </w:numPr>
              <w:rPr>
                <w:sz w:val="20"/>
                <w:szCs w:val="20"/>
              </w:rPr>
            </w:pPr>
            <w:r>
              <w:rPr>
                <w:sz w:val="20"/>
                <w:szCs w:val="20"/>
              </w:rPr>
              <w:t>Excessive heat stress for employees controlled or mitigated?</w:t>
            </w:r>
          </w:p>
        </w:tc>
        <w:tc>
          <w:tcPr>
            <w:tcW w:w="1169" w:type="dxa"/>
            <w:gridSpan w:val="2"/>
          </w:tcPr>
          <w:p w14:paraId="1E3AEC71" w14:textId="77777777" w:rsidR="0047379A" w:rsidRPr="005B2D34" w:rsidRDefault="0047379A" w:rsidP="00B6368E">
            <w:pPr>
              <w:rPr>
                <w:sz w:val="20"/>
                <w:szCs w:val="20"/>
              </w:rPr>
            </w:pPr>
          </w:p>
        </w:tc>
        <w:tc>
          <w:tcPr>
            <w:tcW w:w="3444" w:type="dxa"/>
            <w:gridSpan w:val="5"/>
          </w:tcPr>
          <w:p w14:paraId="558D7EE5" w14:textId="77777777" w:rsidR="0047379A" w:rsidRPr="005B2D34" w:rsidRDefault="0047379A" w:rsidP="00B6368E">
            <w:pPr>
              <w:rPr>
                <w:sz w:val="20"/>
                <w:szCs w:val="20"/>
              </w:rPr>
            </w:pPr>
          </w:p>
        </w:tc>
      </w:tr>
      <w:tr w:rsidR="0047379A" w:rsidRPr="005B2D34" w14:paraId="15FA8392" w14:textId="77777777" w:rsidTr="00151EEE">
        <w:tc>
          <w:tcPr>
            <w:tcW w:w="6403" w:type="dxa"/>
            <w:gridSpan w:val="11"/>
          </w:tcPr>
          <w:p w14:paraId="212920A3" w14:textId="77777777" w:rsidR="0047379A" w:rsidRDefault="0047379A" w:rsidP="006F7BE2">
            <w:pPr>
              <w:pStyle w:val="ListParagraph"/>
              <w:numPr>
                <w:ilvl w:val="0"/>
                <w:numId w:val="18"/>
              </w:numPr>
              <w:rPr>
                <w:sz w:val="20"/>
                <w:szCs w:val="20"/>
              </w:rPr>
            </w:pPr>
            <w:r>
              <w:rPr>
                <w:sz w:val="20"/>
                <w:szCs w:val="20"/>
              </w:rPr>
              <w:t>No unmitigated workplace violence threats or circumstances known to management?</w:t>
            </w:r>
          </w:p>
        </w:tc>
        <w:tc>
          <w:tcPr>
            <w:tcW w:w="1169" w:type="dxa"/>
            <w:gridSpan w:val="2"/>
          </w:tcPr>
          <w:p w14:paraId="41D5E3D5" w14:textId="77777777" w:rsidR="0047379A" w:rsidRPr="005B2D34" w:rsidRDefault="0047379A" w:rsidP="00B6368E">
            <w:pPr>
              <w:rPr>
                <w:sz w:val="20"/>
                <w:szCs w:val="20"/>
              </w:rPr>
            </w:pPr>
          </w:p>
        </w:tc>
        <w:tc>
          <w:tcPr>
            <w:tcW w:w="3444" w:type="dxa"/>
            <w:gridSpan w:val="5"/>
          </w:tcPr>
          <w:p w14:paraId="45923B52" w14:textId="77777777" w:rsidR="0047379A" w:rsidRPr="005B2D34" w:rsidRDefault="0047379A" w:rsidP="00B6368E">
            <w:pPr>
              <w:rPr>
                <w:sz w:val="20"/>
                <w:szCs w:val="20"/>
              </w:rPr>
            </w:pPr>
          </w:p>
        </w:tc>
      </w:tr>
      <w:tr w:rsidR="000D21BC" w:rsidRPr="005B2D34" w14:paraId="6B3BB1F8" w14:textId="77777777" w:rsidTr="000D21BC">
        <w:tc>
          <w:tcPr>
            <w:tcW w:w="6403" w:type="dxa"/>
            <w:gridSpan w:val="11"/>
            <w:shd w:val="clear" w:color="auto" w:fill="D9D9D9" w:themeFill="background1" w:themeFillShade="D9"/>
          </w:tcPr>
          <w:p w14:paraId="46963628" w14:textId="77777777" w:rsidR="000D21BC" w:rsidRPr="000D21BC" w:rsidRDefault="000D21BC" w:rsidP="000D21BC">
            <w:pPr>
              <w:rPr>
                <w:b/>
                <w:sz w:val="20"/>
                <w:szCs w:val="20"/>
              </w:rPr>
            </w:pPr>
            <w:r>
              <w:rPr>
                <w:b/>
                <w:sz w:val="20"/>
                <w:szCs w:val="20"/>
              </w:rPr>
              <w:t>Worker’s Compensation</w:t>
            </w:r>
            <w:r w:rsidR="00FC2DCF">
              <w:rPr>
                <w:b/>
                <w:sz w:val="20"/>
                <w:szCs w:val="20"/>
              </w:rPr>
              <w:t xml:space="preserve"> (Department of Labor)</w:t>
            </w:r>
          </w:p>
        </w:tc>
        <w:tc>
          <w:tcPr>
            <w:tcW w:w="1169" w:type="dxa"/>
            <w:gridSpan w:val="2"/>
            <w:shd w:val="clear" w:color="auto" w:fill="D9D9D9" w:themeFill="background1" w:themeFillShade="D9"/>
          </w:tcPr>
          <w:p w14:paraId="0BA86644" w14:textId="77777777" w:rsidR="000D21BC" w:rsidRPr="005B2D34" w:rsidRDefault="000D21BC" w:rsidP="00B6368E">
            <w:pPr>
              <w:rPr>
                <w:sz w:val="20"/>
                <w:szCs w:val="20"/>
              </w:rPr>
            </w:pPr>
          </w:p>
        </w:tc>
        <w:tc>
          <w:tcPr>
            <w:tcW w:w="3444" w:type="dxa"/>
            <w:gridSpan w:val="5"/>
            <w:shd w:val="clear" w:color="auto" w:fill="D9D9D9" w:themeFill="background1" w:themeFillShade="D9"/>
          </w:tcPr>
          <w:p w14:paraId="5667E7FD" w14:textId="77777777" w:rsidR="000D21BC" w:rsidRPr="005B2D34" w:rsidRDefault="000D21BC" w:rsidP="00B6368E">
            <w:pPr>
              <w:rPr>
                <w:sz w:val="20"/>
                <w:szCs w:val="20"/>
              </w:rPr>
            </w:pPr>
          </w:p>
        </w:tc>
      </w:tr>
      <w:tr w:rsidR="000D21BC" w:rsidRPr="005B2D34" w14:paraId="72AAB013" w14:textId="77777777" w:rsidTr="00151EEE">
        <w:tc>
          <w:tcPr>
            <w:tcW w:w="6403" w:type="dxa"/>
            <w:gridSpan w:val="11"/>
          </w:tcPr>
          <w:p w14:paraId="6C2767DC" w14:textId="77777777" w:rsidR="000D21BC" w:rsidRPr="000D21BC" w:rsidRDefault="000D21BC" w:rsidP="006F7BE2">
            <w:pPr>
              <w:pStyle w:val="ListParagraph"/>
              <w:numPr>
                <w:ilvl w:val="0"/>
                <w:numId w:val="25"/>
              </w:numPr>
              <w:rPr>
                <w:sz w:val="20"/>
                <w:szCs w:val="20"/>
              </w:rPr>
            </w:pPr>
            <w:r>
              <w:rPr>
                <w:sz w:val="20"/>
                <w:szCs w:val="20"/>
              </w:rPr>
              <w:t>Is copy of Workers Compensation Rights and Responsibilities posted in one or more conspicuous places (State of KS is 2013 version or newer.  Form K-WC-40-A).</w:t>
            </w:r>
            <w:r w:rsidR="00C461E7">
              <w:rPr>
                <w:sz w:val="20"/>
                <w:szCs w:val="20"/>
              </w:rPr>
              <w:t xml:space="preserve">  </w:t>
            </w:r>
            <w:r w:rsidR="00C461E7" w:rsidRPr="00C461E7">
              <w:rPr>
                <w:i/>
                <w:sz w:val="20"/>
                <w:szCs w:val="20"/>
              </w:rPr>
              <w:t>K.S.A. 44-520</w:t>
            </w:r>
          </w:p>
        </w:tc>
        <w:tc>
          <w:tcPr>
            <w:tcW w:w="1169" w:type="dxa"/>
            <w:gridSpan w:val="2"/>
          </w:tcPr>
          <w:p w14:paraId="3EC84AFF" w14:textId="77777777" w:rsidR="000D21BC" w:rsidRPr="005B2D34" w:rsidRDefault="000D21BC" w:rsidP="00B6368E">
            <w:pPr>
              <w:rPr>
                <w:sz w:val="20"/>
                <w:szCs w:val="20"/>
              </w:rPr>
            </w:pPr>
          </w:p>
        </w:tc>
        <w:tc>
          <w:tcPr>
            <w:tcW w:w="3444" w:type="dxa"/>
            <w:gridSpan w:val="5"/>
          </w:tcPr>
          <w:p w14:paraId="24F1FE04" w14:textId="77777777" w:rsidR="000D21BC" w:rsidRPr="005B2D34" w:rsidRDefault="000D21BC" w:rsidP="00B6368E">
            <w:pPr>
              <w:rPr>
                <w:sz w:val="20"/>
                <w:szCs w:val="20"/>
              </w:rPr>
            </w:pPr>
          </w:p>
        </w:tc>
      </w:tr>
      <w:tr w:rsidR="0088406E" w:rsidRPr="005B2D34" w14:paraId="0421B170" w14:textId="77777777" w:rsidTr="00151EEE">
        <w:tc>
          <w:tcPr>
            <w:tcW w:w="6403" w:type="dxa"/>
            <w:gridSpan w:val="11"/>
            <w:shd w:val="pct15" w:color="auto" w:fill="auto"/>
          </w:tcPr>
          <w:p w14:paraId="1931B3D4" w14:textId="77777777" w:rsidR="0088406E" w:rsidRPr="000557E3" w:rsidRDefault="0088406E" w:rsidP="000557E3">
            <w:pPr>
              <w:spacing w:before="20" w:after="20"/>
              <w:rPr>
                <w:rFonts w:eastAsia="Times New Roman" w:cs="Arial"/>
                <w:b/>
                <w:sz w:val="20"/>
                <w:szCs w:val="20"/>
              </w:rPr>
            </w:pPr>
            <w:r>
              <w:rPr>
                <w:rFonts w:eastAsia="Times New Roman" w:cs="Arial"/>
                <w:b/>
                <w:sz w:val="20"/>
                <w:szCs w:val="20"/>
              </w:rPr>
              <w:t xml:space="preserve">Part 1903 – Inspections, Citations and Proposed Penalties </w:t>
            </w:r>
          </w:p>
        </w:tc>
        <w:tc>
          <w:tcPr>
            <w:tcW w:w="1169" w:type="dxa"/>
            <w:gridSpan w:val="2"/>
            <w:shd w:val="pct15" w:color="auto" w:fill="auto"/>
          </w:tcPr>
          <w:p w14:paraId="22CC8749" w14:textId="77777777" w:rsidR="0088406E" w:rsidRPr="000557E3" w:rsidRDefault="0088406E" w:rsidP="000557E3">
            <w:pPr>
              <w:spacing w:before="20" w:after="20"/>
              <w:jc w:val="center"/>
              <w:rPr>
                <w:rFonts w:eastAsia="Times New Roman" w:cs="Arial"/>
                <w:b/>
                <w:sz w:val="20"/>
                <w:szCs w:val="20"/>
              </w:rPr>
            </w:pPr>
            <w:r>
              <w:rPr>
                <w:rFonts w:eastAsia="Times New Roman" w:cs="Arial"/>
                <w:b/>
                <w:sz w:val="20"/>
                <w:szCs w:val="20"/>
              </w:rPr>
              <w:t>Yes/No/NA</w:t>
            </w:r>
          </w:p>
        </w:tc>
        <w:tc>
          <w:tcPr>
            <w:tcW w:w="3444" w:type="dxa"/>
            <w:gridSpan w:val="5"/>
            <w:shd w:val="pct15" w:color="auto" w:fill="auto"/>
          </w:tcPr>
          <w:p w14:paraId="1B6EC8FF" w14:textId="77777777" w:rsidR="0088406E" w:rsidRPr="000557E3" w:rsidRDefault="0088406E" w:rsidP="000557E3">
            <w:pPr>
              <w:spacing w:before="20" w:after="20"/>
              <w:jc w:val="center"/>
              <w:rPr>
                <w:rFonts w:eastAsia="Times New Roman" w:cs="Arial"/>
                <w:b/>
                <w:sz w:val="20"/>
                <w:szCs w:val="20"/>
              </w:rPr>
            </w:pPr>
            <w:r>
              <w:rPr>
                <w:rFonts w:eastAsia="Times New Roman" w:cs="Arial"/>
                <w:b/>
                <w:sz w:val="20"/>
                <w:szCs w:val="20"/>
              </w:rPr>
              <w:t>Comments</w:t>
            </w:r>
          </w:p>
        </w:tc>
      </w:tr>
      <w:tr w:rsidR="0088406E" w:rsidRPr="005B2D34" w14:paraId="5E45EB9D" w14:textId="77777777" w:rsidTr="0088406E">
        <w:tc>
          <w:tcPr>
            <w:tcW w:w="6403" w:type="dxa"/>
            <w:gridSpan w:val="11"/>
            <w:shd w:val="clear" w:color="auto" w:fill="auto"/>
          </w:tcPr>
          <w:p w14:paraId="1BA0BE27" w14:textId="77777777" w:rsidR="0088406E" w:rsidRPr="0088406E" w:rsidRDefault="0088406E" w:rsidP="006F7BE2">
            <w:pPr>
              <w:pStyle w:val="ListParagraph"/>
              <w:numPr>
                <w:ilvl w:val="0"/>
                <w:numId w:val="24"/>
              </w:numPr>
              <w:spacing w:before="20" w:after="20"/>
              <w:rPr>
                <w:rFonts w:eastAsia="Times New Roman" w:cs="Arial"/>
                <w:sz w:val="20"/>
                <w:szCs w:val="20"/>
              </w:rPr>
            </w:pPr>
            <w:r w:rsidRPr="0088406E">
              <w:rPr>
                <w:rFonts w:eastAsia="Times New Roman" w:cs="Arial"/>
                <w:sz w:val="20"/>
                <w:szCs w:val="20"/>
              </w:rPr>
              <w:t>Is an OSHA pos</w:t>
            </w:r>
            <w:r>
              <w:rPr>
                <w:rFonts w:eastAsia="Times New Roman" w:cs="Arial"/>
                <w:sz w:val="20"/>
                <w:szCs w:val="20"/>
              </w:rPr>
              <w:t>t</w:t>
            </w:r>
            <w:r w:rsidRPr="0088406E">
              <w:rPr>
                <w:rFonts w:eastAsia="Times New Roman" w:cs="Arial"/>
                <w:sz w:val="20"/>
                <w:szCs w:val="20"/>
              </w:rPr>
              <w:t>er displayed in the workplace</w:t>
            </w:r>
            <w:r>
              <w:rPr>
                <w:rFonts w:eastAsia="Times New Roman" w:cs="Arial"/>
                <w:sz w:val="20"/>
                <w:szCs w:val="20"/>
              </w:rPr>
              <w:t xml:space="preserve"> in a conspicuous place where notices to employees are customarily place?</w:t>
            </w:r>
            <w:r w:rsidR="004C2A84">
              <w:rPr>
                <w:rFonts w:eastAsia="Times New Roman" w:cs="Arial"/>
                <w:sz w:val="20"/>
                <w:szCs w:val="20"/>
              </w:rPr>
              <w:t xml:space="preserve"> </w:t>
            </w:r>
            <w:r w:rsidR="004C2A84" w:rsidRPr="00E16595">
              <w:rPr>
                <w:rFonts w:eastAsia="Times New Roman" w:cs="Arial"/>
                <w:i/>
                <w:sz w:val="20"/>
                <w:szCs w:val="20"/>
              </w:rPr>
              <w:t>(1903.2(a)(1))</w:t>
            </w:r>
          </w:p>
        </w:tc>
        <w:tc>
          <w:tcPr>
            <w:tcW w:w="1169" w:type="dxa"/>
            <w:gridSpan w:val="2"/>
            <w:shd w:val="clear" w:color="auto" w:fill="auto"/>
          </w:tcPr>
          <w:p w14:paraId="00AB94F2" w14:textId="77777777" w:rsidR="0088406E" w:rsidRPr="000557E3" w:rsidRDefault="0088406E" w:rsidP="000557E3">
            <w:pPr>
              <w:spacing w:before="20" w:after="20"/>
              <w:jc w:val="center"/>
              <w:rPr>
                <w:rFonts w:eastAsia="Times New Roman" w:cs="Arial"/>
                <w:b/>
                <w:sz w:val="20"/>
                <w:szCs w:val="20"/>
              </w:rPr>
            </w:pPr>
          </w:p>
        </w:tc>
        <w:tc>
          <w:tcPr>
            <w:tcW w:w="3444" w:type="dxa"/>
            <w:gridSpan w:val="5"/>
            <w:shd w:val="clear" w:color="auto" w:fill="auto"/>
          </w:tcPr>
          <w:p w14:paraId="517DB2EC" w14:textId="77777777" w:rsidR="0088406E" w:rsidRPr="000557E3" w:rsidRDefault="0088406E" w:rsidP="000557E3">
            <w:pPr>
              <w:spacing w:before="20" w:after="20"/>
              <w:jc w:val="center"/>
              <w:rPr>
                <w:rFonts w:eastAsia="Times New Roman" w:cs="Arial"/>
                <w:b/>
                <w:sz w:val="20"/>
                <w:szCs w:val="20"/>
              </w:rPr>
            </w:pPr>
          </w:p>
        </w:tc>
      </w:tr>
      <w:tr w:rsidR="005B2D34" w:rsidRPr="005B2D34" w14:paraId="69D0472D" w14:textId="77777777" w:rsidTr="00151EEE">
        <w:tc>
          <w:tcPr>
            <w:tcW w:w="6403" w:type="dxa"/>
            <w:gridSpan w:val="11"/>
            <w:shd w:val="pct15" w:color="auto" w:fill="auto"/>
          </w:tcPr>
          <w:p w14:paraId="3B6CD036" w14:textId="77777777" w:rsidR="005B2D34" w:rsidRPr="000557E3" w:rsidRDefault="005B2D34" w:rsidP="000557E3">
            <w:pPr>
              <w:spacing w:before="20" w:after="20"/>
              <w:rPr>
                <w:rFonts w:eastAsia="Times New Roman" w:cs="Arial"/>
                <w:b/>
                <w:sz w:val="20"/>
                <w:szCs w:val="20"/>
              </w:rPr>
            </w:pPr>
            <w:r w:rsidRPr="000557E3">
              <w:rPr>
                <w:rFonts w:eastAsia="Times New Roman" w:cs="Arial"/>
                <w:b/>
                <w:sz w:val="20"/>
                <w:szCs w:val="20"/>
              </w:rPr>
              <w:lastRenderedPageBreak/>
              <w:t>Part 1904 – Recordkeeping and Reporting Occupational Injuries and Illnesses</w:t>
            </w:r>
          </w:p>
        </w:tc>
        <w:tc>
          <w:tcPr>
            <w:tcW w:w="1169" w:type="dxa"/>
            <w:gridSpan w:val="2"/>
            <w:shd w:val="pct15" w:color="auto" w:fill="auto"/>
          </w:tcPr>
          <w:p w14:paraId="587C69DA" w14:textId="77777777" w:rsidR="005B2D34" w:rsidRPr="000557E3" w:rsidRDefault="005B2D34" w:rsidP="000557E3">
            <w:pPr>
              <w:spacing w:before="20" w:after="20"/>
              <w:jc w:val="center"/>
              <w:rPr>
                <w:rFonts w:eastAsia="Times New Roman" w:cs="Arial"/>
                <w:b/>
                <w:sz w:val="20"/>
                <w:szCs w:val="20"/>
              </w:rPr>
            </w:pPr>
            <w:r w:rsidRPr="000557E3">
              <w:rPr>
                <w:rFonts w:eastAsia="Times New Roman" w:cs="Arial"/>
                <w:b/>
                <w:sz w:val="20"/>
                <w:szCs w:val="20"/>
              </w:rPr>
              <w:t>Yes</w:t>
            </w:r>
            <w:r w:rsidR="0080712F" w:rsidRPr="000557E3">
              <w:rPr>
                <w:rFonts w:eastAsia="Times New Roman" w:cs="Arial"/>
                <w:b/>
                <w:sz w:val="20"/>
                <w:szCs w:val="20"/>
              </w:rPr>
              <w:t>/No</w:t>
            </w:r>
            <w:r w:rsidR="000557E3" w:rsidRPr="000557E3">
              <w:rPr>
                <w:rFonts w:eastAsia="Times New Roman" w:cs="Arial"/>
                <w:b/>
                <w:sz w:val="20"/>
                <w:szCs w:val="20"/>
              </w:rPr>
              <w:t>/NA</w:t>
            </w:r>
          </w:p>
        </w:tc>
        <w:tc>
          <w:tcPr>
            <w:tcW w:w="3444" w:type="dxa"/>
            <w:gridSpan w:val="5"/>
            <w:shd w:val="pct15" w:color="auto" w:fill="auto"/>
          </w:tcPr>
          <w:p w14:paraId="37F5BFEA" w14:textId="77777777" w:rsidR="005B2D34" w:rsidRPr="000557E3" w:rsidRDefault="005B2D34" w:rsidP="000557E3">
            <w:pPr>
              <w:spacing w:before="20" w:after="20"/>
              <w:jc w:val="center"/>
              <w:rPr>
                <w:b/>
                <w:sz w:val="20"/>
                <w:szCs w:val="20"/>
              </w:rPr>
            </w:pPr>
            <w:r w:rsidRPr="000557E3">
              <w:rPr>
                <w:rFonts w:eastAsia="Times New Roman" w:cs="Arial"/>
                <w:b/>
                <w:sz w:val="20"/>
                <w:szCs w:val="20"/>
              </w:rPr>
              <w:t>Comments</w:t>
            </w:r>
          </w:p>
        </w:tc>
      </w:tr>
      <w:tr w:rsidR="00305FC9" w:rsidRPr="005B2D34" w14:paraId="2350203A" w14:textId="77777777" w:rsidTr="00151EEE">
        <w:tc>
          <w:tcPr>
            <w:tcW w:w="6403" w:type="dxa"/>
            <w:gridSpan w:val="11"/>
          </w:tcPr>
          <w:p w14:paraId="76477B03" w14:textId="77777777" w:rsidR="00C2211F" w:rsidRPr="00C50FA5" w:rsidRDefault="00C2211F" w:rsidP="006F7BE2">
            <w:pPr>
              <w:pStyle w:val="ListParagraph"/>
              <w:numPr>
                <w:ilvl w:val="0"/>
                <w:numId w:val="12"/>
              </w:numPr>
              <w:rPr>
                <w:sz w:val="20"/>
                <w:szCs w:val="20"/>
              </w:rPr>
            </w:pPr>
            <w:r w:rsidRPr="00C50FA5">
              <w:rPr>
                <w:sz w:val="20"/>
                <w:szCs w:val="20"/>
              </w:rPr>
              <w:t>Does employer have at least 5 years of OSHA logs?</w:t>
            </w:r>
            <w:r w:rsidR="003F3D7F" w:rsidRPr="00C50FA5">
              <w:rPr>
                <w:sz w:val="20"/>
                <w:szCs w:val="20"/>
              </w:rPr>
              <w:t xml:space="preserve"> (exempt if &lt;10 employees</w:t>
            </w:r>
            <w:r w:rsidR="00396F06" w:rsidRPr="00C50FA5">
              <w:rPr>
                <w:sz w:val="20"/>
                <w:szCs w:val="20"/>
              </w:rPr>
              <w:t xml:space="preserve"> or on 1904.3 Appendix A partially exempt </w:t>
            </w:r>
            <w:proofErr w:type="gramStart"/>
            <w:r w:rsidR="00396F06" w:rsidRPr="00C50FA5">
              <w:rPr>
                <w:sz w:val="20"/>
                <w:szCs w:val="20"/>
              </w:rPr>
              <w:t xml:space="preserve">industries </w:t>
            </w:r>
            <w:r w:rsidR="003F3D7F" w:rsidRPr="00C50FA5">
              <w:rPr>
                <w:sz w:val="20"/>
                <w:szCs w:val="20"/>
              </w:rPr>
              <w:t>)</w:t>
            </w:r>
            <w:proofErr w:type="gramEnd"/>
            <w:r w:rsidR="00E16595" w:rsidRPr="00C50FA5">
              <w:rPr>
                <w:sz w:val="20"/>
                <w:szCs w:val="20"/>
              </w:rPr>
              <w:t xml:space="preserve"> </w:t>
            </w:r>
            <w:r w:rsidR="001E346F" w:rsidRPr="00C50FA5">
              <w:rPr>
                <w:i/>
                <w:sz w:val="20"/>
                <w:szCs w:val="20"/>
              </w:rPr>
              <w:t>1904.33(a)</w:t>
            </w:r>
          </w:p>
          <w:p w14:paraId="2F4710FC" w14:textId="77777777" w:rsidR="000F7ADB" w:rsidRPr="00396C45" w:rsidRDefault="00305FC9" w:rsidP="00396C45">
            <w:pPr>
              <w:pStyle w:val="ListParagraph"/>
              <w:numPr>
                <w:ilvl w:val="1"/>
                <w:numId w:val="2"/>
              </w:numPr>
              <w:rPr>
                <w:sz w:val="20"/>
                <w:szCs w:val="20"/>
              </w:rPr>
            </w:pPr>
            <w:r w:rsidRPr="00C50FA5">
              <w:rPr>
                <w:sz w:val="20"/>
                <w:szCs w:val="20"/>
              </w:rPr>
              <w:t xml:space="preserve">Get copies of last </w:t>
            </w:r>
            <w:r w:rsidR="00C2211F" w:rsidRPr="00C50FA5">
              <w:rPr>
                <w:sz w:val="20"/>
                <w:szCs w:val="20"/>
              </w:rPr>
              <w:t>5</w:t>
            </w:r>
            <w:r w:rsidRPr="00C50FA5">
              <w:rPr>
                <w:sz w:val="20"/>
                <w:szCs w:val="20"/>
              </w:rPr>
              <w:t xml:space="preserve"> years for OSHA 300 and 300A</w:t>
            </w:r>
          </w:p>
        </w:tc>
        <w:tc>
          <w:tcPr>
            <w:tcW w:w="1169" w:type="dxa"/>
            <w:gridSpan w:val="2"/>
          </w:tcPr>
          <w:p w14:paraId="546366CB" w14:textId="77777777" w:rsidR="00305FC9" w:rsidRPr="005B2D34" w:rsidRDefault="00305FC9" w:rsidP="00305FC9">
            <w:pPr>
              <w:rPr>
                <w:sz w:val="20"/>
                <w:szCs w:val="20"/>
              </w:rPr>
            </w:pPr>
          </w:p>
        </w:tc>
        <w:tc>
          <w:tcPr>
            <w:tcW w:w="3444" w:type="dxa"/>
            <w:gridSpan w:val="5"/>
          </w:tcPr>
          <w:p w14:paraId="046B4C05" w14:textId="77777777" w:rsidR="00305FC9" w:rsidRPr="005B2D34" w:rsidRDefault="00305FC9" w:rsidP="00305FC9">
            <w:pPr>
              <w:rPr>
                <w:sz w:val="20"/>
                <w:szCs w:val="20"/>
              </w:rPr>
            </w:pPr>
          </w:p>
        </w:tc>
      </w:tr>
      <w:tr w:rsidR="000D4C94" w:rsidRPr="005B2D34" w14:paraId="1BB61953" w14:textId="77777777" w:rsidTr="000F5316">
        <w:tc>
          <w:tcPr>
            <w:tcW w:w="11016" w:type="dxa"/>
            <w:gridSpan w:val="18"/>
          </w:tcPr>
          <w:p w14:paraId="53F124B0" w14:textId="77777777" w:rsidR="00396C45" w:rsidRPr="00396C45" w:rsidRDefault="00396C45" w:rsidP="005E6CC0">
            <w:pPr>
              <w:pStyle w:val="ListParagraph"/>
              <w:numPr>
                <w:ilvl w:val="0"/>
                <w:numId w:val="82"/>
              </w:numPr>
              <w:ind w:left="270" w:hanging="270"/>
              <w:rPr>
                <w:sz w:val="20"/>
                <w:szCs w:val="20"/>
              </w:rPr>
            </w:pPr>
            <w:r w:rsidRPr="00396C45">
              <w:rPr>
                <w:sz w:val="20"/>
                <w:szCs w:val="20"/>
              </w:rPr>
              <w:t>Can break one business location into two or more establishment only when (</w:t>
            </w:r>
            <w:proofErr w:type="spellStart"/>
            <w:r w:rsidRPr="00396C45">
              <w:rPr>
                <w:sz w:val="20"/>
                <w:szCs w:val="20"/>
              </w:rPr>
              <w:t>i</w:t>
            </w:r>
            <w:proofErr w:type="spellEnd"/>
            <w:r w:rsidRPr="00396C45">
              <w:rPr>
                <w:sz w:val="20"/>
                <w:szCs w:val="20"/>
              </w:rPr>
              <w:t>) each establishment represents a distinctly separate business (ii) each business is engaged in a different economic activity (iii) no one industry description applies to the joint activities of the establishments (iv) separate reports are routinely prepared for each establishment</w:t>
            </w:r>
            <w:r>
              <w:rPr>
                <w:sz w:val="20"/>
                <w:szCs w:val="20"/>
              </w:rPr>
              <w:t xml:space="preserve"> (employees, sales, wages).</w:t>
            </w:r>
          </w:p>
          <w:p w14:paraId="6519690C" w14:textId="77777777" w:rsidR="000D4C94" w:rsidRPr="00396C45" w:rsidRDefault="000D4C94" w:rsidP="005E6CC0">
            <w:pPr>
              <w:pStyle w:val="ListParagraph"/>
              <w:numPr>
                <w:ilvl w:val="0"/>
                <w:numId w:val="82"/>
              </w:numPr>
              <w:ind w:left="270" w:hanging="270"/>
              <w:rPr>
                <w:sz w:val="20"/>
                <w:szCs w:val="20"/>
              </w:rPr>
            </w:pPr>
            <w:r w:rsidRPr="00396C45">
              <w:rPr>
                <w:sz w:val="20"/>
                <w:szCs w:val="20"/>
              </w:rPr>
              <w:t>Can combined more than one physical location if (</w:t>
            </w:r>
            <w:proofErr w:type="spellStart"/>
            <w:r w:rsidRPr="00396C45">
              <w:rPr>
                <w:sz w:val="20"/>
                <w:szCs w:val="20"/>
              </w:rPr>
              <w:t>i</w:t>
            </w:r>
            <w:proofErr w:type="spellEnd"/>
            <w:r w:rsidRPr="00396C45">
              <w:rPr>
                <w:sz w:val="20"/>
                <w:szCs w:val="20"/>
              </w:rPr>
              <w:t xml:space="preserve">) operates as single business under common management (ii) in </w:t>
            </w:r>
            <w:proofErr w:type="gramStart"/>
            <w:r w:rsidRPr="00396C45">
              <w:rPr>
                <w:sz w:val="20"/>
                <w:szCs w:val="20"/>
              </w:rPr>
              <w:t>close proximity</w:t>
            </w:r>
            <w:proofErr w:type="gramEnd"/>
            <w:r w:rsidRPr="00396C45">
              <w:rPr>
                <w:sz w:val="20"/>
                <w:szCs w:val="20"/>
              </w:rPr>
              <w:t xml:space="preserve"> (iii) keep one set of business records for the locations.  Intent is for a single physical location (not grouping facilities).  Should be within a few blocks.  Might have different NAICS codes.  </w:t>
            </w:r>
            <w:r w:rsidRPr="00396C45">
              <w:rPr>
                <w:i/>
                <w:sz w:val="20"/>
                <w:szCs w:val="20"/>
              </w:rPr>
              <w:t>1904.46</w:t>
            </w:r>
            <w:r w:rsidRPr="00396C45">
              <w:rPr>
                <w:sz w:val="20"/>
                <w:szCs w:val="20"/>
              </w:rPr>
              <w:t xml:space="preserve">  </w:t>
            </w:r>
          </w:p>
          <w:p w14:paraId="1ADFEDE5" w14:textId="77777777" w:rsidR="000D4C94" w:rsidRPr="00396C45" w:rsidRDefault="000D4C94" w:rsidP="00396C45">
            <w:pPr>
              <w:rPr>
                <w:sz w:val="20"/>
                <w:szCs w:val="20"/>
              </w:rPr>
            </w:pPr>
            <w:r w:rsidRPr="00396C45">
              <w:rPr>
                <w:sz w:val="20"/>
                <w:szCs w:val="20"/>
              </w:rPr>
              <w:t>Original regulation started in 1971.</w:t>
            </w:r>
          </w:p>
        </w:tc>
      </w:tr>
      <w:tr w:rsidR="00E122EC" w:rsidRPr="005B2D34" w14:paraId="186188E7" w14:textId="77777777" w:rsidTr="00151EEE">
        <w:tc>
          <w:tcPr>
            <w:tcW w:w="6403" w:type="dxa"/>
            <w:gridSpan w:val="11"/>
          </w:tcPr>
          <w:p w14:paraId="33F6424B" w14:textId="77777777" w:rsidR="00E122EC" w:rsidRPr="00C50FA5" w:rsidRDefault="00E122EC" w:rsidP="0035344D">
            <w:pPr>
              <w:pStyle w:val="ListParagraph"/>
              <w:numPr>
                <w:ilvl w:val="0"/>
                <w:numId w:val="12"/>
              </w:numPr>
              <w:rPr>
                <w:sz w:val="20"/>
                <w:szCs w:val="20"/>
              </w:rPr>
            </w:pPr>
            <w:r w:rsidRPr="00C50FA5">
              <w:rPr>
                <w:sz w:val="20"/>
                <w:szCs w:val="20"/>
              </w:rPr>
              <w:t xml:space="preserve">Are employees not on payroll </w:t>
            </w:r>
            <w:r w:rsidR="002859F7" w:rsidRPr="00C50FA5">
              <w:rPr>
                <w:sz w:val="20"/>
                <w:szCs w:val="20"/>
              </w:rPr>
              <w:t xml:space="preserve">(temps, leasing, contractors) </w:t>
            </w:r>
            <w:r w:rsidRPr="00C50FA5">
              <w:rPr>
                <w:sz w:val="20"/>
                <w:szCs w:val="20"/>
              </w:rPr>
              <w:t xml:space="preserve">but are supervised by company included on OSHA 300 logs? </w:t>
            </w:r>
            <w:r w:rsidRPr="00C50FA5">
              <w:rPr>
                <w:i/>
                <w:sz w:val="20"/>
                <w:szCs w:val="20"/>
              </w:rPr>
              <w:t>1904.31</w:t>
            </w:r>
          </w:p>
        </w:tc>
        <w:tc>
          <w:tcPr>
            <w:tcW w:w="1169" w:type="dxa"/>
            <w:gridSpan w:val="2"/>
          </w:tcPr>
          <w:p w14:paraId="095A197B" w14:textId="77777777" w:rsidR="00E122EC" w:rsidRPr="005B2D34" w:rsidRDefault="00E122EC" w:rsidP="00305FC9">
            <w:pPr>
              <w:rPr>
                <w:sz w:val="20"/>
                <w:szCs w:val="20"/>
              </w:rPr>
            </w:pPr>
          </w:p>
        </w:tc>
        <w:tc>
          <w:tcPr>
            <w:tcW w:w="3444" w:type="dxa"/>
            <w:gridSpan w:val="5"/>
          </w:tcPr>
          <w:p w14:paraId="60903C2E" w14:textId="77777777" w:rsidR="00E122EC" w:rsidRPr="005B2D34" w:rsidRDefault="00E122EC" w:rsidP="00305FC9">
            <w:pPr>
              <w:rPr>
                <w:sz w:val="20"/>
                <w:szCs w:val="20"/>
              </w:rPr>
            </w:pPr>
          </w:p>
        </w:tc>
      </w:tr>
      <w:tr w:rsidR="00305FC9" w:rsidRPr="005B2D34" w14:paraId="05058491" w14:textId="77777777" w:rsidTr="00151EEE">
        <w:tc>
          <w:tcPr>
            <w:tcW w:w="6403" w:type="dxa"/>
            <w:gridSpan w:val="11"/>
          </w:tcPr>
          <w:p w14:paraId="70CDD7BD" w14:textId="77777777" w:rsidR="00C2211F" w:rsidRPr="00C50FA5" w:rsidRDefault="00305FC9" w:rsidP="006F7BE2">
            <w:pPr>
              <w:pStyle w:val="ListParagraph"/>
              <w:numPr>
                <w:ilvl w:val="0"/>
                <w:numId w:val="12"/>
              </w:numPr>
              <w:rPr>
                <w:sz w:val="20"/>
                <w:szCs w:val="20"/>
              </w:rPr>
            </w:pPr>
            <w:r w:rsidRPr="00C50FA5">
              <w:rPr>
                <w:sz w:val="20"/>
                <w:szCs w:val="20"/>
              </w:rPr>
              <w:t>Is copy of last year’s OSHA 300A still posted?</w:t>
            </w:r>
            <w:r w:rsidR="007C6C54" w:rsidRPr="00C50FA5">
              <w:rPr>
                <w:sz w:val="20"/>
                <w:szCs w:val="20"/>
              </w:rPr>
              <w:t xml:space="preserve"> If not, when is it posted?</w:t>
            </w:r>
            <w:r w:rsidR="003F3D7F" w:rsidRPr="00C50FA5">
              <w:rPr>
                <w:sz w:val="20"/>
                <w:szCs w:val="20"/>
              </w:rPr>
              <w:t xml:space="preserve">  (</w:t>
            </w:r>
            <w:proofErr w:type="gramStart"/>
            <w:r w:rsidR="003F3D7F" w:rsidRPr="00C50FA5">
              <w:rPr>
                <w:sz w:val="20"/>
                <w:szCs w:val="20"/>
              </w:rPr>
              <w:t>required</w:t>
            </w:r>
            <w:proofErr w:type="gramEnd"/>
            <w:r w:rsidR="003F3D7F" w:rsidRPr="00C50FA5">
              <w:rPr>
                <w:sz w:val="20"/>
                <w:szCs w:val="20"/>
              </w:rPr>
              <w:t xml:space="preserve"> 2/1 through 4/30)</w:t>
            </w:r>
            <w:r w:rsidR="009A4BCD">
              <w:rPr>
                <w:sz w:val="20"/>
                <w:szCs w:val="20"/>
              </w:rPr>
              <w:t>.  Must be hard copy and not electronic positing.</w:t>
            </w:r>
            <w:r w:rsidR="001E346F" w:rsidRPr="00C50FA5">
              <w:rPr>
                <w:sz w:val="20"/>
                <w:szCs w:val="20"/>
              </w:rPr>
              <w:t xml:space="preserve"> </w:t>
            </w:r>
            <w:r w:rsidR="001E346F" w:rsidRPr="00C50FA5">
              <w:rPr>
                <w:i/>
                <w:sz w:val="20"/>
                <w:szCs w:val="20"/>
              </w:rPr>
              <w:t>1904.32(a)</w:t>
            </w:r>
            <w:r w:rsidR="009A4BCD">
              <w:rPr>
                <w:i/>
                <w:sz w:val="20"/>
                <w:szCs w:val="20"/>
              </w:rPr>
              <w:t>; LOI 2-28-14.</w:t>
            </w:r>
          </w:p>
        </w:tc>
        <w:tc>
          <w:tcPr>
            <w:tcW w:w="1169" w:type="dxa"/>
            <w:gridSpan w:val="2"/>
          </w:tcPr>
          <w:p w14:paraId="23DA54FD" w14:textId="77777777" w:rsidR="00305FC9" w:rsidRPr="005B2D34" w:rsidRDefault="00305FC9" w:rsidP="00305FC9">
            <w:pPr>
              <w:rPr>
                <w:sz w:val="20"/>
                <w:szCs w:val="20"/>
              </w:rPr>
            </w:pPr>
          </w:p>
        </w:tc>
        <w:tc>
          <w:tcPr>
            <w:tcW w:w="3444" w:type="dxa"/>
            <w:gridSpan w:val="5"/>
          </w:tcPr>
          <w:p w14:paraId="09FB33F9" w14:textId="77777777" w:rsidR="00305FC9" w:rsidRPr="005B2D34" w:rsidRDefault="00305FC9" w:rsidP="00305FC9">
            <w:pPr>
              <w:rPr>
                <w:sz w:val="20"/>
                <w:szCs w:val="20"/>
              </w:rPr>
            </w:pPr>
          </w:p>
        </w:tc>
      </w:tr>
      <w:tr w:rsidR="00C461E7" w:rsidRPr="005B2D34" w14:paraId="7EB96273" w14:textId="77777777" w:rsidTr="00151EEE">
        <w:tc>
          <w:tcPr>
            <w:tcW w:w="6403" w:type="dxa"/>
            <w:gridSpan w:val="11"/>
          </w:tcPr>
          <w:p w14:paraId="3FBB6F7D" w14:textId="77777777" w:rsidR="00C461E7" w:rsidRPr="00C50FA5" w:rsidRDefault="00C461E7" w:rsidP="00C461E7">
            <w:pPr>
              <w:pStyle w:val="ListParagraph"/>
              <w:numPr>
                <w:ilvl w:val="0"/>
                <w:numId w:val="12"/>
              </w:numPr>
              <w:rPr>
                <w:sz w:val="20"/>
                <w:szCs w:val="20"/>
              </w:rPr>
            </w:pPr>
            <w:r>
              <w:rPr>
                <w:sz w:val="20"/>
                <w:szCs w:val="20"/>
              </w:rPr>
              <w:t xml:space="preserve">Is </w:t>
            </w:r>
            <w:r w:rsidRPr="00C461E7">
              <w:rPr>
                <w:sz w:val="20"/>
                <w:szCs w:val="20"/>
              </w:rPr>
              <w:t xml:space="preserve">the correct person signing the OSHA 300A?  OSHA requires that a company executive (owner of corporation, officer of corporation, highest ranking company official at the establishment, or the immediate supervisor of the </w:t>
            </w:r>
            <w:proofErr w:type="gramStart"/>
            <w:r w:rsidRPr="00C461E7">
              <w:rPr>
                <w:sz w:val="20"/>
                <w:szCs w:val="20"/>
              </w:rPr>
              <w:t>highest ranking</w:t>
            </w:r>
            <w:proofErr w:type="gramEnd"/>
            <w:r w:rsidRPr="00C461E7">
              <w:rPr>
                <w:sz w:val="20"/>
                <w:szCs w:val="20"/>
              </w:rPr>
              <w:t xml:space="preserve"> company official) is the only one within a company authorized to sign the annual OSHA 300A Injury Summary. </w:t>
            </w:r>
            <w:r w:rsidRPr="004F6C68">
              <w:rPr>
                <w:i/>
                <w:sz w:val="20"/>
                <w:szCs w:val="20"/>
              </w:rPr>
              <w:t>1904.32(b)(4)</w:t>
            </w:r>
          </w:p>
        </w:tc>
        <w:tc>
          <w:tcPr>
            <w:tcW w:w="1169" w:type="dxa"/>
            <w:gridSpan w:val="2"/>
          </w:tcPr>
          <w:p w14:paraId="14B0ECD3" w14:textId="77777777" w:rsidR="00C461E7" w:rsidRPr="005B2D34" w:rsidRDefault="00C461E7" w:rsidP="00305FC9">
            <w:pPr>
              <w:rPr>
                <w:sz w:val="20"/>
                <w:szCs w:val="20"/>
              </w:rPr>
            </w:pPr>
          </w:p>
        </w:tc>
        <w:tc>
          <w:tcPr>
            <w:tcW w:w="3444" w:type="dxa"/>
            <w:gridSpan w:val="5"/>
          </w:tcPr>
          <w:p w14:paraId="627A0908" w14:textId="77777777" w:rsidR="00C461E7" w:rsidRPr="005B2D34" w:rsidRDefault="00C461E7" w:rsidP="00305FC9">
            <w:pPr>
              <w:rPr>
                <w:sz w:val="20"/>
                <w:szCs w:val="20"/>
              </w:rPr>
            </w:pPr>
          </w:p>
        </w:tc>
      </w:tr>
      <w:tr w:rsidR="003F3D7F" w:rsidRPr="005B2D34" w14:paraId="5945E9CF" w14:textId="77777777" w:rsidTr="00151EEE">
        <w:tc>
          <w:tcPr>
            <w:tcW w:w="6403" w:type="dxa"/>
            <w:gridSpan w:val="11"/>
          </w:tcPr>
          <w:p w14:paraId="2902E138" w14:textId="77777777" w:rsidR="003F3D7F" w:rsidRPr="00C50FA5" w:rsidRDefault="003F3D7F" w:rsidP="004F6C68">
            <w:pPr>
              <w:pStyle w:val="ListParagraph"/>
              <w:numPr>
                <w:ilvl w:val="0"/>
                <w:numId w:val="12"/>
              </w:numPr>
              <w:rPr>
                <w:sz w:val="20"/>
                <w:szCs w:val="20"/>
              </w:rPr>
            </w:pPr>
            <w:r w:rsidRPr="00C50FA5">
              <w:rPr>
                <w:sz w:val="20"/>
                <w:szCs w:val="20"/>
              </w:rPr>
              <w:t>Did employer submit OSHA 300A to OSHA electronically for previous year(s)</w:t>
            </w:r>
            <w:r w:rsidR="00E16595" w:rsidRPr="00C50FA5">
              <w:rPr>
                <w:sz w:val="20"/>
                <w:szCs w:val="20"/>
              </w:rPr>
              <w:t xml:space="preserve"> by 3/2</w:t>
            </w:r>
            <w:r w:rsidR="000F6B94">
              <w:rPr>
                <w:sz w:val="20"/>
                <w:szCs w:val="20"/>
              </w:rPr>
              <w:t xml:space="preserve">?  Required if equal or greater than </w:t>
            </w:r>
            <w:r w:rsidRPr="00C50FA5">
              <w:rPr>
                <w:sz w:val="20"/>
                <w:szCs w:val="20"/>
              </w:rPr>
              <w:t xml:space="preserve">20 employees.  </w:t>
            </w:r>
            <w:r w:rsidR="000F6B94">
              <w:rPr>
                <w:sz w:val="20"/>
                <w:szCs w:val="20"/>
              </w:rPr>
              <w:t>Count heads.  Includes part-time, seasonal, and temporary workers</w:t>
            </w:r>
            <w:r w:rsidR="00A075C5">
              <w:rPr>
                <w:sz w:val="20"/>
                <w:szCs w:val="20"/>
              </w:rPr>
              <w:t xml:space="preserve"> at any one time during the calendar year</w:t>
            </w:r>
            <w:r w:rsidR="000F6B94">
              <w:rPr>
                <w:sz w:val="20"/>
                <w:szCs w:val="20"/>
              </w:rPr>
              <w:t xml:space="preserve">. </w:t>
            </w:r>
            <w:r w:rsidR="004F6C68">
              <w:rPr>
                <w:sz w:val="20"/>
                <w:szCs w:val="20"/>
              </w:rPr>
              <w:t xml:space="preserve">Regulation started with calendar year 2016. </w:t>
            </w:r>
            <w:r w:rsidR="001E346F" w:rsidRPr="00C50FA5">
              <w:rPr>
                <w:i/>
                <w:sz w:val="20"/>
                <w:szCs w:val="20"/>
              </w:rPr>
              <w:t>1904.41(a)</w:t>
            </w:r>
          </w:p>
        </w:tc>
        <w:tc>
          <w:tcPr>
            <w:tcW w:w="1169" w:type="dxa"/>
            <w:gridSpan w:val="2"/>
          </w:tcPr>
          <w:p w14:paraId="6E86FC87" w14:textId="77777777" w:rsidR="003F3D7F" w:rsidRPr="005B2D34" w:rsidRDefault="003F3D7F" w:rsidP="00305FC9">
            <w:pPr>
              <w:rPr>
                <w:sz w:val="20"/>
                <w:szCs w:val="20"/>
              </w:rPr>
            </w:pPr>
          </w:p>
        </w:tc>
        <w:tc>
          <w:tcPr>
            <w:tcW w:w="3444" w:type="dxa"/>
            <w:gridSpan w:val="5"/>
          </w:tcPr>
          <w:p w14:paraId="4B92C96B" w14:textId="77777777" w:rsidR="003F3D7F" w:rsidRPr="005B2D34" w:rsidRDefault="003F3D7F" w:rsidP="00305FC9">
            <w:pPr>
              <w:rPr>
                <w:sz w:val="20"/>
                <w:szCs w:val="20"/>
              </w:rPr>
            </w:pPr>
          </w:p>
        </w:tc>
      </w:tr>
      <w:tr w:rsidR="00305FC9" w:rsidRPr="005B2D34" w14:paraId="3DF8429E" w14:textId="77777777" w:rsidTr="00151EEE">
        <w:tc>
          <w:tcPr>
            <w:tcW w:w="6403" w:type="dxa"/>
            <w:gridSpan w:val="11"/>
          </w:tcPr>
          <w:p w14:paraId="6A277F2A" w14:textId="77777777" w:rsidR="00305FC9" w:rsidRPr="00C50FA5" w:rsidRDefault="00710003" w:rsidP="006F7BE2">
            <w:pPr>
              <w:pStyle w:val="ListParagraph"/>
              <w:numPr>
                <w:ilvl w:val="0"/>
                <w:numId w:val="12"/>
              </w:numPr>
              <w:rPr>
                <w:sz w:val="20"/>
                <w:szCs w:val="20"/>
              </w:rPr>
            </w:pPr>
            <w:r w:rsidRPr="00C50FA5">
              <w:rPr>
                <w:sz w:val="20"/>
                <w:szCs w:val="20"/>
              </w:rPr>
              <w:t>Spot check a couple of injuries from most recent year to see if a corresponding incident report exists.</w:t>
            </w:r>
            <w:r w:rsidR="001E346F" w:rsidRPr="00C50FA5">
              <w:rPr>
                <w:sz w:val="20"/>
                <w:szCs w:val="20"/>
              </w:rPr>
              <w:t xml:space="preserve"> </w:t>
            </w:r>
            <w:r w:rsidR="001E346F" w:rsidRPr="00C50FA5">
              <w:rPr>
                <w:i/>
                <w:sz w:val="20"/>
                <w:szCs w:val="20"/>
              </w:rPr>
              <w:t>1904.29(b)(2)</w:t>
            </w:r>
          </w:p>
        </w:tc>
        <w:tc>
          <w:tcPr>
            <w:tcW w:w="1169" w:type="dxa"/>
            <w:gridSpan w:val="2"/>
          </w:tcPr>
          <w:p w14:paraId="08466DB7" w14:textId="77777777" w:rsidR="00305FC9" w:rsidRPr="005B2D34" w:rsidRDefault="00305FC9" w:rsidP="00305FC9">
            <w:pPr>
              <w:rPr>
                <w:sz w:val="20"/>
                <w:szCs w:val="20"/>
              </w:rPr>
            </w:pPr>
          </w:p>
        </w:tc>
        <w:tc>
          <w:tcPr>
            <w:tcW w:w="3444" w:type="dxa"/>
            <w:gridSpan w:val="5"/>
          </w:tcPr>
          <w:p w14:paraId="10EBB7D6" w14:textId="77777777" w:rsidR="00305FC9" w:rsidRPr="005B2D34" w:rsidRDefault="00305FC9" w:rsidP="00305FC9">
            <w:pPr>
              <w:rPr>
                <w:sz w:val="20"/>
                <w:szCs w:val="20"/>
              </w:rPr>
            </w:pPr>
          </w:p>
        </w:tc>
      </w:tr>
      <w:tr w:rsidR="003F3A0F" w:rsidRPr="005B2D34" w14:paraId="50F51018" w14:textId="77777777" w:rsidTr="00151EEE">
        <w:tc>
          <w:tcPr>
            <w:tcW w:w="6403" w:type="dxa"/>
            <w:gridSpan w:val="11"/>
          </w:tcPr>
          <w:p w14:paraId="782071E0" w14:textId="77777777" w:rsidR="003F3A0F" w:rsidRPr="00C50FA5" w:rsidRDefault="003F3A0F" w:rsidP="006F7BE2">
            <w:pPr>
              <w:pStyle w:val="ListParagraph"/>
              <w:numPr>
                <w:ilvl w:val="0"/>
                <w:numId w:val="12"/>
              </w:numPr>
              <w:rPr>
                <w:sz w:val="20"/>
                <w:szCs w:val="20"/>
              </w:rPr>
            </w:pPr>
            <w:r w:rsidRPr="00C50FA5">
              <w:rPr>
                <w:sz w:val="20"/>
                <w:szCs w:val="20"/>
              </w:rPr>
              <w:t xml:space="preserve">Are employees </w:t>
            </w:r>
            <w:r w:rsidR="001E346F" w:rsidRPr="00C50FA5">
              <w:rPr>
                <w:b/>
                <w:sz w:val="20"/>
                <w:szCs w:val="20"/>
              </w:rPr>
              <w:t>informed</w:t>
            </w:r>
            <w:r w:rsidRPr="00C50FA5">
              <w:rPr>
                <w:sz w:val="20"/>
                <w:szCs w:val="20"/>
              </w:rPr>
              <w:t xml:space="preserve"> on how to report injuries?</w:t>
            </w:r>
            <w:r w:rsidR="001E346F" w:rsidRPr="00C50FA5">
              <w:rPr>
                <w:sz w:val="20"/>
                <w:szCs w:val="20"/>
              </w:rPr>
              <w:t xml:space="preserve"> </w:t>
            </w:r>
            <w:r w:rsidR="001E346F" w:rsidRPr="00C50FA5">
              <w:rPr>
                <w:i/>
                <w:sz w:val="20"/>
                <w:szCs w:val="20"/>
              </w:rPr>
              <w:t>1904.35(a)(1)</w:t>
            </w:r>
          </w:p>
        </w:tc>
        <w:tc>
          <w:tcPr>
            <w:tcW w:w="1169" w:type="dxa"/>
            <w:gridSpan w:val="2"/>
          </w:tcPr>
          <w:p w14:paraId="0FBD8D59" w14:textId="77777777" w:rsidR="003F3A0F" w:rsidRPr="005B2D34" w:rsidRDefault="003F3A0F" w:rsidP="00305FC9">
            <w:pPr>
              <w:rPr>
                <w:sz w:val="20"/>
                <w:szCs w:val="20"/>
              </w:rPr>
            </w:pPr>
          </w:p>
        </w:tc>
        <w:tc>
          <w:tcPr>
            <w:tcW w:w="3444" w:type="dxa"/>
            <w:gridSpan w:val="5"/>
          </w:tcPr>
          <w:p w14:paraId="75E44341" w14:textId="77777777" w:rsidR="003F3A0F" w:rsidRPr="005B2D34" w:rsidRDefault="003F3A0F" w:rsidP="00305FC9">
            <w:pPr>
              <w:rPr>
                <w:sz w:val="20"/>
                <w:szCs w:val="20"/>
              </w:rPr>
            </w:pPr>
          </w:p>
        </w:tc>
      </w:tr>
      <w:tr w:rsidR="00396F06" w:rsidRPr="005B2D34" w14:paraId="71C944C6" w14:textId="77777777" w:rsidTr="00151EEE">
        <w:tc>
          <w:tcPr>
            <w:tcW w:w="6403" w:type="dxa"/>
            <w:gridSpan w:val="11"/>
          </w:tcPr>
          <w:p w14:paraId="64774FBE" w14:textId="77777777" w:rsidR="00396F06" w:rsidRPr="00C50FA5" w:rsidRDefault="00396F06" w:rsidP="006F7BE2">
            <w:pPr>
              <w:pStyle w:val="ListParagraph"/>
              <w:numPr>
                <w:ilvl w:val="0"/>
                <w:numId w:val="12"/>
              </w:numPr>
              <w:rPr>
                <w:sz w:val="20"/>
                <w:szCs w:val="20"/>
              </w:rPr>
            </w:pPr>
            <w:r w:rsidRPr="00C50FA5">
              <w:rPr>
                <w:sz w:val="20"/>
                <w:szCs w:val="20"/>
              </w:rPr>
              <w:t xml:space="preserve">Did facility report timely deaths or injuries in last 5 years? Applies to all employers including partially exempt and &lt;10 employees. </w:t>
            </w:r>
            <w:r w:rsidRPr="00C50FA5">
              <w:rPr>
                <w:i/>
                <w:sz w:val="20"/>
                <w:szCs w:val="20"/>
              </w:rPr>
              <w:t>1904.39</w:t>
            </w:r>
          </w:p>
          <w:p w14:paraId="503B22DC" w14:textId="77777777" w:rsidR="00396F06" w:rsidRPr="00C50FA5" w:rsidRDefault="00396F06" w:rsidP="00396F06">
            <w:pPr>
              <w:pStyle w:val="ListParagraph"/>
              <w:numPr>
                <w:ilvl w:val="1"/>
                <w:numId w:val="12"/>
              </w:numPr>
              <w:rPr>
                <w:sz w:val="20"/>
                <w:szCs w:val="20"/>
              </w:rPr>
            </w:pPr>
            <w:r w:rsidRPr="00C50FA5">
              <w:rPr>
                <w:sz w:val="20"/>
                <w:szCs w:val="20"/>
              </w:rPr>
              <w:t>Within 8 hours of death</w:t>
            </w:r>
          </w:p>
          <w:p w14:paraId="07B52EE9" w14:textId="77777777" w:rsidR="00396F06" w:rsidRPr="00C50FA5" w:rsidRDefault="00396F06" w:rsidP="00396F06">
            <w:pPr>
              <w:pStyle w:val="ListParagraph"/>
              <w:numPr>
                <w:ilvl w:val="1"/>
                <w:numId w:val="12"/>
              </w:numPr>
              <w:rPr>
                <w:sz w:val="20"/>
                <w:szCs w:val="20"/>
              </w:rPr>
            </w:pPr>
            <w:r w:rsidRPr="00C50FA5">
              <w:rPr>
                <w:sz w:val="20"/>
                <w:szCs w:val="20"/>
              </w:rPr>
              <w:t xml:space="preserve">Within 24 hours </w:t>
            </w:r>
          </w:p>
          <w:p w14:paraId="4CD56414" w14:textId="77777777" w:rsidR="00396F06" w:rsidRPr="00C50FA5" w:rsidRDefault="00396F06" w:rsidP="00396F06">
            <w:pPr>
              <w:pStyle w:val="ListParagraph"/>
              <w:numPr>
                <w:ilvl w:val="2"/>
                <w:numId w:val="12"/>
              </w:numPr>
              <w:rPr>
                <w:sz w:val="20"/>
                <w:szCs w:val="20"/>
              </w:rPr>
            </w:pPr>
            <w:r w:rsidRPr="00C50FA5">
              <w:rPr>
                <w:sz w:val="20"/>
                <w:szCs w:val="20"/>
              </w:rPr>
              <w:t>In-patient hospitalization</w:t>
            </w:r>
          </w:p>
          <w:p w14:paraId="316D3F63" w14:textId="77777777" w:rsidR="00396F06" w:rsidRPr="00C50FA5" w:rsidRDefault="00396F06" w:rsidP="00396F06">
            <w:pPr>
              <w:pStyle w:val="ListParagraph"/>
              <w:numPr>
                <w:ilvl w:val="2"/>
                <w:numId w:val="12"/>
              </w:numPr>
              <w:rPr>
                <w:sz w:val="20"/>
                <w:szCs w:val="20"/>
              </w:rPr>
            </w:pPr>
            <w:r w:rsidRPr="00C50FA5">
              <w:rPr>
                <w:sz w:val="20"/>
                <w:szCs w:val="20"/>
              </w:rPr>
              <w:t>Amputation</w:t>
            </w:r>
          </w:p>
          <w:p w14:paraId="472596ED" w14:textId="77777777" w:rsidR="00396F06" w:rsidRPr="00C50FA5" w:rsidRDefault="00396F06" w:rsidP="00396F06">
            <w:pPr>
              <w:pStyle w:val="ListParagraph"/>
              <w:numPr>
                <w:ilvl w:val="2"/>
                <w:numId w:val="12"/>
              </w:numPr>
              <w:rPr>
                <w:sz w:val="20"/>
                <w:szCs w:val="20"/>
              </w:rPr>
            </w:pPr>
            <w:r w:rsidRPr="00C50FA5">
              <w:rPr>
                <w:sz w:val="20"/>
                <w:szCs w:val="20"/>
              </w:rPr>
              <w:t>Loss of an eye</w:t>
            </w:r>
          </w:p>
        </w:tc>
        <w:tc>
          <w:tcPr>
            <w:tcW w:w="1169" w:type="dxa"/>
            <w:gridSpan w:val="2"/>
          </w:tcPr>
          <w:p w14:paraId="081BD366" w14:textId="77777777" w:rsidR="00396F06" w:rsidRPr="005B2D34" w:rsidRDefault="00396F06" w:rsidP="00305FC9">
            <w:pPr>
              <w:rPr>
                <w:sz w:val="20"/>
                <w:szCs w:val="20"/>
              </w:rPr>
            </w:pPr>
          </w:p>
        </w:tc>
        <w:tc>
          <w:tcPr>
            <w:tcW w:w="3444" w:type="dxa"/>
            <w:gridSpan w:val="5"/>
          </w:tcPr>
          <w:p w14:paraId="2E89A69B" w14:textId="77777777" w:rsidR="00396F06" w:rsidRPr="005B2D34" w:rsidRDefault="00396F06" w:rsidP="00305FC9">
            <w:pPr>
              <w:rPr>
                <w:sz w:val="20"/>
                <w:szCs w:val="20"/>
              </w:rPr>
            </w:pPr>
          </w:p>
        </w:tc>
      </w:tr>
      <w:tr w:rsidR="000557E3" w:rsidRPr="005B2D34" w14:paraId="796EF35E" w14:textId="77777777" w:rsidTr="002B1DAE">
        <w:trPr>
          <w:gridAfter w:val="1"/>
          <w:wAfter w:w="127" w:type="dxa"/>
        </w:trPr>
        <w:tc>
          <w:tcPr>
            <w:tcW w:w="613" w:type="dxa"/>
            <w:tcBorders>
              <w:top w:val="single" w:sz="4" w:space="0" w:color="auto"/>
              <w:left w:val="nil"/>
              <w:bottom w:val="single" w:sz="4" w:space="0" w:color="auto"/>
              <w:right w:val="nil"/>
            </w:tcBorders>
          </w:tcPr>
          <w:p w14:paraId="5160502C" w14:textId="77777777" w:rsidR="000557E3" w:rsidRPr="005B2D34" w:rsidRDefault="000557E3" w:rsidP="00944D7B">
            <w:pPr>
              <w:jc w:val="center"/>
              <w:rPr>
                <w:sz w:val="20"/>
                <w:szCs w:val="20"/>
              </w:rPr>
            </w:pPr>
          </w:p>
        </w:tc>
        <w:tc>
          <w:tcPr>
            <w:tcW w:w="556" w:type="dxa"/>
            <w:tcBorders>
              <w:top w:val="single" w:sz="4" w:space="0" w:color="auto"/>
              <w:left w:val="nil"/>
              <w:bottom w:val="single" w:sz="4" w:space="0" w:color="auto"/>
              <w:right w:val="nil"/>
            </w:tcBorders>
          </w:tcPr>
          <w:p w14:paraId="76F085B7" w14:textId="77777777" w:rsidR="002B1DAE" w:rsidRPr="005B2D34" w:rsidRDefault="002B1DAE" w:rsidP="002B1DAE">
            <w:pPr>
              <w:rPr>
                <w:sz w:val="20"/>
                <w:szCs w:val="20"/>
              </w:rPr>
            </w:pPr>
          </w:p>
        </w:tc>
        <w:tc>
          <w:tcPr>
            <w:tcW w:w="555" w:type="dxa"/>
            <w:tcBorders>
              <w:top w:val="single" w:sz="4" w:space="0" w:color="auto"/>
              <w:left w:val="nil"/>
              <w:bottom w:val="single" w:sz="4" w:space="0" w:color="auto"/>
              <w:right w:val="nil"/>
            </w:tcBorders>
          </w:tcPr>
          <w:p w14:paraId="0446C69A" w14:textId="77777777" w:rsidR="000557E3" w:rsidRPr="005B2D34" w:rsidRDefault="000557E3" w:rsidP="00944D7B">
            <w:pPr>
              <w:jc w:val="center"/>
              <w:rPr>
                <w:sz w:val="20"/>
                <w:szCs w:val="20"/>
              </w:rPr>
            </w:pPr>
          </w:p>
        </w:tc>
        <w:tc>
          <w:tcPr>
            <w:tcW w:w="548" w:type="dxa"/>
            <w:tcBorders>
              <w:top w:val="single" w:sz="4" w:space="0" w:color="auto"/>
              <w:left w:val="nil"/>
              <w:bottom w:val="single" w:sz="4" w:space="0" w:color="auto"/>
              <w:right w:val="nil"/>
            </w:tcBorders>
          </w:tcPr>
          <w:p w14:paraId="2A3DC502" w14:textId="77777777" w:rsidR="000557E3" w:rsidRPr="005B2D34" w:rsidRDefault="000557E3" w:rsidP="00944D7B">
            <w:pPr>
              <w:jc w:val="center"/>
              <w:rPr>
                <w:sz w:val="20"/>
                <w:szCs w:val="20"/>
              </w:rPr>
            </w:pPr>
          </w:p>
        </w:tc>
        <w:tc>
          <w:tcPr>
            <w:tcW w:w="550" w:type="dxa"/>
            <w:tcBorders>
              <w:top w:val="single" w:sz="4" w:space="0" w:color="auto"/>
              <w:left w:val="nil"/>
              <w:bottom w:val="single" w:sz="4" w:space="0" w:color="auto"/>
              <w:right w:val="nil"/>
            </w:tcBorders>
          </w:tcPr>
          <w:p w14:paraId="1EBBA702" w14:textId="77777777" w:rsidR="000557E3" w:rsidRPr="005B2D34" w:rsidRDefault="000557E3" w:rsidP="00944D7B">
            <w:pPr>
              <w:jc w:val="center"/>
              <w:rPr>
                <w:sz w:val="20"/>
                <w:szCs w:val="20"/>
              </w:rPr>
            </w:pPr>
          </w:p>
        </w:tc>
        <w:tc>
          <w:tcPr>
            <w:tcW w:w="552" w:type="dxa"/>
            <w:tcBorders>
              <w:top w:val="single" w:sz="4" w:space="0" w:color="auto"/>
              <w:left w:val="nil"/>
              <w:bottom w:val="single" w:sz="4" w:space="0" w:color="auto"/>
              <w:right w:val="nil"/>
            </w:tcBorders>
          </w:tcPr>
          <w:p w14:paraId="2002C3EE" w14:textId="77777777" w:rsidR="000557E3" w:rsidRPr="005B2D34" w:rsidRDefault="000557E3" w:rsidP="00944D7B">
            <w:pPr>
              <w:jc w:val="center"/>
              <w:rPr>
                <w:sz w:val="20"/>
                <w:szCs w:val="20"/>
              </w:rPr>
            </w:pPr>
          </w:p>
        </w:tc>
        <w:tc>
          <w:tcPr>
            <w:tcW w:w="550" w:type="dxa"/>
            <w:tcBorders>
              <w:top w:val="single" w:sz="4" w:space="0" w:color="auto"/>
              <w:left w:val="nil"/>
              <w:bottom w:val="single" w:sz="4" w:space="0" w:color="auto"/>
              <w:right w:val="nil"/>
            </w:tcBorders>
          </w:tcPr>
          <w:p w14:paraId="252350E3" w14:textId="77777777" w:rsidR="000557E3" w:rsidRPr="005B2D34" w:rsidRDefault="000557E3" w:rsidP="00944D7B">
            <w:pPr>
              <w:jc w:val="center"/>
              <w:rPr>
                <w:sz w:val="20"/>
                <w:szCs w:val="20"/>
              </w:rPr>
            </w:pPr>
          </w:p>
        </w:tc>
        <w:tc>
          <w:tcPr>
            <w:tcW w:w="570" w:type="dxa"/>
            <w:tcBorders>
              <w:top w:val="single" w:sz="4" w:space="0" w:color="auto"/>
              <w:left w:val="nil"/>
              <w:bottom w:val="single" w:sz="4" w:space="0" w:color="auto"/>
              <w:right w:val="nil"/>
            </w:tcBorders>
          </w:tcPr>
          <w:p w14:paraId="56E2DC9F" w14:textId="77777777" w:rsidR="000557E3" w:rsidRPr="005B2D34" w:rsidRDefault="000557E3" w:rsidP="00944D7B">
            <w:pPr>
              <w:jc w:val="center"/>
              <w:rPr>
                <w:sz w:val="20"/>
                <w:szCs w:val="20"/>
              </w:rPr>
            </w:pPr>
          </w:p>
        </w:tc>
        <w:tc>
          <w:tcPr>
            <w:tcW w:w="571" w:type="dxa"/>
            <w:tcBorders>
              <w:top w:val="single" w:sz="4" w:space="0" w:color="auto"/>
              <w:left w:val="nil"/>
              <w:bottom w:val="single" w:sz="4" w:space="0" w:color="auto"/>
              <w:right w:val="nil"/>
            </w:tcBorders>
          </w:tcPr>
          <w:p w14:paraId="58369687" w14:textId="77777777" w:rsidR="000557E3" w:rsidRPr="005B2D34" w:rsidRDefault="000557E3" w:rsidP="00944D7B">
            <w:pPr>
              <w:jc w:val="center"/>
              <w:rPr>
                <w:sz w:val="20"/>
                <w:szCs w:val="20"/>
              </w:rPr>
            </w:pPr>
          </w:p>
        </w:tc>
        <w:tc>
          <w:tcPr>
            <w:tcW w:w="570" w:type="dxa"/>
            <w:tcBorders>
              <w:top w:val="single" w:sz="4" w:space="0" w:color="auto"/>
              <w:left w:val="nil"/>
              <w:bottom w:val="single" w:sz="4" w:space="0" w:color="auto"/>
              <w:right w:val="nil"/>
            </w:tcBorders>
          </w:tcPr>
          <w:p w14:paraId="41399FEB" w14:textId="77777777" w:rsidR="000557E3" w:rsidRPr="005B2D34" w:rsidRDefault="000557E3" w:rsidP="00944D7B">
            <w:pPr>
              <w:jc w:val="center"/>
              <w:rPr>
                <w:sz w:val="20"/>
                <w:szCs w:val="20"/>
              </w:rPr>
            </w:pPr>
          </w:p>
        </w:tc>
        <w:tc>
          <w:tcPr>
            <w:tcW w:w="768" w:type="dxa"/>
            <w:tcBorders>
              <w:top w:val="single" w:sz="4" w:space="0" w:color="auto"/>
              <w:left w:val="nil"/>
              <w:bottom w:val="single" w:sz="4" w:space="0" w:color="auto"/>
              <w:right w:val="nil"/>
            </w:tcBorders>
          </w:tcPr>
          <w:p w14:paraId="5AB8E345" w14:textId="77777777" w:rsidR="000557E3" w:rsidRPr="005B2D34" w:rsidRDefault="000557E3" w:rsidP="00944D7B">
            <w:pPr>
              <w:jc w:val="center"/>
              <w:rPr>
                <w:sz w:val="20"/>
                <w:szCs w:val="20"/>
              </w:rPr>
            </w:pPr>
          </w:p>
        </w:tc>
        <w:tc>
          <w:tcPr>
            <w:tcW w:w="580" w:type="dxa"/>
            <w:tcBorders>
              <w:top w:val="single" w:sz="4" w:space="0" w:color="auto"/>
              <w:left w:val="nil"/>
              <w:bottom w:val="single" w:sz="4" w:space="0" w:color="auto"/>
              <w:right w:val="nil"/>
            </w:tcBorders>
          </w:tcPr>
          <w:p w14:paraId="01F3B34C" w14:textId="77777777" w:rsidR="000557E3" w:rsidRPr="005B2D34" w:rsidRDefault="000557E3" w:rsidP="00944D7B">
            <w:pPr>
              <w:jc w:val="center"/>
              <w:rPr>
                <w:sz w:val="20"/>
                <w:szCs w:val="20"/>
              </w:rPr>
            </w:pPr>
          </w:p>
        </w:tc>
        <w:tc>
          <w:tcPr>
            <w:tcW w:w="589" w:type="dxa"/>
            <w:tcBorders>
              <w:top w:val="single" w:sz="4" w:space="0" w:color="auto"/>
              <w:left w:val="nil"/>
              <w:bottom w:val="single" w:sz="4" w:space="0" w:color="auto"/>
              <w:right w:val="nil"/>
            </w:tcBorders>
          </w:tcPr>
          <w:p w14:paraId="7D322D4B" w14:textId="77777777" w:rsidR="000557E3" w:rsidRPr="005B2D34" w:rsidRDefault="000557E3" w:rsidP="00944D7B">
            <w:pPr>
              <w:jc w:val="center"/>
              <w:rPr>
                <w:sz w:val="20"/>
                <w:szCs w:val="20"/>
              </w:rPr>
            </w:pPr>
          </w:p>
        </w:tc>
        <w:tc>
          <w:tcPr>
            <w:tcW w:w="612" w:type="dxa"/>
            <w:tcBorders>
              <w:top w:val="single" w:sz="4" w:space="0" w:color="auto"/>
              <w:left w:val="nil"/>
              <w:bottom w:val="single" w:sz="4" w:space="0" w:color="auto"/>
              <w:right w:val="nil"/>
            </w:tcBorders>
          </w:tcPr>
          <w:p w14:paraId="0900896B" w14:textId="77777777" w:rsidR="000557E3" w:rsidRPr="005B2D34" w:rsidRDefault="000557E3" w:rsidP="00944D7B">
            <w:pPr>
              <w:jc w:val="center"/>
              <w:rPr>
                <w:sz w:val="20"/>
                <w:szCs w:val="20"/>
              </w:rPr>
            </w:pPr>
          </w:p>
        </w:tc>
        <w:tc>
          <w:tcPr>
            <w:tcW w:w="960" w:type="dxa"/>
            <w:tcBorders>
              <w:top w:val="single" w:sz="4" w:space="0" w:color="auto"/>
              <w:left w:val="nil"/>
              <w:bottom w:val="single" w:sz="4" w:space="0" w:color="auto"/>
              <w:right w:val="nil"/>
            </w:tcBorders>
          </w:tcPr>
          <w:p w14:paraId="74A478F4" w14:textId="77777777" w:rsidR="000557E3" w:rsidRPr="005B2D34" w:rsidRDefault="000557E3" w:rsidP="00944D7B">
            <w:pPr>
              <w:jc w:val="center"/>
              <w:rPr>
                <w:sz w:val="20"/>
                <w:szCs w:val="20"/>
              </w:rPr>
            </w:pPr>
          </w:p>
        </w:tc>
        <w:tc>
          <w:tcPr>
            <w:tcW w:w="705" w:type="dxa"/>
            <w:tcBorders>
              <w:top w:val="single" w:sz="4" w:space="0" w:color="auto"/>
              <w:left w:val="nil"/>
              <w:bottom w:val="single" w:sz="4" w:space="0" w:color="auto"/>
              <w:right w:val="nil"/>
            </w:tcBorders>
          </w:tcPr>
          <w:p w14:paraId="64C1137D" w14:textId="77777777" w:rsidR="000557E3" w:rsidRPr="005B2D34" w:rsidRDefault="000557E3" w:rsidP="00944D7B">
            <w:pPr>
              <w:jc w:val="center"/>
              <w:rPr>
                <w:sz w:val="20"/>
                <w:szCs w:val="20"/>
              </w:rPr>
            </w:pPr>
          </w:p>
        </w:tc>
        <w:tc>
          <w:tcPr>
            <w:tcW w:w="1040" w:type="dxa"/>
            <w:tcBorders>
              <w:top w:val="single" w:sz="4" w:space="0" w:color="auto"/>
              <w:left w:val="nil"/>
              <w:bottom w:val="single" w:sz="4" w:space="0" w:color="auto"/>
              <w:right w:val="nil"/>
            </w:tcBorders>
          </w:tcPr>
          <w:p w14:paraId="5E157D26" w14:textId="77777777" w:rsidR="000557E3" w:rsidRPr="005B2D34" w:rsidRDefault="000557E3" w:rsidP="00944D7B">
            <w:pPr>
              <w:jc w:val="center"/>
              <w:rPr>
                <w:sz w:val="20"/>
                <w:szCs w:val="20"/>
              </w:rPr>
            </w:pPr>
          </w:p>
        </w:tc>
      </w:tr>
      <w:tr w:rsidR="00E41908" w:rsidRPr="005B2D34" w14:paraId="45108906" w14:textId="77777777" w:rsidTr="002B1DAE">
        <w:trPr>
          <w:gridAfter w:val="1"/>
          <w:wAfter w:w="127" w:type="dxa"/>
        </w:trPr>
        <w:tc>
          <w:tcPr>
            <w:tcW w:w="6403" w:type="dxa"/>
            <w:gridSpan w:val="11"/>
            <w:tcBorders>
              <w:top w:val="single" w:sz="4" w:space="0" w:color="auto"/>
              <w:left w:val="single" w:sz="4" w:space="0" w:color="auto"/>
              <w:bottom w:val="single" w:sz="4" w:space="0" w:color="auto"/>
              <w:right w:val="single" w:sz="4" w:space="0" w:color="auto"/>
            </w:tcBorders>
            <w:shd w:val="pct15" w:color="auto" w:fill="auto"/>
          </w:tcPr>
          <w:p w14:paraId="307B51D0" w14:textId="77777777" w:rsidR="00E41908" w:rsidRPr="000557E3" w:rsidRDefault="00E41908" w:rsidP="00E41908">
            <w:pPr>
              <w:spacing w:before="20" w:after="20"/>
              <w:rPr>
                <w:sz w:val="20"/>
                <w:szCs w:val="20"/>
              </w:rPr>
            </w:pPr>
            <w:r w:rsidRPr="000557E3">
              <w:rPr>
                <w:rFonts w:eastAsia="Times New Roman" w:cs="Arial"/>
                <w:b/>
                <w:sz w:val="20"/>
                <w:szCs w:val="20"/>
              </w:rPr>
              <w:t xml:space="preserve">Subpart </w:t>
            </w:r>
            <w:r>
              <w:rPr>
                <w:rFonts w:eastAsia="Times New Roman" w:cs="Arial"/>
                <w:b/>
                <w:sz w:val="20"/>
                <w:szCs w:val="20"/>
              </w:rPr>
              <w:t>D</w:t>
            </w:r>
            <w:r w:rsidRPr="000557E3">
              <w:rPr>
                <w:rFonts w:eastAsia="Times New Roman" w:cs="Arial"/>
                <w:b/>
                <w:sz w:val="20"/>
                <w:szCs w:val="20"/>
              </w:rPr>
              <w:t xml:space="preserve"> – </w:t>
            </w:r>
            <w:r>
              <w:rPr>
                <w:rFonts w:eastAsia="Times New Roman" w:cs="Arial"/>
                <w:b/>
                <w:sz w:val="20"/>
                <w:szCs w:val="20"/>
              </w:rPr>
              <w:t>Walking / Working Surfaces</w:t>
            </w:r>
            <w:r w:rsidRPr="000557E3">
              <w:rPr>
                <w:rFonts w:eastAsia="Times New Roman" w:cs="Arial"/>
                <w:b/>
                <w:sz w:val="20"/>
                <w:szCs w:val="20"/>
              </w:rPr>
              <w:t xml:space="preserve"> (1910.</w:t>
            </w:r>
            <w:r>
              <w:rPr>
                <w:rFonts w:eastAsia="Times New Roman" w:cs="Arial"/>
                <w:b/>
                <w:sz w:val="20"/>
                <w:szCs w:val="20"/>
              </w:rPr>
              <w:t>21</w:t>
            </w:r>
            <w:r w:rsidRPr="000557E3">
              <w:rPr>
                <w:rFonts w:eastAsia="Times New Roman" w:cs="Arial"/>
                <w:b/>
                <w:sz w:val="20"/>
                <w:szCs w:val="20"/>
              </w:rPr>
              <w:t xml:space="preserve"> thru 1910.3</w:t>
            </w:r>
            <w:r>
              <w:rPr>
                <w:rFonts w:eastAsia="Times New Roman" w:cs="Arial"/>
                <w:b/>
                <w:sz w:val="20"/>
                <w:szCs w:val="20"/>
              </w:rPr>
              <w:t>0</w:t>
            </w:r>
            <w:r w:rsidRPr="000557E3">
              <w:rPr>
                <w:rFonts w:eastAsia="Times New Roman" w:cs="Arial"/>
                <w:b/>
                <w:sz w:val="20"/>
                <w:szCs w:val="20"/>
              </w:rPr>
              <w:t>)</w:t>
            </w:r>
          </w:p>
        </w:tc>
        <w:tc>
          <w:tcPr>
            <w:tcW w:w="1169" w:type="dxa"/>
            <w:gridSpan w:val="2"/>
            <w:tcBorders>
              <w:top w:val="single" w:sz="4" w:space="0" w:color="auto"/>
              <w:left w:val="single" w:sz="4" w:space="0" w:color="auto"/>
              <w:bottom w:val="single" w:sz="4" w:space="0" w:color="auto"/>
              <w:right w:val="single" w:sz="4" w:space="0" w:color="auto"/>
            </w:tcBorders>
            <w:shd w:val="pct15" w:color="auto" w:fill="auto"/>
          </w:tcPr>
          <w:p w14:paraId="05FE6B5D" w14:textId="77777777" w:rsidR="00E41908" w:rsidRPr="00E41908" w:rsidRDefault="00E41908" w:rsidP="009544C7">
            <w:pPr>
              <w:spacing w:before="20" w:after="20"/>
              <w:jc w:val="center"/>
              <w:rPr>
                <w:rFonts w:eastAsia="Times New Roman" w:cs="Arial"/>
                <w:b/>
                <w:sz w:val="18"/>
                <w:szCs w:val="20"/>
              </w:rPr>
            </w:pPr>
            <w:r w:rsidRPr="00D11AF3">
              <w:rPr>
                <w:rFonts w:eastAsia="Times New Roman" w:cs="Arial"/>
                <w:b/>
                <w:sz w:val="20"/>
                <w:szCs w:val="20"/>
              </w:rPr>
              <w:t>Yes/No/NA</w:t>
            </w:r>
          </w:p>
        </w:tc>
        <w:tc>
          <w:tcPr>
            <w:tcW w:w="3317" w:type="dxa"/>
            <w:gridSpan w:val="4"/>
            <w:tcBorders>
              <w:top w:val="single" w:sz="4" w:space="0" w:color="auto"/>
              <w:left w:val="single" w:sz="4" w:space="0" w:color="auto"/>
              <w:bottom w:val="single" w:sz="4" w:space="0" w:color="auto"/>
              <w:right w:val="single" w:sz="4" w:space="0" w:color="auto"/>
            </w:tcBorders>
            <w:shd w:val="pct15" w:color="auto" w:fill="auto"/>
          </w:tcPr>
          <w:p w14:paraId="0C697740" w14:textId="77777777" w:rsidR="00E41908" w:rsidRPr="000557E3" w:rsidRDefault="00E41908" w:rsidP="009544C7">
            <w:pPr>
              <w:spacing w:before="20" w:after="20"/>
              <w:jc w:val="center"/>
              <w:rPr>
                <w:b/>
                <w:sz w:val="20"/>
                <w:szCs w:val="20"/>
              </w:rPr>
            </w:pPr>
            <w:r w:rsidRPr="000557E3">
              <w:rPr>
                <w:rFonts w:eastAsia="Times New Roman" w:cs="Arial"/>
                <w:b/>
                <w:sz w:val="20"/>
                <w:szCs w:val="20"/>
              </w:rPr>
              <w:t>Comments</w:t>
            </w:r>
          </w:p>
        </w:tc>
      </w:tr>
      <w:tr w:rsidR="00E41908" w:rsidRPr="005B2D34" w14:paraId="508455C9" w14:textId="77777777" w:rsidTr="00151EEE">
        <w:trPr>
          <w:gridAfter w:val="1"/>
          <w:wAfter w:w="127" w:type="dxa"/>
        </w:trPr>
        <w:tc>
          <w:tcPr>
            <w:tcW w:w="6403" w:type="dxa"/>
            <w:gridSpan w:val="11"/>
            <w:tcBorders>
              <w:top w:val="single" w:sz="4" w:space="0" w:color="auto"/>
              <w:left w:val="single" w:sz="4" w:space="0" w:color="auto"/>
              <w:bottom w:val="single" w:sz="4" w:space="0" w:color="auto"/>
              <w:right w:val="single" w:sz="4" w:space="0" w:color="auto"/>
            </w:tcBorders>
          </w:tcPr>
          <w:p w14:paraId="26657C8E" w14:textId="77777777" w:rsidR="00E41908" w:rsidRPr="00E41908" w:rsidRDefault="00E41908" w:rsidP="006F7BE2">
            <w:pPr>
              <w:pStyle w:val="ListParagraph"/>
              <w:numPr>
                <w:ilvl w:val="0"/>
                <w:numId w:val="16"/>
              </w:numPr>
              <w:rPr>
                <w:sz w:val="20"/>
                <w:szCs w:val="20"/>
              </w:rPr>
            </w:pPr>
            <w:r>
              <w:rPr>
                <w:sz w:val="20"/>
                <w:szCs w:val="20"/>
              </w:rPr>
              <w:t>Are w</w:t>
            </w:r>
            <w:r w:rsidRPr="00E41908">
              <w:rPr>
                <w:sz w:val="20"/>
                <w:szCs w:val="20"/>
              </w:rPr>
              <w:t>alking-working surfaces are inspected, regularly and as necessary, and maintained in a safe condition?</w:t>
            </w:r>
            <w:r w:rsidR="001E346F">
              <w:rPr>
                <w:sz w:val="20"/>
                <w:szCs w:val="20"/>
              </w:rPr>
              <w:t xml:space="preserve"> </w:t>
            </w:r>
            <w:r w:rsidR="001E346F" w:rsidRPr="001E346F">
              <w:rPr>
                <w:i/>
                <w:sz w:val="20"/>
                <w:szCs w:val="20"/>
              </w:rPr>
              <w:t>1910.22(d)(1)</w:t>
            </w:r>
          </w:p>
        </w:tc>
        <w:tc>
          <w:tcPr>
            <w:tcW w:w="1169" w:type="dxa"/>
            <w:gridSpan w:val="2"/>
            <w:tcBorders>
              <w:top w:val="single" w:sz="4" w:space="0" w:color="auto"/>
              <w:left w:val="single" w:sz="4" w:space="0" w:color="auto"/>
              <w:bottom w:val="single" w:sz="4" w:space="0" w:color="auto"/>
              <w:right w:val="single" w:sz="4" w:space="0" w:color="auto"/>
            </w:tcBorders>
          </w:tcPr>
          <w:p w14:paraId="1E68111B" w14:textId="77777777" w:rsidR="00E41908" w:rsidRPr="005B2D34" w:rsidRDefault="00E41908" w:rsidP="00944D7B">
            <w:pPr>
              <w:jc w:val="center"/>
              <w:rPr>
                <w:sz w:val="20"/>
                <w:szCs w:val="20"/>
              </w:rPr>
            </w:pPr>
          </w:p>
        </w:tc>
        <w:tc>
          <w:tcPr>
            <w:tcW w:w="3317" w:type="dxa"/>
            <w:gridSpan w:val="4"/>
            <w:tcBorders>
              <w:top w:val="single" w:sz="4" w:space="0" w:color="auto"/>
              <w:left w:val="single" w:sz="4" w:space="0" w:color="auto"/>
              <w:bottom w:val="single" w:sz="4" w:space="0" w:color="auto"/>
              <w:right w:val="single" w:sz="4" w:space="0" w:color="auto"/>
            </w:tcBorders>
          </w:tcPr>
          <w:p w14:paraId="1964F128" w14:textId="77777777" w:rsidR="00E41908" w:rsidRPr="005B2D34" w:rsidRDefault="00E41908" w:rsidP="00944D7B">
            <w:pPr>
              <w:jc w:val="center"/>
              <w:rPr>
                <w:sz w:val="20"/>
                <w:szCs w:val="20"/>
              </w:rPr>
            </w:pPr>
          </w:p>
        </w:tc>
      </w:tr>
      <w:tr w:rsidR="00C46B12" w:rsidRPr="005B2D34" w14:paraId="40793D91" w14:textId="77777777" w:rsidTr="00151EEE">
        <w:trPr>
          <w:gridAfter w:val="1"/>
          <w:wAfter w:w="127" w:type="dxa"/>
        </w:trPr>
        <w:tc>
          <w:tcPr>
            <w:tcW w:w="6403" w:type="dxa"/>
            <w:gridSpan w:val="11"/>
            <w:tcBorders>
              <w:top w:val="single" w:sz="4" w:space="0" w:color="auto"/>
              <w:left w:val="single" w:sz="4" w:space="0" w:color="auto"/>
              <w:bottom w:val="single" w:sz="4" w:space="0" w:color="auto"/>
              <w:right w:val="single" w:sz="4" w:space="0" w:color="auto"/>
            </w:tcBorders>
          </w:tcPr>
          <w:p w14:paraId="7FDBDA14" w14:textId="77777777" w:rsidR="00C46B12" w:rsidRDefault="00C46B12" w:rsidP="006F7BE2">
            <w:pPr>
              <w:pStyle w:val="ListParagraph"/>
              <w:numPr>
                <w:ilvl w:val="0"/>
                <w:numId w:val="16"/>
              </w:numPr>
              <w:rPr>
                <w:sz w:val="20"/>
                <w:szCs w:val="20"/>
              </w:rPr>
            </w:pPr>
            <w:r>
              <w:rPr>
                <w:sz w:val="20"/>
                <w:szCs w:val="20"/>
              </w:rPr>
              <w:t>Scaffolds – General Industry</w:t>
            </w:r>
            <w:r w:rsidR="00151EEE">
              <w:rPr>
                <w:sz w:val="20"/>
                <w:szCs w:val="20"/>
              </w:rPr>
              <w:t xml:space="preserve"> (1910.27)</w:t>
            </w:r>
            <w:r>
              <w:rPr>
                <w:sz w:val="20"/>
                <w:szCs w:val="20"/>
              </w:rPr>
              <w:t xml:space="preserve"> must meet requirements of 1926 subpart L </w:t>
            </w:r>
            <w:r w:rsidR="00151EEE">
              <w:rPr>
                <w:sz w:val="20"/>
                <w:szCs w:val="20"/>
              </w:rPr>
              <w:t xml:space="preserve">(196.451) </w:t>
            </w:r>
            <w:r>
              <w:rPr>
                <w:sz w:val="20"/>
                <w:szCs w:val="20"/>
              </w:rPr>
              <w:t>for Construction</w:t>
            </w:r>
            <w:r w:rsidR="00151EEE">
              <w:rPr>
                <w:sz w:val="20"/>
                <w:szCs w:val="20"/>
              </w:rPr>
              <w:t>.</w:t>
            </w:r>
          </w:p>
          <w:p w14:paraId="304A3E35" w14:textId="77777777" w:rsidR="00151EEE" w:rsidRDefault="00151EEE" w:rsidP="006F7BE2">
            <w:pPr>
              <w:pStyle w:val="ListParagraph"/>
              <w:numPr>
                <w:ilvl w:val="1"/>
                <w:numId w:val="16"/>
              </w:numPr>
              <w:rPr>
                <w:sz w:val="20"/>
                <w:szCs w:val="20"/>
              </w:rPr>
            </w:pPr>
            <w:r w:rsidRPr="00D11AF3">
              <w:rPr>
                <w:b/>
                <w:sz w:val="20"/>
                <w:szCs w:val="20"/>
              </w:rPr>
              <w:t>Training</w:t>
            </w:r>
            <w:r>
              <w:rPr>
                <w:sz w:val="20"/>
                <w:szCs w:val="20"/>
              </w:rPr>
              <w:t xml:space="preserve"> – Each employee must be trained who works on a scaffold.</w:t>
            </w:r>
          </w:p>
          <w:p w14:paraId="2B41445B" w14:textId="77777777" w:rsidR="00151EEE" w:rsidRDefault="00151EEE" w:rsidP="006F7BE2">
            <w:pPr>
              <w:pStyle w:val="ListParagraph"/>
              <w:numPr>
                <w:ilvl w:val="1"/>
                <w:numId w:val="16"/>
              </w:numPr>
              <w:rPr>
                <w:sz w:val="20"/>
                <w:szCs w:val="20"/>
              </w:rPr>
            </w:pPr>
            <w:r>
              <w:rPr>
                <w:sz w:val="20"/>
                <w:szCs w:val="20"/>
              </w:rPr>
              <w:t xml:space="preserve">Inspections – Before each work shift and after any occurrence that could affect structural integrity. </w:t>
            </w:r>
          </w:p>
          <w:p w14:paraId="01E82D61" w14:textId="77777777" w:rsidR="00151EEE" w:rsidRDefault="00151EEE" w:rsidP="006F7BE2">
            <w:pPr>
              <w:pStyle w:val="ListParagraph"/>
              <w:numPr>
                <w:ilvl w:val="1"/>
                <w:numId w:val="16"/>
              </w:numPr>
              <w:rPr>
                <w:sz w:val="20"/>
                <w:szCs w:val="20"/>
              </w:rPr>
            </w:pPr>
            <w:r>
              <w:rPr>
                <w:sz w:val="20"/>
                <w:szCs w:val="20"/>
              </w:rPr>
              <w:t>Erecting and Dismantling – A competent person must inspect the scaffolding.</w:t>
            </w:r>
          </w:p>
        </w:tc>
        <w:tc>
          <w:tcPr>
            <w:tcW w:w="1169" w:type="dxa"/>
            <w:gridSpan w:val="2"/>
            <w:tcBorders>
              <w:top w:val="single" w:sz="4" w:space="0" w:color="auto"/>
              <w:left w:val="single" w:sz="4" w:space="0" w:color="auto"/>
              <w:bottom w:val="single" w:sz="4" w:space="0" w:color="auto"/>
              <w:right w:val="single" w:sz="4" w:space="0" w:color="auto"/>
            </w:tcBorders>
          </w:tcPr>
          <w:p w14:paraId="43219F4E" w14:textId="77777777" w:rsidR="00C46B12" w:rsidRPr="005B2D34" w:rsidRDefault="00C46B12" w:rsidP="00944D7B">
            <w:pPr>
              <w:jc w:val="center"/>
              <w:rPr>
                <w:sz w:val="20"/>
                <w:szCs w:val="20"/>
              </w:rPr>
            </w:pPr>
          </w:p>
        </w:tc>
        <w:tc>
          <w:tcPr>
            <w:tcW w:w="3317" w:type="dxa"/>
            <w:gridSpan w:val="4"/>
            <w:tcBorders>
              <w:top w:val="single" w:sz="4" w:space="0" w:color="auto"/>
              <w:left w:val="single" w:sz="4" w:space="0" w:color="auto"/>
              <w:bottom w:val="single" w:sz="4" w:space="0" w:color="auto"/>
              <w:right w:val="single" w:sz="4" w:space="0" w:color="auto"/>
            </w:tcBorders>
          </w:tcPr>
          <w:p w14:paraId="7BE94E99" w14:textId="77777777" w:rsidR="00C46B12" w:rsidRPr="005B2D34" w:rsidRDefault="00C46B12" w:rsidP="00944D7B">
            <w:pPr>
              <w:jc w:val="center"/>
              <w:rPr>
                <w:sz w:val="20"/>
                <w:szCs w:val="20"/>
              </w:rPr>
            </w:pPr>
          </w:p>
        </w:tc>
      </w:tr>
      <w:tr w:rsidR="00C461E7" w:rsidRPr="005B2D34" w14:paraId="1D14B12C" w14:textId="77777777" w:rsidTr="00151EEE">
        <w:trPr>
          <w:gridAfter w:val="1"/>
          <w:wAfter w:w="127" w:type="dxa"/>
        </w:trPr>
        <w:tc>
          <w:tcPr>
            <w:tcW w:w="6403" w:type="dxa"/>
            <w:gridSpan w:val="11"/>
            <w:tcBorders>
              <w:top w:val="single" w:sz="4" w:space="0" w:color="auto"/>
              <w:left w:val="single" w:sz="4" w:space="0" w:color="auto"/>
              <w:bottom w:val="single" w:sz="4" w:space="0" w:color="auto"/>
              <w:right w:val="single" w:sz="4" w:space="0" w:color="auto"/>
            </w:tcBorders>
          </w:tcPr>
          <w:p w14:paraId="063BB26E" w14:textId="77777777" w:rsidR="00C461E7" w:rsidRDefault="00C461E7" w:rsidP="006F7BE2">
            <w:pPr>
              <w:pStyle w:val="ListParagraph"/>
              <w:numPr>
                <w:ilvl w:val="0"/>
                <w:numId w:val="16"/>
              </w:numPr>
              <w:rPr>
                <w:sz w:val="20"/>
                <w:szCs w:val="20"/>
              </w:rPr>
            </w:pPr>
            <w:r>
              <w:rPr>
                <w:sz w:val="20"/>
                <w:szCs w:val="20"/>
              </w:rPr>
              <w:t xml:space="preserve">Scissor lifts – Completing initial </w:t>
            </w:r>
            <w:r w:rsidRPr="00C461E7">
              <w:rPr>
                <w:b/>
                <w:sz w:val="20"/>
                <w:szCs w:val="20"/>
              </w:rPr>
              <w:t>training</w:t>
            </w:r>
            <w:r>
              <w:rPr>
                <w:sz w:val="20"/>
                <w:szCs w:val="20"/>
              </w:rPr>
              <w:t xml:space="preserve">? </w:t>
            </w:r>
            <w:r w:rsidRPr="00C461E7">
              <w:rPr>
                <w:i/>
                <w:sz w:val="20"/>
                <w:szCs w:val="20"/>
              </w:rPr>
              <w:t>1910.27(a) referencing 1926.452(w)</w:t>
            </w:r>
          </w:p>
        </w:tc>
        <w:tc>
          <w:tcPr>
            <w:tcW w:w="1169" w:type="dxa"/>
            <w:gridSpan w:val="2"/>
            <w:tcBorders>
              <w:top w:val="single" w:sz="4" w:space="0" w:color="auto"/>
              <w:left w:val="single" w:sz="4" w:space="0" w:color="auto"/>
              <w:bottom w:val="single" w:sz="4" w:space="0" w:color="auto"/>
              <w:right w:val="single" w:sz="4" w:space="0" w:color="auto"/>
            </w:tcBorders>
          </w:tcPr>
          <w:p w14:paraId="3B38D5C4" w14:textId="77777777" w:rsidR="00C461E7" w:rsidRPr="005B2D34" w:rsidRDefault="00C461E7" w:rsidP="00944D7B">
            <w:pPr>
              <w:jc w:val="center"/>
              <w:rPr>
                <w:sz w:val="20"/>
                <w:szCs w:val="20"/>
              </w:rPr>
            </w:pPr>
          </w:p>
        </w:tc>
        <w:tc>
          <w:tcPr>
            <w:tcW w:w="3317" w:type="dxa"/>
            <w:gridSpan w:val="4"/>
            <w:tcBorders>
              <w:top w:val="single" w:sz="4" w:space="0" w:color="auto"/>
              <w:left w:val="single" w:sz="4" w:space="0" w:color="auto"/>
              <w:bottom w:val="single" w:sz="4" w:space="0" w:color="auto"/>
              <w:right w:val="single" w:sz="4" w:space="0" w:color="auto"/>
            </w:tcBorders>
          </w:tcPr>
          <w:p w14:paraId="0E6D95B3" w14:textId="77777777" w:rsidR="00C461E7" w:rsidRPr="005B2D34" w:rsidRDefault="00C461E7" w:rsidP="00944D7B">
            <w:pPr>
              <w:jc w:val="center"/>
              <w:rPr>
                <w:sz w:val="20"/>
                <w:szCs w:val="20"/>
              </w:rPr>
            </w:pPr>
          </w:p>
        </w:tc>
      </w:tr>
      <w:tr w:rsidR="00E41908" w:rsidRPr="005B2D34" w14:paraId="0AB65A3C" w14:textId="77777777" w:rsidTr="00151EEE">
        <w:trPr>
          <w:gridAfter w:val="1"/>
          <w:wAfter w:w="127" w:type="dxa"/>
        </w:trPr>
        <w:tc>
          <w:tcPr>
            <w:tcW w:w="6403" w:type="dxa"/>
            <w:gridSpan w:val="11"/>
            <w:tcBorders>
              <w:top w:val="single" w:sz="4" w:space="0" w:color="auto"/>
              <w:left w:val="single" w:sz="4" w:space="0" w:color="auto"/>
              <w:bottom w:val="single" w:sz="4" w:space="0" w:color="auto"/>
              <w:right w:val="single" w:sz="4" w:space="0" w:color="auto"/>
            </w:tcBorders>
          </w:tcPr>
          <w:p w14:paraId="3DDDA0DA" w14:textId="77777777" w:rsidR="00E41908" w:rsidRDefault="00E41908" w:rsidP="006F7BE2">
            <w:pPr>
              <w:pStyle w:val="ListParagraph"/>
              <w:numPr>
                <w:ilvl w:val="0"/>
                <w:numId w:val="16"/>
              </w:numPr>
              <w:rPr>
                <w:sz w:val="20"/>
                <w:szCs w:val="20"/>
              </w:rPr>
            </w:pPr>
            <w:r>
              <w:rPr>
                <w:sz w:val="20"/>
                <w:szCs w:val="20"/>
              </w:rPr>
              <w:t>Do employees use per</w:t>
            </w:r>
            <w:r w:rsidR="00D11AF3">
              <w:rPr>
                <w:sz w:val="20"/>
                <w:szCs w:val="20"/>
              </w:rPr>
              <w:t xml:space="preserve">sonal fall protection devices? </w:t>
            </w:r>
          </w:p>
          <w:p w14:paraId="7A70AA0D" w14:textId="77777777" w:rsidR="00E41908" w:rsidRPr="00E41908" w:rsidRDefault="00E41908" w:rsidP="006F7BE2">
            <w:pPr>
              <w:pStyle w:val="ListParagraph"/>
              <w:numPr>
                <w:ilvl w:val="1"/>
                <w:numId w:val="16"/>
              </w:numPr>
              <w:rPr>
                <w:sz w:val="20"/>
                <w:szCs w:val="20"/>
              </w:rPr>
            </w:pPr>
            <w:r>
              <w:rPr>
                <w:sz w:val="20"/>
                <w:szCs w:val="20"/>
              </w:rPr>
              <w:t xml:space="preserve">If so, does </w:t>
            </w:r>
            <w:r w:rsidRPr="00E41908">
              <w:rPr>
                <w:sz w:val="20"/>
                <w:szCs w:val="20"/>
              </w:rPr>
              <w:t xml:space="preserve">employer provide </w:t>
            </w:r>
            <w:r w:rsidRPr="001E346F">
              <w:rPr>
                <w:b/>
                <w:sz w:val="20"/>
                <w:szCs w:val="20"/>
              </w:rPr>
              <w:t>training</w:t>
            </w:r>
            <w:r w:rsidRPr="00E41908">
              <w:rPr>
                <w:sz w:val="20"/>
                <w:szCs w:val="20"/>
              </w:rPr>
              <w:t xml:space="preserve"> for each employee who uses personal fall protection systems</w:t>
            </w:r>
            <w:r w:rsidR="00887CD5">
              <w:rPr>
                <w:sz w:val="20"/>
                <w:szCs w:val="20"/>
              </w:rPr>
              <w:t>?</w:t>
            </w:r>
            <w:r w:rsidR="007210BB">
              <w:rPr>
                <w:sz w:val="20"/>
                <w:szCs w:val="20"/>
              </w:rPr>
              <w:t xml:space="preserve"> </w:t>
            </w:r>
            <w:r w:rsidR="007210BB" w:rsidRPr="007210BB">
              <w:rPr>
                <w:i/>
                <w:sz w:val="20"/>
                <w:szCs w:val="20"/>
              </w:rPr>
              <w:t>1910.30(a)(1)</w:t>
            </w:r>
          </w:p>
        </w:tc>
        <w:tc>
          <w:tcPr>
            <w:tcW w:w="1169" w:type="dxa"/>
            <w:gridSpan w:val="2"/>
            <w:tcBorders>
              <w:top w:val="single" w:sz="4" w:space="0" w:color="auto"/>
              <w:left w:val="single" w:sz="4" w:space="0" w:color="auto"/>
              <w:bottom w:val="single" w:sz="4" w:space="0" w:color="auto"/>
              <w:right w:val="single" w:sz="4" w:space="0" w:color="auto"/>
            </w:tcBorders>
          </w:tcPr>
          <w:p w14:paraId="4F38B347" w14:textId="77777777" w:rsidR="00E41908" w:rsidRPr="005B2D34" w:rsidRDefault="00E41908" w:rsidP="00944D7B">
            <w:pPr>
              <w:jc w:val="center"/>
              <w:rPr>
                <w:sz w:val="20"/>
                <w:szCs w:val="20"/>
              </w:rPr>
            </w:pPr>
          </w:p>
        </w:tc>
        <w:tc>
          <w:tcPr>
            <w:tcW w:w="3317" w:type="dxa"/>
            <w:gridSpan w:val="4"/>
            <w:tcBorders>
              <w:top w:val="single" w:sz="4" w:space="0" w:color="auto"/>
              <w:left w:val="single" w:sz="4" w:space="0" w:color="auto"/>
              <w:bottom w:val="single" w:sz="4" w:space="0" w:color="auto"/>
              <w:right w:val="single" w:sz="4" w:space="0" w:color="auto"/>
            </w:tcBorders>
          </w:tcPr>
          <w:p w14:paraId="4D427CB0" w14:textId="77777777" w:rsidR="00E41908" w:rsidRPr="005B2D34" w:rsidRDefault="00E41908" w:rsidP="00944D7B">
            <w:pPr>
              <w:jc w:val="center"/>
              <w:rPr>
                <w:sz w:val="20"/>
                <w:szCs w:val="20"/>
              </w:rPr>
            </w:pPr>
          </w:p>
        </w:tc>
      </w:tr>
      <w:tr w:rsidR="007210BB" w:rsidRPr="005B2D34" w14:paraId="0B1C02E7" w14:textId="77777777" w:rsidTr="00151EEE">
        <w:trPr>
          <w:gridAfter w:val="1"/>
          <w:wAfter w:w="127" w:type="dxa"/>
        </w:trPr>
        <w:tc>
          <w:tcPr>
            <w:tcW w:w="6403" w:type="dxa"/>
            <w:gridSpan w:val="11"/>
            <w:tcBorders>
              <w:top w:val="single" w:sz="4" w:space="0" w:color="auto"/>
              <w:left w:val="single" w:sz="4" w:space="0" w:color="auto"/>
              <w:bottom w:val="single" w:sz="4" w:space="0" w:color="auto"/>
              <w:right w:val="single" w:sz="4" w:space="0" w:color="auto"/>
            </w:tcBorders>
          </w:tcPr>
          <w:p w14:paraId="10B071A9" w14:textId="77777777" w:rsidR="007210BB" w:rsidRPr="007210BB" w:rsidRDefault="007210BB" w:rsidP="006F7BE2">
            <w:pPr>
              <w:pStyle w:val="ListParagraph"/>
              <w:numPr>
                <w:ilvl w:val="0"/>
                <w:numId w:val="16"/>
              </w:numPr>
              <w:rPr>
                <w:color w:val="00B050"/>
                <w:sz w:val="20"/>
                <w:szCs w:val="20"/>
              </w:rPr>
            </w:pPr>
            <w:r w:rsidRPr="00C50FA5">
              <w:rPr>
                <w:sz w:val="20"/>
                <w:szCs w:val="20"/>
              </w:rPr>
              <w:t xml:space="preserve">Do employees receiving </w:t>
            </w:r>
            <w:r w:rsidRPr="00C50FA5">
              <w:rPr>
                <w:b/>
                <w:sz w:val="20"/>
                <w:szCs w:val="20"/>
              </w:rPr>
              <w:t>training</w:t>
            </w:r>
            <w:r w:rsidRPr="00C50FA5">
              <w:rPr>
                <w:sz w:val="20"/>
                <w:szCs w:val="20"/>
              </w:rPr>
              <w:t xml:space="preserve"> on WWS equipment (</w:t>
            </w:r>
            <w:proofErr w:type="gramStart"/>
            <w:r w:rsidRPr="00C50FA5">
              <w:rPr>
                <w:sz w:val="20"/>
                <w:szCs w:val="20"/>
              </w:rPr>
              <w:t>i.e.</w:t>
            </w:r>
            <w:proofErr w:type="gramEnd"/>
            <w:r w:rsidRPr="00C50FA5">
              <w:rPr>
                <w:sz w:val="20"/>
                <w:szCs w:val="20"/>
              </w:rPr>
              <w:t xml:space="preserve"> ladders, </w:t>
            </w:r>
            <w:proofErr w:type="spellStart"/>
            <w:r w:rsidRPr="00C50FA5">
              <w:rPr>
                <w:sz w:val="20"/>
                <w:szCs w:val="20"/>
              </w:rPr>
              <w:lastRenderedPageBreak/>
              <w:t>dockboards</w:t>
            </w:r>
            <w:proofErr w:type="spellEnd"/>
            <w:r w:rsidRPr="00C50FA5">
              <w:rPr>
                <w:sz w:val="20"/>
                <w:szCs w:val="20"/>
              </w:rPr>
              <w:t xml:space="preserve">, rope descent) </w:t>
            </w:r>
            <w:r w:rsidRPr="00C50FA5">
              <w:rPr>
                <w:i/>
                <w:sz w:val="20"/>
                <w:szCs w:val="20"/>
              </w:rPr>
              <w:t>1910.30(b)</w:t>
            </w:r>
          </w:p>
        </w:tc>
        <w:tc>
          <w:tcPr>
            <w:tcW w:w="1169" w:type="dxa"/>
            <w:gridSpan w:val="2"/>
            <w:tcBorders>
              <w:top w:val="single" w:sz="4" w:space="0" w:color="auto"/>
              <w:left w:val="single" w:sz="4" w:space="0" w:color="auto"/>
              <w:bottom w:val="single" w:sz="4" w:space="0" w:color="auto"/>
              <w:right w:val="single" w:sz="4" w:space="0" w:color="auto"/>
            </w:tcBorders>
          </w:tcPr>
          <w:p w14:paraId="5C052D45" w14:textId="77777777" w:rsidR="007210BB" w:rsidRPr="005B2D34" w:rsidRDefault="007210BB" w:rsidP="00944D7B">
            <w:pPr>
              <w:jc w:val="center"/>
              <w:rPr>
                <w:sz w:val="20"/>
                <w:szCs w:val="20"/>
              </w:rPr>
            </w:pPr>
          </w:p>
        </w:tc>
        <w:tc>
          <w:tcPr>
            <w:tcW w:w="3317" w:type="dxa"/>
            <w:gridSpan w:val="4"/>
            <w:tcBorders>
              <w:top w:val="single" w:sz="4" w:space="0" w:color="auto"/>
              <w:left w:val="single" w:sz="4" w:space="0" w:color="auto"/>
              <w:bottom w:val="single" w:sz="4" w:space="0" w:color="auto"/>
              <w:right w:val="single" w:sz="4" w:space="0" w:color="auto"/>
            </w:tcBorders>
          </w:tcPr>
          <w:p w14:paraId="4DA697D7" w14:textId="77777777" w:rsidR="007210BB" w:rsidRPr="005B2D34" w:rsidRDefault="007210BB" w:rsidP="00944D7B">
            <w:pPr>
              <w:jc w:val="center"/>
              <w:rPr>
                <w:sz w:val="20"/>
                <w:szCs w:val="20"/>
              </w:rPr>
            </w:pPr>
          </w:p>
        </w:tc>
      </w:tr>
      <w:tr w:rsidR="00E41908" w:rsidRPr="005B2D34" w14:paraId="4BCC9D62" w14:textId="77777777" w:rsidTr="00151EEE">
        <w:trPr>
          <w:gridAfter w:val="1"/>
          <w:wAfter w:w="127" w:type="dxa"/>
        </w:trPr>
        <w:tc>
          <w:tcPr>
            <w:tcW w:w="6403" w:type="dxa"/>
            <w:gridSpan w:val="11"/>
            <w:tcBorders>
              <w:top w:val="single" w:sz="4" w:space="0" w:color="auto"/>
              <w:left w:val="nil"/>
              <w:bottom w:val="nil"/>
              <w:right w:val="nil"/>
            </w:tcBorders>
          </w:tcPr>
          <w:p w14:paraId="4CA80BB1" w14:textId="77777777" w:rsidR="00E41908" w:rsidRPr="005B2D34" w:rsidRDefault="00E41908" w:rsidP="00944D7B">
            <w:pPr>
              <w:jc w:val="center"/>
              <w:rPr>
                <w:sz w:val="20"/>
                <w:szCs w:val="20"/>
              </w:rPr>
            </w:pPr>
          </w:p>
        </w:tc>
        <w:tc>
          <w:tcPr>
            <w:tcW w:w="1169" w:type="dxa"/>
            <w:gridSpan w:val="2"/>
            <w:tcBorders>
              <w:top w:val="single" w:sz="4" w:space="0" w:color="auto"/>
              <w:left w:val="nil"/>
              <w:bottom w:val="nil"/>
              <w:right w:val="nil"/>
            </w:tcBorders>
          </w:tcPr>
          <w:p w14:paraId="65D572D8" w14:textId="77777777" w:rsidR="00E41908" w:rsidRPr="005B2D34" w:rsidRDefault="00E41908" w:rsidP="00944D7B">
            <w:pPr>
              <w:jc w:val="center"/>
              <w:rPr>
                <w:sz w:val="20"/>
                <w:szCs w:val="20"/>
              </w:rPr>
            </w:pPr>
          </w:p>
        </w:tc>
        <w:tc>
          <w:tcPr>
            <w:tcW w:w="3317" w:type="dxa"/>
            <w:gridSpan w:val="4"/>
            <w:tcBorders>
              <w:top w:val="single" w:sz="4" w:space="0" w:color="auto"/>
              <w:left w:val="nil"/>
              <w:bottom w:val="nil"/>
              <w:right w:val="nil"/>
            </w:tcBorders>
          </w:tcPr>
          <w:p w14:paraId="48A3B7BD" w14:textId="77777777" w:rsidR="00E41908" w:rsidRPr="005B2D34" w:rsidRDefault="00E41908" w:rsidP="00944D7B">
            <w:pPr>
              <w:jc w:val="center"/>
              <w:rPr>
                <w:sz w:val="20"/>
                <w:szCs w:val="20"/>
              </w:rPr>
            </w:pPr>
          </w:p>
        </w:tc>
      </w:tr>
      <w:tr w:rsidR="00E41908" w:rsidRPr="005B2D34" w14:paraId="0AFBFB63" w14:textId="77777777" w:rsidTr="00151EEE">
        <w:tc>
          <w:tcPr>
            <w:tcW w:w="6403" w:type="dxa"/>
            <w:gridSpan w:val="11"/>
            <w:shd w:val="pct15" w:color="auto" w:fill="auto"/>
          </w:tcPr>
          <w:p w14:paraId="03BE9CA3" w14:textId="77777777" w:rsidR="00E41908" w:rsidRPr="000557E3" w:rsidRDefault="000176A4" w:rsidP="0000668F">
            <w:pPr>
              <w:spacing w:before="20" w:after="20"/>
              <w:rPr>
                <w:sz w:val="20"/>
                <w:szCs w:val="20"/>
              </w:rPr>
            </w:pPr>
            <w:r>
              <w:rPr>
                <w:rFonts w:eastAsia="Times New Roman" w:cs="Arial"/>
                <w:b/>
                <w:sz w:val="20"/>
                <w:szCs w:val="20"/>
              </w:rPr>
              <w:t>Subpart E – Exit Routes and Emergency Planning</w:t>
            </w:r>
            <w:r w:rsidR="00E41908" w:rsidRPr="000557E3">
              <w:rPr>
                <w:rFonts w:eastAsia="Times New Roman" w:cs="Arial"/>
                <w:b/>
                <w:sz w:val="20"/>
                <w:szCs w:val="20"/>
              </w:rPr>
              <w:t xml:space="preserve"> (1910.33 thru 1910.39)</w:t>
            </w:r>
          </w:p>
        </w:tc>
        <w:tc>
          <w:tcPr>
            <w:tcW w:w="1169" w:type="dxa"/>
            <w:gridSpan w:val="2"/>
            <w:shd w:val="pct15" w:color="auto" w:fill="auto"/>
          </w:tcPr>
          <w:p w14:paraId="428BB922" w14:textId="77777777" w:rsidR="00E41908" w:rsidRPr="000557E3" w:rsidRDefault="00E41908" w:rsidP="009544C7">
            <w:pPr>
              <w:spacing w:before="20" w:after="20"/>
              <w:jc w:val="center"/>
              <w:rPr>
                <w:rFonts w:eastAsia="Times New Roman" w:cs="Arial"/>
                <w:b/>
                <w:sz w:val="20"/>
                <w:szCs w:val="20"/>
              </w:rPr>
            </w:pPr>
            <w:r w:rsidRPr="000557E3">
              <w:rPr>
                <w:rFonts w:eastAsia="Times New Roman" w:cs="Arial"/>
                <w:b/>
                <w:sz w:val="20"/>
                <w:szCs w:val="20"/>
              </w:rPr>
              <w:t>Yes/No/NA</w:t>
            </w:r>
          </w:p>
        </w:tc>
        <w:tc>
          <w:tcPr>
            <w:tcW w:w="3444" w:type="dxa"/>
            <w:gridSpan w:val="5"/>
            <w:shd w:val="pct15" w:color="auto" w:fill="auto"/>
          </w:tcPr>
          <w:p w14:paraId="054A35BB" w14:textId="77777777" w:rsidR="00E41908" w:rsidRPr="000557E3" w:rsidRDefault="00E41908" w:rsidP="009544C7">
            <w:pPr>
              <w:spacing w:before="20" w:after="20"/>
              <w:jc w:val="center"/>
              <w:rPr>
                <w:b/>
                <w:sz w:val="20"/>
                <w:szCs w:val="20"/>
              </w:rPr>
            </w:pPr>
            <w:r w:rsidRPr="000557E3">
              <w:rPr>
                <w:rFonts w:eastAsia="Times New Roman" w:cs="Arial"/>
                <w:b/>
                <w:sz w:val="20"/>
                <w:szCs w:val="20"/>
              </w:rPr>
              <w:t>Comments</w:t>
            </w:r>
          </w:p>
        </w:tc>
      </w:tr>
      <w:tr w:rsidR="006D34E7" w:rsidRPr="005B2D34" w14:paraId="299CAD09" w14:textId="77777777" w:rsidTr="00151EEE">
        <w:tc>
          <w:tcPr>
            <w:tcW w:w="6403" w:type="dxa"/>
            <w:gridSpan w:val="11"/>
          </w:tcPr>
          <w:p w14:paraId="7FE7BE22" w14:textId="77777777" w:rsidR="006D34E7" w:rsidRPr="005B2D34" w:rsidRDefault="006D34E7" w:rsidP="006F7BE2">
            <w:pPr>
              <w:pStyle w:val="ListParagraph"/>
              <w:numPr>
                <w:ilvl w:val="0"/>
                <w:numId w:val="3"/>
              </w:numPr>
              <w:rPr>
                <w:sz w:val="20"/>
                <w:szCs w:val="20"/>
              </w:rPr>
            </w:pPr>
            <w:r>
              <w:rPr>
                <w:sz w:val="20"/>
                <w:szCs w:val="20"/>
              </w:rPr>
              <w:t xml:space="preserve">Emergency exit signs and lighting provided for </w:t>
            </w:r>
            <w:proofErr w:type="gramStart"/>
            <w:r>
              <w:rPr>
                <w:sz w:val="20"/>
                <w:szCs w:val="20"/>
              </w:rPr>
              <w:t>egress?</w:t>
            </w:r>
            <w:proofErr w:type="gramEnd"/>
            <w:r>
              <w:rPr>
                <w:sz w:val="20"/>
                <w:szCs w:val="20"/>
              </w:rPr>
              <w:t xml:space="preserve"> </w:t>
            </w:r>
            <w:r w:rsidR="005655C8" w:rsidRPr="005655C8">
              <w:rPr>
                <w:i/>
                <w:sz w:val="20"/>
                <w:szCs w:val="20"/>
              </w:rPr>
              <w:t>1910.</w:t>
            </w:r>
            <w:r w:rsidRPr="005655C8">
              <w:rPr>
                <w:i/>
                <w:sz w:val="20"/>
                <w:szCs w:val="20"/>
              </w:rPr>
              <w:t>37</w:t>
            </w:r>
            <w:r w:rsidR="005655C8" w:rsidRPr="005655C8">
              <w:rPr>
                <w:i/>
                <w:sz w:val="20"/>
                <w:szCs w:val="20"/>
              </w:rPr>
              <w:t>(b)</w:t>
            </w:r>
          </w:p>
        </w:tc>
        <w:tc>
          <w:tcPr>
            <w:tcW w:w="1169" w:type="dxa"/>
            <w:gridSpan w:val="2"/>
          </w:tcPr>
          <w:p w14:paraId="78760EE4" w14:textId="77777777" w:rsidR="006D34E7" w:rsidRPr="005B2D34" w:rsidRDefault="006D34E7" w:rsidP="009544C7">
            <w:pPr>
              <w:rPr>
                <w:sz w:val="20"/>
                <w:szCs w:val="20"/>
              </w:rPr>
            </w:pPr>
          </w:p>
        </w:tc>
        <w:tc>
          <w:tcPr>
            <w:tcW w:w="3444" w:type="dxa"/>
            <w:gridSpan w:val="5"/>
          </w:tcPr>
          <w:p w14:paraId="64263A6F" w14:textId="77777777" w:rsidR="006D34E7" w:rsidRPr="005B2D34" w:rsidRDefault="006D34E7" w:rsidP="009544C7">
            <w:pPr>
              <w:rPr>
                <w:sz w:val="20"/>
                <w:szCs w:val="20"/>
              </w:rPr>
            </w:pPr>
          </w:p>
        </w:tc>
      </w:tr>
      <w:tr w:rsidR="00E41908" w:rsidRPr="005B2D34" w14:paraId="191B611B" w14:textId="77777777" w:rsidTr="00151EEE">
        <w:tc>
          <w:tcPr>
            <w:tcW w:w="6403" w:type="dxa"/>
            <w:gridSpan w:val="11"/>
          </w:tcPr>
          <w:p w14:paraId="7AA6FDA5" w14:textId="77777777" w:rsidR="001D4C62" w:rsidRDefault="00E41908" w:rsidP="006F7BE2">
            <w:pPr>
              <w:pStyle w:val="ListParagraph"/>
              <w:numPr>
                <w:ilvl w:val="0"/>
                <w:numId w:val="3"/>
              </w:numPr>
              <w:rPr>
                <w:sz w:val="20"/>
                <w:szCs w:val="20"/>
              </w:rPr>
            </w:pPr>
            <w:proofErr w:type="gramStart"/>
            <w:r w:rsidRPr="005B2D34">
              <w:rPr>
                <w:sz w:val="20"/>
                <w:szCs w:val="20"/>
              </w:rPr>
              <w:t xml:space="preserve">Are the emergency lights </w:t>
            </w:r>
            <w:r w:rsidR="005655C8">
              <w:rPr>
                <w:sz w:val="20"/>
                <w:szCs w:val="20"/>
              </w:rPr>
              <w:t>in proper working order at all times</w:t>
            </w:r>
            <w:proofErr w:type="gramEnd"/>
            <w:r w:rsidR="005655C8">
              <w:rPr>
                <w:sz w:val="20"/>
                <w:szCs w:val="20"/>
              </w:rPr>
              <w:t>?</w:t>
            </w:r>
            <w:r w:rsidR="005655C8" w:rsidRPr="005655C8">
              <w:rPr>
                <w:i/>
                <w:sz w:val="20"/>
                <w:szCs w:val="20"/>
              </w:rPr>
              <w:t xml:space="preserve"> 1910.37</w:t>
            </w:r>
            <w:r w:rsidR="005655C8">
              <w:rPr>
                <w:i/>
                <w:sz w:val="20"/>
                <w:szCs w:val="20"/>
              </w:rPr>
              <w:t>(a)(4)</w:t>
            </w:r>
            <w:r w:rsidR="005655C8">
              <w:rPr>
                <w:sz w:val="20"/>
                <w:szCs w:val="20"/>
              </w:rPr>
              <w:t xml:space="preserve">  </w:t>
            </w:r>
          </w:p>
          <w:p w14:paraId="735D98CD" w14:textId="77777777" w:rsidR="00E41908" w:rsidRPr="005B2D34" w:rsidRDefault="005655C8" w:rsidP="001D4C62">
            <w:pPr>
              <w:pStyle w:val="ListParagraph"/>
              <w:ind w:left="360"/>
              <w:rPr>
                <w:sz w:val="20"/>
                <w:szCs w:val="20"/>
              </w:rPr>
            </w:pPr>
            <w:r>
              <w:rPr>
                <w:sz w:val="20"/>
                <w:szCs w:val="20"/>
              </w:rPr>
              <w:t>NFPA says to test</w:t>
            </w:r>
            <w:r w:rsidR="00E41908" w:rsidRPr="005B2D34">
              <w:rPr>
                <w:sz w:val="20"/>
                <w:szCs w:val="20"/>
              </w:rPr>
              <w:t xml:space="preserve"> every 30 days </w:t>
            </w:r>
            <w:r>
              <w:rPr>
                <w:sz w:val="20"/>
                <w:szCs w:val="20"/>
              </w:rPr>
              <w:t>for 30 seconds and</w:t>
            </w:r>
            <w:r w:rsidR="00E41908" w:rsidRPr="005B2D34">
              <w:rPr>
                <w:sz w:val="20"/>
                <w:szCs w:val="20"/>
              </w:rPr>
              <w:t xml:space="preserve"> for 90 minutes annually</w:t>
            </w:r>
            <w:r w:rsidR="001D4C62">
              <w:rPr>
                <w:sz w:val="20"/>
                <w:szCs w:val="20"/>
              </w:rPr>
              <w:t>.</w:t>
            </w:r>
            <w:r>
              <w:rPr>
                <w:sz w:val="20"/>
                <w:szCs w:val="20"/>
              </w:rPr>
              <w:t xml:space="preserve"> </w:t>
            </w:r>
            <w:r w:rsidRPr="005655C8">
              <w:rPr>
                <w:i/>
                <w:sz w:val="20"/>
                <w:szCs w:val="20"/>
              </w:rPr>
              <w:t>2021 NFPA 101 7.9.3.1</w:t>
            </w:r>
          </w:p>
        </w:tc>
        <w:tc>
          <w:tcPr>
            <w:tcW w:w="1169" w:type="dxa"/>
            <w:gridSpan w:val="2"/>
          </w:tcPr>
          <w:p w14:paraId="68BBE608" w14:textId="77777777" w:rsidR="00E41908" w:rsidRPr="005B2D34" w:rsidRDefault="00E41908" w:rsidP="009544C7">
            <w:pPr>
              <w:rPr>
                <w:sz w:val="20"/>
                <w:szCs w:val="20"/>
              </w:rPr>
            </w:pPr>
          </w:p>
        </w:tc>
        <w:tc>
          <w:tcPr>
            <w:tcW w:w="3444" w:type="dxa"/>
            <w:gridSpan w:val="5"/>
          </w:tcPr>
          <w:p w14:paraId="0B74C0F6" w14:textId="77777777" w:rsidR="00E41908" w:rsidRPr="005B2D34" w:rsidRDefault="00E41908" w:rsidP="009544C7">
            <w:pPr>
              <w:rPr>
                <w:sz w:val="20"/>
                <w:szCs w:val="20"/>
              </w:rPr>
            </w:pPr>
          </w:p>
        </w:tc>
      </w:tr>
      <w:tr w:rsidR="00F57B60" w:rsidRPr="005B2D34" w14:paraId="5188E8BD" w14:textId="77777777" w:rsidTr="00151EEE">
        <w:tc>
          <w:tcPr>
            <w:tcW w:w="6403" w:type="dxa"/>
            <w:gridSpan w:val="11"/>
          </w:tcPr>
          <w:p w14:paraId="4A690414" w14:textId="77777777" w:rsidR="00F57B60" w:rsidRPr="00C50FA5" w:rsidRDefault="00F57B60" w:rsidP="006F7BE2">
            <w:pPr>
              <w:pStyle w:val="ListParagraph"/>
              <w:numPr>
                <w:ilvl w:val="0"/>
                <w:numId w:val="3"/>
              </w:numPr>
              <w:rPr>
                <w:sz w:val="20"/>
                <w:szCs w:val="20"/>
              </w:rPr>
            </w:pPr>
            <w:r w:rsidRPr="00C50FA5">
              <w:rPr>
                <w:sz w:val="20"/>
                <w:szCs w:val="20"/>
              </w:rPr>
              <w:t xml:space="preserve">Is there a </w:t>
            </w:r>
            <w:r w:rsidRPr="00C50FA5">
              <w:rPr>
                <w:b/>
                <w:sz w:val="20"/>
                <w:szCs w:val="20"/>
                <w:u w:val="single"/>
              </w:rPr>
              <w:t>written emergency action plan</w:t>
            </w:r>
            <w:r w:rsidRPr="00C50FA5">
              <w:rPr>
                <w:sz w:val="20"/>
                <w:szCs w:val="20"/>
              </w:rPr>
              <w:t xml:space="preserve"> available if more than 10 employees?  If 10 or fewer, plan may be oral. </w:t>
            </w:r>
            <w:r w:rsidRPr="00C50FA5">
              <w:rPr>
                <w:i/>
                <w:sz w:val="20"/>
                <w:szCs w:val="20"/>
              </w:rPr>
              <w:t>1910.38(b)</w:t>
            </w:r>
          </w:p>
          <w:p w14:paraId="39CE40BE" w14:textId="77777777" w:rsidR="00F57B60" w:rsidRPr="00C50FA5" w:rsidRDefault="00F57B60" w:rsidP="006F7BE2">
            <w:pPr>
              <w:pStyle w:val="ListParagraph"/>
              <w:numPr>
                <w:ilvl w:val="1"/>
                <w:numId w:val="3"/>
              </w:numPr>
              <w:rPr>
                <w:sz w:val="20"/>
                <w:szCs w:val="20"/>
              </w:rPr>
            </w:pPr>
            <w:r w:rsidRPr="00C50FA5">
              <w:rPr>
                <w:sz w:val="20"/>
                <w:szCs w:val="20"/>
              </w:rPr>
              <w:t xml:space="preserve">Procedures for reporting a fire or other </w:t>
            </w:r>
            <w:proofErr w:type="gramStart"/>
            <w:r w:rsidRPr="00C50FA5">
              <w:rPr>
                <w:sz w:val="20"/>
                <w:szCs w:val="20"/>
              </w:rPr>
              <w:t>emergency;</w:t>
            </w:r>
            <w:proofErr w:type="gramEnd"/>
          </w:p>
          <w:p w14:paraId="38968BD2" w14:textId="77777777" w:rsidR="00F57B60" w:rsidRPr="00C50FA5" w:rsidRDefault="00F57B60" w:rsidP="006F7BE2">
            <w:pPr>
              <w:pStyle w:val="ListParagraph"/>
              <w:numPr>
                <w:ilvl w:val="1"/>
                <w:numId w:val="3"/>
              </w:numPr>
              <w:rPr>
                <w:sz w:val="20"/>
                <w:szCs w:val="20"/>
              </w:rPr>
            </w:pPr>
            <w:r w:rsidRPr="00C50FA5">
              <w:rPr>
                <w:sz w:val="20"/>
                <w:szCs w:val="20"/>
              </w:rPr>
              <w:t xml:space="preserve">Procedures for emergency evacuation, including type of evacuation and exit route </w:t>
            </w:r>
            <w:proofErr w:type="gramStart"/>
            <w:r w:rsidRPr="00C50FA5">
              <w:rPr>
                <w:sz w:val="20"/>
                <w:szCs w:val="20"/>
              </w:rPr>
              <w:t>assignments;</w:t>
            </w:r>
            <w:proofErr w:type="gramEnd"/>
          </w:p>
          <w:p w14:paraId="027EC61E" w14:textId="77777777" w:rsidR="00F57B60" w:rsidRPr="00C50FA5" w:rsidRDefault="00F57B60" w:rsidP="006F7BE2">
            <w:pPr>
              <w:pStyle w:val="ListParagraph"/>
              <w:numPr>
                <w:ilvl w:val="1"/>
                <w:numId w:val="3"/>
              </w:numPr>
              <w:rPr>
                <w:sz w:val="20"/>
                <w:szCs w:val="20"/>
              </w:rPr>
            </w:pPr>
            <w:r w:rsidRPr="00C50FA5">
              <w:rPr>
                <w:sz w:val="20"/>
                <w:szCs w:val="20"/>
              </w:rPr>
              <w:t xml:space="preserve">Procedures to be followed by employees who remain to operate critical plant operations before they </w:t>
            </w:r>
            <w:proofErr w:type="gramStart"/>
            <w:r w:rsidRPr="00C50FA5">
              <w:rPr>
                <w:sz w:val="20"/>
                <w:szCs w:val="20"/>
              </w:rPr>
              <w:t>evacuate;</w:t>
            </w:r>
            <w:proofErr w:type="gramEnd"/>
          </w:p>
          <w:p w14:paraId="548323AC" w14:textId="77777777" w:rsidR="00F57B60" w:rsidRPr="00C50FA5" w:rsidRDefault="00F57B60" w:rsidP="006F7BE2">
            <w:pPr>
              <w:pStyle w:val="ListParagraph"/>
              <w:numPr>
                <w:ilvl w:val="1"/>
                <w:numId w:val="3"/>
              </w:numPr>
              <w:rPr>
                <w:sz w:val="20"/>
                <w:szCs w:val="20"/>
              </w:rPr>
            </w:pPr>
            <w:r w:rsidRPr="00C50FA5">
              <w:rPr>
                <w:sz w:val="20"/>
                <w:szCs w:val="20"/>
              </w:rPr>
              <w:t xml:space="preserve">Procedures to account for all employees after </w:t>
            </w:r>
            <w:proofErr w:type="gramStart"/>
            <w:r w:rsidRPr="00C50FA5">
              <w:rPr>
                <w:sz w:val="20"/>
                <w:szCs w:val="20"/>
              </w:rPr>
              <w:t>evacuation;</w:t>
            </w:r>
            <w:proofErr w:type="gramEnd"/>
          </w:p>
          <w:p w14:paraId="45FC4EDC" w14:textId="77777777" w:rsidR="00F57B60" w:rsidRPr="00C50FA5" w:rsidRDefault="00F57B60" w:rsidP="006F7BE2">
            <w:pPr>
              <w:pStyle w:val="ListParagraph"/>
              <w:numPr>
                <w:ilvl w:val="1"/>
                <w:numId w:val="3"/>
              </w:numPr>
              <w:rPr>
                <w:sz w:val="20"/>
                <w:szCs w:val="20"/>
              </w:rPr>
            </w:pPr>
            <w:r w:rsidRPr="00C50FA5">
              <w:rPr>
                <w:sz w:val="20"/>
                <w:szCs w:val="20"/>
              </w:rPr>
              <w:t>Procedures to be followed by employees performing rescue or medical duties; and</w:t>
            </w:r>
          </w:p>
          <w:p w14:paraId="7B6A2270" w14:textId="77777777" w:rsidR="00F57B60" w:rsidRPr="00C50FA5" w:rsidRDefault="00F57B60" w:rsidP="006F7BE2">
            <w:pPr>
              <w:pStyle w:val="ListParagraph"/>
              <w:numPr>
                <w:ilvl w:val="1"/>
                <w:numId w:val="3"/>
              </w:numPr>
              <w:rPr>
                <w:sz w:val="20"/>
                <w:szCs w:val="20"/>
              </w:rPr>
            </w:pPr>
            <w:r w:rsidRPr="00C50FA5">
              <w:rPr>
                <w:sz w:val="20"/>
                <w:szCs w:val="20"/>
              </w:rPr>
              <w:t>The name or job title of every employee who may be contacted by employees who need more information about the plan or an explanation of their duties under the plan.</w:t>
            </w:r>
          </w:p>
          <w:p w14:paraId="31B81EB2" w14:textId="77777777" w:rsidR="00EA0EBD" w:rsidRPr="00C50FA5" w:rsidRDefault="00EA0EBD" w:rsidP="00EA0EBD">
            <w:pPr>
              <w:rPr>
                <w:sz w:val="20"/>
                <w:szCs w:val="20"/>
              </w:rPr>
            </w:pPr>
            <w:r w:rsidRPr="00C50FA5">
              <w:rPr>
                <w:sz w:val="20"/>
                <w:szCs w:val="20"/>
              </w:rPr>
              <w:t xml:space="preserve">Should include items such as fire, tornadoes, toxic chemical releases, hurricanes, blizzards, floods, bomb threats, terrorist attacks, etc. </w:t>
            </w:r>
          </w:p>
        </w:tc>
        <w:tc>
          <w:tcPr>
            <w:tcW w:w="1169" w:type="dxa"/>
            <w:gridSpan w:val="2"/>
          </w:tcPr>
          <w:p w14:paraId="7F7E5DD0" w14:textId="77777777" w:rsidR="00F57B60" w:rsidRPr="005B2D34" w:rsidRDefault="00F57B60" w:rsidP="009544C7">
            <w:pPr>
              <w:rPr>
                <w:sz w:val="20"/>
                <w:szCs w:val="20"/>
              </w:rPr>
            </w:pPr>
          </w:p>
        </w:tc>
        <w:tc>
          <w:tcPr>
            <w:tcW w:w="3444" w:type="dxa"/>
            <w:gridSpan w:val="5"/>
          </w:tcPr>
          <w:p w14:paraId="2DE1FBE2" w14:textId="77777777" w:rsidR="00F57B60" w:rsidRPr="005B2D34" w:rsidRDefault="00F57B60" w:rsidP="009544C7">
            <w:pPr>
              <w:rPr>
                <w:sz w:val="20"/>
                <w:szCs w:val="20"/>
              </w:rPr>
            </w:pPr>
          </w:p>
        </w:tc>
      </w:tr>
      <w:tr w:rsidR="00F4264C" w:rsidRPr="005B2D34" w14:paraId="7DFFF696" w14:textId="77777777" w:rsidTr="00C66301">
        <w:tc>
          <w:tcPr>
            <w:tcW w:w="11016" w:type="dxa"/>
            <w:gridSpan w:val="18"/>
          </w:tcPr>
          <w:p w14:paraId="0C557A1F" w14:textId="77777777" w:rsidR="00F4264C" w:rsidRPr="00C50FA5" w:rsidRDefault="004B5001" w:rsidP="00F4264C">
            <w:pPr>
              <w:rPr>
                <w:sz w:val="20"/>
                <w:szCs w:val="20"/>
              </w:rPr>
            </w:pPr>
            <w:r>
              <w:rPr>
                <w:sz w:val="20"/>
                <w:szCs w:val="20"/>
              </w:rPr>
              <w:t>EAP</w:t>
            </w:r>
            <w:r w:rsidR="00F4264C" w:rsidRPr="00C50FA5">
              <w:rPr>
                <w:sz w:val="20"/>
                <w:szCs w:val="20"/>
              </w:rPr>
              <w:t xml:space="preserve"> required if </w:t>
            </w:r>
            <w:r w:rsidR="00080FAC">
              <w:rPr>
                <w:sz w:val="20"/>
                <w:szCs w:val="20"/>
              </w:rPr>
              <w:t xml:space="preserve">applicable to </w:t>
            </w:r>
            <w:r w:rsidR="00F4264C" w:rsidRPr="00C50FA5">
              <w:rPr>
                <w:sz w:val="20"/>
                <w:szCs w:val="20"/>
              </w:rPr>
              <w:t>any of the following:</w:t>
            </w:r>
            <w:r>
              <w:rPr>
                <w:sz w:val="20"/>
                <w:szCs w:val="20"/>
              </w:rPr>
              <w:t xml:space="preserve"> </w:t>
            </w:r>
            <w:r w:rsidRPr="004B5001">
              <w:rPr>
                <w:i/>
                <w:sz w:val="20"/>
                <w:szCs w:val="20"/>
              </w:rPr>
              <w:t>(described in compliance directive CPL 2-1.037 dated 7-9-2002)</w:t>
            </w:r>
          </w:p>
          <w:p w14:paraId="463ABA79" w14:textId="77777777" w:rsidR="00F4264C" w:rsidRDefault="00F4264C" w:rsidP="005E6CC0">
            <w:pPr>
              <w:pStyle w:val="ListParagraph"/>
              <w:numPr>
                <w:ilvl w:val="0"/>
                <w:numId w:val="86"/>
              </w:numPr>
              <w:rPr>
                <w:sz w:val="20"/>
                <w:szCs w:val="20"/>
              </w:rPr>
            </w:pPr>
            <w:r w:rsidRPr="00C50FA5">
              <w:rPr>
                <w:sz w:val="20"/>
                <w:szCs w:val="20"/>
              </w:rPr>
              <w:t xml:space="preserve">1910.119 </w:t>
            </w:r>
            <w:r w:rsidR="00080FAC">
              <w:rPr>
                <w:sz w:val="20"/>
                <w:szCs w:val="20"/>
              </w:rPr>
              <w:t>- Process Safety Management</w:t>
            </w:r>
          </w:p>
          <w:p w14:paraId="56108B2C" w14:textId="77777777" w:rsidR="00080FAC" w:rsidRDefault="00080FAC" w:rsidP="005E6CC0">
            <w:pPr>
              <w:pStyle w:val="ListParagraph"/>
              <w:numPr>
                <w:ilvl w:val="0"/>
                <w:numId w:val="86"/>
              </w:numPr>
              <w:rPr>
                <w:sz w:val="20"/>
                <w:szCs w:val="20"/>
              </w:rPr>
            </w:pPr>
            <w:r>
              <w:rPr>
                <w:sz w:val="20"/>
                <w:szCs w:val="20"/>
              </w:rPr>
              <w:t>1910.160 – Fixed Extinguisher Systems, General</w:t>
            </w:r>
          </w:p>
          <w:p w14:paraId="53B8014F" w14:textId="77777777" w:rsidR="00080FAC" w:rsidRPr="00C50FA5" w:rsidRDefault="00080FAC" w:rsidP="005E6CC0">
            <w:pPr>
              <w:pStyle w:val="ListParagraph"/>
              <w:numPr>
                <w:ilvl w:val="0"/>
                <w:numId w:val="86"/>
              </w:numPr>
              <w:rPr>
                <w:sz w:val="20"/>
                <w:szCs w:val="20"/>
              </w:rPr>
            </w:pPr>
            <w:r>
              <w:rPr>
                <w:sz w:val="20"/>
                <w:szCs w:val="20"/>
              </w:rPr>
              <w:t>1910.164 - Fire Detection Systems</w:t>
            </w:r>
          </w:p>
          <w:p w14:paraId="551703DF" w14:textId="77777777" w:rsidR="00F4264C" w:rsidRPr="00C50FA5" w:rsidRDefault="00F4264C" w:rsidP="005E6CC0">
            <w:pPr>
              <w:pStyle w:val="ListParagraph"/>
              <w:numPr>
                <w:ilvl w:val="0"/>
                <w:numId w:val="86"/>
              </w:numPr>
              <w:rPr>
                <w:sz w:val="20"/>
                <w:szCs w:val="20"/>
              </w:rPr>
            </w:pPr>
            <w:r w:rsidRPr="00C50FA5">
              <w:rPr>
                <w:sz w:val="20"/>
                <w:szCs w:val="20"/>
              </w:rPr>
              <w:t xml:space="preserve">1910.272 </w:t>
            </w:r>
            <w:r w:rsidR="004B5001">
              <w:rPr>
                <w:sz w:val="20"/>
                <w:szCs w:val="20"/>
              </w:rPr>
              <w:t xml:space="preserve">- </w:t>
            </w:r>
            <w:r w:rsidRPr="00C50FA5">
              <w:rPr>
                <w:sz w:val="20"/>
                <w:szCs w:val="20"/>
              </w:rPr>
              <w:t>Grain H</w:t>
            </w:r>
            <w:r w:rsidR="00080FAC">
              <w:rPr>
                <w:sz w:val="20"/>
                <w:szCs w:val="20"/>
              </w:rPr>
              <w:t>andling Facilities</w:t>
            </w:r>
          </w:p>
          <w:p w14:paraId="6EFC697C" w14:textId="77777777" w:rsidR="00F4264C" w:rsidRPr="00C50FA5" w:rsidRDefault="00080FAC" w:rsidP="005E6CC0">
            <w:pPr>
              <w:pStyle w:val="ListParagraph"/>
              <w:numPr>
                <w:ilvl w:val="0"/>
                <w:numId w:val="86"/>
              </w:numPr>
              <w:rPr>
                <w:sz w:val="20"/>
                <w:szCs w:val="20"/>
              </w:rPr>
            </w:pPr>
            <w:r>
              <w:rPr>
                <w:sz w:val="20"/>
                <w:szCs w:val="20"/>
              </w:rPr>
              <w:t xml:space="preserve">1910.1047 </w:t>
            </w:r>
            <w:r w:rsidR="004B5001">
              <w:rPr>
                <w:sz w:val="20"/>
                <w:szCs w:val="20"/>
              </w:rPr>
              <w:t xml:space="preserve">- </w:t>
            </w:r>
            <w:r>
              <w:rPr>
                <w:sz w:val="20"/>
                <w:szCs w:val="20"/>
              </w:rPr>
              <w:t>Ethylene Oxide</w:t>
            </w:r>
          </w:p>
          <w:p w14:paraId="6467B454" w14:textId="77777777" w:rsidR="00F4264C" w:rsidRPr="00C50FA5" w:rsidRDefault="00080FAC" w:rsidP="005E6CC0">
            <w:pPr>
              <w:pStyle w:val="ListParagraph"/>
              <w:numPr>
                <w:ilvl w:val="0"/>
                <w:numId w:val="86"/>
              </w:numPr>
              <w:rPr>
                <w:sz w:val="20"/>
                <w:szCs w:val="20"/>
              </w:rPr>
            </w:pPr>
            <w:r>
              <w:rPr>
                <w:sz w:val="20"/>
                <w:szCs w:val="20"/>
              </w:rPr>
              <w:t xml:space="preserve">1910.1050 </w:t>
            </w:r>
            <w:r w:rsidR="004B5001">
              <w:rPr>
                <w:sz w:val="20"/>
                <w:szCs w:val="20"/>
              </w:rPr>
              <w:t xml:space="preserve">- </w:t>
            </w:r>
            <w:proofErr w:type="spellStart"/>
            <w:r>
              <w:rPr>
                <w:sz w:val="20"/>
                <w:szCs w:val="20"/>
              </w:rPr>
              <w:t>Methylenedianiline</w:t>
            </w:r>
            <w:proofErr w:type="spellEnd"/>
          </w:p>
          <w:p w14:paraId="797DE523" w14:textId="77777777" w:rsidR="00F4264C" w:rsidRPr="00C50FA5" w:rsidRDefault="00F4264C" w:rsidP="005E6CC0">
            <w:pPr>
              <w:pStyle w:val="ListParagraph"/>
              <w:numPr>
                <w:ilvl w:val="0"/>
                <w:numId w:val="86"/>
              </w:numPr>
              <w:rPr>
                <w:sz w:val="20"/>
                <w:szCs w:val="20"/>
              </w:rPr>
            </w:pPr>
            <w:r w:rsidRPr="00C50FA5">
              <w:rPr>
                <w:sz w:val="20"/>
                <w:szCs w:val="20"/>
              </w:rPr>
              <w:t xml:space="preserve">1910.1051 </w:t>
            </w:r>
            <w:r w:rsidR="004B5001">
              <w:rPr>
                <w:sz w:val="20"/>
                <w:szCs w:val="20"/>
              </w:rPr>
              <w:t xml:space="preserve">- </w:t>
            </w:r>
            <w:r w:rsidRPr="00C50FA5">
              <w:rPr>
                <w:sz w:val="20"/>
                <w:szCs w:val="20"/>
              </w:rPr>
              <w:t>1,3-Butadiene?</w:t>
            </w:r>
          </w:p>
          <w:p w14:paraId="6DCC5BC2" w14:textId="77777777" w:rsidR="00080FAC" w:rsidRPr="004B5001" w:rsidRDefault="00080FAC" w:rsidP="00080FAC">
            <w:pPr>
              <w:rPr>
                <w:sz w:val="12"/>
                <w:szCs w:val="20"/>
              </w:rPr>
            </w:pPr>
          </w:p>
          <w:p w14:paraId="53E91EFB" w14:textId="77777777" w:rsidR="00080FAC" w:rsidRPr="00080FAC" w:rsidRDefault="00080FAC" w:rsidP="00080FAC">
            <w:pPr>
              <w:rPr>
                <w:sz w:val="20"/>
                <w:szCs w:val="20"/>
              </w:rPr>
            </w:pPr>
            <w:r w:rsidRPr="00080FAC">
              <w:rPr>
                <w:sz w:val="20"/>
                <w:szCs w:val="20"/>
              </w:rPr>
              <w:t xml:space="preserve">Almost every business is required to have </w:t>
            </w:r>
            <w:r>
              <w:rPr>
                <w:sz w:val="20"/>
                <w:szCs w:val="20"/>
              </w:rPr>
              <w:t xml:space="preserve">an emergency action plan (EAP). </w:t>
            </w:r>
            <w:r w:rsidRPr="00080FAC">
              <w:rPr>
                <w:sz w:val="20"/>
                <w:szCs w:val="20"/>
              </w:rPr>
              <w:t>If fire extinguishers are required or provided in your workplace, and if anyone will be evacuating during a fire or other emergency, then OSHA's [29 CFR 1910.15</w:t>
            </w:r>
            <w:r>
              <w:rPr>
                <w:sz w:val="20"/>
                <w:szCs w:val="20"/>
              </w:rPr>
              <w:t xml:space="preserve">7] requires you to have an EAP.  </w:t>
            </w:r>
            <w:r w:rsidRPr="00080FAC">
              <w:rPr>
                <w:sz w:val="20"/>
                <w:szCs w:val="20"/>
              </w:rPr>
              <w:t>The only exemption to this is if you have an in-house fire brigade in which every employee is trained and equipped to fight fires, and consequently, no one evacuates.</w:t>
            </w:r>
          </w:p>
          <w:p w14:paraId="3156669D" w14:textId="77777777" w:rsidR="00080FAC" w:rsidRPr="004B5001" w:rsidRDefault="00080FAC" w:rsidP="00080FAC">
            <w:pPr>
              <w:rPr>
                <w:sz w:val="12"/>
                <w:szCs w:val="20"/>
              </w:rPr>
            </w:pPr>
          </w:p>
          <w:p w14:paraId="5AAB704C" w14:textId="77777777" w:rsidR="00080FAC" w:rsidRPr="00080FAC" w:rsidRDefault="00080FAC" w:rsidP="00080FAC">
            <w:pPr>
              <w:rPr>
                <w:sz w:val="20"/>
                <w:szCs w:val="20"/>
              </w:rPr>
            </w:pPr>
            <w:r w:rsidRPr="00080FAC">
              <w:rPr>
                <w:sz w:val="20"/>
                <w:szCs w:val="20"/>
              </w:rPr>
              <w:t xml:space="preserve">In most circumstances, immediate evacuation is the best policy, especially if professional firefighting services are available to respond quickly. There may be situations where employee firefighting is warranted to give other workers time to escape, or to prevent danger to others by spread </w:t>
            </w:r>
            <w:r>
              <w:rPr>
                <w:sz w:val="20"/>
                <w:szCs w:val="20"/>
              </w:rPr>
              <w:t>of a fire. In this case, the employer is</w:t>
            </w:r>
            <w:r w:rsidRPr="00080FAC">
              <w:rPr>
                <w:sz w:val="20"/>
                <w:szCs w:val="20"/>
              </w:rPr>
              <w:t xml:space="preserve"> still required to have an EAP.</w:t>
            </w:r>
            <w:r>
              <w:rPr>
                <w:sz w:val="20"/>
                <w:szCs w:val="20"/>
              </w:rPr>
              <w:t xml:space="preserve"> </w:t>
            </w:r>
            <w:r w:rsidRPr="00080FAC">
              <w:rPr>
                <w:i/>
                <w:sz w:val="20"/>
                <w:szCs w:val="20"/>
              </w:rPr>
              <w:t xml:space="preserve">[OSHA’s </w:t>
            </w:r>
            <w:proofErr w:type="spellStart"/>
            <w:r w:rsidRPr="00080FAC">
              <w:rPr>
                <w:i/>
                <w:sz w:val="20"/>
                <w:szCs w:val="20"/>
              </w:rPr>
              <w:t>eTool</w:t>
            </w:r>
            <w:proofErr w:type="spellEnd"/>
            <w:r w:rsidRPr="00080FAC">
              <w:rPr>
                <w:i/>
                <w:sz w:val="20"/>
                <w:szCs w:val="20"/>
              </w:rPr>
              <w:t xml:space="preserve"> website]</w:t>
            </w:r>
          </w:p>
        </w:tc>
      </w:tr>
      <w:tr w:rsidR="00F57B60" w:rsidRPr="005B2D34" w14:paraId="4F55119A" w14:textId="77777777" w:rsidTr="00151EEE">
        <w:tc>
          <w:tcPr>
            <w:tcW w:w="6403" w:type="dxa"/>
            <w:gridSpan w:val="11"/>
          </w:tcPr>
          <w:p w14:paraId="5FA3D6AB" w14:textId="77777777" w:rsidR="00F57B60" w:rsidRDefault="00F57B60" w:rsidP="00C461E7">
            <w:pPr>
              <w:pStyle w:val="ListParagraph"/>
              <w:numPr>
                <w:ilvl w:val="0"/>
                <w:numId w:val="3"/>
              </w:numPr>
              <w:rPr>
                <w:sz w:val="20"/>
                <w:szCs w:val="20"/>
              </w:rPr>
            </w:pPr>
            <w:r w:rsidRPr="00C50FA5">
              <w:rPr>
                <w:sz w:val="20"/>
                <w:szCs w:val="20"/>
              </w:rPr>
              <w:t>Is there an employee alarm system in place?  Alarm must use distinctive signal for each purpose.</w:t>
            </w:r>
            <w:r w:rsidR="00BB5E93" w:rsidRPr="00C50FA5">
              <w:rPr>
                <w:sz w:val="20"/>
                <w:szCs w:val="20"/>
              </w:rPr>
              <w:t xml:space="preserve"> </w:t>
            </w:r>
            <w:r w:rsidR="00BB5E93">
              <w:rPr>
                <w:sz w:val="20"/>
                <w:szCs w:val="20"/>
              </w:rPr>
              <w:t xml:space="preserve"> </w:t>
            </w:r>
            <w:r w:rsidR="00BB5E93" w:rsidRPr="00C50FA5">
              <w:rPr>
                <w:sz w:val="20"/>
                <w:szCs w:val="20"/>
              </w:rPr>
              <w:t>Facilities with &lt;11 employees may use direct voice</w:t>
            </w:r>
            <w:r w:rsidR="00BB5E93">
              <w:rPr>
                <w:sz w:val="20"/>
                <w:szCs w:val="20"/>
              </w:rPr>
              <w:t>.</w:t>
            </w:r>
            <w:r w:rsidRPr="00C50FA5">
              <w:rPr>
                <w:sz w:val="20"/>
                <w:szCs w:val="20"/>
              </w:rPr>
              <w:t xml:space="preserve">  </w:t>
            </w:r>
            <w:r w:rsidRPr="00C50FA5">
              <w:rPr>
                <w:i/>
                <w:sz w:val="20"/>
                <w:szCs w:val="20"/>
              </w:rPr>
              <w:t>1910.38(</w:t>
            </w:r>
            <w:r w:rsidR="00C461E7">
              <w:rPr>
                <w:i/>
                <w:sz w:val="20"/>
                <w:szCs w:val="20"/>
              </w:rPr>
              <w:t>d</w:t>
            </w:r>
            <w:r w:rsidRPr="00C50FA5">
              <w:rPr>
                <w:i/>
                <w:sz w:val="20"/>
                <w:szCs w:val="20"/>
              </w:rPr>
              <w:t>)</w:t>
            </w:r>
            <w:r w:rsidR="00C461E7">
              <w:rPr>
                <w:i/>
                <w:sz w:val="20"/>
                <w:szCs w:val="20"/>
              </w:rPr>
              <w:t xml:space="preserve"> &amp; 1910.165</w:t>
            </w:r>
          </w:p>
        </w:tc>
        <w:tc>
          <w:tcPr>
            <w:tcW w:w="1169" w:type="dxa"/>
            <w:gridSpan w:val="2"/>
          </w:tcPr>
          <w:p w14:paraId="2B6F59D4" w14:textId="77777777" w:rsidR="00F57B60" w:rsidRPr="005B2D34" w:rsidRDefault="00F57B60" w:rsidP="009544C7">
            <w:pPr>
              <w:rPr>
                <w:sz w:val="20"/>
                <w:szCs w:val="20"/>
              </w:rPr>
            </w:pPr>
          </w:p>
        </w:tc>
        <w:tc>
          <w:tcPr>
            <w:tcW w:w="3444" w:type="dxa"/>
            <w:gridSpan w:val="5"/>
          </w:tcPr>
          <w:p w14:paraId="69D5EF95" w14:textId="77777777" w:rsidR="00F57B60" w:rsidRPr="005B2D34" w:rsidRDefault="00F57B60" w:rsidP="009544C7">
            <w:pPr>
              <w:rPr>
                <w:sz w:val="20"/>
                <w:szCs w:val="20"/>
              </w:rPr>
            </w:pPr>
          </w:p>
        </w:tc>
      </w:tr>
      <w:tr w:rsidR="005A4E64" w:rsidRPr="005B2D34" w14:paraId="3298A516" w14:textId="77777777" w:rsidTr="00151EEE">
        <w:tc>
          <w:tcPr>
            <w:tcW w:w="6403" w:type="dxa"/>
            <w:gridSpan w:val="11"/>
          </w:tcPr>
          <w:p w14:paraId="0D911F0F" w14:textId="77777777" w:rsidR="005A4E64" w:rsidRDefault="005A4E64" w:rsidP="006F7BE2">
            <w:pPr>
              <w:pStyle w:val="ListParagraph"/>
              <w:numPr>
                <w:ilvl w:val="0"/>
                <w:numId w:val="3"/>
              </w:numPr>
              <w:rPr>
                <w:sz w:val="20"/>
                <w:szCs w:val="20"/>
              </w:rPr>
            </w:pPr>
            <w:r>
              <w:rPr>
                <w:sz w:val="20"/>
                <w:szCs w:val="20"/>
              </w:rPr>
              <w:t xml:space="preserve">Is there </w:t>
            </w:r>
            <w:r w:rsidRPr="005655C8">
              <w:rPr>
                <w:b/>
                <w:sz w:val="20"/>
                <w:szCs w:val="20"/>
              </w:rPr>
              <w:t>training</w:t>
            </w:r>
            <w:r>
              <w:rPr>
                <w:sz w:val="20"/>
                <w:szCs w:val="20"/>
              </w:rPr>
              <w:t xml:space="preserve"> on the Emergency Action Plan? (Initial, responsibilities change, or plan changes) </w:t>
            </w:r>
            <w:r w:rsidR="000414BA" w:rsidRPr="000414BA">
              <w:rPr>
                <w:i/>
                <w:sz w:val="20"/>
                <w:szCs w:val="20"/>
              </w:rPr>
              <w:t>1910.</w:t>
            </w:r>
            <w:r w:rsidRPr="000414BA">
              <w:rPr>
                <w:i/>
                <w:sz w:val="20"/>
                <w:szCs w:val="20"/>
              </w:rPr>
              <w:t>38</w:t>
            </w:r>
            <w:r w:rsidR="00C461E7">
              <w:rPr>
                <w:i/>
                <w:sz w:val="20"/>
                <w:szCs w:val="20"/>
              </w:rPr>
              <w:t>(f</w:t>
            </w:r>
            <w:r w:rsidR="000414BA" w:rsidRPr="000414BA">
              <w:rPr>
                <w:i/>
                <w:sz w:val="20"/>
                <w:szCs w:val="20"/>
              </w:rPr>
              <w:t>)</w:t>
            </w:r>
          </w:p>
        </w:tc>
        <w:tc>
          <w:tcPr>
            <w:tcW w:w="1169" w:type="dxa"/>
            <w:gridSpan w:val="2"/>
          </w:tcPr>
          <w:p w14:paraId="13613B53" w14:textId="77777777" w:rsidR="005A4E64" w:rsidRPr="005B2D34" w:rsidRDefault="005A4E64" w:rsidP="009544C7">
            <w:pPr>
              <w:rPr>
                <w:sz w:val="20"/>
                <w:szCs w:val="20"/>
              </w:rPr>
            </w:pPr>
          </w:p>
        </w:tc>
        <w:tc>
          <w:tcPr>
            <w:tcW w:w="3444" w:type="dxa"/>
            <w:gridSpan w:val="5"/>
          </w:tcPr>
          <w:p w14:paraId="142D8D76" w14:textId="77777777" w:rsidR="005A4E64" w:rsidRPr="005B2D34" w:rsidRDefault="005A4E64" w:rsidP="009544C7">
            <w:pPr>
              <w:rPr>
                <w:sz w:val="20"/>
                <w:szCs w:val="20"/>
              </w:rPr>
            </w:pPr>
          </w:p>
        </w:tc>
      </w:tr>
      <w:tr w:rsidR="007A1FF0" w:rsidRPr="005B2D34" w14:paraId="698D8E48" w14:textId="77777777" w:rsidTr="00151EEE">
        <w:tc>
          <w:tcPr>
            <w:tcW w:w="6403" w:type="dxa"/>
            <w:gridSpan w:val="11"/>
          </w:tcPr>
          <w:p w14:paraId="2501FFD5" w14:textId="77777777" w:rsidR="007A1FF0" w:rsidRPr="00A35ED9" w:rsidRDefault="007A1FF0" w:rsidP="006F7BE2">
            <w:pPr>
              <w:pStyle w:val="ListParagraph"/>
              <w:numPr>
                <w:ilvl w:val="0"/>
                <w:numId w:val="3"/>
              </w:numPr>
              <w:rPr>
                <w:sz w:val="20"/>
                <w:szCs w:val="20"/>
              </w:rPr>
            </w:pPr>
            <w:r>
              <w:rPr>
                <w:sz w:val="20"/>
                <w:szCs w:val="20"/>
              </w:rPr>
              <w:t xml:space="preserve">Is a </w:t>
            </w:r>
            <w:r w:rsidRPr="00B72768">
              <w:rPr>
                <w:b/>
                <w:sz w:val="20"/>
                <w:szCs w:val="20"/>
                <w:u w:val="single"/>
              </w:rPr>
              <w:t>written fire prevention plan</w:t>
            </w:r>
            <w:r>
              <w:rPr>
                <w:sz w:val="20"/>
                <w:szCs w:val="20"/>
              </w:rPr>
              <w:t xml:space="preserve"> available if more than 10 employees?  If 10 or fewer, plan may be oral.  </w:t>
            </w:r>
            <w:r w:rsidRPr="007A1FF0">
              <w:rPr>
                <w:i/>
                <w:sz w:val="20"/>
                <w:szCs w:val="20"/>
              </w:rPr>
              <w:t>1910.39(b)</w:t>
            </w:r>
          </w:p>
          <w:p w14:paraId="58C042C1" w14:textId="77777777" w:rsidR="00A35ED9" w:rsidRPr="00A35ED9" w:rsidRDefault="00A35ED9" w:rsidP="006F7BE2">
            <w:pPr>
              <w:pStyle w:val="ListParagraph"/>
              <w:numPr>
                <w:ilvl w:val="1"/>
                <w:numId w:val="3"/>
              </w:numPr>
              <w:rPr>
                <w:sz w:val="20"/>
                <w:szCs w:val="20"/>
              </w:rPr>
            </w:pPr>
            <w:r w:rsidRPr="00A35ED9">
              <w:rPr>
                <w:sz w:val="20"/>
                <w:szCs w:val="20"/>
              </w:rPr>
              <w:t xml:space="preserve">A list of all major fire hazards, proper handling and storage procedures for hazardous materials, potential ignition sources and their control, and the type of fire protection equipment necessary to control each major </w:t>
            </w:r>
            <w:proofErr w:type="gramStart"/>
            <w:r w:rsidRPr="00A35ED9">
              <w:rPr>
                <w:sz w:val="20"/>
                <w:szCs w:val="20"/>
              </w:rPr>
              <w:t>hazard;</w:t>
            </w:r>
            <w:proofErr w:type="gramEnd"/>
          </w:p>
          <w:p w14:paraId="62CDBEAD" w14:textId="77777777" w:rsidR="00A35ED9" w:rsidRPr="00A35ED9" w:rsidRDefault="00A35ED9" w:rsidP="006F7BE2">
            <w:pPr>
              <w:pStyle w:val="ListParagraph"/>
              <w:numPr>
                <w:ilvl w:val="1"/>
                <w:numId w:val="3"/>
              </w:numPr>
              <w:rPr>
                <w:sz w:val="20"/>
                <w:szCs w:val="20"/>
              </w:rPr>
            </w:pPr>
            <w:r w:rsidRPr="00A35ED9">
              <w:rPr>
                <w:sz w:val="20"/>
                <w:szCs w:val="20"/>
              </w:rPr>
              <w:t xml:space="preserve">Procedures to control accumulations of flammable and combustible waste </w:t>
            </w:r>
            <w:proofErr w:type="gramStart"/>
            <w:r w:rsidRPr="00A35ED9">
              <w:rPr>
                <w:sz w:val="20"/>
                <w:szCs w:val="20"/>
              </w:rPr>
              <w:t>materials;</w:t>
            </w:r>
            <w:proofErr w:type="gramEnd"/>
          </w:p>
          <w:p w14:paraId="0A18E784" w14:textId="77777777" w:rsidR="00A35ED9" w:rsidRPr="00A35ED9" w:rsidRDefault="00A35ED9" w:rsidP="006F7BE2">
            <w:pPr>
              <w:pStyle w:val="ListParagraph"/>
              <w:numPr>
                <w:ilvl w:val="1"/>
                <w:numId w:val="3"/>
              </w:numPr>
              <w:rPr>
                <w:sz w:val="20"/>
                <w:szCs w:val="20"/>
              </w:rPr>
            </w:pPr>
            <w:r w:rsidRPr="00A35ED9">
              <w:rPr>
                <w:sz w:val="20"/>
                <w:szCs w:val="20"/>
              </w:rPr>
              <w:t xml:space="preserve">Procedures for regular maintenance of safeguards installed on heat-producing equipment to prevent the accidental ignition of combustible </w:t>
            </w:r>
            <w:proofErr w:type="gramStart"/>
            <w:r w:rsidRPr="00A35ED9">
              <w:rPr>
                <w:sz w:val="20"/>
                <w:szCs w:val="20"/>
              </w:rPr>
              <w:t>materials;</w:t>
            </w:r>
            <w:proofErr w:type="gramEnd"/>
          </w:p>
          <w:p w14:paraId="78765F4F" w14:textId="77777777" w:rsidR="00A35ED9" w:rsidRPr="00A35ED9" w:rsidRDefault="00A35ED9" w:rsidP="006F7BE2">
            <w:pPr>
              <w:pStyle w:val="ListParagraph"/>
              <w:numPr>
                <w:ilvl w:val="1"/>
                <w:numId w:val="3"/>
              </w:numPr>
              <w:rPr>
                <w:sz w:val="20"/>
                <w:szCs w:val="20"/>
              </w:rPr>
            </w:pPr>
            <w:r w:rsidRPr="00A35ED9">
              <w:rPr>
                <w:sz w:val="20"/>
                <w:szCs w:val="20"/>
              </w:rPr>
              <w:t xml:space="preserve">The name or job title of employees responsible for maintaining equipment to prevent or control sources of </w:t>
            </w:r>
            <w:r w:rsidRPr="00A35ED9">
              <w:rPr>
                <w:sz w:val="20"/>
                <w:szCs w:val="20"/>
              </w:rPr>
              <w:lastRenderedPageBreak/>
              <w:t>ignition or fires; and</w:t>
            </w:r>
          </w:p>
          <w:p w14:paraId="703347EB" w14:textId="77777777" w:rsidR="00A35ED9" w:rsidRPr="00A35ED9" w:rsidRDefault="00A35ED9" w:rsidP="006F7BE2">
            <w:pPr>
              <w:pStyle w:val="ListParagraph"/>
              <w:numPr>
                <w:ilvl w:val="1"/>
                <w:numId w:val="3"/>
              </w:numPr>
              <w:rPr>
                <w:sz w:val="20"/>
                <w:szCs w:val="20"/>
              </w:rPr>
            </w:pPr>
            <w:r w:rsidRPr="00A35ED9">
              <w:rPr>
                <w:sz w:val="20"/>
                <w:szCs w:val="20"/>
              </w:rPr>
              <w:t>The name or job title of employees responsible for the control of fuel source hazards.</w:t>
            </w:r>
          </w:p>
        </w:tc>
        <w:tc>
          <w:tcPr>
            <w:tcW w:w="1169" w:type="dxa"/>
            <w:gridSpan w:val="2"/>
          </w:tcPr>
          <w:p w14:paraId="7A5AE3B3" w14:textId="77777777" w:rsidR="007A1FF0" w:rsidRPr="005B2D34" w:rsidRDefault="007A1FF0" w:rsidP="009544C7">
            <w:pPr>
              <w:rPr>
                <w:sz w:val="20"/>
                <w:szCs w:val="20"/>
              </w:rPr>
            </w:pPr>
          </w:p>
        </w:tc>
        <w:tc>
          <w:tcPr>
            <w:tcW w:w="3444" w:type="dxa"/>
            <w:gridSpan w:val="5"/>
          </w:tcPr>
          <w:p w14:paraId="0BDE486F" w14:textId="77777777" w:rsidR="007A1FF0" w:rsidRPr="005B2D34" w:rsidRDefault="007A1FF0" w:rsidP="009544C7">
            <w:pPr>
              <w:rPr>
                <w:sz w:val="20"/>
                <w:szCs w:val="20"/>
              </w:rPr>
            </w:pPr>
          </w:p>
        </w:tc>
      </w:tr>
      <w:tr w:rsidR="00F4264C" w:rsidRPr="005B2D34" w14:paraId="1C46EF08" w14:textId="77777777" w:rsidTr="00C66301">
        <w:tc>
          <w:tcPr>
            <w:tcW w:w="11016" w:type="dxa"/>
            <w:gridSpan w:val="18"/>
          </w:tcPr>
          <w:p w14:paraId="769856B1" w14:textId="77777777" w:rsidR="009A4BCD" w:rsidRPr="00C60514" w:rsidRDefault="009A4BCD" w:rsidP="00C60514">
            <w:pPr>
              <w:rPr>
                <w:sz w:val="20"/>
                <w:szCs w:val="20"/>
              </w:rPr>
            </w:pPr>
            <w:r w:rsidRPr="00C60514">
              <w:rPr>
                <w:sz w:val="20"/>
                <w:szCs w:val="20"/>
              </w:rPr>
              <w:t xml:space="preserve">If no fire extinguishers in the workplace – </w:t>
            </w:r>
            <w:r w:rsidR="00EF4F35" w:rsidRPr="00C60514">
              <w:rPr>
                <w:sz w:val="20"/>
                <w:szCs w:val="20"/>
              </w:rPr>
              <w:t>FPP required</w:t>
            </w:r>
            <w:r w:rsidRPr="00C60514">
              <w:rPr>
                <w:sz w:val="20"/>
                <w:szCs w:val="20"/>
              </w:rPr>
              <w:t xml:space="preserve">. </w:t>
            </w:r>
          </w:p>
          <w:p w14:paraId="4D42ABC7" w14:textId="77777777" w:rsidR="00F4264C" w:rsidRPr="00C60514" w:rsidRDefault="009A4BCD" w:rsidP="00C60514">
            <w:pPr>
              <w:rPr>
                <w:sz w:val="20"/>
                <w:szCs w:val="20"/>
              </w:rPr>
            </w:pPr>
            <w:r w:rsidRPr="00C60514">
              <w:rPr>
                <w:sz w:val="20"/>
                <w:szCs w:val="20"/>
              </w:rPr>
              <w:t xml:space="preserve">Is the facility required to comply with 1910.157 Portable Fire Extinguishers?  </w:t>
            </w:r>
          </w:p>
          <w:p w14:paraId="11C4C54A" w14:textId="77777777" w:rsidR="009A4BCD" w:rsidRDefault="009A4BCD" w:rsidP="005E6CC0">
            <w:pPr>
              <w:pStyle w:val="ListParagraph"/>
              <w:numPr>
                <w:ilvl w:val="0"/>
                <w:numId w:val="88"/>
              </w:numPr>
              <w:rPr>
                <w:sz w:val="20"/>
                <w:szCs w:val="20"/>
              </w:rPr>
            </w:pPr>
            <w:r w:rsidRPr="004B5001">
              <w:rPr>
                <w:sz w:val="20"/>
                <w:szCs w:val="20"/>
                <w:u w:val="single"/>
              </w:rPr>
              <w:t>No one</w:t>
            </w:r>
            <w:r>
              <w:rPr>
                <w:sz w:val="20"/>
                <w:szCs w:val="20"/>
              </w:rPr>
              <w:t xml:space="preserve"> is allowed to use fire extinguishers – FPP required</w:t>
            </w:r>
            <w:r w:rsidR="00EF4F35">
              <w:rPr>
                <w:sz w:val="20"/>
                <w:szCs w:val="20"/>
              </w:rPr>
              <w:t>.</w:t>
            </w:r>
          </w:p>
          <w:p w14:paraId="44D1731C" w14:textId="77777777" w:rsidR="009A4BCD" w:rsidRDefault="009A4BCD" w:rsidP="005E6CC0">
            <w:pPr>
              <w:pStyle w:val="ListParagraph"/>
              <w:numPr>
                <w:ilvl w:val="0"/>
                <w:numId w:val="88"/>
              </w:numPr>
              <w:rPr>
                <w:sz w:val="20"/>
                <w:szCs w:val="20"/>
              </w:rPr>
            </w:pPr>
            <w:r w:rsidRPr="004B5001">
              <w:rPr>
                <w:sz w:val="20"/>
                <w:szCs w:val="20"/>
                <w:u w:val="single"/>
              </w:rPr>
              <w:t>Certain</w:t>
            </w:r>
            <w:r>
              <w:rPr>
                <w:sz w:val="20"/>
                <w:szCs w:val="20"/>
              </w:rPr>
              <w:t xml:space="preserve"> employees are authorized to use fire extinguishers – FPP NOT required.</w:t>
            </w:r>
          </w:p>
          <w:p w14:paraId="3239E119" w14:textId="77777777" w:rsidR="009A4BCD" w:rsidRPr="009A4BCD" w:rsidRDefault="00EF4F35" w:rsidP="005E6CC0">
            <w:pPr>
              <w:pStyle w:val="ListParagraph"/>
              <w:numPr>
                <w:ilvl w:val="0"/>
                <w:numId w:val="88"/>
              </w:numPr>
              <w:rPr>
                <w:sz w:val="20"/>
                <w:szCs w:val="20"/>
              </w:rPr>
            </w:pPr>
            <w:r w:rsidRPr="004B5001">
              <w:rPr>
                <w:sz w:val="20"/>
                <w:szCs w:val="20"/>
                <w:u w:val="single"/>
              </w:rPr>
              <w:t>All employees</w:t>
            </w:r>
            <w:r>
              <w:rPr>
                <w:sz w:val="20"/>
                <w:szCs w:val="20"/>
              </w:rPr>
              <w:t xml:space="preserve"> are authorized to use fire extinguishers – FPP NOT required.</w:t>
            </w:r>
          </w:p>
          <w:p w14:paraId="717D5372" w14:textId="77777777" w:rsidR="004B5001" w:rsidRPr="004B5001" w:rsidRDefault="004B5001" w:rsidP="004B5001">
            <w:pPr>
              <w:rPr>
                <w:sz w:val="20"/>
                <w:szCs w:val="20"/>
              </w:rPr>
            </w:pPr>
            <w:r>
              <w:rPr>
                <w:sz w:val="20"/>
                <w:szCs w:val="20"/>
              </w:rPr>
              <w:t>FPP</w:t>
            </w:r>
            <w:r w:rsidRPr="00C50FA5">
              <w:rPr>
                <w:sz w:val="20"/>
                <w:szCs w:val="20"/>
              </w:rPr>
              <w:t xml:space="preserve"> required if </w:t>
            </w:r>
            <w:r>
              <w:rPr>
                <w:sz w:val="20"/>
                <w:szCs w:val="20"/>
              </w:rPr>
              <w:t xml:space="preserve">applicable to </w:t>
            </w:r>
            <w:r w:rsidRPr="00C50FA5">
              <w:rPr>
                <w:sz w:val="20"/>
                <w:szCs w:val="20"/>
              </w:rPr>
              <w:t>any of the following:</w:t>
            </w:r>
          </w:p>
          <w:p w14:paraId="6FF734AC" w14:textId="77777777" w:rsidR="00F4264C" w:rsidRPr="00F4264C" w:rsidRDefault="004B5001" w:rsidP="005E6CC0">
            <w:pPr>
              <w:pStyle w:val="ListParagraph"/>
              <w:numPr>
                <w:ilvl w:val="0"/>
                <w:numId w:val="87"/>
              </w:numPr>
              <w:rPr>
                <w:sz w:val="20"/>
                <w:szCs w:val="20"/>
              </w:rPr>
            </w:pPr>
            <w:r>
              <w:rPr>
                <w:sz w:val="20"/>
                <w:szCs w:val="20"/>
              </w:rPr>
              <w:t>1910.1047 - Ethylene Oxide</w:t>
            </w:r>
          </w:p>
          <w:p w14:paraId="79AC98DA" w14:textId="77777777" w:rsidR="00F4264C" w:rsidRPr="00F4264C" w:rsidRDefault="004B5001" w:rsidP="005E6CC0">
            <w:pPr>
              <w:pStyle w:val="ListParagraph"/>
              <w:numPr>
                <w:ilvl w:val="0"/>
                <w:numId w:val="87"/>
              </w:numPr>
              <w:rPr>
                <w:sz w:val="20"/>
                <w:szCs w:val="20"/>
              </w:rPr>
            </w:pPr>
            <w:r>
              <w:rPr>
                <w:sz w:val="20"/>
                <w:szCs w:val="20"/>
              </w:rPr>
              <w:t xml:space="preserve">1910.1050 - </w:t>
            </w:r>
            <w:proofErr w:type="spellStart"/>
            <w:r>
              <w:rPr>
                <w:sz w:val="20"/>
                <w:szCs w:val="20"/>
              </w:rPr>
              <w:t>Methylenedianiline</w:t>
            </w:r>
            <w:proofErr w:type="spellEnd"/>
          </w:p>
          <w:p w14:paraId="6D70D276" w14:textId="77777777" w:rsidR="00F4264C" w:rsidRPr="00F4264C" w:rsidRDefault="004B5001" w:rsidP="005E6CC0">
            <w:pPr>
              <w:pStyle w:val="ListParagraph"/>
              <w:numPr>
                <w:ilvl w:val="0"/>
                <w:numId w:val="87"/>
              </w:numPr>
              <w:rPr>
                <w:sz w:val="20"/>
                <w:szCs w:val="20"/>
              </w:rPr>
            </w:pPr>
            <w:r>
              <w:rPr>
                <w:sz w:val="20"/>
                <w:szCs w:val="20"/>
              </w:rPr>
              <w:t>1910.1051 - 1,3-Butadiene</w:t>
            </w:r>
          </w:p>
        </w:tc>
      </w:tr>
      <w:tr w:rsidR="00A35ED9" w:rsidRPr="005B2D34" w14:paraId="2AD77927" w14:textId="77777777" w:rsidTr="00151EEE">
        <w:tc>
          <w:tcPr>
            <w:tcW w:w="6403" w:type="dxa"/>
            <w:gridSpan w:val="11"/>
          </w:tcPr>
          <w:p w14:paraId="684CCA9D" w14:textId="77777777" w:rsidR="00A35ED9" w:rsidRDefault="00A35ED9" w:rsidP="006F7BE2">
            <w:pPr>
              <w:pStyle w:val="ListParagraph"/>
              <w:numPr>
                <w:ilvl w:val="0"/>
                <w:numId w:val="3"/>
              </w:numPr>
              <w:rPr>
                <w:sz w:val="20"/>
                <w:szCs w:val="20"/>
              </w:rPr>
            </w:pPr>
            <w:r w:rsidRPr="00C50FA5">
              <w:rPr>
                <w:sz w:val="20"/>
                <w:szCs w:val="20"/>
              </w:rPr>
              <w:t xml:space="preserve">Are employees </w:t>
            </w:r>
            <w:r w:rsidRPr="00C50FA5">
              <w:rPr>
                <w:b/>
                <w:sz w:val="20"/>
                <w:szCs w:val="20"/>
              </w:rPr>
              <w:t>informed</w:t>
            </w:r>
            <w:r w:rsidRPr="00C50FA5">
              <w:rPr>
                <w:sz w:val="20"/>
                <w:szCs w:val="20"/>
              </w:rPr>
              <w:t xml:space="preserve"> initially of fire hazards to which they are exposed? </w:t>
            </w:r>
            <w:r w:rsidRPr="00C50FA5">
              <w:rPr>
                <w:i/>
                <w:sz w:val="20"/>
                <w:szCs w:val="20"/>
              </w:rPr>
              <w:t>1910.39(d)</w:t>
            </w:r>
          </w:p>
        </w:tc>
        <w:tc>
          <w:tcPr>
            <w:tcW w:w="1169" w:type="dxa"/>
            <w:gridSpan w:val="2"/>
          </w:tcPr>
          <w:p w14:paraId="6505D887" w14:textId="77777777" w:rsidR="00A35ED9" w:rsidRPr="005B2D34" w:rsidRDefault="00A35ED9" w:rsidP="009544C7">
            <w:pPr>
              <w:rPr>
                <w:sz w:val="20"/>
                <w:szCs w:val="20"/>
              </w:rPr>
            </w:pPr>
          </w:p>
        </w:tc>
        <w:tc>
          <w:tcPr>
            <w:tcW w:w="3444" w:type="dxa"/>
            <w:gridSpan w:val="5"/>
          </w:tcPr>
          <w:p w14:paraId="2C5097AC" w14:textId="77777777" w:rsidR="00A35ED9" w:rsidRPr="005B2D34" w:rsidRDefault="00A35ED9" w:rsidP="009544C7">
            <w:pPr>
              <w:rPr>
                <w:sz w:val="20"/>
                <w:szCs w:val="20"/>
              </w:rPr>
            </w:pPr>
          </w:p>
        </w:tc>
      </w:tr>
    </w:tbl>
    <w:p w14:paraId="274F9494" w14:textId="77777777" w:rsidR="00FB55C5" w:rsidRDefault="00FB55C5" w:rsidP="00FB55C5">
      <w:pPr>
        <w:spacing w:after="0"/>
        <w:rPr>
          <w:b/>
          <w:sz w:val="20"/>
          <w:szCs w:val="20"/>
        </w:rPr>
      </w:pPr>
    </w:p>
    <w:tbl>
      <w:tblPr>
        <w:tblStyle w:val="TableGrid"/>
        <w:tblW w:w="0" w:type="auto"/>
        <w:tblLook w:val="04A0" w:firstRow="1" w:lastRow="0" w:firstColumn="1" w:lastColumn="0" w:noHBand="0" w:noVBand="1"/>
      </w:tblPr>
      <w:tblGrid>
        <w:gridCol w:w="6403"/>
        <w:gridCol w:w="1169"/>
        <w:gridCol w:w="3444"/>
      </w:tblGrid>
      <w:tr w:rsidR="000176A4" w:rsidRPr="000557E3" w14:paraId="773E808E" w14:textId="77777777" w:rsidTr="000176A4">
        <w:tc>
          <w:tcPr>
            <w:tcW w:w="6403" w:type="dxa"/>
            <w:shd w:val="pct15" w:color="auto" w:fill="auto"/>
          </w:tcPr>
          <w:p w14:paraId="3303A937" w14:textId="77777777" w:rsidR="000176A4" w:rsidRPr="000557E3" w:rsidRDefault="000176A4" w:rsidP="000176A4">
            <w:pPr>
              <w:spacing w:before="20" w:after="20"/>
              <w:rPr>
                <w:sz w:val="20"/>
                <w:szCs w:val="20"/>
              </w:rPr>
            </w:pPr>
            <w:r>
              <w:rPr>
                <w:rFonts w:eastAsia="Times New Roman" w:cs="Arial"/>
                <w:b/>
                <w:sz w:val="20"/>
                <w:szCs w:val="20"/>
              </w:rPr>
              <w:t>Subpart F – Vehicle-Mounted Elevating and Rotating Work Platforms</w:t>
            </w:r>
            <w:r w:rsidRPr="000557E3">
              <w:rPr>
                <w:rFonts w:eastAsia="Times New Roman" w:cs="Arial"/>
                <w:b/>
                <w:sz w:val="20"/>
                <w:szCs w:val="20"/>
              </w:rPr>
              <w:t xml:space="preserve"> </w:t>
            </w:r>
            <w:r>
              <w:rPr>
                <w:rFonts w:eastAsia="Times New Roman" w:cs="Arial"/>
                <w:b/>
                <w:sz w:val="20"/>
                <w:szCs w:val="20"/>
              </w:rPr>
              <w:t>(1910.66 thru 1910.68</w:t>
            </w:r>
            <w:r w:rsidRPr="000557E3">
              <w:rPr>
                <w:rFonts w:eastAsia="Times New Roman" w:cs="Arial"/>
                <w:b/>
                <w:sz w:val="20"/>
                <w:szCs w:val="20"/>
              </w:rPr>
              <w:t>)</w:t>
            </w:r>
          </w:p>
        </w:tc>
        <w:tc>
          <w:tcPr>
            <w:tcW w:w="1169" w:type="dxa"/>
            <w:shd w:val="pct15" w:color="auto" w:fill="auto"/>
          </w:tcPr>
          <w:p w14:paraId="2E7F6658" w14:textId="77777777" w:rsidR="000176A4" w:rsidRPr="000557E3" w:rsidRDefault="000176A4" w:rsidP="000176A4">
            <w:pPr>
              <w:spacing w:before="20" w:after="20"/>
              <w:jc w:val="center"/>
              <w:rPr>
                <w:rFonts w:eastAsia="Times New Roman" w:cs="Arial"/>
                <w:b/>
                <w:sz w:val="20"/>
                <w:szCs w:val="20"/>
              </w:rPr>
            </w:pPr>
            <w:r w:rsidRPr="000557E3">
              <w:rPr>
                <w:rFonts w:eastAsia="Times New Roman" w:cs="Arial"/>
                <w:b/>
                <w:sz w:val="20"/>
                <w:szCs w:val="20"/>
              </w:rPr>
              <w:t>Yes/No/NA</w:t>
            </w:r>
          </w:p>
        </w:tc>
        <w:tc>
          <w:tcPr>
            <w:tcW w:w="3444" w:type="dxa"/>
            <w:shd w:val="pct15" w:color="auto" w:fill="auto"/>
          </w:tcPr>
          <w:p w14:paraId="6885FCC2" w14:textId="77777777" w:rsidR="000176A4" w:rsidRPr="000557E3" w:rsidRDefault="000176A4" w:rsidP="000176A4">
            <w:pPr>
              <w:spacing w:before="20" w:after="20"/>
              <w:jc w:val="center"/>
              <w:rPr>
                <w:b/>
                <w:sz w:val="20"/>
                <w:szCs w:val="20"/>
              </w:rPr>
            </w:pPr>
            <w:r w:rsidRPr="000557E3">
              <w:rPr>
                <w:rFonts w:eastAsia="Times New Roman" w:cs="Arial"/>
                <w:b/>
                <w:sz w:val="20"/>
                <w:szCs w:val="20"/>
              </w:rPr>
              <w:t>Comments</w:t>
            </w:r>
          </w:p>
        </w:tc>
      </w:tr>
      <w:tr w:rsidR="000176A4" w:rsidRPr="005B2D34" w14:paraId="4079AA6B" w14:textId="77777777" w:rsidTr="000176A4">
        <w:tc>
          <w:tcPr>
            <w:tcW w:w="6403" w:type="dxa"/>
          </w:tcPr>
          <w:p w14:paraId="33D6BEDF" w14:textId="77777777" w:rsidR="000176A4" w:rsidRPr="005B2D34" w:rsidRDefault="000176A4" w:rsidP="006F7BE2">
            <w:pPr>
              <w:pStyle w:val="ListParagraph"/>
              <w:numPr>
                <w:ilvl w:val="0"/>
                <w:numId w:val="23"/>
              </w:numPr>
              <w:rPr>
                <w:sz w:val="20"/>
                <w:szCs w:val="20"/>
              </w:rPr>
            </w:pPr>
            <w:r>
              <w:rPr>
                <w:sz w:val="20"/>
                <w:szCs w:val="20"/>
              </w:rPr>
              <w:t xml:space="preserve">Are only </w:t>
            </w:r>
            <w:r w:rsidRPr="00A62F02">
              <w:rPr>
                <w:b/>
                <w:sz w:val="20"/>
                <w:szCs w:val="20"/>
              </w:rPr>
              <w:t>trained</w:t>
            </w:r>
            <w:r>
              <w:rPr>
                <w:sz w:val="20"/>
                <w:szCs w:val="20"/>
              </w:rPr>
              <w:t xml:space="preserve"> p</w:t>
            </w:r>
            <w:r w:rsidR="000414BA">
              <w:rPr>
                <w:sz w:val="20"/>
                <w:szCs w:val="20"/>
              </w:rPr>
              <w:t xml:space="preserve">ersons operating aerial lifts? </w:t>
            </w:r>
            <w:r w:rsidR="000414BA" w:rsidRPr="000414BA">
              <w:rPr>
                <w:i/>
                <w:sz w:val="20"/>
                <w:szCs w:val="20"/>
              </w:rPr>
              <w:t>1910.</w:t>
            </w:r>
            <w:r w:rsidRPr="000414BA">
              <w:rPr>
                <w:i/>
                <w:sz w:val="20"/>
                <w:szCs w:val="20"/>
              </w:rPr>
              <w:t>67</w:t>
            </w:r>
            <w:r w:rsidR="000414BA" w:rsidRPr="000414BA">
              <w:rPr>
                <w:i/>
                <w:sz w:val="20"/>
                <w:szCs w:val="20"/>
              </w:rPr>
              <w:t>(c)(2)(ii)</w:t>
            </w:r>
          </w:p>
        </w:tc>
        <w:tc>
          <w:tcPr>
            <w:tcW w:w="1169" w:type="dxa"/>
          </w:tcPr>
          <w:p w14:paraId="50655172" w14:textId="77777777" w:rsidR="000176A4" w:rsidRPr="005B2D34" w:rsidRDefault="000176A4" w:rsidP="000176A4">
            <w:pPr>
              <w:rPr>
                <w:sz w:val="20"/>
                <w:szCs w:val="20"/>
              </w:rPr>
            </w:pPr>
          </w:p>
        </w:tc>
        <w:tc>
          <w:tcPr>
            <w:tcW w:w="3444" w:type="dxa"/>
          </w:tcPr>
          <w:p w14:paraId="59F2537C" w14:textId="77777777" w:rsidR="000176A4" w:rsidRPr="005B2D34" w:rsidRDefault="000176A4" w:rsidP="000176A4">
            <w:pPr>
              <w:rPr>
                <w:sz w:val="20"/>
                <w:szCs w:val="20"/>
              </w:rPr>
            </w:pPr>
          </w:p>
        </w:tc>
      </w:tr>
    </w:tbl>
    <w:p w14:paraId="168B93B4" w14:textId="77777777" w:rsidR="000176A4" w:rsidRPr="005B2D34" w:rsidRDefault="000176A4" w:rsidP="00FB55C5">
      <w:pPr>
        <w:spacing w:after="0"/>
        <w:rPr>
          <w:b/>
          <w:sz w:val="20"/>
          <w:szCs w:val="20"/>
        </w:rPr>
      </w:pPr>
    </w:p>
    <w:tbl>
      <w:tblPr>
        <w:tblStyle w:val="TableGrid"/>
        <w:tblW w:w="0" w:type="auto"/>
        <w:tblLook w:val="04A0" w:firstRow="1" w:lastRow="0" w:firstColumn="1" w:lastColumn="0" w:noHBand="0" w:noVBand="1"/>
      </w:tblPr>
      <w:tblGrid>
        <w:gridCol w:w="6404"/>
        <w:gridCol w:w="1165"/>
        <w:gridCol w:w="3447"/>
      </w:tblGrid>
      <w:tr w:rsidR="000557E3" w:rsidRPr="005B2D34" w14:paraId="58BC0885" w14:textId="77777777" w:rsidTr="00C2211F">
        <w:tc>
          <w:tcPr>
            <w:tcW w:w="6404" w:type="dxa"/>
            <w:shd w:val="pct15" w:color="auto" w:fill="auto"/>
          </w:tcPr>
          <w:p w14:paraId="03AE2926" w14:textId="77777777" w:rsidR="000557E3" w:rsidRPr="000557E3" w:rsidRDefault="000557E3" w:rsidP="009544C7">
            <w:pPr>
              <w:spacing w:before="20" w:after="20"/>
              <w:rPr>
                <w:rFonts w:eastAsia="Times New Roman" w:cs="Arial"/>
                <w:b/>
                <w:sz w:val="20"/>
                <w:szCs w:val="20"/>
              </w:rPr>
            </w:pPr>
            <w:r w:rsidRPr="000557E3">
              <w:rPr>
                <w:rFonts w:eastAsia="Times New Roman" w:cs="Arial"/>
                <w:b/>
                <w:sz w:val="20"/>
                <w:szCs w:val="20"/>
              </w:rPr>
              <w:t>Subpart G – Occupational Health and Environmental Control (1910.94 thru 1910.98)</w:t>
            </w:r>
          </w:p>
        </w:tc>
        <w:tc>
          <w:tcPr>
            <w:tcW w:w="1165" w:type="dxa"/>
            <w:shd w:val="pct15" w:color="auto" w:fill="auto"/>
          </w:tcPr>
          <w:p w14:paraId="4B6D5897" w14:textId="77777777" w:rsidR="000557E3" w:rsidRPr="000557E3" w:rsidRDefault="000557E3" w:rsidP="009544C7">
            <w:pPr>
              <w:spacing w:before="20" w:after="20"/>
              <w:jc w:val="center"/>
              <w:rPr>
                <w:rFonts w:eastAsia="Times New Roman" w:cs="Arial"/>
                <w:b/>
                <w:sz w:val="20"/>
                <w:szCs w:val="20"/>
              </w:rPr>
            </w:pPr>
            <w:r w:rsidRPr="000557E3">
              <w:rPr>
                <w:rFonts w:eastAsia="Times New Roman" w:cs="Arial"/>
                <w:b/>
                <w:sz w:val="20"/>
                <w:szCs w:val="20"/>
              </w:rPr>
              <w:t>Yes/No/NA</w:t>
            </w:r>
          </w:p>
        </w:tc>
        <w:tc>
          <w:tcPr>
            <w:tcW w:w="3447" w:type="dxa"/>
            <w:shd w:val="pct15" w:color="auto" w:fill="auto"/>
          </w:tcPr>
          <w:p w14:paraId="3CEC8521" w14:textId="77777777" w:rsidR="000557E3" w:rsidRPr="000557E3" w:rsidRDefault="000557E3" w:rsidP="009544C7">
            <w:pPr>
              <w:jc w:val="center"/>
              <w:rPr>
                <w:b/>
                <w:sz w:val="20"/>
                <w:szCs w:val="20"/>
              </w:rPr>
            </w:pPr>
            <w:r w:rsidRPr="000557E3">
              <w:rPr>
                <w:b/>
                <w:sz w:val="20"/>
                <w:szCs w:val="20"/>
              </w:rPr>
              <w:t>Comments</w:t>
            </w:r>
          </w:p>
        </w:tc>
      </w:tr>
      <w:tr w:rsidR="000C525A" w:rsidRPr="005B2D34" w14:paraId="21BD26C8" w14:textId="77777777" w:rsidTr="00C2211F">
        <w:tc>
          <w:tcPr>
            <w:tcW w:w="6404" w:type="dxa"/>
          </w:tcPr>
          <w:p w14:paraId="409FC5BC" w14:textId="77777777" w:rsidR="000C525A" w:rsidRDefault="000C525A" w:rsidP="006F7BE2">
            <w:pPr>
              <w:pStyle w:val="ListParagraph"/>
              <w:numPr>
                <w:ilvl w:val="0"/>
                <w:numId w:val="4"/>
              </w:numPr>
              <w:rPr>
                <w:sz w:val="20"/>
                <w:szCs w:val="20"/>
              </w:rPr>
            </w:pPr>
            <w:r>
              <w:rPr>
                <w:sz w:val="20"/>
                <w:szCs w:val="20"/>
              </w:rPr>
              <w:t xml:space="preserve">Abrasive blasting enclosures ventilated to minimize visible spurts of dusts? </w:t>
            </w:r>
            <w:r w:rsidR="000414BA" w:rsidRPr="000414BA">
              <w:rPr>
                <w:i/>
                <w:sz w:val="20"/>
                <w:szCs w:val="20"/>
              </w:rPr>
              <w:t>1910.</w:t>
            </w:r>
            <w:r w:rsidRPr="000414BA">
              <w:rPr>
                <w:i/>
                <w:sz w:val="20"/>
                <w:szCs w:val="20"/>
              </w:rPr>
              <w:t>94</w:t>
            </w:r>
            <w:r w:rsidR="000414BA" w:rsidRPr="000414BA">
              <w:rPr>
                <w:i/>
                <w:sz w:val="20"/>
                <w:szCs w:val="20"/>
              </w:rPr>
              <w:t>(a)(3)</w:t>
            </w:r>
          </w:p>
        </w:tc>
        <w:tc>
          <w:tcPr>
            <w:tcW w:w="1165" w:type="dxa"/>
          </w:tcPr>
          <w:p w14:paraId="4C719AF5" w14:textId="77777777" w:rsidR="000C525A" w:rsidRPr="005B2D34" w:rsidRDefault="000C525A" w:rsidP="009544C7">
            <w:pPr>
              <w:rPr>
                <w:sz w:val="20"/>
                <w:szCs w:val="20"/>
              </w:rPr>
            </w:pPr>
          </w:p>
        </w:tc>
        <w:tc>
          <w:tcPr>
            <w:tcW w:w="3447" w:type="dxa"/>
          </w:tcPr>
          <w:p w14:paraId="3D5284CB" w14:textId="77777777" w:rsidR="000C525A" w:rsidRPr="005B2D34" w:rsidRDefault="000C525A" w:rsidP="009544C7">
            <w:pPr>
              <w:rPr>
                <w:sz w:val="20"/>
                <w:szCs w:val="20"/>
              </w:rPr>
            </w:pPr>
          </w:p>
        </w:tc>
      </w:tr>
      <w:tr w:rsidR="00663E58" w:rsidRPr="005B2D34" w14:paraId="5C0E4248" w14:textId="77777777" w:rsidTr="00C2211F">
        <w:tc>
          <w:tcPr>
            <w:tcW w:w="6404" w:type="dxa"/>
          </w:tcPr>
          <w:p w14:paraId="7085819F" w14:textId="77777777" w:rsidR="00663E58" w:rsidRPr="00C50FA5" w:rsidRDefault="00663E58" w:rsidP="006F7BE2">
            <w:pPr>
              <w:pStyle w:val="ListParagraph"/>
              <w:numPr>
                <w:ilvl w:val="0"/>
                <w:numId w:val="4"/>
              </w:numPr>
              <w:rPr>
                <w:sz w:val="20"/>
                <w:szCs w:val="20"/>
              </w:rPr>
            </w:pPr>
            <w:r w:rsidRPr="00C50FA5">
              <w:rPr>
                <w:sz w:val="20"/>
                <w:szCs w:val="20"/>
              </w:rPr>
              <w:t xml:space="preserve">Has </w:t>
            </w:r>
            <w:r w:rsidR="000414BA" w:rsidRPr="00C50FA5">
              <w:rPr>
                <w:sz w:val="20"/>
                <w:szCs w:val="20"/>
              </w:rPr>
              <w:t>monitoring</w:t>
            </w:r>
            <w:r w:rsidRPr="00C50FA5">
              <w:rPr>
                <w:sz w:val="20"/>
                <w:szCs w:val="20"/>
              </w:rPr>
              <w:t xml:space="preserve"> been performed for noise exposure for the different job tasks or locations</w:t>
            </w:r>
            <w:r w:rsidR="000414BA" w:rsidRPr="00C50FA5">
              <w:rPr>
                <w:sz w:val="20"/>
                <w:szCs w:val="20"/>
              </w:rPr>
              <w:t xml:space="preserve"> when information indicates &gt;85dB</w:t>
            </w:r>
            <w:r w:rsidRPr="00C50FA5">
              <w:rPr>
                <w:sz w:val="20"/>
                <w:szCs w:val="20"/>
              </w:rPr>
              <w:t>?</w:t>
            </w:r>
            <w:r w:rsidR="000414BA" w:rsidRPr="00C50FA5">
              <w:rPr>
                <w:sz w:val="20"/>
                <w:szCs w:val="20"/>
              </w:rPr>
              <w:t xml:space="preserve"> </w:t>
            </w:r>
            <w:r w:rsidR="000414BA" w:rsidRPr="00C50FA5">
              <w:rPr>
                <w:i/>
                <w:sz w:val="20"/>
                <w:szCs w:val="20"/>
              </w:rPr>
              <w:t>1910.</w:t>
            </w:r>
            <w:r w:rsidR="000C525A" w:rsidRPr="00C50FA5">
              <w:rPr>
                <w:i/>
                <w:sz w:val="20"/>
                <w:szCs w:val="20"/>
              </w:rPr>
              <w:t>95</w:t>
            </w:r>
            <w:r w:rsidR="000414BA" w:rsidRPr="00C50FA5">
              <w:rPr>
                <w:i/>
                <w:sz w:val="20"/>
                <w:szCs w:val="20"/>
              </w:rPr>
              <w:t>(d)</w:t>
            </w:r>
          </w:p>
        </w:tc>
        <w:tc>
          <w:tcPr>
            <w:tcW w:w="1165" w:type="dxa"/>
          </w:tcPr>
          <w:p w14:paraId="4CCAAF17" w14:textId="77777777" w:rsidR="00663E58" w:rsidRPr="005B2D34" w:rsidRDefault="00663E58" w:rsidP="009544C7">
            <w:pPr>
              <w:rPr>
                <w:sz w:val="20"/>
                <w:szCs w:val="20"/>
              </w:rPr>
            </w:pPr>
          </w:p>
        </w:tc>
        <w:tc>
          <w:tcPr>
            <w:tcW w:w="3447" w:type="dxa"/>
          </w:tcPr>
          <w:p w14:paraId="16ABE8CA" w14:textId="77777777" w:rsidR="00663E58" w:rsidRPr="005B2D34" w:rsidRDefault="00663E58" w:rsidP="009544C7">
            <w:pPr>
              <w:rPr>
                <w:sz w:val="20"/>
                <w:szCs w:val="20"/>
              </w:rPr>
            </w:pPr>
          </w:p>
        </w:tc>
      </w:tr>
      <w:tr w:rsidR="005A4E64" w:rsidRPr="005B2D34" w14:paraId="2B7FC252" w14:textId="77777777" w:rsidTr="00C2211F">
        <w:tc>
          <w:tcPr>
            <w:tcW w:w="6404" w:type="dxa"/>
          </w:tcPr>
          <w:p w14:paraId="2A11A723" w14:textId="77777777" w:rsidR="005A4E64" w:rsidRPr="00C50FA5" w:rsidRDefault="000414BA" w:rsidP="006F7BE2">
            <w:pPr>
              <w:pStyle w:val="ListParagraph"/>
              <w:numPr>
                <w:ilvl w:val="0"/>
                <w:numId w:val="4"/>
              </w:numPr>
              <w:rPr>
                <w:sz w:val="20"/>
                <w:szCs w:val="20"/>
              </w:rPr>
            </w:pPr>
            <w:r w:rsidRPr="00C50FA5">
              <w:rPr>
                <w:sz w:val="20"/>
                <w:szCs w:val="20"/>
              </w:rPr>
              <w:t>Baseline and a</w:t>
            </w:r>
            <w:r w:rsidR="005A4E64" w:rsidRPr="00C50FA5">
              <w:rPr>
                <w:sz w:val="20"/>
                <w:szCs w:val="20"/>
              </w:rPr>
              <w:t>nnual hearing evalu</w:t>
            </w:r>
            <w:r w:rsidRPr="00C50FA5">
              <w:rPr>
                <w:sz w:val="20"/>
                <w:szCs w:val="20"/>
              </w:rPr>
              <w:t xml:space="preserve">ations (audiograms) completed? </w:t>
            </w:r>
            <w:r w:rsidRPr="00C50FA5">
              <w:rPr>
                <w:i/>
                <w:sz w:val="20"/>
                <w:szCs w:val="20"/>
              </w:rPr>
              <w:t>1910.</w:t>
            </w:r>
            <w:r w:rsidR="005A4E64" w:rsidRPr="00C50FA5">
              <w:rPr>
                <w:i/>
                <w:sz w:val="20"/>
                <w:szCs w:val="20"/>
              </w:rPr>
              <w:t>95</w:t>
            </w:r>
            <w:r w:rsidRPr="00C50FA5">
              <w:rPr>
                <w:i/>
                <w:sz w:val="20"/>
                <w:szCs w:val="20"/>
              </w:rPr>
              <w:t>(g)</w:t>
            </w:r>
          </w:p>
        </w:tc>
        <w:tc>
          <w:tcPr>
            <w:tcW w:w="1165" w:type="dxa"/>
          </w:tcPr>
          <w:p w14:paraId="0245C189" w14:textId="77777777" w:rsidR="005A4E64" w:rsidRPr="005B2D34" w:rsidRDefault="005A4E64" w:rsidP="009544C7">
            <w:pPr>
              <w:rPr>
                <w:sz w:val="20"/>
                <w:szCs w:val="20"/>
              </w:rPr>
            </w:pPr>
          </w:p>
        </w:tc>
        <w:tc>
          <w:tcPr>
            <w:tcW w:w="3447" w:type="dxa"/>
          </w:tcPr>
          <w:p w14:paraId="491E53C0" w14:textId="77777777" w:rsidR="005A4E64" w:rsidRPr="005B2D34" w:rsidRDefault="005A4E64" w:rsidP="009544C7">
            <w:pPr>
              <w:rPr>
                <w:sz w:val="20"/>
                <w:szCs w:val="20"/>
              </w:rPr>
            </w:pPr>
          </w:p>
        </w:tc>
      </w:tr>
      <w:tr w:rsidR="005A4E64" w:rsidRPr="005B2D34" w14:paraId="4DA06B31" w14:textId="77777777" w:rsidTr="00C2211F">
        <w:tc>
          <w:tcPr>
            <w:tcW w:w="6404" w:type="dxa"/>
          </w:tcPr>
          <w:p w14:paraId="5F4E9EE6" w14:textId="77777777" w:rsidR="005A4E64" w:rsidRPr="00C50FA5" w:rsidRDefault="005A4E64" w:rsidP="006F7BE2">
            <w:pPr>
              <w:pStyle w:val="ListParagraph"/>
              <w:numPr>
                <w:ilvl w:val="0"/>
                <w:numId w:val="4"/>
              </w:numPr>
              <w:rPr>
                <w:sz w:val="20"/>
                <w:szCs w:val="20"/>
              </w:rPr>
            </w:pPr>
            <w:r w:rsidRPr="00C50FA5">
              <w:rPr>
                <w:sz w:val="20"/>
                <w:szCs w:val="20"/>
              </w:rPr>
              <w:t xml:space="preserve">Initial and annual </w:t>
            </w:r>
            <w:r w:rsidRPr="00C50FA5">
              <w:rPr>
                <w:b/>
                <w:sz w:val="20"/>
                <w:szCs w:val="20"/>
              </w:rPr>
              <w:t>training</w:t>
            </w:r>
            <w:r w:rsidRPr="00C50FA5">
              <w:rPr>
                <w:sz w:val="20"/>
                <w:szCs w:val="20"/>
              </w:rPr>
              <w:t xml:space="preserve"> for employees in hearing conservation </w:t>
            </w:r>
            <w:r w:rsidR="000414BA" w:rsidRPr="00C50FA5">
              <w:rPr>
                <w:sz w:val="20"/>
                <w:szCs w:val="20"/>
              </w:rPr>
              <w:t xml:space="preserve">program? </w:t>
            </w:r>
            <w:r w:rsidR="000414BA" w:rsidRPr="00C50FA5">
              <w:rPr>
                <w:i/>
                <w:sz w:val="20"/>
                <w:szCs w:val="20"/>
              </w:rPr>
              <w:t>1910.</w:t>
            </w:r>
            <w:r w:rsidRPr="00C50FA5">
              <w:rPr>
                <w:i/>
                <w:sz w:val="20"/>
                <w:szCs w:val="20"/>
              </w:rPr>
              <w:t>95</w:t>
            </w:r>
            <w:r w:rsidR="000414BA" w:rsidRPr="00C50FA5">
              <w:rPr>
                <w:i/>
                <w:sz w:val="20"/>
                <w:szCs w:val="20"/>
              </w:rPr>
              <w:t>(k)</w:t>
            </w:r>
          </w:p>
        </w:tc>
        <w:tc>
          <w:tcPr>
            <w:tcW w:w="1165" w:type="dxa"/>
          </w:tcPr>
          <w:p w14:paraId="6632D8F6" w14:textId="77777777" w:rsidR="005A4E64" w:rsidRPr="005B2D34" w:rsidRDefault="005A4E64" w:rsidP="009544C7">
            <w:pPr>
              <w:rPr>
                <w:sz w:val="20"/>
                <w:szCs w:val="20"/>
              </w:rPr>
            </w:pPr>
          </w:p>
        </w:tc>
        <w:tc>
          <w:tcPr>
            <w:tcW w:w="3447" w:type="dxa"/>
          </w:tcPr>
          <w:p w14:paraId="47BA356D" w14:textId="77777777" w:rsidR="005A4E64" w:rsidRPr="005B2D34" w:rsidRDefault="005A4E64" w:rsidP="009544C7">
            <w:pPr>
              <w:rPr>
                <w:sz w:val="20"/>
                <w:szCs w:val="20"/>
              </w:rPr>
            </w:pPr>
          </w:p>
        </w:tc>
      </w:tr>
      <w:tr w:rsidR="00DE0F62" w:rsidRPr="005B2D34" w14:paraId="0392464F" w14:textId="77777777" w:rsidTr="00C2211F">
        <w:tc>
          <w:tcPr>
            <w:tcW w:w="6404" w:type="dxa"/>
          </w:tcPr>
          <w:p w14:paraId="1E3D136A" w14:textId="77777777" w:rsidR="00DE0F62" w:rsidRPr="00C50FA5" w:rsidRDefault="00DE0F62" w:rsidP="006F7BE2">
            <w:pPr>
              <w:pStyle w:val="ListParagraph"/>
              <w:numPr>
                <w:ilvl w:val="0"/>
                <w:numId w:val="4"/>
              </w:numPr>
              <w:rPr>
                <w:sz w:val="20"/>
                <w:szCs w:val="20"/>
              </w:rPr>
            </w:pPr>
            <w:r w:rsidRPr="00C50FA5">
              <w:rPr>
                <w:sz w:val="20"/>
                <w:szCs w:val="20"/>
              </w:rPr>
              <w:t xml:space="preserve">Copy of </w:t>
            </w:r>
            <w:proofErr w:type="spellStart"/>
            <w:r w:rsidRPr="00C50FA5">
              <w:rPr>
                <w:sz w:val="20"/>
                <w:szCs w:val="20"/>
              </w:rPr>
              <w:t>of</w:t>
            </w:r>
            <w:proofErr w:type="spellEnd"/>
            <w:r w:rsidRPr="00C50FA5">
              <w:rPr>
                <w:sz w:val="20"/>
                <w:szCs w:val="20"/>
              </w:rPr>
              <w:t xml:space="preserve"> Occupational Noise Exposure standard posted in workplace (1983 requirement)? </w:t>
            </w:r>
            <w:r w:rsidRPr="00C50FA5">
              <w:rPr>
                <w:i/>
                <w:sz w:val="20"/>
                <w:szCs w:val="20"/>
              </w:rPr>
              <w:t>1910.95(l)(1)</w:t>
            </w:r>
          </w:p>
        </w:tc>
        <w:tc>
          <w:tcPr>
            <w:tcW w:w="1165" w:type="dxa"/>
          </w:tcPr>
          <w:p w14:paraId="281E9077" w14:textId="77777777" w:rsidR="00DE0F62" w:rsidRPr="005B2D34" w:rsidRDefault="00DE0F62" w:rsidP="009544C7">
            <w:pPr>
              <w:rPr>
                <w:sz w:val="20"/>
                <w:szCs w:val="20"/>
              </w:rPr>
            </w:pPr>
          </w:p>
        </w:tc>
        <w:tc>
          <w:tcPr>
            <w:tcW w:w="3447" w:type="dxa"/>
          </w:tcPr>
          <w:p w14:paraId="3798FF98" w14:textId="77777777" w:rsidR="00DE0F62" w:rsidRPr="005B2D34" w:rsidRDefault="00DE0F62" w:rsidP="009544C7">
            <w:pPr>
              <w:rPr>
                <w:sz w:val="20"/>
                <w:szCs w:val="20"/>
              </w:rPr>
            </w:pPr>
          </w:p>
        </w:tc>
      </w:tr>
      <w:tr w:rsidR="00160825" w:rsidRPr="005B2D34" w14:paraId="1C592504" w14:textId="77777777" w:rsidTr="00C2211F">
        <w:tc>
          <w:tcPr>
            <w:tcW w:w="6404" w:type="dxa"/>
          </w:tcPr>
          <w:p w14:paraId="1DA0013E" w14:textId="77777777" w:rsidR="00160825" w:rsidRPr="00C50FA5" w:rsidRDefault="00160825" w:rsidP="006F7BE2">
            <w:pPr>
              <w:pStyle w:val="ListParagraph"/>
              <w:numPr>
                <w:ilvl w:val="0"/>
                <w:numId w:val="4"/>
              </w:numPr>
              <w:rPr>
                <w:sz w:val="20"/>
                <w:szCs w:val="20"/>
              </w:rPr>
            </w:pPr>
            <w:r w:rsidRPr="00C50FA5">
              <w:rPr>
                <w:sz w:val="20"/>
                <w:szCs w:val="20"/>
              </w:rPr>
              <w:t xml:space="preserve">Noise exposure measurements maintained for 2 </w:t>
            </w:r>
            <w:proofErr w:type="gramStart"/>
            <w:r w:rsidRPr="00C50FA5">
              <w:rPr>
                <w:sz w:val="20"/>
                <w:szCs w:val="20"/>
              </w:rPr>
              <w:t>years</w:t>
            </w:r>
            <w:proofErr w:type="gramEnd"/>
            <w:r w:rsidRPr="00C50FA5">
              <w:rPr>
                <w:sz w:val="20"/>
                <w:szCs w:val="20"/>
              </w:rPr>
              <w:t xml:space="preserve"> and audiograms maintained for duration of employment? </w:t>
            </w:r>
            <w:r w:rsidRPr="00C50FA5">
              <w:rPr>
                <w:i/>
                <w:sz w:val="20"/>
                <w:szCs w:val="20"/>
              </w:rPr>
              <w:t>1910.95(m)(3)</w:t>
            </w:r>
          </w:p>
        </w:tc>
        <w:tc>
          <w:tcPr>
            <w:tcW w:w="1165" w:type="dxa"/>
          </w:tcPr>
          <w:p w14:paraId="1E5C7860" w14:textId="77777777" w:rsidR="00160825" w:rsidRPr="005B2D34" w:rsidRDefault="00160825" w:rsidP="009544C7">
            <w:pPr>
              <w:rPr>
                <w:sz w:val="20"/>
                <w:szCs w:val="20"/>
              </w:rPr>
            </w:pPr>
          </w:p>
        </w:tc>
        <w:tc>
          <w:tcPr>
            <w:tcW w:w="3447" w:type="dxa"/>
          </w:tcPr>
          <w:p w14:paraId="5C82ADFA" w14:textId="77777777" w:rsidR="00160825" w:rsidRPr="005B2D34" w:rsidRDefault="00160825" w:rsidP="009544C7">
            <w:pPr>
              <w:rPr>
                <w:sz w:val="20"/>
                <w:szCs w:val="20"/>
              </w:rPr>
            </w:pPr>
          </w:p>
        </w:tc>
      </w:tr>
      <w:tr w:rsidR="00C8662B" w:rsidRPr="005B2D34" w14:paraId="6427F740" w14:textId="77777777" w:rsidTr="00C2211F">
        <w:tc>
          <w:tcPr>
            <w:tcW w:w="6404" w:type="dxa"/>
          </w:tcPr>
          <w:p w14:paraId="22EDD216" w14:textId="77777777" w:rsidR="00C8662B" w:rsidRPr="00C50FA5" w:rsidRDefault="0028000F" w:rsidP="006F7BE2">
            <w:pPr>
              <w:pStyle w:val="ListParagraph"/>
              <w:numPr>
                <w:ilvl w:val="0"/>
                <w:numId w:val="4"/>
              </w:numPr>
              <w:rPr>
                <w:sz w:val="20"/>
                <w:szCs w:val="20"/>
              </w:rPr>
            </w:pPr>
            <w:r w:rsidRPr="00C50FA5">
              <w:rPr>
                <w:sz w:val="20"/>
                <w:szCs w:val="20"/>
              </w:rPr>
              <w:t>Nonionizing Radiation – Applies to radio stations, radar equipment and other radiation equipment for communication, radio navigation, and industrial and scientific purposes.</w:t>
            </w:r>
          </w:p>
          <w:p w14:paraId="18A16259" w14:textId="77777777" w:rsidR="0028000F" w:rsidRPr="00C50FA5" w:rsidRDefault="0028000F" w:rsidP="006F7BE2">
            <w:pPr>
              <w:pStyle w:val="ListParagraph"/>
              <w:numPr>
                <w:ilvl w:val="1"/>
                <w:numId w:val="4"/>
              </w:numPr>
              <w:rPr>
                <w:sz w:val="20"/>
                <w:szCs w:val="20"/>
              </w:rPr>
            </w:pPr>
            <w:r w:rsidRPr="00C50FA5">
              <w:rPr>
                <w:sz w:val="20"/>
                <w:szCs w:val="20"/>
              </w:rPr>
              <w:t xml:space="preserve">For electromagnetic frequencies from 10 MHz to 100 GHz, protection guide is 10 </w:t>
            </w:r>
            <w:proofErr w:type="spellStart"/>
            <w:r w:rsidRPr="00C50FA5">
              <w:rPr>
                <w:sz w:val="20"/>
                <w:szCs w:val="20"/>
              </w:rPr>
              <w:t>mW</w:t>
            </w:r>
            <w:proofErr w:type="spellEnd"/>
            <w:r w:rsidRPr="00C50FA5">
              <w:rPr>
                <w:sz w:val="20"/>
                <w:szCs w:val="20"/>
              </w:rPr>
              <w:t>/cm</w:t>
            </w:r>
            <w:r w:rsidRPr="00C50FA5">
              <w:rPr>
                <w:sz w:val="20"/>
                <w:szCs w:val="20"/>
                <w:vertAlign w:val="superscript"/>
              </w:rPr>
              <w:t>2</w:t>
            </w:r>
            <w:r w:rsidRPr="00C50FA5">
              <w:rPr>
                <w:sz w:val="20"/>
                <w:szCs w:val="20"/>
              </w:rPr>
              <w:t xml:space="preserve"> </w:t>
            </w:r>
            <w:r w:rsidRPr="00C50FA5">
              <w:rPr>
                <w:i/>
                <w:sz w:val="20"/>
                <w:szCs w:val="20"/>
              </w:rPr>
              <w:t>(1910.97(a)(2)</w:t>
            </w:r>
          </w:p>
          <w:p w14:paraId="0246A755" w14:textId="77777777" w:rsidR="0028000F" w:rsidRPr="00C50FA5" w:rsidRDefault="0028000F" w:rsidP="006F7BE2">
            <w:pPr>
              <w:pStyle w:val="ListParagraph"/>
              <w:numPr>
                <w:ilvl w:val="1"/>
                <w:numId w:val="4"/>
              </w:numPr>
              <w:rPr>
                <w:sz w:val="20"/>
                <w:szCs w:val="20"/>
              </w:rPr>
            </w:pPr>
            <w:r w:rsidRPr="00C50FA5">
              <w:rPr>
                <w:sz w:val="20"/>
                <w:szCs w:val="20"/>
              </w:rPr>
              <w:t>Warning symbol posted “</w:t>
            </w:r>
            <w:proofErr w:type="gramStart"/>
            <w:r w:rsidRPr="00C50FA5">
              <w:rPr>
                <w:sz w:val="20"/>
                <w:szCs w:val="20"/>
              </w:rPr>
              <w:t>Warning  -</w:t>
            </w:r>
            <w:proofErr w:type="gramEnd"/>
            <w:r w:rsidRPr="00C50FA5">
              <w:rPr>
                <w:sz w:val="20"/>
                <w:szCs w:val="20"/>
              </w:rPr>
              <w:t xml:space="preserve"> Radio Frequency Radiation Hazard”?  Red isosceles triangle above an inverted black isosceles triangle.  </w:t>
            </w:r>
            <w:r w:rsidRPr="00C50FA5">
              <w:rPr>
                <w:i/>
                <w:sz w:val="20"/>
                <w:szCs w:val="20"/>
              </w:rPr>
              <w:t>1910.97(a)(3)</w:t>
            </w:r>
          </w:p>
        </w:tc>
        <w:tc>
          <w:tcPr>
            <w:tcW w:w="1165" w:type="dxa"/>
          </w:tcPr>
          <w:p w14:paraId="6B8E27CA" w14:textId="77777777" w:rsidR="00C8662B" w:rsidRPr="005B2D34" w:rsidRDefault="00C8662B" w:rsidP="009544C7">
            <w:pPr>
              <w:rPr>
                <w:sz w:val="20"/>
                <w:szCs w:val="20"/>
              </w:rPr>
            </w:pPr>
          </w:p>
        </w:tc>
        <w:tc>
          <w:tcPr>
            <w:tcW w:w="3447" w:type="dxa"/>
          </w:tcPr>
          <w:p w14:paraId="47996E44" w14:textId="77777777" w:rsidR="00C8662B" w:rsidRPr="005B2D34" w:rsidRDefault="0035344D" w:rsidP="009544C7">
            <w:pPr>
              <w:rPr>
                <w:sz w:val="20"/>
                <w:szCs w:val="20"/>
              </w:rPr>
            </w:pPr>
            <w:r>
              <w:rPr>
                <w:noProof/>
              </w:rPr>
              <w:drawing>
                <wp:inline distT="0" distB="0" distL="0" distR="0" wp14:anchorId="2A11B70C" wp14:editId="04A81870">
                  <wp:extent cx="607585" cy="532738"/>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3212" cy="537672"/>
                          </a:xfrm>
                          <a:prstGeom prst="rect">
                            <a:avLst/>
                          </a:prstGeom>
                        </pic:spPr>
                      </pic:pic>
                    </a:graphicData>
                  </a:graphic>
                </wp:inline>
              </w:drawing>
            </w:r>
          </w:p>
        </w:tc>
      </w:tr>
    </w:tbl>
    <w:p w14:paraId="6C453634" w14:textId="77777777" w:rsidR="00663E58" w:rsidRDefault="00663E58" w:rsidP="00305FC9">
      <w:pPr>
        <w:spacing w:after="0"/>
        <w:rPr>
          <w:sz w:val="20"/>
          <w:szCs w:val="20"/>
        </w:rPr>
      </w:pPr>
    </w:p>
    <w:tbl>
      <w:tblPr>
        <w:tblStyle w:val="TableGrid"/>
        <w:tblW w:w="0" w:type="auto"/>
        <w:tblLook w:val="04A0" w:firstRow="1" w:lastRow="0" w:firstColumn="1" w:lastColumn="0" w:noHBand="0" w:noVBand="1"/>
      </w:tblPr>
      <w:tblGrid>
        <w:gridCol w:w="6438"/>
        <w:gridCol w:w="1165"/>
        <w:gridCol w:w="3413"/>
      </w:tblGrid>
      <w:tr w:rsidR="000557E3" w:rsidRPr="005B2D34" w14:paraId="7D028B2D" w14:textId="77777777" w:rsidTr="005C48A6">
        <w:tc>
          <w:tcPr>
            <w:tcW w:w="6438" w:type="dxa"/>
            <w:shd w:val="pct15" w:color="auto" w:fill="auto"/>
          </w:tcPr>
          <w:p w14:paraId="363D4E92" w14:textId="77777777" w:rsidR="000557E3" w:rsidRPr="000557E3" w:rsidRDefault="000557E3" w:rsidP="009544C7">
            <w:pPr>
              <w:spacing w:before="20" w:after="20"/>
              <w:rPr>
                <w:rFonts w:eastAsia="Times New Roman" w:cs="Arial"/>
                <w:b/>
                <w:sz w:val="20"/>
                <w:szCs w:val="20"/>
              </w:rPr>
            </w:pPr>
            <w:r w:rsidRPr="000557E3">
              <w:rPr>
                <w:rFonts w:eastAsia="Times New Roman" w:cs="Arial"/>
                <w:b/>
                <w:sz w:val="20"/>
                <w:szCs w:val="20"/>
              </w:rPr>
              <w:t>Subpart H – Hazardous Materials (1910.101 thru 1910.126)</w:t>
            </w:r>
          </w:p>
        </w:tc>
        <w:tc>
          <w:tcPr>
            <w:tcW w:w="1165" w:type="dxa"/>
            <w:shd w:val="pct15" w:color="auto" w:fill="auto"/>
          </w:tcPr>
          <w:p w14:paraId="68FBFD3F" w14:textId="77777777" w:rsidR="000557E3" w:rsidRPr="000557E3" w:rsidRDefault="000557E3" w:rsidP="009544C7">
            <w:pPr>
              <w:spacing w:before="20" w:after="20"/>
              <w:jc w:val="center"/>
              <w:rPr>
                <w:rFonts w:eastAsia="Times New Roman" w:cs="Arial"/>
                <w:b/>
                <w:sz w:val="20"/>
                <w:szCs w:val="20"/>
              </w:rPr>
            </w:pPr>
            <w:r w:rsidRPr="000557E3">
              <w:rPr>
                <w:rFonts w:eastAsia="Times New Roman" w:cs="Arial"/>
                <w:b/>
                <w:sz w:val="20"/>
                <w:szCs w:val="20"/>
              </w:rPr>
              <w:t>Yes/No/NA</w:t>
            </w:r>
          </w:p>
        </w:tc>
        <w:tc>
          <w:tcPr>
            <w:tcW w:w="3413" w:type="dxa"/>
            <w:shd w:val="pct15" w:color="auto" w:fill="auto"/>
          </w:tcPr>
          <w:p w14:paraId="262F3B4C" w14:textId="77777777" w:rsidR="000557E3" w:rsidRPr="000557E3" w:rsidRDefault="000557E3" w:rsidP="009544C7">
            <w:pPr>
              <w:jc w:val="center"/>
              <w:rPr>
                <w:b/>
                <w:sz w:val="20"/>
                <w:szCs w:val="20"/>
              </w:rPr>
            </w:pPr>
            <w:r w:rsidRPr="000557E3">
              <w:rPr>
                <w:b/>
                <w:sz w:val="20"/>
                <w:szCs w:val="20"/>
              </w:rPr>
              <w:t>Comments</w:t>
            </w:r>
          </w:p>
        </w:tc>
      </w:tr>
      <w:tr w:rsidR="00663E58" w:rsidRPr="005B2D34" w14:paraId="305CA988" w14:textId="77777777" w:rsidTr="005C48A6">
        <w:tc>
          <w:tcPr>
            <w:tcW w:w="6438" w:type="dxa"/>
          </w:tcPr>
          <w:p w14:paraId="65A242DE" w14:textId="77777777" w:rsidR="00663E58" w:rsidRPr="005B2D34" w:rsidRDefault="00663E58" w:rsidP="006F7BE2">
            <w:pPr>
              <w:pStyle w:val="ListParagraph"/>
              <w:numPr>
                <w:ilvl w:val="0"/>
                <w:numId w:val="5"/>
              </w:numPr>
              <w:rPr>
                <w:sz w:val="20"/>
                <w:szCs w:val="20"/>
              </w:rPr>
            </w:pPr>
            <w:r>
              <w:rPr>
                <w:sz w:val="20"/>
                <w:szCs w:val="20"/>
              </w:rPr>
              <w:t xml:space="preserve">Is documentation available that flammable liquid storage room has at least 6 air </w:t>
            </w:r>
            <w:r w:rsidR="00817333">
              <w:rPr>
                <w:sz w:val="20"/>
                <w:szCs w:val="20"/>
              </w:rPr>
              <w:t>ex</w:t>
            </w:r>
            <w:r>
              <w:rPr>
                <w:sz w:val="20"/>
                <w:szCs w:val="20"/>
              </w:rPr>
              <w:t>changes per hour?</w:t>
            </w:r>
            <w:r w:rsidR="00595910">
              <w:rPr>
                <w:sz w:val="20"/>
                <w:szCs w:val="20"/>
              </w:rPr>
              <w:t xml:space="preserve"> </w:t>
            </w:r>
            <w:r w:rsidR="00927B0C" w:rsidRPr="00927B0C">
              <w:rPr>
                <w:i/>
                <w:sz w:val="20"/>
                <w:szCs w:val="20"/>
              </w:rPr>
              <w:t>1910.106(d)(4)(i</w:t>
            </w:r>
            <w:r w:rsidR="00927B0C">
              <w:rPr>
                <w:i/>
                <w:sz w:val="20"/>
                <w:szCs w:val="20"/>
              </w:rPr>
              <w:t>v)</w:t>
            </w:r>
          </w:p>
        </w:tc>
        <w:tc>
          <w:tcPr>
            <w:tcW w:w="1165" w:type="dxa"/>
          </w:tcPr>
          <w:p w14:paraId="1CEC32DD" w14:textId="77777777" w:rsidR="00663E58" w:rsidRPr="005B2D34" w:rsidRDefault="00663E58" w:rsidP="009544C7">
            <w:pPr>
              <w:rPr>
                <w:sz w:val="20"/>
                <w:szCs w:val="20"/>
              </w:rPr>
            </w:pPr>
          </w:p>
        </w:tc>
        <w:tc>
          <w:tcPr>
            <w:tcW w:w="3413" w:type="dxa"/>
          </w:tcPr>
          <w:p w14:paraId="2C681790" w14:textId="77777777" w:rsidR="00663E58" w:rsidRPr="005B2D34" w:rsidRDefault="00663E58" w:rsidP="009544C7">
            <w:pPr>
              <w:rPr>
                <w:sz w:val="20"/>
                <w:szCs w:val="20"/>
              </w:rPr>
            </w:pPr>
          </w:p>
        </w:tc>
      </w:tr>
      <w:tr w:rsidR="00BA1296" w:rsidRPr="005B2D34" w14:paraId="644312B1" w14:textId="77777777" w:rsidTr="005C48A6">
        <w:tc>
          <w:tcPr>
            <w:tcW w:w="6438" w:type="dxa"/>
          </w:tcPr>
          <w:p w14:paraId="6DE0A56A" w14:textId="77777777" w:rsidR="00BA1296" w:rsidRDefault="00BA1296" w:rsidP="006F7BE2">
            <w:pPr>
              <w:pStyle w:val="ListParagraph"/>
              <w:numPr>
                <w:ilvl w:val="0"/>
                <w:numId w:val="5"/>
              </w:numPr>
              <w:rPr>
                <w:sz w:val="20"/>
                <w:szCs w:val="20"/>
              </w:rPr>
            </w:pPr>
            <w:r>
              <w:rPr>
                <w:sz w:val="20"/>
                <w:szCs w:val="20"/>
              </w:rPr>
              <w:t xml:space="preserve">Spray (paint) booths have ventilation survey done to verify they meet air flow requirements?  Only applies to open faced booths.  100 ft/min for non-electrostatic and 60 ft/min for electrostatic.  </w:t>
            </w:r>
            <w:r w:rsidR="00590BA9" w:rsidRPr="00590BA9">
              <w:rPr>
                <w:i/>
                <w:sz w:val="20"/>
                <w:szCs w:val="20"/>
              </w:rPr>
              <w:t>1910.</w:t>
            </w:r>
            <w:r w:rsidRPr="00590BA9">
              <w:rPr>
                <w:i/>
                <w:sz w:val="20"/>
                <w:szCs w:val="20"/>
              </w:rPr>
              <w:t>107</w:t>
            </w:r>
            <w:r w:rsidR="00590BA9" w:rsidRPr="00590BA9">
              <w:rPr>
                <w:i/>
                <w:sz w:val="20"/>
                <w:szCs w:val="20"/>
              </w:rPr>
              <w:t>(b)(5)</w:t>
            </w:r>
            <w:r w:rsidR="00C461E7">
              <w:rPr>
                <w:i/>
                <w:sz w:val="20"/>
                <w:szCs w:val="20"/>
              </w:rPr>
              <w:t>(</w:t>
            </w:r>
            <w:proofErr w:type="spellStart"/>
            <w:r w:rsidR="00C461E7">
              <w:rPr>
                <w:i/>
                <w:sz w:val="20"/>
                <w:szCs w:val="20"/>
              </w:rPr>
              <w:t>i</w:t>
            </w:r>
            <w:proofErr w:type="spellEnd"/>
            <w:r w:rsidR="00C461E7">
              <w:rPr>
                <w:i/>
                <w:sz w:val="20"/>
                <w:szCs w:val="20"/>
              </w:rPr>
              <w:t>)</w:t>
            </w:r>
          </w:p>
        </w:tc>
        <w:tc>
          <w:tcPr>
            <w:tcW w:w="1165" w:type="dxa"/>
          </w:tcPr>
          <w:p w14:paraId="5E36B9A2" w14:textId="77777777" w:rsidR="00BA1296" w:rsidRPr="005B2D34" w:rsidRDefault="00BA1296" w:rsidP="009544C7">
            <w:pPr>
              <w:rPr>
                <w:sz w:val="20"/>
                <w:szCs w:val="20"/>
              </w:rPr>
            </w:pPr>
          </w:p>
        </w:tc>
        <w:tc>
          <w:tcPr>
            <w:tcW w:w="3413" w:type="dxa"/>
          </w:tcPr>
          <w:p w14:paraId="747C6BDE" w14:textId="77777777" w:rsidR="00BA1296" w:rsidRPr="005B2D34" w:rsidRDefault="00BA1296" w:rsidP="009544C7">
            <w:pPr>
              <w:rPr>
                <w:sz w:val="20"/>
                <w:szCs w:val="20"/>
              </w:rPr>
            </w:pPr>
          </w:p>
        </w:tc>
      </w:tr>
      <w:tr w:rsidR="00C461E7" w:rsidRPr="005B2D34" w14:paraId="6F8F0265" w14:textId="77777777" w:rsidTr="005C48A6">
        <w:tc>
          <w:tcPr>
            <w:tcW w:w="6438" w:type="dxa"/>
          </w:tcPr>
          <w:p w14:paraId="7C30F1A1" w14:textId="77777777" w:rsidR="00C461E7" w:rsidRDefault="00C461E7" w:rsidP="006F7BE2">
            <w:pPr>
              <w:pStyle w:val="ListParagraph"/>
              <w:numPr>
                <w:ilvl w:val="0"/>
                <w:numId w:val="5"/>
              </w:numPr>
              <w:rPr>
                <w:sz w:val="20"/>
                <w:szCs w:val="20"/>
              </w:rPr>
            </w:pPr>
            <w:r>
              <w:rPr>
                <w:sz w:val="20"/>
                <w:szCs w:val="20"/>
              </w:rPr>
              <w:t>Spray (paint) booths have automatic sprinklers</w:t>
            </w:r>
            <w:r w:rsidR="00112825">
              <w:rPr>
                <w:sz w:val="20"/>
                <w:szCs w:val="20"/>
              </w:rPr>
              <w:t xml:space="preserve"> inside the space on the downstream and upstream sides of the filters</w:t>
            </w:r>
            <w:r>
              <w:rPr>
                <w:sz w:val="20"/>
                <w:szCs w:val="20"/>
              </w:rPr>
              <w:t xml:space="preserve">? </w:t>
            </w:r>
            <w:r w:rsidRPr="00C461E7">
              <w:rPr>
                <w:i/>
                <w:sz w:val="20"/>
                <w:szCs w:val="20"/>
              </w:rPr>
              <w:t>1910.107(b)(5)(iv)</w:t>
            </w:r>
          </w:p>
        </w:tc>
        <w:tc>
          <w:tcPr>
            <w:tcW w:w="1165" w:type="dxa"/>
          </w:tcPr>
          <w:p w14:paraId="7CB2ABD0" w14:textId="77777777" w:rsidR="00C461E7" w:rsidRPr="005B2D34" w:rsidRDefault="00C461E7" w:rsidP="009544C7">
            <w:pPr>
              <w:rPr>
                <w:sz w:val="20"/>
                <w:szCs w:val="20"/>
              </w:rPr>
            </w:pPr>
          </w:p>
        </w:tc>
        <w:tc>
          <w:tcPr>
            <w:tcW w:w="3413" w:type="dxa"/>
          </w:tcPr>
          <w:p w14:paraId="6D76545A" w14:textId="77777777" w:rsidR="00C461E7" w:rsidRPr="005B2D34" w:rsidRDefault="00C461E7" w:rsidP="009544C7">
            <w:pPr>
              <w:rPr>
                <w:sz w:val="20"/>
                <w:szCs w:val="20"/>
              </w:rPr>
            </w:pPr>
          </w:p>
        </w:tc>
      </w:tr>
      <w:tr w:rsidR="007D13EF" w:rsidRPr="005B2D34" w14:paraId="47E33538" w14:textId="77777777" w:rsidTr="00B86DD9">
        <w:tc>
          <w:tcPr>
            <w:tcW w:w="11016" w:type="dxa"/>
            <w:gridSpan w:val="3"/>
          </w:tcPr>
          <w:p w14:paraId="5C5BC6B7" w14:textId="77777777" w:rsidR="007D13EF" w:rsidRPr="005B2D34" w:rsidRDefault="007D13EF" w:rsidP="009544C7">
            <w:pPr>
              <w:rPr>
                <w:sz w:val="20"/>
                <w:szCs w:val="20"/>
              </w:rPr>
            </w:pPr>
            <w:r>
              <w:rPr>
                <w:sz w:val="20"/>
                <w:szCs w:val="20"/>
              </w:rPr>
              <w:t xml:space="preserve">Standards 106 and 107 are original from 1974 based on NFPA consensus standards in 1960’s. OSHA is wanting to update. </w:t>
            </w:r>
          </w:p>
        </w:tc>
      </w:tr>
      <w:tr w:rsidR="00E83BAA" w:rsidRPr="005B2D34" w14:paraId="5D929709" w14:textId="77777777" w:rsidTr="005C48A6">
        <w:tc>
          <w:tcPr>
            <w:tcW w:w="6438" w:type="dxa"/>
          </w:tcPr>
          <w:p w14:paraId="727D7DE8" w14:textId="77777777" w:rsidR="00E83BAA" w:rsidRPr="00C50FA5" w:rsidRDefault="00E83BAA" w:rsidP="006F7BE2">
            <w:pPr>
              <w:pStyle w:val="ListParagraph"/>
              <w:numPr>
                <w:ilvl w:val="0"/>
                <w:numId w:val="5"/>
              </w:numPr>
              <w:rPr>
                <w:sz w:val="20"/>
                <w:szCs w:val="20"/>
              </w:rPr>
            </w:pPr>
            <w:r w:rsidRPr="00C50FA5">
              <w:rPr>
                <w:sz w:val="20"/>
                <w:szCs w:val="20"/>
              </w:rPr>
              <w:t>P</w:t>
            </w:r>
            <w:r w:rsidR="00590BA9" w:rsidRPr="00C50FA5">
              <w:rPr>
                <w:sz w:val="20"/>
                <w:szCs w:val="20"/>
              </w:rPr>
              <w:t xml:space="preserve">rocess </w:t>
            </w:r>
            <w:r w:rsidRPr="00C50FA5">
              <w:rPr>
                <w:sz w:val="20"/>
                <w:szCs w:val="20"/>
              </w:rPr>
              <w:t>S</w:t>
            </w:r>
            <w:r w:rsidR="00590BA9" w:rsidRPr="00C50FA5">
              <w:rPr>
                <w:sz w:val="20"/>
                <w:szCs w:val="20"/>
              </w:rPr>
              <w:t xml:space="preserve">afety </w:t>
            </w:r>
            <w:proofErr w:type="spellStart"/>
            <w:r w:rsidRPr="00C50FA5">
              <w:rPr>
                <w:sz w:val="20"/>
                <w:szCs w:val="20"/>
              </w:rPr>
              <w:t>M</w:t>
            </w:r>
            <w:r w:rsidR="00590BA9" w:rsidRPr="00C50FA5">
              <w:rPr>
                <w:sz w:val="20"/>
                <w:szCs w:val="20"/>
              </w:rPr>
              <w:t>anagagement</w:t>
            </w:r>
            <w:proofErr w:type="spellEnd"/>
            <w:r w:rsidRPr="00C50FA5">
              <w:rPr>
                <w:sz w:val="20"/>
                <w:szCs w:val="20"/>
              </w:rPr>
              <w:t xml:space="preserve"> </w:t>
            </w:r>
            <w:r w:rsidR="00590BA9" w:rsidRPr="00C50FA5">
              <w:rPr>
                <w:sz w:val="20"/>
                <w:szCs w:val="20"/>
              </w:rPr>
              <w:t xml:space="preserve">– Subject to PSM requirements? </w:t>
            </w:r>
            <w:r w:rsidR="00590BA9" w:rsidRPr="00C50FA5">
              <w:rPr>
                <w:i/>
                <w:sz w:val="20"/>
                <w:szCs w:val="20"/>
              </w:rPr>
              <w:t>1910.119(a)</w:t>
            </w:r>
          </w:p>
          <w:p w14:paraId="535421F2" w14:textId="77777777" w:rsidR="00E83BAA" w:rsidRPr="00C50FA5" w:rsidRDefault="00E83BAA" w:rsidP="006F7BE2">
            <w:pPr>
              <w:pStyle w:val="ListParagraph"/>
              <w:numPr>
                <w:ilvl w:val="1"/>
                <w:numId w:val="5"/>
              </w:numPr>
              <w:rPr>
                <w:sz w:val="20"/>
                <w:szCs w:val="20"/>
              </w:rPr>
            </w:pPr>
            <w:r w:rsidRPr="00C50FA5">
              <w:rPr>
                <w:sz w:val="20"/>
                <w:szCs w:val="20"/>
              </w:rPr>
              <w:t>A process which involves a chemical at or above the specified threshold in Appendix A.</w:t>
            </w:r>
          </w:p>
          <w:p w14:paraId="5DA713B5" w14:textId="77777777" w:rsidR="00E83BAA" w:rsidRPr="00C50FA5" w:rsidRDefault="00E83BAA" w:rsidP="006F7BE2">
            <w:pPr>
              <w:pStyle w:val="ListParagraph"/>
              <w:numPr>
                <w:ilvl w:val="1"/>
                <w:numId w:val="5"/>
              </w:numPr>
              <w:rPr>
                <w:sz w:val="20"/>
                <w:szCs w:val="20"/>
              </w:rPr>
            </w:pPr>
            <w:r w:rsidRPr="00C50FA5">
              <w:rPr>
                <w:sz w:val="20"/>
                <w:szCs w:val="20"/>
              </w:rPr>
              <w:t xml:space="preserve">A process which involves a Category 1 flammable gas or a </w:t>
            </w:r>
            <w:r w:rsidRPr="00C50FA5">
              <w:rPr>
                <w:sz w:val="20"/>
                <w:szCs w:val="20"/>
              </w:rPr>
              <w:lastRenderedPageBreak/>
              <w:t xml:space="preserve">flammable liquid with flashpoint &lt;100F at 10,000 </w:t>
            </w:r>
            <w:proofErr w:type="spellStart"/>
            <w:r w:rsidRPr="00C50FA5">
              <w:rPr>
                <w:sz w:val="20"/>
                <w:szCs w:val="20"/>
              </w:rPr>
              <w:t>lbs</w:t>
            </w:r>
            <w:proofErr w:type="spellEnd"/>
            <w:r w:rsidRPr="00C50FA5">
              <w:rPr>
                <w:sz w:val="20"/>
                <w:szCs w:val="20"/>
              </w:rPr>
              <w:t xml:space="preserve"> or more</w:t>
            </w:r>
          </w:p>
          <w:p w14:paraId="6DABFBF0" w14:textId="77777777" w:rsidR="00E83BAA" w:rsidRPr="00C50FA5" w:rsidRDefault="00E83BAA" w:rsidP="006F7BE2">
            <w:pPr>
              <w:pStyle w:val="ListParagraph"/>
              <w:numPr>
                <w:ilvl w:val="2"/>
                <w:numId w:val="5"/>
              </w:numPr>
              <w:rPr>
                <w:sz w:val="20"/>
                <w:szCs w:val="20"/>
              </w:rPr>
            </w:pPr>
            <w:r w:rsidRPr="00C50FA5">
              <w:rPr>
                <w:sz w:val="20"/>
                <w:szCs w:val="20"/>
              </w:rPr>
              <w:t>Excludes hydrocarbon fuels used as such</w:t>
            </w:r>
          </w:p>
          <w:p w14:paraId="79ED29AF" w14:textId="77777777" w:rsidR="00E83BAA" w:rsidRPr="00C50FA5" w:rsidRDefault="00E83BAA" w:rsidP="006F7BE2">
            <w:pPr>
              <w:pStyle w:val="ListParagraph"/>
              <w:numPr>
                <w:ilvl w:val="2"/>
                <w:numId w:val="5"/>
              </w:numPr>
              <w:rPr>
                <w:sz w:val="20"/>
                <w:szCs w:val="20"/>
              </w:rPr>
            </w:pPr>
            <w:r w:rsidRPr="00C50FA5">
              <w:rPr>
                <w:sz w:val="20"/>
                <w:szCs w:val="20"/>
              </w:rPr>
              <w:t>Excludes flammable liquids stored in atmospheric tanks</w:t>
            </w:r>
          </w:p>
          <w:p w14:paraId="1A651663" w14:textId="77777777" w:rsidR="00E83BAA" w:rsidRPr="00C50FA5" w:rsidRDefault="00E83BAA" w:rsidP="006F7BE2">
            <w:pPr>
              <w:pStyle w:val="ListParagraph"/>
              <w:numPr>
                <w:ilvl w:val="1"/>
                <w:numId w:val="5"/>
              </w:numPr>
              <w:rPr>
                <w:sz w:val="20"/>
                <w:szCs w:val="20"/>
              </w:rPr>
            </w:pPr>
            <w:r w:rsidRPr="00C50FA5">
              <w:rPr>
                <w:sz w:val="20"/>
                <w:szCs w:val="20"/>
              </w:rPr>
              <w:t>Does NOT apply to retail facilities, oil or gas well drilling or servicing or normally unoccupied remote facilities</w:t>
            </w:r>
          </w:p>
          <w:p w14:paraId="33189886" w14:textId="77777777" w:rsidR="009C7B27" w:rsidRPr="00C50FA5" w:rsidRDefault="009C7B27" w:rsidP="009C7B27">
            <w:pPr>
              <w:rPr>
                <w:sz w:val="20"/>
                <w:szCs w:val="20"/>
              </w:rPr>
            </w:pPr>
            <w:r w:rsidRPr="00C50FA5">
              <w:rPr>
                <w:sz w:val="20"/>
                <w:szCs w:val="20"/>
              </w:rPr>
              <w:t xml:space="preserve">PSM facilities are required to do a </w:t>
            </w:r>
            <w:proofErr w:type="gramStart"/>
            <w:r w:rsidRPr="00C50FA5">
              <w:rPr>
                <w:sz w:val="20"/>
                <w:szCs w:val="20"/>
              </w:rPr>
              <w:t>full compliance audits</w:t>
            </w:r>
            <w:proofErr w:type="gramEnd"/>
            <w:r w:rsidRPr="00C50FA5">
              <w:rPr>
                <w:sz w:val="20"/>
                <w:szCs w:val="20"/>
              </w:rPr>
              <w:t xml:space="preserve"> at least every 3 years according to the PSM standard – </w:t>
            </w:r>
            <w:r w:rsidRPr="00C50FA5">
              <w:rPr>
                <w:i/>
                <w:sz w:val="20"/>
                <w:szCs w:val="20"/>
              </w:rPr>
              <w:t>1910.119(o)</w:t>
            </w:r>
          </w:p>
        </w:tc>
        <w:tc>
          <w:tcPr>
            <w:tcW w:w="1165" w:type="dxa"/>
          </w:tcPr>
          <w:p w14:paraId="51A02E3C" w14:textId="77777777" w:rsidR="00E83BAA" w:rsidRPr="005B2D34" w:rsidRDefault="00E83BAA" w:rsidP="009544C7">
            <w:pPr>
              <w:rPr>
                <w:sz w:val="20"/>
                <w:szCs w:val="20"/>
              </w:rPr>
            </w:pPr>
          </w:p>
        </w:tc>
        <w:tc>
          <w:tcPr>
            <w:tcW w:w="3413" w:type="dxa"/>
          </w:tcPr>
          <w:p w14:paraId="091AA0AC" w14:textId="77777777" w:rsidR="00E83BAA" w:rsidRPr="005B2D34" w:rsidRDefault="00E83BAA" w:rsidP="009544C7">
            <w:pPr>
              <w:rPr>
                <w:sz w:val="20"/>
                <w:szCs w:val="20"/>
              </w:rPr>
            </w:pPr>
          </w:p>
        </w:tc>
      </w:tr>
      <w:tr w:rsidR="00BF2722" w:rsidRPr="005B2D34" w14:paraId="6969EB49" w14:textId="77777777" w:rsidTr="00080FAC">
        <w:tc>
          <w:tcPr>
            <w:tcW w:w="11016" w:type="dxa"/>
            <w:gridSpan w:val="3"/>
          </w:tcPr>
          <w:p w14:paraId="5BB92915" w14:textId="77777777" w:rsidR="00BF2722" w:rsidRPr="005B2D34" w:rsidRDefault="00BF2722" w:rsidP="009544C7">
            <w:pPr>
              <w:rPr>
                <w:sz w:val="20"/>
                <w:szCs w:val="20"/>
              </w:rPr>
            </w:pPr>
            <w:r>
              <w:rPr>
                <w:sz w:val="20"/>
                <w:szCs w:val="20"/>
              </w:rPr>
              <w:t xml:space="preserve">PSM is </w:t>
            </w:r>
            <w:proofErr w:type="gramStart"/>
            <w:r>
              <w:rPr>
                <w:sz w:val="20"/>
                <w:szCs w:val="20"/>
              </w:rPr>
              <w:t>Original</w:t>
            </w:r>
            <w:proofErr w:type="gramEnd"/>
            <w:r>
              <w:rPr>
                <w:sz w:val="20"/>
                <w:szCs w:val="20"/>
              </w:rPr>
              <w:t xml:space="preserve"> standard from 1992.  OSHA wants to update to address numerous changes.  Request for information in 2013.  Public discussion in 2022.</w:t>
            </w:r>
          </w:p>
        </w:tc>
      </w:tr>
      <w:tr w:rsidR="008523D6" w:rsidRPr="005B2D34" w14:paraId="3126637F" w14:textId="77777777" w:rsidTr="008523D6">
        <w:tc>
          <w:tcPr>
            <w:tcW w:w="11016" w:type="dxa"/>
            <w:gridSpan w:val="3"/>
          </w:tcPr>
          <w:p w14:paraId="1F743580" w14:textId="77777777" w:rsidR="008523D6" w:rsidRPr="00C50FA5" w:rsidRDefault="008523D6" w:rsidP="008523D6">
            <w:pPr>
              <w:rPr>
                <w:sz w:val="20"/>
                <w:szCs w:val="20"/>
              </w:rPr>
            </w:pPr>
            <w:r w:rsidRPr="00C50FA5">
              <w:rPr>
                <w:sz w:val="20"/>
                <w:szCs w:val="20"/>
              </w:rPr>
              <w:t>Hazardous waste operations and emergency response (HAZWOPER)? 1910.120(a)(1) applies to:</w:t>
            </w:r>
          </w:p>
          <w:p w14:paraId="48352B25" w14:textId="77777777" w:rsidR="008523D6" w:rsidRPr="00C50FA5" w:rsidRDefault="008523D6" w:rsidP="005E6CC0">
            <w:pPr>
              <w:pStyle w:val="ListParagraph"/>
              <w:numPr>
                <w:ilvl w:val="1"/>
                <w:numId w:val="59"/>
              </w:numPr>
              <w:rPr>
                <w:sz w:val="20"/>
                <w:szCs w:val="20"/>
              </w:rPr>
            </w:pPr>
            <w:r w:rsidRPr="00C50FA5">
              <w:rPr>
                <w:sz w:val="20"/>
                <w:szCs w:val="20"/>
              </w:rPr>
              <w:t>Clean-up operations at uncontrolled hazardous waste sites</w:t>
            </w:r>
          </w:p>
          <w:p w14:paraId="3AC4F465" w14:textId="77777777" w:rsidR="008523D6" w:rsidRPr="00C50FA5" w:rsidRDefault="008523D6" w:rsidP="005E6CC0">
            <w:pPr>
              <w:pStyle w:val="ListParagraph"/>
              <w:numPr>
                <w:ilvl w:val="1"/>
                <w:numId w:val="59"/>
              </w:numPr>
              <w:rPr>
                <w:sz w:val="20"/>
                <w:szCs w:val="20"/>
              </w:rPr>
            </w:pPr>
            <w:r w:rsidRPr="00C50FA5">
              <w:rPr>
                <w:sz w:val="20"/>
                <w:szCs w:val="20"/>
              </w:rPr>
              <w:t>Clean-up operations for RCRA sites corrective actions</w:t>
            </w:r>
          </w:p>
          <w:p w14:paraId="30E0AB3F" w14:textId="77777777" w:rsidR="008523D6" w:rsidRPr="00C50FA5" w:rsidRDefault="008523D6" w:rsidP="005E6CC0">
            <w:pPr>
              <w:pStyle w:val="ListParagraph"/>
              <w:numPr>
                <w:ilvl w:val="1"/>
                <w:numId w:val="59"/>
              </w:numPr>
              <w:rPr>
                <w:sz w:val="20"/>
                <w:szCs w:val="20"/>
              </w:rPr>
            </w:pPr>
            <w:r w:rsidRPr="00C50FA5">
              <w:rPr>
                <w:sz w:val="20"/>
                <w:szCs w:val="20"/>
              </w:rPr>
              <w:t>Voluntary clean-up operations at sites as uncontrolled hazardous waste sites</w:t>
            </w:r>
          </w:p>
          <w:p w14:paraId="36166096" w14:textId="77777777" w:rsidR="008523D6" w:rsidRPr="00C50FA5" w:rsidRDefault="008523D6" w:rsidP="005E6CC0">
            <w:pPr>
              <w:pStyle w:val="ListParagraph"/>
              <w:numPr>
                <w:ilvl w:val="1"/>
                <w:numId w:val="59"/>
              </w:numPr>
              <w:rPr>
                <w:sz w:val="20"/>
                <w:szCs w:val="20"/>
              </w:rPr>
            </w:pPr>
            <w:r w:rsidRPr="00C50FA5">
              <w:rPr>
                <w:sz w:val="20"/>
                <w:szCs w:val="20"/>
              </w:rPr>
              <w:t>Operations involving hazardous wastes at treatment, storage, and disposal (TSD) facilities</w:t>
            </w:r>
          </w:p>
          <w:p w14:paraId="13842606" w14:textId="77777777" w:rsidR="008523D6" w:rsidRPr="00C50FA5" w:rsidRDefault="008523D6" w:rsidP="005E6CC0">
            <w:pPr>
              <w:pStyle w:val="ListParagraph"/>
              <w:numPr>
                <w:ilvl w:val="1"/>
                <w:numId w:val="59"/>
              </w:numPr>
              <w:rPr>
                <w:b/>
                <w:sz w:val="20"/>
                <w:szCs w:val="20"/>
              </w:rPr>
            </w:pPr>
            <w:r w:rsidRPr="00C50FA5">
              <w:rPr>
                <w:b/>
                <w:sz w:val="20"/>
                <w:szCs w:val="20"/>
              </w:rPr>
              <w:t>Emergency response operations for hazardous substances</w:t>
            </w:r>
          </w:p>
          <w:p w14:paraId="4FB36B40" w14:textId="77777777" w:rsidR="008523D6" w:rsidRPr="00C50FA5" w:rsidRDefault="008523D6" w:rsidP="008523D6">
            <w:pPr>
              <w:rPr>
                <w:sz w:val="20"/>
                <w:szCs w:val="20"/>
              </w:rPr>
            </w:pPr>
            <w:r w:rsidRPr="00C50FA5">
              <w:rPr>
                <w:sz w:val="20"/>
                <w:szCs w:val="20"/>
              </w:rPr>
              <w:t xml:space="preserve">#1, 2, and 3 are regulated together while #4 and #5 are regulated separately.  See </w:t>
            </w:r>
            <w:proofErr w:type="spellStart"/>
            <w:r w:rsidRPr="00C50FA5">
              <w:rPr>
                <w:sz w:val="20"/>
                <w:szCs w:val="20"/>
              </w:rPr>
              <w:t>iSi</w:t>
            </w:r>
            <w:proofErr w:type="spellEnd"/>
            <w:r w:rsidRPr="00C50FA5">
              <w:rPr>
                <w:sz w:val="20"/>
                <w:szCs w:val="20"/>
              </w:rPr>
              <w:t xml:space="preserve"> HAZWOPER requirements chart for full overview.  </w:t>
            </w:r>
            <w:r w:rsidRPr="00C50FA5">
              <w:rPr>
                <w:b/>
                <w:sz w:val="20"/>
                <w:szCs w:val="20"/>
              </w:rPr>
              <w:t>Only #5 is mentioned on this audit form.</w:t>
            </w:r>
          </w:p>
        </w:tc>
      </w:tr>
      <w:tr w:rsidR="009C799D" w:rsidRPr="005B2D34" w14:paraId="55D9E566" w14:textId="77777777" w:rsidTr="005C48A6">
        <w:tc>
          <w:tcPr>
            <w:tcW w:w="6438" w:type="dxa"/>
          </w:tcPr>
          <w:p w14:paraId="28C3D289" w14:textId="77777777" w:rsidR="009C799D" w:rsidRPr="00C50FA5" w:rsidRDefault="00817333" w:rsidP="006F7BE2">
            <w:pPr>
              <w:pStyle w:val="ListParagraph"/>
              <w:numPr>
                <w:ilvl w:val="0"/>
                <w:numId w:val="5"/>
              </w:numPr>
              <w:rPr>
                <w:sz w:val="20"/>
                <w:szCs w:val="20"/>
              </w:rPr>
            </w:pPr>
            <w:r w:rsidRPr="00C50FA5">
              <w:rPr>
                <w:sz w:val="20"/>
                <w:szCs w:val="20"/>
              </w:rPr>
              <w:t xml:space="preserve">HAZWOPER - </w:t>
            </w:r>
            <w:r w:rsidR="009C799D" w:rsidRPr="00C50FA5">
              <w:rPr>
                <w:sz w:val="20"/>
                <w:szCs w:val="20"/>
              </w:rPr>
              <w:t xml:space="preserve">Is there a </w:t>
            </w:r>
            <w:r w:rsidR="009C799D" w:rsidRPr="00C50FA5">
              <w:rPr>
                <w:b/>
                <w:sz w:val="20"/>
                <w:szCs w:val="20"/>
                <w:u w:val="single"/>
              </w:rPr>
              <w:t>w</w:t>
            </w:r>
            <w:r w:rsidR="008523D6" w:rsidRPr="00C50FA5">
              <w:rPr>
                <w:b/>
                <w:sz w:val="20"/>
                <w:szCs w:val="20"/>
                <w:u w:val="single"/>
              </w:rPr>
              <w:t>ritten emergency response plan</w:t>
            </w:r>
            <w:r w:rsidR="009C799D" w:rsidRPr="00C50FA5">
              <w:rPr>
                <w:sz w:val="20"/>
                <w:szCs w:val="20"/>
              </w:rPr>
              <w:t xml:space="preserve"> including the following?  </w:t>
            </w:r>
            <w:r w:rsidR="008523D6" w:rsidRPr="00C50FA5">
              <w:rPr>
                <w:i/>
                <w:sz w:val="20"/>
                <w:szCs w:val="20"/>
              </w:rPr>
              <w:t>1910.120(q)(1)</w:t>
            </w:r>
            <w:r w:rsidR="009C799D" w:rsidRPr="00C50FA5">
              <w:rPr>
                <w:i/>
                <w:sz w:val="20"/>
                <w:szCs w:val="20"/>
              </w:rPr>
              <w:t>.</w:t>
            </w:r>
          </w:p>
          <w:p w14:paraId="7B708B9C" w14:textId="77777777" w:rsidR="009C799D" w:rsidRPr="00C50FA5" w:rsidRDefault="008523D6" w:rsidP="005E6CC0">
            <w:pPr>
              <w:pStyle w:val="ListParagraph"/>
              <w:numPr>
                <w:ilvl w:val="1"/>
                <w:numId w:val="60"/>
              </w:numPr>
              <w:rPr>
                <w:sz w:val="20"/>
                <w:szCs w:val="20"/>
              </w:rPr>
            </w:pPr>
            <w:r w:rsidRPr="00C50FA5">
              <w:rPr>
                <w:sz w:val="20"/>
                <w:szCs w:val="20"/>
              </w:rPr>
              <w:t>Pre-emergency planning and coordination with outside parties</w:t>
            </w:r>
          </w:p>
          <w:p w14:paraId="27A8E891" w14:textId="77777777" w:rsidR="009C799D" w:rsidRPr="00C50FA5" w:rsidRDefault="008523D6" w:rsidP="005E6CC0">
            <w:pPr>
              <w:pStyle w:val="ListParagraph"/>
              <w:numPr>
                <w:ilvl w:val="1"/>
                <w:numId w:val="60"/>
              </w:numPr>
              <w:rPr>
                <w:sz w:val="20"/>
                <w:szCs w:val="20"/>
              </w:rPr>
            </w:pPr>
            <w:r w:rsidRPr="00C50FA5">
              <w:rPr>
                <w:sz w:val="20"/>
                <w:szCs w:val="20"/>
              </w:rPr>
              <w:t>Personnel roles, lines of authority, training, and communication</w:t>
            </w:r>
          </w:p>
          <w:p w14:paraId="15EED71F" w14:textId="77777777" w:rsidR="009C799D" w:rsidRPr="00C50FA5" w:rsidRDefault="008523D6" w:rsidP="005E6CC0">
            <w:pPr>
              <w:pStyle w:val="ListParagraph"/>
              <w:numPr>
                <w:ilvl w:val="1"/>
                <w:numId w:val="60"/>
              </w:numPr>
              <w:rPr>
                <w:sz w:val="20"/>
                <w:szCs w:val="20"/>
              </w:rPr>
            </w:pPr>
            <w:r w:rsidRPr="00C50FA5">
              <w:rPr>
                <w:sz w:val="20"/>
                <w:szCs w:val="20"/>
              </w:rPr>
              <w:t>Emergency recognition and prevention</w:t>
            </w:r>
          </w:p>
          <w:p w14:paraId="06BF8EF1" w14:textId="77777777" w:rsidR="008523D6" w:rsidRPr="00C50FA5" w:rsidRDefault="008523D6" w:rsidP="005E6CC0">
            <w:pPr>
              <w:pStyle w:val="ListParagraph"/>
              <w:numPr>
                <w:ilvl w:val="1"/>
                <w:numId w:val="60"/>
              </w:numPr>
              <w:rPr>
                <w:sz w:val="20"/>
                <w:szCs w:val="20"/>
              </w:rPr>
            </w:pPr>
            <w:r w:rsidRPr="00C50FA5">
              <w:rPr>
                <w:sz w:val="20"/>
                <w:szCs w:val="20"/>
              </w:rPr>
              <w:t>Safe distances and places of refuge</w:t>
            </w:r>
          </w:p>
          <w:p w14:paraId="7DDB5C62" w14:textId="77777777" w:rsidR="008523D6" w:rsidRPr="00C50FA5" w:rsidRDefault="008523D6" w:rsidP="005E6CC0">
            <w:pPr>
              <w:pStyle w:val="ListParagraph"/>
              <w:numPr>
                <w:ilvl w:val="1"/>
                <w:numId w:val="60"/>
              </w:numPr>
              <w:rPr>
                <w:sz w:val="20"/>
                <w:szCs w:val="20"/>
              </w:rPr>
            </w:pPr>
            <w:r w:rsidRPr="00C50FA5">
              <w:rPr>
                <w:sz w:val="20"/>
                <w:szCs w:val="20"/>
              </w:rPr>
              <w:t>Site security and control</w:t>
            </w:r>
          </w:p>
          <w:p w14:paraId="63741B94" w14:textId="77777777" w:rsidR="008523D6" w:rsidRPr="00C50FA5" w:rsidRDefault="008523D6" w:rsidP="005E6CC0">
            <w:pPr>
              <w:pStyle w:val="ListParagraph"/>
              <w:numPr>
                <w:ilvl w:val="1"/>
                <w:numId w:val="60"/>
              </w:numPr>
              <w:rPr>
                <w:sz w:val="20"/>
                <w:szCs w:val="20"/>
              </w:rPr>
            </w:pPr>
            <w:r w:rsidRPr="00C50FA5">
              <w:rPr>
                <w:sz w:val="20"/>
                <w:szCs w:val="20"/>
              </w:rPr>
              <w:t>Evacuation routes and procedures</w:t>
            </w:r>
          </w:p>
          <w:p w14:paraId="7852DFE5" w14:textId="77777777" w:rsidR="008523D6" w:rsidRPr="00C50FA5" w:rsidRDefault="008523D6" w:rsidP="005E6CC0">
            <w:pPr>
              <w:pStyle w:val="ListParagraph"/>
              <w:numPr>
                <w:ilvl w:val="1"/>
                <w:numId w:val="60"/>
              </w:numPr>
              <w:rPr>
                <w:sz w:val="20"/>
                <w:szCs w:val="20"/>
              </w:rPr>
            </w:pPr>
            <w:r w:rsidRPr="00C50FA5">
              <w:rPr>
                <w:sz w:val="20"/>
                <w:szCs w:val="20"/>
              </w:rPr>
              <w:t>Decontamination</w:t>
            </w:r>
          </w:p>
          <w:p w14:paraId="1E6439F2" w14:textId="77777777" w:rsidR="008523D6" w:rsidRPr="00C50FA5" w:rsidRDefault="008523D6" w:rsidP="005E6CC0">
            <w:pPr>
              <w:pStyle w:val="ListParagraph"/>
              <w:numPr>
                <w:ilvl w:val="1"/>
                <w:numId w:val="60"/>
              </w:numPr>
              <w:rPr>
                <w:sz w:val="20"/>
                <w:szCs w:val="20"/>
              </w:rPr>
            </w:pPr>
            <w:r w:rsidRPr="00C50FA5">
              <w:rPr>
                <w:sz w:val="20"/>
                <w:szCs w:val="20"/>
              </w:rPr>
              <w:t>Emergency medical treatment and first aid</w:t>
            </w:r>
          </w:p>
          <w:p w14:paraId="060FC62B" w14:textId="77777777" w:rsidR="008523D6" w:rsidRPr="00C50FA5" w:rsidRDefault="008523D6" w:rsidP="005E6CC0">
            <w:pPr>
              <w:pStyle w:val="ListParagraph"/>
              <w:numPr>
                <w:ilvl w:val="1"/>
                <w:numId w:val="60"/>
              </w:numPr>
              <w:rPr>
                <w:sz w:val="20"/>
                <w:szCs w:val="20"/>
              </w:rPr>
            </w:pPr>
            <w:r w:rsidRPr="00C50FA5">
              <w:rPr>
                <w:sz w:val="20"/>
                <w:szCs w:val="20"/>
              </w:rPr>
              <w:t>Emergency alerting and response procedures</w:t>
            </w:r>
          </w:p>
          <w:p w14:paraId="26321D84" w14:textId="77777777" w:rsidR="009C7B27" w:rsidRPr="00C50FA5" w:rsidRDefault="009C7B27" w:rsidP="005E6CC0">
            <w:pPr>
              <w:pStyle w:val="ListParagraph"/>
              <w:numPr>
                <w:ilvl w:val="1"/>
                <w:numId w:val="60"/>
              </w:numPr>
              <w:rPr>
                <w:sz w:val="20"/>
                <w:szCs w:val="20"/>
              </w:rPr>
            </w:pPr>
            <w:r w:rsidRPr="00C50FA5">
              <w:rPr>
                <w:sz w:val="20"/>
                <w:szCs w:val="20"/>
              </w:rPr>
              <w:t>Critique of response and follow-up</w:t>
            </w:r>
          </w:p>
          <w:p w14:paraId="6BA305C6" w14:textId="77777777" w:rsidR="009C7B27" w:rsidRPr="00C50FA5" w:rsidRDefault="009C7B27" w:rsidP="005E6CC0">
            <w:pPr>
              <w:pStyle w:val="ListParagraph"/>
              <w:numPr>
                <w:ilvl w:val="1"/>
                <w:numId w:val="60"/>
              </w:numPr>
              <w:rPr>
                <w:sz w:val="20"/>
                <w:szCs w:val="20"/>
              </w:rPr>
            </w:pPr>
            <w:r w:rsidRPr="00C50FA5">
              <w:rPr>
                <w:sz w:val="20"/>
                <w:szCs w:val="20"/>
              </w:rPr>
              <w:t>PPE and emergency equipment</w:t>
            </w:r>
          </w:p>
        </w:tc>
        <w:tc>
          <w:tcPr>
            <w:tcW w:w="1165" w:type="dxa"/>
          </w:tcPr>
          <w:p w14:paraId="68217F4E" w14:textId="77777777" w:rsidR="009C799D" w:rsidRPr="005B2D34" w:rsidRDefault="009C799D" w:rsidP="009544C7">
            <w:pPr>
              <w:rPr>
                <w:sz w:val="20"/>
                <w:szCs w:val="20"/>
              </w:rPr>
            </w:pPr>
          </w:p>
        </w:tc>
        <w:tc>
          <w:tcPr>
            <w:tcW w:w="3413" w:type="dxa"/>
          </w:tcPr>
          <w:p w14:paraId="681DAF45" w14:textId="77777777" w:rsidR="009C799D" w:rsidRPr="005B2D34" w:rsidRDefault="009C799D" w:rsidP="009544C7">
            <w:pPr>
              <w:rPr>
                <w:sz w:val="20"/>
                <w:szCs w:val="20"/>
              </w:rPr>
            </w:pPr>
          </w:p>
        </w:tc>
      </w:tr>
      <w:tr w:rsidR="009C7B27" w:rsidRPr="005B2D34" w14:paraId="73509176" w14:textId="77777777" w:rsidTr="00DB640D">
        <w:tc>
          <w:tcPr>
            <w:tcW w:w="11016" w:type="dxa"/>
            <w:gridSpan w:val="3"/>
          </w:tcPr>
          <w:p w14:paraId="23425326" w14:textId="77777777" w:rsidR="009C7B27" w:rsidRPr="00C50FA5" w:rsidRDefault="009C7B27" w:rsidP="006F7BE2">
            <w:pPr>
              <w:pStyle w:val="ListParagraph"/>
              <w:numPr>
                <w:ilvl w:val="0"/>
                <w:numId w:val="5"/>
              </w:numPr>
              <w:rPr>
                <w:sz w:val="20"/>
                <w:szCs w:val="20"/>
              </w:rPr>
            </w:pPr>
            <w:r w:rsidRPr="00C50FA5">
              <w:rPr>
                <w:sz w:val="20"/>
                <w:szCs w:val="20"/>
              </w:rPr>
              <w:t xml:space="preserve">HAZWOPER - Completing initial and refresher </w:t>
            </w:r>
            <w:r w:rsidRPr="00C50FA5">
              <w:rPr>
                <w:b/>
                <w:sz w:val="20"/>
                <w:szCs w:val="20"/>
              </w:rPr>
              <w:t>training</w:t>
            </w:r>
            <w:r w:rsidRPr="00C50FA5">
              <w:rPr>
                <w:sz w:val="20"/>
                <w:szCs w:val="20"/>
              </w:rPr>
              <w:t xml:space="preserve">?  </w:t>
            </w:r>
            <w:r w:rsidRPr="00C50FA5">
              <w:rPr>
                <w:i/>
                <w:sz w:val="20"/>
                <w:szCs w:val="20"/>
              </w:rPr>
              <w:t>1910.120(q)(6)</w:t>
            </w:r>
          </w:p>
          <w:p w14:paraId="427C8B28" w14:textId="77777777" w:rsidR="009C7B27" w:rsidRPr="00C50FA5" w:rsidRDefault="009C7B27" w:rsidP="009C7B27">
            <w:pPr>
              <w:pStyle w:val="ListParagraph"/>
              <w:ind w:left="360"/>
              <w:rPr>
                <w:sz w:val="20"/>
                <w:szCs w:val="20"/>
              </w:rPr>
            </w:pPr>
          </w:p>
          <w:tbl>
            <w:tblPr>
              <w:tblStyle w:val="TableGrid"/>
              <w:tblW w:w="10705" w:type="dxa"/>
              <w:tblLook w:val="04A0" w:firstRow="1" w:lastRow="0" w:firstColumn="1" w:lastColumn="0" w:noHBand="0" w:noVBand="1"/>
            </w:tblPr>
            <w:tblGrid>
              <w:gridCol w:w="2065"/>
              <w:gridCol w:w="3330"/>
              <w:gridCol w:w="2520"/>
              <w:gridCol w:w="2790"/>
            </w:tblGrid>
            <w:tr w:rsidR="00C50FA5" w:rsidRPr="00C50FA5" w14:paraId="44A0C810" w14:textId="77777777" w:rsidTr="009C7B27">
              <w:tc>
                <w:tcPr>
                  <w:tcW w:w="2065" w:type="dxa"/>
                </w:tcPr>
                <w:p w14:paraId="3EF359C5" w14:textId="77777777" w:rsidR="009C7B27" w:rsidRPr="00C50FA5" w:rsidRDefault="009C7B27" w:rsidP="009C7B27">
                  <w:pPr>
                    <w:jc w:val="center"/>
                    <w:rPr>
                      <w:sz w:val="20"/>
                    </w:rPr>
                  </w:pPr>
                  <w:r w:rsidRPr="00C50FA5">
                    <w:rPr>
                      <w:sz w:val="20"/>
                    </w:rPr>
                    <w:t>Function</w:t>
                  </w:r>
                </w:p>
              </w:tc>
              <w:tc>
                <w:tcPr>
                  <w:tcW w:w="3330" w:type="dxa"/>
                </w:tcPr>
                <w:p w14:paraId="18C7A50C" w14:textId="77777777" w:rsidR="009C7B27" w:rsidRPr="00C50FA5" w:rsidRDefault="009C7B27" w:rsidP="009C7B27">
                  <w:pPr>
                    <w:jc w:val="center"/>
                    <w:rPr>
                      <w:sz w:val="20"/>
                    </w:rPr>
                  </w:pPr>
                  <w:r w:rsidRPr="00C50FA5">
                    <w:rPr>
                      <w:sz w:val="20"/>
                    </w:rPr>
                    <w:t>Duties</w:t>
                  </w:r>
                </w:p>
              </w:tc>
              <w:tc>
                <w:tcPr>
                  <w:tcW w:w="2520" w:type="dxa"/>
                </w:tcPr>
                <w:p w14:paraId="3E1385F7" w14:textId="77777777" w:rsidR="009C7B27" w:rsidRPr="00C50FA5" w:rsidRDefault="009C7B27" w:rsidP="009C7B27">
                  <w:pPr>
                    <w:jc w:val="center"/>
                    <w:rPr>
                      <w:sz w:val="20"/>
                    </w:rPr>
                  </w:pPr>
                  <w:r w:rsidRPr="00C50FA5">
                    <w:rPr>
                      <w:sz w:val="20"/>
                    </w:rPr>
                    <w:t>Initial</w:t>
                  </w:r>
                </w:p>
              </w:tc>
              <w:tc>
                <w:tcPr>
                  <w:tcW w:w="2790" w:type="dxa"/>
                </w:tcPr>
                <w:p w14:paraId="0E072EF3" w14:textId="77777777" w:rsidR="009C7B27" w:rsidRPr="00C50FA5" w:rsidRDefault="009C7B27" w:rsidP="009C7B27">
                  <w:pPr>
                    <w:jc w:val="center"/>
                    <w:rPr>
                      <w:sz w:val="20"/>
                    </w:rPr>
                  </w:pPr>
                  <w:r w:rsidRPr="00C50FA5">
                    <w:rPr>
                      <w:sz w:val="20"/>
                    </w:rPr>
                    <w:t>Refresher</w:t>
                  </w:r>
                </w:p>
              </w:tc>
            </w:tr>
            <w:tr w:rsidR="00C50FA5" w:rsidRPr="00C50FA5" w14:paraId="5A346DFF" w14:textId="77777777" w:rsidTr="009C7B27">
              <w:tc>
                <w:tcPr>
                  <w:tcW w:w="2065" w:type="dxa"/>
                </w:tcPr>
                <w:p w14:paraId="6727F8F5" w14:textId="77777777" w:rsidR="009C7B27" w:rsidRPr="00C50FA5" w:rsidRDefault="009C7B27" w:rsidP="009C7B27">
                  <w:pPr>
                    <w:rPr>
                      <w:sz w:val="20"/>
                    </w:rPr>
                  </w:pPr>
                  <w:r w:rsidRPr="00C50FA5">
                    <w:rPr>
                      <w:sz w:val="20"/>
                    </w:rPr>
                    <w:t>First Responder Awareness</w:t>
                  </w:r>
                </w:p>
              </w:tc>
              <w:tc>
                <w:tcPr>
                  <w:tcW w:w="3330" w:type="dxa"/>
                </w:tcPr>
                <w:p w14:paraId="0386C578" w14:textId="77777777" w:rsidR="009C7B27" w:rsidRPr="00C50FA5" w:rsidRDefault="009C7B27" w:rsidP="009C7B27">
                  <w:pPr>
                    <w:rPr>
                      <w:sz w:val="20"/>
                    </w:rPr>
                  </w:pPr>
                  <w:r w:rsidRPr="00C50FA5">
                    <w:rPr>
                      <w:sz w:val="20"/>
                    </w:rPr>
                    <w:t xml:space="preserve">Identification and </w:t>
                  </w:r>
                  <w:proofErr w:type="gramStart"/>
                  <w:r w:rsidRPr="00C50FA5">
                    <w:rPr>
                      <w:sz w:val="20"/>
                    </w:rPr>
                    <w:t>Reporting</w:t>
                  </w:r>
                  <w:proofErr w:type="gramEnd"/>
                  <w:r w:rsidRPr="00C50FA5">
                    <w:rPr>
                      <w:sz w:val="20"/>
                    </w:rPr>
                    <w:t xml:space="preserve"> only</w:t>
                  </w:r>
                </w:p>
              </w:tc>
              <w:tc>
                <w:tcPr>
                  <w:tcW w:w="2520" w:type="dxa"/>
                </w:tcPr>
                <w:p w14:paraId="645246BC" w14:textId="77777777" w:rsidR="009C7B27" w:rsidRPr="00C50FA5" w:rsidRDefault="009C7B27" w:rsidP="009C7B27">
                  <w:pPr>
                    <w:rPr>
                      <w:sz w:val="20"/>
                    </w:rPr>
                  </w:pPr>
                  <w:r w:rsidRPr="00C50FA5">
                    <w:rPr>
                      <w:sz w:val="20"/>
                    </w:rPr>
                    <w:t>No time requirement</w:t>
                  </w:r>
                </w:p>
                <w:p w14:paraId="437098B3" w14:textId="77777777" w:rsidR="009C7B27" w:rsidRPr="00C50FA5" w:rsidRDefault="009C7B27" w:rsidP="009C7B27">
                  <w:pPr>
                    <w:rPr>
                      <w:sz w:val="20"/>
                    </w:rPr>
                  </w:pPr>
                  <w:r w:rsidRPr="00C50FA5">
                    <w:rPr>
                      <w:sz w:val="20"/>
                    </w:rPr>
                    <w:t>Sufficient training or experience</w:t>
                  </w:r>
                </w:p>
              </w:tc>
              <w:tc>
                <w:tcPr>
                  <w:tcW w:w="2790" w:type="dxa"/>
                </w:tcPr>
                <w:p w14:paraId="519EF546" w14:textId="77777777" w:rsidR="009C7B27" w:rsidRPr="00C50FA5" w:rsidRDefault="009C7B27" w:rsidP="009C7B27">
                  <w:pPr>
                    <w:rPr>
                      <w:sz w:val="20"/>
                    </w:rPr>
                  </w:pPr>
                  <w:r w:rsidRPr="00C50FA5">
                    <w:rPr>
                      <w:sz w:val="20"/>
                    </w:rPr>
                    <w:t>Annually of sufficient content and duration</w:t>
                  </w:r>
                </w:p>
              </w:tc>
            </w:tr>
            <w:tr w:rsidR="00C50FA5" w:rsidRPr="00C50FA5" w14:paraId="5867E37E" w14:textId="77777777" w:rsidTr="009C7B27">
              <w:tc>
                <w:tcPr>
                  <w:tcW w:w="2065" w:type="dxa"/>
                </w:tcPr>
                <w:p w14:paraId="286CBB3C" w14:textId="77777777" w:rsidR="009C7B27" w:rsidRPr="00C50FA5" w:rsidRDefault="009C7B27" w:rsidP="009C7B27">
                  <w:pPr>
                    <w:rPr>
                      <w:sz w:val="20"/>
                    </w:rPr>
                  </w:pPr>
                  <w:r w:rsidRPr="00C50FA5">
                    <w:rPr>
                      <w:sz w:val="20"/>
                    </w:rPr>
                    <w:t>First Responder Operations Level</w:t>
                  </w:r>
                </w:p>
              </w:tc>
              <w:tc>
                <w:tcPr>
                  <w:tcW w:w="3330" w:type="dxa"/>
                </w:tcPr>
                <w:p w14:paraId="6E57C057" w14:textId="77777777" w:rsidR="009C7B27" w:rsidRPr="00C50FA5" w:rsidRDefault="009C7B27" w:rsidP="009C7B27">
                  <w:pPr>
                    <w:rPr>
                      <w:sz w:val="20"/>
                    </w:rPr>
                  </w:pPr>
                  <w:r w:rsidRPr="00C50FA5">
                    <w:rPr>
                      <w:sz w:val="20"/>
                    </w:rPr>
                    <w:t>Contain release from safe distance, keep it from spreading, and prevent exposures</w:t>
                  </w:r>
                </w:p>
              </w:tc>
              <w:tc>
                <w:tcPr>
                  <w:tcW w:w="2520" w:type="dxa"/>
                </w:tcPr>
                <w:p w14:paraId="377AB7C0" w14:textId="77777777" w:rsidR="009C7B27" w:rsidRPr="00C50FA5" w:rsidRDefault="009C7B27" w:rsidP="009C7B27">
                  <w:pPr>
                    <w:rPr>
                      <w:sz w:val="20"/>
                    </w:rPr>
                  </w:pPr>
                  <w:r w:rsidRPr="00C50FA5">
                    <w:rPr>
                      <w:sz w:val="20"/>
                    </w:rPr>
                    <w:t>8 hours or sufficient experience</w:t>
                  </w:r>
                </w:p>
              </w:tc>
              <w:tc>
                <w:tcPr>
                  <w:tcW w:w="2790" w:type="dxa"/>
                </w:tcPr>
                <w:p w14:paraId="79E81B2F" w14:textId="77777777" w:rsidR="009C7B27" w:rsidRPr="00C50FA5" w:rsidRDefault="009C7B27" w:rsidP="009C7B27">
                  <w:pPr>
                    <w:rPr>
                      <w:sz w:val="20"/>
                    </w:rPr>
                  </w:pPr>
                  <w:r w:rsidRPr="00C50FA5">
                    <w:rPr>
                      <w:sz w:val="20"/>
                    </w:rPr>
                    <w:t>Annually of sufficient content and duration</w:t>
                  </w:r>
                </w:p>
              </w:tc>
            </w:tr>
            <w:tr w:rsidR="00C50FA5" w:rsidRPr="00C50FA5" w14:paraId="337300F7" w14:textId="77777777" w:rsidTr="009C7B27">
              <w:tc>
                <w:tcPr>
                  <w:tcW w:w="2065" w:type="dxa"/>
                </w:tcPr>
                <w:p w14:paraId="248F37B6" w14:textId="77777777" w:rsidR="009C7B27" w:rsidRPr="00C50FA5" w:rsidRDefault="009C7B27" w:rsidP="009C7B27">
                  <w:pPr>
                    <w:rPr>
                      <w:sz w:val="20"/>
                    </w:rPr>
                  </w:pPr>
                  <w:r w:rsidRPr="00C50FA5">
                    <w:rPr>
                      <w:sz w:val="20"/>
                    </w:rPr>
                    <w:t>Hazardous Materials Technician</w:t>
                  </w:r>
                </w:p>
              </w:tc>
              <w:tc>
                <w:tcPr>
                  <w:tcW w:w="3330" w:type="dxa"/>
                </w:tcPr>
                <w:p w14:paraId="2558F9EA" w14:textId="77777777" w:rsidR="009C7B27" w:rsidRPr="00C50FA5" w:rsidRDefault="009C7B27" w:rsidP="009C7B27">
                  <w:pPr>
                    <w:rPr>
                      <w:sz w:val="20"/>
                    </w:rPr>
                  </w:pPr>
                  <w:r w:rsidRPr="00C50FA5">
                    <w:rPr>
                      <w:sz w:val="20"/>
                    </w:rPr>
                    <w:t>Stop releases at the source and complete all contain, control, and cleanup operations</w:t>
                  </w:r>
                </w:p>
              </w:tc>
              <w:tc>
                <w:tcPr>
                  <w:tcW w:w="2520" w:type="dxa"/>
                </w:tcPr>
                <w:p w14:paraId="617853B5" w14:textId="77777777" w:rsidR="009C7B27" w:rsidRPr="00C50FA5" w:rsidRDefault="009C7B27" w:rsidP="009C7B27">
                  <w:pPr>
                    <w:rPr>
                      <w:sz w:val="20"/>
                    </w:rPr>
                  </w:pPr>
                  <w:r w:rsidRPr="00C50FA5">
                    <w:rPr>
                      <w:sz w:val="20"/>
                    </w:rPr>
                    <w:t>24 hours</w:t>
                  </w:r>
                </w:p>
              </w:tc>
              <w:tc>
                <w:tcPr>
                  <w:tcW w:w="2790" w:type="dxa"/>
                </w:tcPr>
                <w:p w14:paraId="60302E74" w14:textId="77777777" w:rsidR="009C7B27" w:rsidRPr="00C50FA5" w:rsidRDefault="009C7B27" w:rsidP="009C7B27">
                  <w:pPr>
                    <w:rPr>
                      <w:sz w:val="20"/>
                    </w:rPr>
                  </w:pPr>
                  <w:r w:rsidRPr="00C50FA5">
                    <w:rPr>
                      <w:sz w:val="20"/>
                    </w:rPr>
                    <w:t>Annually of sufficient content and duration</w:t>
                  </w:r>
                </w:p>
              </w:tc>
            </w:tr>
            <w:tr w:rsidR="00C50FA5" w:rsidRPr="00C50FA5" w14:paraId="2BF893BE" w14:textId="77777777" w:rsidTr="009C7B27">
              <w:tc>
                <w:tcPr>
                  <w:tcW w:w="2065" w:type="dxa"/>
                </w:tcPr>
                <w:p w14:paraId="5DF8E1FD" w14:textId="77777777" w:rsidR="009C7B27" w:rsidRPr="00C50FA5" w:rsidRDefault="009C7B27" w:rsidP="009C7B27">
                  <w:pPr>
                    <w:rPr>
                      <w:sz w:val="20"/>
                    </w:rPr>
                  </w:pPr>
                  <w:r w:rsidRPr="00C50FA5">
                    <w:rPr>
                      <w:sz w:val="20"/>
                    </w:rPr>
                    <w:t>Hazardous Materials Specialist</w:t>
                  </w:r>
                </w:p>
              </w:tc>
              <w:tc>
                <w:tcPr>
                  <w:tcW w:w="3330" w:type="dxa"/>
                </w:tcPr>
                <w:p w14:paraId="30029415" w14:textId="77777777" w:rsidR="009C7B27" w:rsidRPr="00C50FA5" w:rsidRDefault="009C7B27" w:rsidP="009C7B27">
                  <w:pPr>
                    <w:rPr>
                      <w:sz w:val="20"/>
                    </w:rPr>
                  </w:pPr>
                  <w:r w:rsidRPr="00C50FA5">
                    <w:rPr>
                      <w:sz w:val="20"/>
                    </w:rPr>
                    <w:t>Trained on specific hazardous materials and situations.  Interface with authorities.</w:t>
                  </w:r>
                </w:p>
              </w:tc>
              <w:tc>
                <w:tcPr>
                  <w:tcW w:w="2520" w:type="dxa"/>
                </w:tcPr>
                <w:p w14:paraId="6DF7B60E" w14:textId="77777777" w:rsidR="009C7B27" w:rsidRPr="00C50FA5" w:rsidRDefault="009C7B27" w:rsidP="009C7B27">
                  <w:pPr>
                    <w:rPr>
                      <w:sz w:val="20"/>
                    </w:rPr>
                  </w:pPr>
                  <w:r w:rsidRPr="00C50FA5">
                    <w:rPr>
                      <w:sz w:val="20"/>
                    </w:rPr>
                    <w:t>24 hours</w:t>
                  </w:r>
                </w:p>
              </w:tc>
              <w:tc>
                <w:tcPr>
                  <w:tcW w:w="2790" w:type="dxa"/>
                </w:tcPr>
                <w:p w14:paraId="53101B6A" w14:textId="77777777" w:rsidR="009C7B27" w:rsidRPr="00C50FA5" w:rsidRDefault="009C7B27" w:rsidP="009C7B27">
                  <w:pPr>
                    <w:rPr>
                      <w:sz w:val="20"/>
                    </w:rPr>
                  </w:pPr>
                  <w:r w:rsidRPr="00C50FA5">
                    <w:rPr>
                      <w:sz w:val="20"/>
                    </w:rPr>
                    <w:t>Annually of sufficient content and duration</w:t>
                  </w:r>
                </w:p>
              </w:tc>
            </w:tr>
            <w:tr w:rsidR="00C50FA5" w:rsidRPr="00C50FA5" w14:paraId="034C01D1" w14:textId="77777777" w:rsidTr="009C7B27">
              <w:trPr>
                <w:trHeight w:val="809"/>
              </w:trPr>
              <w:tc>
                <w:tcPr>
                  <w:tcW w:w="2065" w:type="dxa"/>
                </w:tcPr>
                <w:p w14:paraId="7A489884" w14:textId="77777777" w:rsidR="009C7B27" w:rsidRPr="00C50FA5" w:rsidRDefault="009C7B27" w:rsidP="009C7B27">
                  <w:pPr>
                    <w:rPr>
                      <w:sz w:val="20"/>
                    </w:rPr>
                  </w:pPr>
                  <w:r w:rsidRPr="00C50FA5">
                    <w:rPr>
                      <w:sz w:val="20"/>
                    </w:rPr>
                    <w:t>On Scene Incident Commander</w:t>
                  </w:r>
                </w:p>
              </w:tc>
              <w:tc>
                <w:tcPr>
                  <w:tcW w:w="3330" w:type="dxa"/>
                </w:tcPr>
                <w:p w14:paraId="4E0FFE82" w14:textId="77777777" w:rsidR="009C7B27" w:rsidRPr="00C50FA5" w:rsidRDefault="009C7B27" w:rsidP="009C7B27">
                  <w:pPr>
                    <w:rPr>
                      <w:sz w:val="20"/>
                    </w:rPr>
                  </w:pPr>
                  <w:r w:rsidRPr="00C50FA5">
                    <w:rPr>
                      <w:sz w:val="20"/>
                    </w:rPr>
                    <w:t xml:space="preserve">Assumes control of the incident scene beyond the first responder awareness level. </w:t>
                  </w:r>
                </w:p>
              </w:tc>
              <w:tc>
                <w:tcPr>
                  <w:tcW w:w="2520" w:type="dxa"/>
                </w:tcPr>
                <w:p w14:paraId="56A3931F" w14:textId="77777777" w:rsidR="009C7B27" w:rsidRPr="00C50FA5" w:rsidRDefault="009C7B27" w:rsidP="009C7B27">
                  <w:pPr>
                    <w:rPr>
                      <w:sz w:val="20"/>
                    </w:rPr>
                  </w:pPr>
                  <w:r w:rsidRPr="00C50FA5">
                    <w:rPr>
                      <w:sz w:val="20"/>
                    </w:rPr>
                    <w:t>24 hours</w:t>
                  </w:r>
                </w:p>
              </w:tc>
              <w:tc>
                <w:tcPr>
                  <w:tcW w:w="2790" w:type="dxa"/>
                </w:tcPr>
                <w:p w14:paraId="5C4FFA8E" w14:textId="77777777" w:rsidR="009C7B27" w:rsidRPr="00C50FA5" w:rsidRDefault="009C7B27" w:rsidP="009C7B27">
                  <w:pPr>
                    <w:rPr>
                      <w:sz w:val="20"/>
                    </w:rPr>
                  </w:pPr>
                  <w:r w:rsidRPr="00C50FA5">
                    <w:rPr>
                      <w:sz w:val="20"/>
                    </w:rPr>
                    <w:t>Annually of sufficient content and duration</w:t>
                  </w:r>
                </w:p>
              </w:tc>
            </w:tr>
          </w:tbl>
          <w:p w14:paraId="15EE5571" w14:textId="77777777" w:rsidR="009C7B27" w:rsidRPr="00C50FA5" w:rsidRDefault="009C7B27" w:rsidP="009544C7">
            <w:pPr>
              <w:rPr>
                <w:sz w:val="20"/>
                <w:szCs w:val="20"/>
              </w:rPr>
            </w:pPr>
          </w:p>
        </w:tc>
      </w:tr>
      <w:tr w:rsidR="009C7B27" w:rsidRPr="005B2D34" w14:paraId="6A99DE9F" w14:textId="77777777" w:rsidTr="00DB640D">
        <w:tc>
          <w:tcPr>
            <w:tcW w:w="11016" w:type="dxa"/>
            <w:gridSpan w:val="3"/>
          </w:tcPr>
          <w:p w14:paraId="74E962A9" w14:textId="77777777" w:rsidR="009C7B27" w:rsidRPr="00C50FA5" w:rsidRDefault="009C7B27" w:rsidP="009C7B27">
            <w:pPr>
              <w:pStyle w:val="ListParagraph"/>
              <w:ind w:left="360"/>
              <w:rPr>
                <w:sz w:val="20"/>
                <w:szCs w:val="20"/>
              </w:rPr>
            </w:pPr>
          </w:p>
          <w:p w14:paraId="387AE4E8" w14:textId="77777777" w:rsidR="009C7B27" w:rsidRPr="00C50FA5" w:rsidRDefault="009C7B27" w:rsidP="009C7B27">
            <w:pPr>
              <w:pStyle w:val="ListParagraph"/>
              <w:numPr>
                <w:ilvl w:val="0"/>
                <w:numId w:val="5"/>
              </w:numPr>
              <w:rPr>
                <w:sz w:val="20"/>
                <w:szCs w:val="20"/>
              </w:rPr>
            </w:pPr>
            <w:r w:rsidRPr="00C50FA5">
              <w:rPr>
                <w:sz w:val="20"/>
                <w:szCs w:val="20"/>
              </w:rPr>
              <w:t xml:space="preserve">HAZWOPER - Completing initial, annual, and termination medical surveillance? Termination exam not required if last exam within 6 months. </w:t>
            </w:r>
            <w:r w:rsidRPr="00C50FA5">
              <w:rPr>
                <w:i/>
                <w:sz w:val="20"/>
                <w:szCs w:val="20"/>
              </w:rPr>
              <w:t>1910.120(q)(9)</w:t>
            </w:r>
          </w:p>
          <w:p w14:paraId="5DAC6754" w14:textId="77777777" w:rsidR="009C7B27" w:rsidRPr="00C50FA5" w:rsidRDefault="009C7B27" w:rsidP="009C7B27">
            <w:pPr>
              <w:rPr>
                <w:sz w:val="20"/>
                <w:szCs w:val="20"/>
              </w:rPr>
            </w:pPr>
          </w:p>
          <w:tbl>
            <w:tblPr>
              <w:tblStyle w:val="TableGrid"/>
              <w:tblW w:w="0" w:type="auto"/>
              <w:tblLook w:val="04A0" w:firstRow="1" w:lastRow="0" w:firstColumn="1" w:lastColumn="0" w:noHBand="0" w:noVBand="1"/>
            </w:tblPr>
            <w:tblGrid>
              <w:gridCol w:w="4045"/>
              <w:gridCol w:w="6660"/>
            </w:tblGrid>
            <w:tr w:rsidR="00C50FA5" w:rsidRPr="00C50FA5" w14:paraId="0C539103" w14:textId="77777777" w:rsidTr="009C7B27">
              <w:tc>
                <w:tcPr>
                  <w:tcW w:w="4045" w:type="dxa"/>
                </w:tcPr>
                <w:p w14:paraId="3A04F38F" w14:textId="77777777" w:rsidR="009C7B27" w:rsidRPr="00C50FA5" w:rsidRDefault="009C7B27" w:rsidP="009C7B27">
                  <w:pPr>
                    <w:jc w:val="center"/>
                    <w:rPr>
                      <w:sz w:val="20"/>
                    </w:rPr>
                  </w:pPr>
                  <w:r w:rsidRPr="00C50FA5">
                    <w:rPr>
                      <w:sz w:val="20"/>
                    </w:rPr>
                    <w:t>Who</w:t>
                  </w:r>
                </w:p>
              </w:tc>
              <w:tc>
                <w:tcPr>
                  <w:tcW w:w="6660" w:type="dxa"/>
                </w:tcPr>
                <w:p w14:paraId="6B0079F5" w14:textId="77777777" w:rsidR="009C7B27" w:rsidRPr="00C50FA5" w:rsidRDefault="009C7B27" w:rsidP="009C7B27">
                  <w:pPr>
                    <w:jc w:val="center"/>
                    <w:rPr>
                      <w:sz w:val="20"/>
                    </w:rPr>
                  </w:pPr>
                  <w:r w:rsidRPr="00C50FA5">
                    <w:rPr>
                      <w:sz w:val="20"/>
                    </w:rPr>
                    <w:t>Frequency</w:t>
                  </w:r>
                </w:p>
              </w:tc>
            </w:tr>
            <w:tr w:rsidR="00C50FA5" w:rsidRPr="00C50FA5" w14:paraId="1D1A2E46" w14:textId="77777777" w:rsidTr="009C7B27">
              <w:tc>
                <w:tcPr>
                  <w:tcW w:w="4045" w:type="dxa"/>
                </w:tcPr>
                <w:p w14:paraId="7CEECDDE" w14:textId="77777777" w:rsidR="009C7B27" w:rsidRPr="00C50FA5" w:rsidRDefault="009C7B27" w:rsidP="005E6CC0">
                  <w:pPr>
                    <w:pStyle w:val="ListParagraph"/>
                    <w:numPr>
                      <w:ilvl w:val="0"/>
                      <w:numId w:val="63"/>
                    </w:numPr>
                    <w:rPr>
                      <w:sz w:val="20"/>
                    </w:rPr>
                  </w:pPr>
                  <w:r w:rsidRPr="00C50FA5">
                    <w:rPr>
                      <w:sz w:val="20"/>
                    </w:rPr>
                    <w:t>HAZMAT Team members</w:t>
                  </w:r>
                </w:p>
                <w:p w14:paraId="705CBD2C" w14:textId="77777777" w:rsidR="009C7B27" w:rsidRPr="00C50FA5" w:rsidRDefault="009C7B27" w:rsidP="005E6CC0">
                  <w:pPr>
                    <w:pStyle w:val="ListParagraph"/>
                    <w:numPr>
                      <w:ilvl w:val="0"/>
                      <w:numId w:val="63"/>
                    </w:numPr>
                    <w:rPr>
                      <w:sz w:val="20"/>
                    </w:rPr>
                  </w:pPr>
                  <w:r w:rsidRPr="00C50FA5">
                    <w:rPr>
                      <w:sz w:val="20"/>
                    </w:rPr>
                    <w:t>Hazardous Material Specialists</w:t>
                  </w:r>
                </w:p>
              </w:tc>
              <w:tc>
                <w:tcPr>
                  <w:tcW w:w="6660" w:type="dxa"/>
                </w:tcPr>
                <w:p w14:paraId="30D2472F" w14:textId="77777777" w:rsidR="009C7B27" w:rsidRPr="00C50FA5" w:rsidRDefault="009C7B27" w:rsidP="005E6CC0">
                  <w:pPr>
                    <w:pStyle w:val="ListParagraph"/>
                    <w:numPr>
                      <w:ilvl w:val="0"/>
                      <w:numId w:val="61"/>
                    </w:numPr>
                    <w:spacing w:after="160" w:line="259" w:lineRule="auto"/>
                    <w:rPr>
                      <w:sz w:val="20"/>
                    </w:rPr>
                  </w:pPr>
                  <w:r w:rsidRPr="00C50FA5">
                    <w:rPr>
                      <w:sz w:val="20"/>
                    </w:rPr>
                    <w:t>Prior to assignment</w:t>
                  </w:r>
                </w:p>
                <w:p w14:paraId="0E0195D7" w14:textId="77777777" w:rsidR="009C7B27" w:rsidRPr="00C50FA5" w:rsidRDefault="009C7B27" w:rsidP="005E6CC0">
                  <w:pPr>
                    <w:pStyle w:val="ListParagraph"/>
                    <w:numPr>
                      <w:ilvl w:val="0"/>
                      <w:numId w:val="61"/>
                    </w:numPr>
                    <w:spacing w:after="160" w:line="259" w:lineRule="auto"/>
                    <w:rPr>
                      <w:sz w:val="20"/>
                    </w:rPr>
                  </w:pPr>
                  <w:r w:rsidRPr="00C50FA5">
                    <w:rPr>
                      <w:sz w:val="20"/>
                    </w:rPr>
                    <w:t>Every 12 months</w:t>
                  </w:r>
                </w:p>
                <w:p w14:paraId="6DDE22AF" w14:textId="77777777" w:rsidR="009C7B27" w:rsidRPr="00C50FA5" w:rsidRDefault="009C7B27" w:rsidP="005E6CC0">
                  <w:pPr>
                    <w:pStyle w:val="ListParagraph"/>
                    <w:numPr>
                      <w:ilvl w:val="0"/>
                      <w:numId w:val="61"/>
                    </w:numPr>
                    <w:spacing w:after="160" w:line="259" w:lineRule="auto"/>
                    <w:rPr>
                      <w:sz w:val="20"/>
                    </w:rPr>
                  </w:pPr>
                  <w:r w:rsidRPr="00C50FA5">
                    <w:rPr>
                      <w:sz w:val="20"/>
                    </w:rPr>
                    <w:lastRenderedPageBreak/>
                    <w:t>At termination or reassignment if &gt;6 months since last exam</w:t>
                  </w:r>
                </w:p>
                <w:p w14:paraId="7DE57BA5" w14:textId="77777777" w:rsidR="009C7B27" w:rsidRPr="00C50FA5" w:rsidRDefault="009C7B27" w:rsidP="005E6CC0">
                  <w:pPr>
                    <w:pStyle w:val="ListParagraph"/>
                    <w:numPr>
                      <w:ilvl w:val="0"/>
                      <w:numId w:val="61"/>
                    </w:numPr>
                    <w:spacing w:after="160" w:line="259" w:lineRule="auto"/>
                    <w:rPr>
                      <w:sz w:val="20"/>
                    </w:rPr>
                  </w:pPr>
                  <w:r w:rsidRPr="00C50FA5">
                    <w:rPr>
                      <w:sz w:val="20"/>
                    </w:rPr>
                    <w:t>ASAP upon notification of signs or symptoms</w:t>
                  </w:r>
                </w:p>
                <w:p w14:paraId="67C574AE" w14:textId="77777777" w:rsidR="009C7B27" w:rsidRPr="00C50FA5" w:rsidRDefault="009C7B27" w:rsidP="005E6CC0">
                  <w:pPr>
                    <w:pStyle w:val="ListParagraph"/>
                    <w:numPr>
                      <w:ilvl w:val="0"/>
                      <w:numId w:val="61"/>
                    </w:numPr>
                    <w:spacing w:after="160" w:line="259" w:lineRule="auto"/>
                    <w:rPr>
                      <w:sz w:val="20"/>
                    </w:rPr>
                  </w:pPr>
                  <w:r w:rsidRPr="00C50FA5">
                    <w:rPr>
                      <w:sz w:val="20"/>
                    </w:rPr>
                    <w:t>More frequent times if physician determines medically necessary</w:t>
                  </w:r>
                </w:p>
              </w:tc>
            </w:tr>
            <w:tr w:rsidR="00C50FA5" w:rsidRPr="00C50FA5" w14:paraId="58A08F38" w14:textId="77777777" w:rsidTr="009C7B27">
              <w:tc>
                <w:tcPr>
                  <w:tcW w:w="4045" w:type="dxa"/>
                </w:tcPr>
                <w:p w14:paraId="106DFEF6" w14:textId="77777777" w:rsidR="009C7B27" w:rsidRPr="00C50FA5" w:rsidRDefault="009C7B27" w:rsidP="009C7B27">
                  <w:pPr>
                    <w:rPr>
                      <w:sz w:val="20"/>
                    </w:rPr>
                  </w:pPr>
                  <w:r w:rsidRPr="00C50FA5">
                    <w:rPr>
                      <w:sz w:val="20"/>
                    </w:rPr>
                    <w:lastRenderedPageBreak/>
                    <w:t>Exhibiting signs and symptoms which resulted from exposure to hazardous substances</w:t>
                  </w:r>
                </w:p>
              </w:tc>
              <w:tc>
                <w:tcPr>
                  <w:tcW w:w="6660" w:type="dxa"/>
                </w:tcPr>
                <w:p w14:paraId="66DADA70" w14:textId="77777777" w:rsidR="009C7B27" w:rsidRPr="00C50FA5" w:rsidRDefault="009C7B27" w:rsidP="005E6CC0">
                  <w:pPr>
                    <w:pStyle w:val="ListParagraph"/>
                    <w:numPr>
                      <w:ilvl w:val="0"/>
                      <w:numId w:val="62"/>
                    </w:numPr>
                    <w:spacing w:after="160" w:line="259" w:lineRule="auto"/>
                    <w:rPr>
                      <w:sz w:val="20"/>
                    </w:rPr>
                  </w:pPr>
                  <w:r w:rsidRPr="00C50FA5">
                    <w:rPr>
                      <w:sz w:val="20"/>
                    </w:rPr>
                    <w:t>ASAP upon notification of signs or symptoms</w:t>
                  </w:r>
                </w:p>
                <w:p w14:paraId="74FAE7EE" w14:textId="77777777" w:rsidR="009C7B27" w:rsidRPr="00C50FA5" w:rsidRDefault="009C7B27" w:rsidP="005E6CC0">
                  <w:pPr>
                    <w:pStyle w:val="ListParagraph"/>
                    <w:numPr>
                      <w:ilvl w:val="0"/>
                      <w:numId w:val="62"/>
                    </w:numPr>
                    <w:spacing w:after="160" w:line="259" w:lineRule="auto"/>
                    <w:rPr>
                      <w:sz w:val="20"/>
                    </w:rPr>
                  </w:pPr>
                  <w:r w:rsidRPr="00C50FA5">
                    <w:rPr>
                      <w:sz w:val="20"/>
                    </w:rPr>
                    <w:t>More frequent times if physician determines medically necessary</w:t>
                  </w:r>
                </w:p>
              </w:tc>
            </w:tr>
          </w:tbl>
          <w:p w14:paraId="22A337A1" w14:textId="77777777" w:rsidR="009C7B27" w:rsidRPr="00C50FA5" w:rsidRDefault="009C7B27" w:rsidP="009C7B27">
            <w:pPr>
              <w:rPr>
                <w:sz w:val="20"/>
                <w:szCs w:val="20"/>
              </w:rPr>
            </w:pPr>
          </w:p>
        </w:tc>
      </w:tr>
    </w:tbl>
    <w:p w14:paraId="2BFE7060" w14:textId="77777777" w:rsidR="00663E58" w:rsidRDefault="00663E58" w:rsidP="00305FC9">
      <w:pPr>
        <w:spacing w:after="0"/>
        <w:rPr>
          <w:sz w:val="20"/>
          <w:szCs w:val="20"/>
        </w:rPr>
      </w:pPr>
    </w:p>
    <w:tbl>
      <w:tblPr>
        <w:tblStyle w:val="TableGrid"/>
        <w:tblW w:w="0" w:type="auto"/>
        <w:tblLook w:val="04A0" w:firstRow="1" w:lastRow="0" w:firstColumn="1" w:lastColumn="0" w:noHBand="0" w:noVBand="1"/>
      </w:tblPr>
      <w:tblGrid>
        <w:gridCol w:w="6427"/>
        <w:gridCol w:w="1165"/>
        <w:gridCol w:w="3424"/>
      </w:tblGrid>
      <w:tr w:rsidR="000557E3" w:rsidRPr="005B2D34" w14:paraId="001C931F" w14:textId="77777777" w:rsidTr="005A4E64">
        <w:tc>
          <w:tcPr>
            <w:tcW w:w="6427" w:type="dxa"/>
            <w:shd w:val="pct15" w:color="auto" w:fill="auto"/>
          </w:tcPr>
          <w:p w14:paraId="5B29DAF4" w14:textId="77777777" w:rsidR="000557E3" w:rsidRPr="000557E3" w:rsidRDefault="000557E3" w:rsidP="009544C7">
            <w:pPr>
              <w:spacing w:before="20" w:after="20"/>
              <w:rPr>
                <w:rFonts w:eastAsia="Times New Roman" w:cs="Arial"/>
                <w:b/>
                <w:sz w:val="20"/>
                <w:szCs w:val="20"/>
              </w:rPr>
            </w:pPr>
            <w:r w:rsidRPr="000557E3">
              <w:rPr>
                <w:rFonts w:eastAsia="Times New Roman" w:cs="Arial"/>
                <w:b/>
                <w:sz w:val="20"/>
                <w:szCs w:val="20"/>
              </w:rPr>
              <w:t>Subpart I – Personal Protective Equipment (1910.132 thru 1910.138)</w:t>
            </w:r>
          </w:p>
        </w:tc>
        <w:tc>
          <w:tcPr>
            <w:tcW w:w="1165" w:type="dxa"/>
            <w:shd w:val="pct15" w:color="auto" w:fill="auto"/>
          </w:tcPr>
          <w:p w14:paraId="6FC1B8CD" w14:textId="77777777" w:rsidR="000557E3" w:rsidRPr="000557E3" w:rsidRDefault="000557E3" w:rsidP="009544C7">
            <w:pPr>
              <w:spacing w:before="20" w:after="20"/>
              <w:jc w:val="center"/>
              <w:rPr>
                <w:rFonts w:eastAsia="Times New Roman" w:cs="Arial"/>
                <w:b/>
                <w:sz w:val="20"/>
                <w:szCs w:val="20"/>
              </w:rPr>
            </w:pPr>
            <w:r w:rsidRPr="000557E3">
              <w:rPr>
                <w:rFonts w:eastAsia="Times New Roman" w:cs="Arial"/>
                <w:b/>
                <w:sz w:val="20"/>
                <w:szCs w:val="20"/>
              </w:rPr>
              <w:t>Yes/No/NA</w:t>
            </w:r>
          </w:p>
        </w:tc>
        <w:tc>
          <w:tcPr>
            <w:tcW w:w="3424" w:type="dxa"/>
            <w:shd w:val="pct15" w:color="auto" w:fill="auto"/>
          </w:tcPr>
          <w:p w14:paraId="75DB7B78" w14:textId="77777777" w:rsidR="000557E3" w:rsidRPr="000557E3" w:rsidRDefault="000557E3" w:rsidP="009544C7">
            <w:pPr>
              <w:jc w:val="center"/>
              <w:rPr>
                <w:b/>
                <w:sz w:val="20"/>
                <w:szCs w:val="20"/>
              </w:rPr>
            </w:pPr>
            <w:r w:rsidRPr="000557E3">
              <w:rPr>
                <w:b/>
                <w:sz w:val="20"/>
                <w:szCs w:val="20"/>
              </w:rPr>
              <w:t>Comments</w:t>
            </w:r>
          </w:p>
        </w:tc>
      </w:tr>
      <w:tr w:rsidR="009217B0" w:rsidRPr="005B2D34" w14:paraId="76DE3203" w14:textId="77777777" w:rsidTr="005A4E64">
        <w:tc>
          <w:tcPr>
            <w:tcW w:w="6427" w:type="dxa"/>
          </w:tcPr>
          <w:p w14:paraId="6344CEB9" w14:textId="77777777" w:rsidR="009217B0" w:rsidRPr="005B2D34" w:rsidRDefault="009217B0" w:rsidP="006F7BE2">
            <w:pPr>
              <w:pStyle w:val="ListParagraph"/>
              <w:numPr>
                <w:ilvl w:val="0"/>
                <w:numId w:val="6"/>
              </w:numPr>
              <w:rPr>
                <w:sz w:val="20"/>
                <w:szCs w:val="20"/>
              </w:rPr>
            </w:pPr>
            <w:r>
              <w:rPr>
                <w:sz w:val="20"/>
                <w:szCs w:val="20"/>
              </w:rPr>
              <w:t>Is there documentation of a task specific PPE evaluation and hazard assessment (need date and person certifying assessment)?</w:t>
            </w:r>
            <w:r w:rsidR="00590BA9">
              <w:rPr>
                <w:sz w:val="20"/>
                <w:szCs w:val="20"/>
              </w:rPr>
              <w:t xml:space="preserve"> </w:t>
            </w:r>
            <w:r w:rsidR="00590BA9" w:rsidRPr="00590BA9">
              <w:rPr>
                <w:i/>
                <w:sz w:val="20"/>
                <w:szCs w:val="20"/>
              </w:rPr>
              <w:t>1910.</w:t>
            </w:r>
            <w:r w:rsidR="00C03DD2" w:rsidRPr="00590BA9">
              <w:rPr>
                <w:i/>
                <w:sz w:val="20"/>
                <w:szCs w:val="20"/>
              </w:rPr>
              <w:t>132</w:t>
            </w:r>
            <w:r w:rsidR="00590BA9" w:rsidRPr="00590BA9">
              <w:rPr>
                <w:i/>
                <w:sz w:val="20"/>
                <w:szCs w:val="20"/>
              </w:rPr>
              <w:t>(d)(1)</w:t>
            </w:r>
          </w:p>
        </w:tc>
        <w:tc>
          <w:tcPr>
            <w:tcW w:w="1165" w:type="dxa"/>
          </w:tcPr>
          <w:p w14:paraId="61BB6D77" w14:textId="77777777" w:rsidR="009217B0" w:rsidRPr="005B2D34" w:rsidRDefault="009217B0" w:rsidP="009544C7">
            <w:pPr>
              <w:rPr>
                <w:sz w:val="20"/>
                <w:szCs w:val="20"/>
              </w:rPr>
            </w:pPr>
          </w:p>
        </w:tc>
        <w:tc>
          <w:tcPr>
            <w:tcW w:w="3424" w:type="dxa"/>
          </w:tcPr>
          <w:p w14:paraId="6E6369C9" w14:textId="77777777" w:rsidR="009217B0" w:rsidRPr="005B2D34" w:rsidRDefault="009217B0" w:rsidP="009544C7">
            <w:pPr>
              <w:rPr>
                <w:sz w:val="20"/>
                <w:szCs w:val="20"/>
              </w:rPr>
            </w:pPr>
          </w:p>
        </w:tc>
      </w:tr>
      <w:tr w:rsidR="005A4E64" w:rsidRPr="005B2D34" w14:paraId="3876EB75" w14:textId="77777777" w:rsidTr="005A4E64">
        <w:tc>
          <w:tcPr>
            <w:tcW w:w="6427" w:type="dxa"/>
          </w:tcPr>
          <w:p w14:paraId="45318FCE" w14:textId="77777777" w:rsidR="005A4E64" w:rsidRDefault="005A4E64" w:rsidP="006F7BE2">
            <w:pPr>
              <w:pStyle w:val="ListParagraph"/>
              <w:numPr>
                <w:ilvl w:val="0"/>
                <w:numId w:val="6"/>
              </w:numPr>
              <w:rPr>
                <w:sz w:val="20"/>
                <w:szCs w:val="20"/>
              </w:rPr>
            </w:pPr>
            <w:r>
              <w:rPr>
                <w:sz w:val="20"/>
                <w:szCs w:val="20"/>
              </w:rPr>
              <w:t xml:space="preserve">Are employees </w:t>
            </w:r>
            <w:r w:rsidRPr="00F628E1">
              <w:rPr>
                <w:b/>
                <w:sz w:val="20"/>
                <w:szCs w:val="20"/>
              </w:rPr>
              <w:t>trained</w:t>
            </w:r>
            <w:r w:rsidR="00D85172">
              <w:rPr>
                <w:sz w:val="20"/>
                <w:szCs w:val="20"/>
              </w:rPr>
              <w:t xml:space="preserve"> on PPE use? </w:t>
            </w:r>
            <w:r w:rsidR="00D85172" w:rsidRPr="00D85172">
              <w:rPr>
                <w:i/>
                <w:sz w:val="20"/>
                <w:szCs w:val="20"/>
              </w:rPr>
              <w:t>1910.</w:t>
            </w:r>
            <w:r w:rsidRPr="00D85172">
              <w:rPr>
                <w:i/>
                <w:sz w:val="20"/>
                <w:szCs w:val="20"/>
              </w:rPr>
              <w:t>132</w:t>
            </w:r>
            <w:r w:rsidR="00D85172" w:rsidRPr="00D85172">
              <w:rPr>
                <w:i/>
                <w:sz w:val="20"/>
                <w:szCs w:val="20"/>
              </w:rPr>
              <w:t>(f)</w:t>
            </w:r>
          </w:p>
        </w:tc>
        <w:tc>
          <w:tcPr>
            <w:tcW w:w="1165" w:type="dxa"/>
          </w:tcPr>
          <w:p w14:paraId="1966AF46" w14:textId="77777777" w:rsidR="005A4E64" w:rsidRPr="005B2D34" w:rsidRDefault="005A4E64" w:rsidP="009544C7">
            <w:pPr>
              <w:rPr>
                <w:sz w:val="20"/>
                <w:szCs w:val="20"/>
              </w:rPr>
            </w:pPr>
          </w:p>
        </w:tc>
        <w:tc>
          <w:tcPr>
            <w:tcW w:w="3424" w:type="dxa"/>
          </w:tcPr>
          <w:p w14:paraId="135ED751" w14:textId="77777777" w:rsidR="005A4E64" w:rsidRPr="005B2D34" w:rsidRDefault="005A4E64" w:rsidP="009544C7">
            <w:pPr>
              <w:rPr>
                <w:sz w:val="20"/>
                <w:szCs w:val="20"/>
              </w:rPr>
            </w:pPr>
          </w:p>
        </w:tc>
      </w:tr>
      <w:tr w:rsidR="00C8170B" w:rsidRPr="005B2D34" w14:paraId="331B63B4" w14:textId="77777777" w:rsidTr="005A4E64">
        <w:tc>
          <w:tcPr>
            <w:tcW w:w="6427" w:type="dxa"/>
          </w:tcPr>
          <w:p w14:paraId="4533C7B6" w14:textId="77777777" w:rsidR="00C8170B" w:rsidRPr="009B66B5" w:rsidRDefault="00C03DD2" w:rsidP="006F7BE2">
            <w:pPr>
              <w:pStyle w:val="ListParagraph"/>
              <w:numPr>
                <w:ilvl w:val="0"/>
                <w:numId w:val="6"/>
              </w:numPr>
              <w:rPr>
                <w:sz w:val="20"/>
                <w:szCs w:val="20"/>
              </w:rPr>
            </w:pPr>
            <w:r w:rsidRPr="009B66B5">
              <w:rPr>
                <w:sz w:val="20"/>
                <w:szCs w:val="20"/>
              </w:rPr>
              <w:t>Using eye and face protection when exposed to flying particles, molten metal, liquid chemicals, acids or caustic liquids, chemical gases or vapors, or potentia</w:t>
            </w:r>
            <w:r w:rsidR="008B7792">
              <w:rPr>
                <w:sz w:val="20"/>
                <w:szCs w:val="20"/>
              </w:rPr>
              <w:t xml:space="preserve">lly injurious light radiation? </w:t>
            </w:r>
            <w:r w:rsidR="008B7792" w:rsidRPr="008B7792">
              <w:rPr>
                <w:i/>
                <w:sz w:val="20"/>
                <w:szCs w:val="20"/>
              </w:rPr>
              <w:t>1910.133</w:t>
            </w:r>
          </w:p>
        </w:tc>
        <w:tc>
          <w:tcPr>
            <w:tcW w:w="1165" w:type="dxa"/>
          </w:tcPr>
          <w:p w14:paraId="6E8173A5" w14:textId="77777777" w:rsidR="00C8170B" w:rsidRPr="005B2D34" w:rsidRDefault="00C8170B" w:rsidP="009544C7">
            <w:pPr>
              <w:rPr>
                <w:sz w:val="20"/>
                <w:szCs w:val="20"/>
              </w:rPr>
            </w:pPr>
          </w:p>
        </w:tc>
        <w:tc>
          <w:tcPr>
            <w:tcW w:w="3424" w:type="dxa"/>
          </w:tcPr>
          <w:p w14:paraId="773E7BAC" w14:textId="77777777" w:rsidR="00C8170B" w:rsidRPr="005B2D34" w:rsidRDefault="00C8170B" w:rsidP="009544C7">
            <w:pPr>
              <w:rPr>
                <w:sz w:val="20"/>
                <w:szCs w:val="20"/>
              </w:rPr>
            </w:pPr>
          </w:p>
        </w:tc>
      </w:tr>
      <w:tr w:rsidR="00FE0F46" w:rsidRPr="005B2D34" w14:paraId="59C07549" w14:textId="77777777" w:rsidTr="005A4E64">
        <w:tc>
          <w:tcPr>
            <w:tcW w:w="6427" w:type="dxa"/>
          </w:tcPr>
          <w:p w14:paraId="3CCCD1B9" w14:textId="77777777" w:rsidR="00FE0F46" w:rsidRPr="00FE0F46" w:rsidRDefault="00FE0F46" w:rsidP="006F7BE2">
            <w:pPr>
              <w:pStyle w:val="ListParagraph"/>
              <w:numPr>
                <w:ilvl w:val="0"/>
                <w:numId w:val="6"/>
              </w:numPr>
              <w:rPr>
                <w:sz w:val="20"/>
                <w:szCs w:val="20"/>
              </w:rPr>
            </w:pPr>
            <w:r>
              <w:rPr>
                <w:sz w:val="20"/>
                <w:szCs w:val="20"/>
              </w:rPr>
              <w:t xml:space="preserve">Is there a </w:t>
            </w:r>
            <w:r w:rsidRPr="000F3FBE">
              <w:rPr>
                <w:b/>
                <w:sz w:val="20"/>
                <w:szCs w:val="20"/>
                <w:u w:val="single"/>
              </w:rPr>
              <w:t>written respiratory protection program</w:t>
            </w:r>
            <w:r>
              <w:rPr>
                <w:sz w:val="20"/>
                <w:szCs w:val="20"/>
              </w:rPr>
              <w:t xml:space="preserve"> for mandatory use </w:t>
            </w:r>
            <w:r w:rsidR="00EF4F35" w:rsidRPr="00EF4F35">
              <w:rPr>
                <w:i/>
                <w:sz w:val="20"/>
                <w:szCs w:val="20"/>
              </w:rPr>
              <w:t>(or voluntary elastomeric)</w:t>
            </w:r>
            <w:r w:rsidR="00EF4F35">
              <w:rPr>
                <w:sz w:val="20"/>
                <w:szCs w:val="20"/>
              </w:rPr>
              <w:t xml:space="preserve"> </w:t>
            </w:r>
            <w:r>
              <w:rPr>
                <w:sz w:val="20"/>
                <w:szCs w:val="20"/>
              </w:rPr>
              <w:t xml:space="preserve">of respirators that includes work-site specific procedures? </w:t>
            </w:r>
            <w:r w:rsidRPr="00FE0F46">
              <w:rPr>
                <w:i/>
                <w:sz w:val="20"/>
                <w:szCs w:val="20"/>
              </w:rPr>
              <w:t>1910.134(c)(1)</w:t>
            </w:r>
          </w:p>
          <w:p w14:paraId="18967E2D" w14:textId="77777777" w:rsidR="00FE0F46" w:rsidRPr="00FE0F46" w:rsidRDefault="00FE0F46" w:rsidP="006F7BE2">
            <w:pPr>
              <w:pStyle w:val="ListParagraph"/>
              <w:numPr>
                <w:ilvl w:val="1"/>
                <w:numId w:val="6"/>
              </w:numPr>
              <w:rPr>
                <w:sz w:val="20"/>
                <w:szCs w:val="20"/>
              </w:rPr>
            </w:pPr>
            <w:r w:rsidRPr="00FE0F46">
              <w:rPr>
                <w:sz w:val="20"/>
                <w:szCs w:val="20"/>
              </w:rPr>
              <w:t xml:space="preserve">Procedures for selecting respirators for use in the </w:t>
            </w:r>
            <w:proofErr w:type="gramStart"/>
            <w:r w:rsidRPr="00FE0F46">
              <w:rPr>
                <w:sz w:val="20"/>
                <w:szCs w:val="20"/>
              </w:rPr>
              <w:t>workplace;</w:t>
            </w:r>
            <w:proofErr w:type="gramEnd"/>
          </w:p>
          <w:p w14:paraId="60734143" w14:textId="77777777" w:rsidR="00FE0F46" w:rsidRPr="00FE0F46" w:rsidRDefault="00FE0F46" w:rsidP="006F7BE2">
            <w:pPr>
              <w:pStyle w:val="ListParagraph"/>
              <w:numPr>
                <w:ilvl w:val="1"/>
                <w:numId w:val="6"/>
              </w:numPr>
              <w:rPr>
                <w:sz w:val="20"/>
                <w:szCs w:val="20"/>
              </w:rPr>
            </w:pPr>
            <w:r w:rsidRPr="00FE0F46">
              <w:rPr>
                <w:sz w:val="20"/>
                <w:szCs w:val="20"/>
              </w:rPr>
              <w:t xml:space="preserve">Medical evaluations of employees required to use </w:t>
            </w:r>
            <w:proofErr w:type="gramStart"/>
            <w:r w:rsidRPr="00FE0F46">
              <w:rPr>
                <w:sz w:val="20"/>
                <w:szCs w:val="20"/>
              </w:rPr>
              <w:t>respirators;</w:t>
            </w:r>
            <w:proofErr w:type="gramEnd"/>
          </w:p>
          <w:p w14:paraId="409B9B08" w14:textId="77777777" w:rsidR="00FE0F46" w:rsidRPr="00FE0F46" w:rsidRDefault="00FE0F46" w:rsidP="006F7BE2">
            <w:pPr>
              <w:pStyle w:val="ListParagraph"/>
              <w:numPr>
                <w:ilvl w:val="1"/>
                <w:numId w:val="6"/>
              </w:numPr>
              <w:rPr>
                <w:sz w:val="20"/>
                <w:szCs w:val="20"/>
              </w:rPr>
            </w:pPr>
            <w:r w:rsidRPr="00FE0F46">
              <w:rPr>
                <w:sz w:val="20"/>
                <w:szCs w:val="20"/>
              </w:rPr>
              <w:t xml:space="preserve">Fit testing procedures for tight-fitting </w:t>
            </w:r>
            <w:proofErr w:type="gramStart"/>
            <w:r w:rsidRPr="00FE0F46">
              <w:rPr>
                <w:sz w:val="20"/>
                <w:szCs w:val="20"/>
              </w:rPr>
              <w:t>respirators;</w:t>
            </w:r>
            <w:proofErr w:type="gramEnd"/>
          </w:p>
          <w:p w14:paraId="2C9746C4" w14:textId="77777777" w:rsidR="00FE0F46" w:rsidRPr="00FE0F46" w:rsidRDefault="00FE0F46" w:rsidP="006F7BE2">
            <w:pPr>
              <w:pStyle w:val="ListParagraph"/>
              <w:numPr>
                <w:ilvl w:val="1"/>
                <w:numId w:val="6"/>
              </w:numPr>
              <w:rPr>
                <w:sz w:val="20"/>
                <w:szCs w:val="20"/>
              </w:rPr>
            </w:pPr>
            <w:r w:rsidRPr="00FE0F46">
              <w:rPr>
                <w:sz w:val="20"/>
                <w:szCs w:val="20"/>
              </w:rPr>
              <w:t xml:space="preserve">Procedures for proper use of respirators in routine and reasonably foreseeable emergency </w:t>
            </w:r>
            <w:proofErr w:type="gramStart"/>
            <w:r w:rsidRPr="00FE0F46">
              <w:rPr>
                <w:sz w:val="20"/>
                <w:szCs w:val="20"/>
              </w:rPr>
              <w:t>situations;</w:t>
            </w:r>
            <w:proofErr w:type="gramEnd"/>
          </w:p>
          <w:p w14:paraId="4282A445" w14:textId="77777777" w:rsidR="00FE0F46" w:rsidRPr="00FE0F46" w:rsidRDefault="00FE0F46" w:rsidP="006F7BE2">
            <w:pPr>
              <w:pStyle w:val="ListParagraph"/>
              <w:numPr>
                <w:ilvl w:val="1"/>
                <w:numId w:val="6"/>
              </w:numPr>
              <w:rPr>
                <w:sz w:val="20"/>
                <w:szCs w:val="20"/>
              </w:rPr>
            </w:pPr>
            <w:r w:rsidRPr="00FE0F46">
              <w:rPr>
                <w:sz w:val="20"/>
                <w:szCs w:val="20"/>
              </w:rPr>
              <w:t xml:space="preserve">Procedures and schedules for cleaning, disinfecting, storing, inspecting, repairing, discarding, and otherwise maintaining </w:t>
            </w:r>
            <w:proofErr w:type="gramStart"/>
            <w:r w:rsidRPr="00FE0F46">
              <w:rPr>
                <w:sz w:val="20"/>
                <w:szCs w:val="20"/>
              </w:rPr>
              <w:t>respirators;</w:t>
            </w:r>
            <w:proofErr w:type="gramEnd"/>
          </w:p>
          <w:p w14:paraId="28E4C774" w14:textId="77777777" w:rsidR="00FE0F46" w:rsidRPr="00FE0F46" w:rsidRDefault="00FE0F46" w:rsidP="006F7BE2">
            <w:pPr>
              <w:pStyle w:val="ListParagraph"/>
              <w:numPr>
                <w:ilvl w:val="1"/>
                <w:numId w:val="6"/>
              </w:numPr>
              <w:rPr>
                <w:sz w:val="20"/>
                <w:szCs w:val="20"/>
              </w:rPr>
            </w:pPr>
            <w:r w:rsidRPr="00FE0F46">
              <w:rPr>
                <w:sz w:val="20"/>
                <w:szCs w:val="20"/>
              </w:rPr>
              <w:t xml:space="preserve">Procedures to ensure adequate air quality, quantity, and flow of breathing air for atmosphere-supplying </w:t>
            </w:r>
            <w:proofErr w:type="gramStart"/>
            <w:r w:rsidRPr="00FE0F46">
              <w:rPr>
                <w:sz w:val="20"/>
                <w:szCs w:val="20"/>
              </w:rPr>
              <w:t>respirators;</w:t>
            </w:r>
            <w:proofErr w:type="gramEnd"/>
          </w:p>
          <w:p w14:paraId="6BC4858E" w14:textId="77777777" w:rsidR="00FE0F46" w:rsidRPr="00FE0F46" w:rsidRDefault="00FE0F46" w:rsidP="00FE0F46">
            <w:pPr>
              <w:pStyle w:val="ListParagraph"/>
              <w:ind w:left="1080"/>
              <w:rPr>
                <w:i/>
                <w:sz w:val="20"/>
                <w:szCs w:val="20"/>
              </w:rPr>
            </w:pPr>
            <w:r w:rsidRPr="00FE0F46">
              <w:rPr>
                <w:i/>
                <w:sz w:val="20"/>
                <w:szCs w:val="20"/>
              </w:rPr>
              <w:t>If there is no end-of-service life indicator (ESLI) appropriate for conditions in the employer's workplace, the employer implements a change schedule for canisters and cartridges that is based on objective information or data that will ensure that canisters and cartridges are changed before the end of their service life. The employer shall describe in the respirator program the information and data relied upon and the basis for the canister and cartridge change schedule and the basis for reliance on the data.</w:t>
            </w:r>
          </w:p>
          <w:p w14:paraId="6D447F4F" w14:textId="77777777" w:rsidR="00FE0F46" w:rsidRPr="00FE0F46" w:rsidRDefault="00FE0F46" w:rsidP="006F7BE2">
            <w:pPr>
              <w:pStyle w:val="ListParagraph"/>
              <w:numPr>
                <w:ilvl w:val="1"/>
                <w:numId w:val="6"/>
              </w:numPr>
              <w:rPr>
                <w:sz w:val="20"/>
                <w:szCs w:val="20"/>
              </w:rPr>
            </w:pPr>
            <w:r w:rsidRPr="00FE0F46">
              <w:rPr>
                <w:sz w:val="20"/>
                <w:szCs w:val="20"/>
              </w:rPr>
              <w:t xml:space="preserve">Training of employees in the respiratory hazards to which they are potentially exposed during routine and emergency </w:t>
            </w:r>
            <w:proofErr w:type="gramStart"/>
            <w:r w:rsidRPr="00FE0F46">
              <w:rPr>
                <w:sz w:val="20"/>
                <w:szCs w:val="20"/>
              </w:rPr>
              <w:t>situations;</w:t>
            </w:r>
            <w:proofErr w:type="gramEnd"/>
          </w:p>
          <w:p w14:paraId="77D4FB19" w14:textId="77777777" w:rsidR="00FE0F46" w:rsidRPr="00FE0F46" w:rsidRDefault="00FE0F46" w:rsidP="006F7BE2">
            <w:pPr>
              <w:pStyle w:val="ListParagraph"/>
              <w:numPr>
                <w:ilvl w:val="1"/>
                <w:numId w:val="6"/>
              </w:numPr>
              <w:rPr>
                <w:sz w:val="20"/>
                <w:szCs w:val="20"/>
              </w:rPr>
            </w:pPr>
            <w:r w:rsidRPr="00FE0F46">
              <w:rPr>
                <w:sz w:val="20"/>
                <w:szCs w:val="20"/>
              </w:rPr>
              <w:t>Training of employees in the proper use of respirators, including putting on and removing them, any limitations on their use, and their maintenance; and</w:t>
            </w:r>
          </w:p>
          <w:p w14:paraId="40B1E299" w14:textId="77777777" w:rsidR="00FE0F46" w:rsidRPr="00FE0F46" w:rsidRDefault="00FE0F46" w:rsidP="006F7BE2">
            <w:pPr>
              <w:pStyle w:val="ListParagraph"/>
              <w:numPr>
                <w:ilvl w:val="1"/>
                <w:numId w:val="6"/>
              </w:numPr>
              <w:rPr>
                <w:sz w:val="20"/>
                <w:szCs w:val="20"/>
              </w:rPr>
            </w:pPr>
            <w:r w:rsidRPr="00FE0F46">
              <w:rPr>
                <w:sz w:val="20"/>
                <w:szCs w:val="20"/>
              </w:rPr>
              <w:t>Procedures for regularly evaluating the effectiveness of the program.</w:t>
            </w:r>
          </w:p>
        </w:tc>
        <w:tc>
          <w:tcPr>
            <w:tcW w:w="1165" w:type="dxa"/>
          </w:tcPr>
          <w:p w14:paraId="034ECC72" w14:textId="77777777" w:rsidR="00FE0F46" w:rsidRPr="005B2D34" w:rsidRDefault="00FE0F46" w:rsidP="009544C7">
            <w:pPr>
              <w:rPr>
                <w:sz w:val="20"/>
                <w:szCs w:val="20"/>
              </w:rPr>
            </w:pPr>
          </w:p>
        </w:tc>
        <w:tc>
          <w:tcPr>
            <w:tcW w:w="3424" w:type="dxa"/>
          </w:tcPr>
          <w:p w14:paraId="0105E21F" w14:textId="77777777" w:rsidR="00FE0F46" w:rsidRPr="005B2D34" w:rsidRDefault="00FE0F46" w:rsidP="009544C7">
            <w:pPr>
              <w:rPr>
                <w:sz w:val="20"/>
                <w:szCs w:val="20"/>
              </w:rPr>
            </w:pPr>
          </w:p>
        </w:tc>
      </w:tr>
      <w:tr w:rsidR="008A22BB" w:rsidRPr="005B2D34" w14:paraId="33A58CA8" w14:textId="77777777" w:rsidTr="005A4E64">
        <w:tc>
          <w:tcPr>
            <w:tcW w:w="6427" w:type="dxa"/>
          </w:tcPr>
          <w:p w14:paraId="476060EF" w14:textId="77777777" w:rsidR="008A22BB" w:rsidRPr="008A22BB" w:rsidRDefault="008A22BB" w:rsidP="006F7BE2">
            <w:pPr>
              <w:pStyle w:val="ListParagraph"/>
              <w:numPr>
                <w:ilvl w:val="0"/>
                <w:numId w:val="6"/>
              </w:numPr>
              <w:rPr>
                <w:sz w:val="20"/>
                <w:szCs w:val="20"/>
              </w:rPr>
            </w:pPr>
            <w:r w:rsidRPr="008A22BB">
              <w:rPr>
                <w:sz w:val="20"/>
                <w:szCs w:val="20"/>
              </w:rPr>
              <w:t xml:space="preserve">Do any employees use respirators voluntarily?  If so, is there an Appendix D on file? </w:t>
            </w:r>
            <w:r w:rsidRPr="008A22BB">
              <w:rPr>
                <w:i/>
                <w:sz w:val="20"/>
                <w:szCs w:val="20"/>
              </w:rPr>
              <w:t>1910.134(c)(2)</w:t>
            </w:r>
          </w:p>
        </w:tc>
        <w:tc>
          <w:tcPr>
            <w:tcW w:w="1165" w:type="dxa"/>
          </w:tcPr>
          <w:p w14:paraId="57737B60" w14:textId="77777777" w:rsidR="008A22BB" w:rsidRPr="005B2D34" w:rsidRDefault="008A22BB" w:rsidP="009544C7">
            <w:pPr>
              <w:rPr>
                <w:sz w:val="20"/>
                <w:szCs w:val="20"/>
              </w:rPr>
            </w:pPr>
          </w:p>
        </w:tc>
        <w:tc>
          <w:tcPr>
            <w:tcW w:w="3424" w:type="dxa"/>
          </w:tcPr>
          <w:p w14:paraId="045107D1" w14:textId="77777777" w:rsidR="008A22BB" w:rsidRPr="005B2D34" w:rsidRDefault="008A22BB" w:rsidP="009544C7">
            <w:pPr>
              <w:rPr>
                <w:sz w:val="20"/>
                <w:szCs w:val="20"/>
              </w:rPr>
            </w:pPr>
          </w:p>
        </w:tc>
      </w:tr>
      <w:tr w:rsidR="00FE0F46" w:rsidRPr="005B2D34" w14:paraId="04917336" w14:textId="77777777" w:rsidTr="005E5CD5">
        <w:trPr>
          <w:trHeight w:val="377"/>
        </w:trPr>
        <w:tc>
          <w:tcPr>
            <w:tcW w:w="6427" w:type="dxa"/>
          </w:tcPr>
          <w:p w14:paraId="7111D78E" w14:textId="77777777" w:rsidR="00FE0F46" w:rsidRPr="008A22BB" w:rsidRDefault="00FE0F46" w:rsidP="006F7BE2">
            <w:pPr>
              <w:pStyle w:val="ListParagraph"/>
              <w:numPr>
                <w:ilvl w:val="0"/>
                <w:numId w:val="6"/>
              </w:numPr>
              <w:rPr>
                <w:sz w:val="20"/>
                <w:szCs w:val="20"/>
              </w:rPr>
            </w:pPr>
            <w:proofErr w:type="gramStart"/>
            <w:r>
              <w:rPr>
                <w:sz w:val="20"/>
                <w:szCs w:val="20"/>
              </w:rPr>
              <w:t>Is</w:t>
            </w:r>
            <w:proofErr w:type="gramEnd"/>
            <w:r>
              <w:rPr>
                <w:sz w:val="20"/>
                <w:szCs w:val="20"/>
              </w:rPr>
              <w:t xml:space="preserve"> a program administer designated?  </w:t>
            </w:r>
            <w:r w:rsidRPr="00FE0F46">
              <w:rPr>
                <w:i/>
                <w:sz w:val="20"/>
                <w:szCs w:val="20"/>
              </w:rPr>
              <w:t>1910.134(c)(3)</w:t>
            </w:r>
          </w:p>
        </w:tc>
        <w:tc>
          <w:tcPr>
            <w:tcW w:w="1165" w:type="dxa"/>
          </w:tcPr>
          <w:p w14:paraId="54874A36" w14:textId="77777777" w:rsidR="00FE0F46" w:rsidRPr="005B2D34" w:rsidRDefault="00FE0F46" w:rsidP="009544C7">
            <w:pPr>
              <w:rPr>
                <w:sz w:val="20"/>
                <w:szCs w:val="20"/>
              </w:rPr>
            </w:pPr>
          </w:p>
        </w:tc>
        <w:tc>
          <w:tcPr>
            <w:tcW w:w="3424" w:type="dxa"/>
          </w:tcPr>
          <w:p w14:paraId="6536DB8C" w14:textId="77777777" w:rsidR="00603013" w:rsidRPr="005B2D34" w:rsidRDefault="00603013" w:rsidP="009544C7">
            <w:pPr>
              <w:rPr>
                <w:sz w:val="20"/>
                <w:szCs w:val="20"/>
              </w:rPr>
            </w:pPr>
          </w:p>
        </w:tc>
      </w:tr>
      <w:tr w:rsidR="008A22BB" w:rsidRPr="005B2D34" w14:paraId="4E11DE37" w14:textId="77777777" w:rsidTr="005A4E64">
        <w:tc>
          <w:tcPr>
            <w:tcW w:w="6427" w:type="dxa"/>
          </w:tcPr>
          <w:p w14:paraId="5AFDA0ED" w14:textId="77777777" w:rsidR="008A22BB" w:rsidRDefault="008A22BB" w:rsidP="006F7BE2">
            <w:pPr>
              <w:pStyle w:val="ListParagraph"/>
              <w:numPr>
                <w:ilvl w:val="0"/>
                <w:numId w:val="6"/>
              </w:numPr>
              <w:rPr>
                <w:sz w:val="20"/>
                <w:szCs w:val="20"/>
              </w:rPr>
            </w:pPr>
            <w:r w:rsidRPr="008A22BB">
              <w:rPr>
                <w:sz w:val="20"/>
                <w:szCs w:val="20"/>
              </w:rPr>
              <w:t xml:space="preserve">Medical evaluations completed before use (voluntary use of filtering </w:t>
            </w:r>
            <w:r w:rsidR="00B37D2C">
              <w:rPr>
                <w:sz w:val="20"/>
                <w:szCs w:val="20"/>
              </w:rPr>
              <w:t xml:space="preserve">facepiece respirators exempt)? </w:t>
            </w:r>
            <w:r w:rsidRPr="00B37D2C">
              <w:rPr>
                <w:i/>
                <w:sz w:val="20"/>
                <w:szCs w:val="20"/>
              </w:rPr>
              <w:t>1910.134(e)</w:t>
            </w:r>
          </w:p>
        </w:tc>
        <w:tc>
          <w:tcPr>
            <w:tcW w:w="1165" w:type="dxa"/>
          </w:tcPr>
          <w:p w14:paraId="4F139AC9" w14:textId="77777777" w:rsidR="008A22BB" w:rsidRPr="005B2D34" w:rsidRDefault="008A22BB" w:rsidP="009544C7">
            <w:pPr>
              <w:rPr>
                <w:sz w:val="20"/>
                <w:szCs w:val="20"/>
              </w:rPr>
            </w:pPr>
          </w:p>
        </w:tc>
        <w:tc>
          <w:tcPr>
            <w:tcW w:w="3424" w:type="dxa"/>
          </w:tcPr>
          <w:p w14:paraId="3E25E012" w14:textId="77777777" w:rsidR="008A22BB" w:rsidRPr="005B2D34" w:rsidRDefault="008A22BB" w:rsidP="009544C7">
            <w:pPr>
              <w:rPr>
                <w:sz w:val="20"/>
                <w:szCs w:val="20"/>
              </w:rPr>
            </w:pPr>
          </w:p>
        </w:tc>
      </w:tr>
      <w:tr w:rsidR="00F628E1" w:rsidRPr="005B2D34" w14:paraId="02F25027" w14:textId="77777777" w:rsidTr="005A4E64">
        <w:tc>
          <w:tcPr>
            <w:tcW w:w="6427" w:type="dxa"/>
          </w:tcPr>
          <w:p w14:paraId="1E86CF5B" w14:textId="77777777" w:rsidR="00F628E1" w:rsidRDefault="00F628E1" w:rsidP="006F7BE2">
            <w:pPr>
              <w:pStyle w:val="ListParagraph"/>
              <w:numPr>
                <w:ilvl w:val="0"/>
                <w:numId w:val="6"/>
              </w:numPr>
              <w:rPr>
                <w:sz w:val="20"/>
                <w:szCs w:val="20"/>
              </w:rPr>
            </w:pPr>
            <w:r>
              <w:rPr>
                <w:sz w:val="20"/>
                <w:szCs w:val="20"/>
              </w:rPr>
              <w:t xml:space="preserve">Fit </w:t>
            </w:r>
            <w:proofErr w:type="spellStart"/>
            <w:r>
              <w:rPr>
                <w:sz w:val="20"/>
                <w:szCs w:val="20"/>
              </w:rPr>
              <w:t>testings</w:t>
            </w:r>
            <w:proofErr w:type="spellEnd"/>
            <w:r>
              <w:rPr>
                <w:sz w:val="20"/>
                <w:szCs w:val="20"/>
              </w:rPr>
              <w:t xml:space="preserve"> comp</w:t>
            </w:r>
            <w:r w:rsidR="00B37D2C">
              <w:rPr>
                <w:sz w:val="20"/>
                <w:szCs w:val="20"/>
              </w:rPr>
              <w:t xml:space="preserve">leted before use and annually? </w:t>
            </w:r>
            <w:r w:rsidR="00B37D2C" w:rsidRPr="00B37D2C">
              <w:rPr>
                <w:i/>
                <w:sz w:val="20"/>
                <w:szCs w:val="20"/>
              </w:rPr>
              <w:t>1910.</w:t>
            </w:r>
            <w:r w:rsidRPr="00B37D2C">
              <w:rPr>
                <w:i/>
                <w:sz w:val="20"/>
                <w:szCs w:val="20"/>
              </w:rPr>
              <w:t>134</w:t>
            </w:r>
            <w:r w:rsidR="00B37D2C" w:rsidRPr="00B37D2C">
              <w:rPr>
                <w:i/>
                <w:sz w:val="20"/>
                <w:szCs w:val="20"/>
              </w:rPr>
              <w:t>(f)</w:t>
            </w:r>
          </w:p>
        </w:tc>
        <w:tc>
          <w:tcPr>
            <w:tcW w:w="1165" w:type="dxa"/>
          </w:tcPr>
          <w:p w14:paraId="34CD94B3" w14:textId="77777777" w:rsidR="00F628E1" w:rsidRPr="005B2D34" w:rsidRDefault="00F628E1" w:rsidP="009544C7">
            <w:pPr>
              <w:rPr>
                <w:sz w:val="20"/>
                <w:szCs w:val="20"/>
              </w:rPr>
            </w:pPr>
          </w:p>
        </w:tc>
        <w:tc>
          <w:tcPr>
            <w:tcW w:w="3424" w:type="dxa"/>
          </w:tcPr>
          <w:p w14:paraId="4DCE6B2C" w14:textId="77777777" w:rsidR="00F628E1" w:rsidRPr="005B2D34" w:rsidRDefault="00F628E1" w:rsidP="009544C7">
            <w:pPr>
              <w:rPr>
                <w:sz w:val="20"/>
                <w:szCs w:val="20"/>
              </w:rPr>
            </w:pPr>
          </w:p>
        </w:tc>
      </w:tr>
      <w:tr w:rsidR="009217B0" w:rsidRPr="005B2D34" w14:paraId="1A5815F0" w14:textId="77777777" w:rsidTr="005A4E64">
        <w:tc>
          <w:tcPr>
            <w:tcW w:w="6427" w:type="dxa"/>
          </w:tcPr>
          <w:p w14:paraId="24F9A17D" w14:textId="77777777" w:rsidR="009217B0" w:rsidRPr="00C50FA5" w:rsidRDefault="009217B0" w:rsidP="00375C68">
            <w:pPr>
              <w:pStyle w:val="ListParagraph"/>
              <w:numPr>
                <w:ilvl w:val="0"/>
                <w:numId w:val="6"/>
              </w:numPr>
              <w:rPr>
                <w:sz w:val="20"/>
                <w:szCs w:val="20"/>
              </w:rPr>
            </w:pPr>
            <w:r w:rsidRPr="00C50FA5">
              <w:rPr>
                <w:sz w:val="20"/>
                <w:szCs w:val="20"/>
              </w:rPr>
              <w:t>Are SCBA respirators</w:t>
            </w:r>
            <w:r w:rsidR="00375C68" w:rsidRPr="00C50FA5">
              <w:rPr>
                <w:sz w:val="20"/>
                <w:szCs w:val="20"/>
              </w:rPr>
              <w:t xml:space="preserve">, emergency use </w:t>
            </w:r>
            <w:r w:rsidR="00F628E1" w:rsidRPr="00C50FA5">
              <w:rPr>
                <w:sz w:val="20"/>
                <w:szCs w:val="20"/>
              </w:rPr>
              <w:t xml:space="preserve">respirators </w:t>
            </w:r>
            <w:r w:rsidRPr="00C50FA5">
              <w:rPr>
                <w:sz w:val="20"/>
                <w:szCs w:val="20"/>
              </w:rPr>
              <w:t>inspected monthly</w:t>
            </w:r>
            <w:r w:rsidR="00E80116" w:rsidRPr="00C50FA5">
              <w:rPr>
                <w:sz w:val="20"/>
                <w:szCs w:val="20"/>
              </w:rPr>
              <w:t>, and before and after each use</w:t>
            </w:r>
            <w:r w:rsidRPr="00C50FA5">
              <w:rPr>
                <w:sz w:val="20"/>
                <w:szCs w:val="20"/>
              </w:rPr>
              <w:t>?</w:t>
            </w:r>
            <w:r w:rsidR="008135F6" w:rsidRPr="00C50FA5">
              <w:rPr>
                <w:sz w:val="20"/>
                <w:szCs w:val="20"/>
              </w:rPr>
              <w:t xml:space="preserve"> </w:t>
            </w:r>
            <w:r w:rsidR="008135F6" w:rsidRPr="00C50FA5">
              <w:rPr>
                <w:i/>
                <w:sz w:val="20"/>
                <w:szCs w:val="20"/>
              </w:rPr>
              <w:t>1910.</w:t>
            </w:r>
            <w:r w:rsidR="00BE4F49" w:rsidRPr="00C50FA5">
              <w:rPr>
                <w:i/>
                <w:sz w:val="20"/>
                <w:szCs w:val="20"/>
              </w:rPr>
              <w:t>134</w:t>
            </w:r>
            <w:r w:rsidR="008135F6" w:rsidRPr="00C50FA5">
              <w:rPr>
                <w:i/>
                <w:sz w:val="20"/>
                <w:szCs w:val="20"/>
              </w:rPr>
              <w:t>(h)(3)</w:t>
            </w:r>
          </w:p>
        </w:tc>
        <w:tc>
          <w:tcPr>
            <w:tcW w:w="1165" w:type="dxa"/>
          </w:tcPr>
          <w:p w14:paraId="17B51088" w14:textId="77777777" w:rsidR="009217B0" w:rsidRPr="00C50FA5" w:rsidRDefault="009217B0" w:rsidP="009544C7">
            <w:pPr>
              <w:rPr>
                <w:sz w:val="20"/>
                <w:szCs w:val="20"/>
              </w:rPr>
            </w:pPr>
          </w:p>
        </w:tc>
        <w:tc>
          <w:tcPr>
            <w:tcW w:w="3424" w:type="dxa"/>
          </w:tcPr>
          <w:p w14:paraId="1847ECE7" w14:textId="77777777" w:rsidR="009217B0" w:rsidRPr="005B2D34" w:rsidRDefault="009217B0" w:rsidP="009544C7">
            <w:pPr>
              <w:rPr>
                <w:sz w:val="20"/>
                <w:szCs w:val="20"/>
              </w:rPr>
            </w:pPr>
          </w:p>
        </w:tc>
      </w:tr>
      <w:tr w:rsidR="00375C68" w:rsidRPr="005B2D34" w14:paraId="5A5AC938" w14:textId="77777777" w:rsidTr="005A4E64">
        <w:tc>
          <w:tcPr>
            <w:tcW w:w="6427" w:type="dxa"/>
          </w:tcPr>
          <w:p w14:paraId="404E5E9F" w14:textId="77777777" w:rsidR="00375C68" w:rsidRPr="00C50FA5" w:rsidRDefault="00375C68" w:rsidP="006F7BE2">
            <w:pPr>
              <w:pStyle w:val="ListParagraph"/>
              <w:numPr>
                <w:ilvl w:val="0"/>
                <w:numId w:val="6"/>
              </w:numPr>
              <w:rPr>
                <w:sz w:val="20"/>
                <w:szCs w:val="20"/>
              </w:rPr>
            </w:pPr>
            <w:r w:rsidRPr="00C50FA5">
              <w:rPr>
                <w:sz w:val="20"/>
                <w:szCs w:val="20"/>
              </w:rPr>
              <w:t xml:space="preserve">Are emergency escape-only respirators inspected before placement into the workplace? </w:t>
            </w:r>
            <w:r w:rsidRPr="00C50FA5">
              <w:rPr>
                <w:i/>
                <w:sz w:val="20"/>
                <w:szCs w:val="20"/>
              </w:rPr>
              <w:t>1910.134(h)(3)(</w:t>
            </w:r>
            <w:proofErr w:type="spellStart"/>
            <w:r w:rsidRPr="00C50FA5">
              <w:rPr>
                <w:i/>
                <w:sz w:val="20"/>
                <w:szCs w:val="20"/>
              </w:rPr>
              <w:t>i</w:t>
            </w:r>
            <w:proofErr w:type="spellEnd"/>
            <w:r w:rsidRPr="00C50FA5">
              <w:rPr>
                <w:i/>
                <w:sz w:val="20"/>
                <w:szCs w:val="20"/>
              </w:rPr>
              <w:t>)(C)</w:t>
            </w:r>
          </w:p>
        </w:tc>
        <w:tc>
          <w:tcPr>
            <w:tcW w:w="1165" w:type="dxa"/>
          </w:tcPr>
          <w:p w14:paraId="1990C9B6" w14:textId="77777777" w:rsidR="00375C68" w:rsidRPr="00C50FA5" w:rsidRDefault="00375C68" w:rsidP="009544C7">
            <w:pPr>
              <w:rPr>
                <w:sz w:val="20"/>
                <w:szCs w:val="20"/>
              </w:rPr>
            </w:pPr>
          </w:p>
        </w:tc>
        <w:tc>
          <w:tcPr>
            <w:tcW w:w="3424" w:type="dxa"/>
          </w:tcPr>
          <w:p w14:paraId="62971DB0" w14:textId="77777777" w:rsidR="00375C68" w:rsidRPr="005B2D34" w:rsidRDefault="00375C68" w:rsidP="009544C7">
            <w:pPr>
              <w:rPr>
                <w:sz w:val="20"/>
                <w:szCs w:val="20"/>
              </w:rPr>
            </w:pPr>
          </w:p>
        </w:tc>
      </w:tr>
      <w:tr w:rsidR="00375C68" w:rsidRPr="005B2D34" w14:paraId="3FC032D4" w14:textId="77777777" w:rsidTr="005A4E64">
        <w:tc>
          <w:tcPr>
            <w:tcW w:w="6427" w:type="dxa"/>
          </w:tcPr>
          <w:p w14:paraId="67E652D7" w14:textId="77777777" w:rsidR="00375C68" w:rsidRPr="00C50FA5" w:rsidRDefault="00375C68" w:rsidP="006F7BE2">
            <w:pPr>
              <w:pStyle w:val="ListParagraph"/>
              <w:numPr>
                <w:ilvl w:val="0"/>
                <w:numId w:val="6"/>
              </w:numPr>
              <w:rPr>
                <w:sz w:val="20"/>
                <w:szCs w:val="20"/>
              </w:rPr>
            </w:pPr>
            <w:r w:rsidRPr="00C50FA5">
              <w:rPr>
                <w:sz w:val="20"/>
                <w:szCs w:val="20"/>
              </w:rPr>
              <w:t xml:space="preserve">Are emergency use respirators certifying the respirator by </w:t>
            </w:r>
            <w:r w:rsidRPr="00C50FA5">
              <w:rPr>
                <w:sz w:val="20"/>
                <w:szCs w:val="20"/>
              </w:rPr>
              <w:lastRenderedPageBreak/>
              <w:t xml:space="preserve">documenting: </w:t>
            </w:r>
            <w:r w:rsidRPr="00C50FA5">
              <w:rPr>
                <w:i/>
                <w:sz w:val="20"/>
                <w:szCs w:val="20"/>
              </w:rPr>
              <w:t>1910.134(h)(3)(iv)</w:t>
            </w:r>
          </w:p>
          <w:p w14:paraId="0A04F8B8" w14:textId="77777777" w:rsidR="00375C68" w:rsidRPr="00C50FA5" w:rsidRDefault="00375C68" w:rsidP="00375C68">
            <w:pPr>
              <w:pStyle w:val="ListParagraph"/>
              <w:numPr>
                <w:ilvl w:val="1"/>
                <w:numId w:val="6"/>
              </w:numPr>
              <w:rPr>
                <w:sz w:val="20"/>
                <w:szCs w:val="20"/>
              </w:rPr>
            </w:pPr>
            <w:r w:rsidRPr="00C50FA5">
              <w:rPr>
                <w:sz w:val="20"/>
                <w:szCs w:val="20"/>
              </w:rPr>
              <w:t>Date</w:t>
            </w:r>
          </w:p>
          <w:p w14:paraId="7BC672EC" w14:textId="77777777" w:rsidR="00375C68" w:rsidRPr="00C50FA5" w:rsidRDefault="00375C68" w:rsidP="00375C68">
            <w:pPr>
              <w:pStyle w:val="ListParagraph"/>
              <w:numPr>
                <w:ilvl w:val="1"/>
                <w:numId w:val="6"/>
              </w:numPr>
              <w:rPr>
                <w:sz w:val="20"/>
                <w:szCs w:val="20"/>
              </w:rPr>
            </w:pPr>
            <w:r w:rsidRPr="00C50FA5">
              <w:rPr>
                <w:sz w:val="20"/>
                <w:szCs w:val="20"/>
              </w:rPr>
              <w:t>Name (or signature) of person who made inspection</w:t>
            </w:r>
          </w:p>
          <w:p w14:paraId="0733BDE6" w14:textId="77777777" w:rsidR="00375C68" w:rsidRPr="00C50FA5" w:rsidRDefault="00375C68" w:rsidP="00375C68">
            <w:pPr>
              <w:pStyle w:val="ListParagraph"/>
              <w:numPr>
                <w:ilvl w:val="1"/>
                <w:numId w:val="6"/>
              </w:numPr>
              <w:rPr>
                <w:sz w:val="20"/>
                <w:szCs w:val="20"/>
              </w:rPr>
            </w:pPr>
            <w:r w:rsidRPr="00C50FA5">
              <w:rPr>
                <w:sz w:val="20"/>
                <w:szCs w:val="20"/>
              </w:rPr>
              <w:t>Findings</w:t>
            </w:r>
          </w:p>
          <w:p w14:paraId="6708E543" w14:textId="77777777" w:rsidR="00375C68" w:rsidRPr="00C50FA5" w:rsidRDefault="00375C68" w:rsidP="00375C68">
            <w:pPr>
              <w:pStyle w:val="ListParagraph"/>
              <w:numPr>
                <w:ilvl w:val="1"/>
                <w:numId w:val="6"/>
              </w:numPr>
              <w:rPr>
                <w:sz w:val="20"/>
                <w:szCs w:val="20"/>
              </w:rPr>
            </w:pPr>
            <w:r w:rsidRPr="00C50FA5">
              <w:rPr>
                <w:sz w:val="20"/>
                <w:szCs w:val="20"/>
              </w:rPr>
              <w:t>Required remedial actions</w:t>
            </w:r>
          </w:p>
          <w:p w14:paraId="5B502AD5" w14:textId="77777777" w:rsidR="00375C68" w:rsidRPr="00C50FA5" w:rsidRDefault="00375C68" w:rsidP="00375C68">
            <w:pPr>
              <w:pStyle w:val="ListParagraph"/>
              <w:numPr>
                <w:ilvl w:val="1"/>
                <w:numId w:val="6"/>
              </w:numPr>
              <w:rPr>
                <w:sz w:val="20"/>
                <w:szCs w:val="20"/>
              </w:rPr>
            </w:pPr>
            <w:r w:rsidRPr="00C50FA5">
              <w:rPr>
                <w:sz w:val="20"/>
                <w:szCs w:val="20"/>
              </w:rPr>
              <w:t>Serial number or other identifying means</w:t>
            </w:r>
          </w:p>
          <w:p w14:paraId="2D881202" w14:textId="77777777" w:rsidR="00BD3859" w:rsidRPr="00C50FA5" w:rsidRDefault="00BD3859" w:rsidP="00BD3859">
            <w:pPr>
              <w:ind w:left="720"/>
              <w:rPr>
                <w:sz w:val="20"/>
                <w:szCs w:val="20"/>
              </w:rPr>
            </w:pPr>
            <w:r w:rsidRPr="00C50FA5">
              <w:rPr>
                <w:sz w:val="20"/>
                <w:szCs w:val="20"/>
              </w:rPr>
              <w:t>Information needs to be provided on</w:t>
            </w:r>
          </w:p>
          <w:p w14:paraId="5827AE64" w14:textId="77777777" w:rsidR="00BD3859" w:rsidRPr="00C50FA5" w:rsidRDefault="00BD3859" w:rsidP="005E6CC0">
            <w:pPr>
              <w:pStyle w:val="ListParagraph"/>
              <w:numPr>
                <w:ilvl w:val="0"/>
                <w:numId w:val="58"/>
              </w:numPr>
              <w:rPr>
                <w:sz w:val="20"/>
                <w:szCs w:val="20"/>
              </w:rPr>
            </w:pPr>
            <w:r w:rsidRPr="00C50FA5">
              <w:rPr>
                <w:sz w:val="20"/>
                <w:szCs w:val="20"/>
              </w:rPr>
              <w:t>Tag or label that is attached to storage compartment, or</w:t>
            </w:r>
          </w:p>
          <w:p w14:paraId="055A201A" w14:textId="77777777" w:rsidR="00BD3859" w:rsidRPr="00C50FA5" w:rsidRDefault="00BD3859" w:rsidP="005E6CC0">
            <w:pPr>
              <w:pStyle w:val="ListParagraph"/>
              <w:numPr>
                <w:ilvl w:val="0"/>
                <w:numId w:val="58"/>
              </w:numPr>
              <w:rPr>
                <w:sz w:val="20"/>
                <w:szCs w:val="20"/>
              </w:rPr>
            </w:pPr>
            <w:r w:rsidRPr="00C50FA5">
              <w:rPr>
                <w:sz w:val="20"/>
                <w:szCs w:val="20"/>
              </w:rPr>
              <w:t>Kept with respirator, or</w:t>
            </w:r>
          </w:p>
          <w:p w14:paraId="6D8E3CE4" w14:textId="77777777" w:rsidR="00BD3859" w:rsidRPr="00C50FA5" w:rsidRDefault="00BD3859" w:rsidP="005E6CC0">
            <w:pPr>
              <w:pStyle w:val="ListParagraph"/>
              <w:numPr>
                <w:ilvl w:val="0"/>
                <w:numId w:val="58"/>
              </w:numPr>
              <w:rPr>
                <w:sz w:val="20"/>
                <w:szCs w:val="20"/>
              </w:rPr>
            </w:pPr>
            <w:r w:rsidRPr="00C50FA5">
              <w:rPr>
                <w:sz w:val="20"/>
                <w:szCs w:val="20"/>
              </w:rPr>
              <w:t>Included with inspection reports stored as paper or electronic files</w:t>
            </w:r>
          </w:p>
        </w:tc>
        <w:tc>
          <w:tcPr>
            <w:tcW w:w="1165" w:type="dxa"/>
          </w:tcPr>
          <w:p w14:paraId="04C2E08E" w14:textId="77777777" w:rsidR="00375C68" w:rsidRPr="00C50FA5" w:rsidRDefault="00375C68" w:rsidP="009544C7">
            <w:pPr>
              <w:rPr>
                <w:sz w:val="20"/>
                <w:szCs w:val="20"/>
              </w:rPr>
            </w:pPr>
          </w:p>
        </w:tc>
        <w:tc>
          <w:tcPr>
            <w:tcW w:w="3424" w:type="dxa"/>
          </w:tcPr>
          <w:p w14:paraId="432D6673" w14:textId="77777777" w:rsidR="00375C68" w:rsidRPr="005B2D34" w:rsidRDefault="00375C68" w:rsidP="009544C7">
            <w:pPr>
              <w:rPr>
                <w:sz w:val="20"/>
                <w:szCs w:val="20"/>
              </w:rPr>
            </w:pPr>
          </w:p>
        </w:tc>
      </w:tr>
      <w:tr w:rsidR="009217B0" w:rsidRPr="005B2D34" w14:paraId="4ED0BC98" w14:textId="77777777" w:rsidTr="005A4E64">
        <w:tc>
          <w:tcPr>
            <w:tcW w:w="6427" w:type="dxa"/>
          </w:tcPr>
          <w:p w14:paraId="4B6ABBD1" w14:textId="77777777" w:rsidR="009217B0" w:rsidRDefault="009217B0" w:rsidP="006F7BE2">
            <w:pPr>
              <w:pStyle w:val="ListParagraph"/>
              <w:numPr>
                <w:ilvl w:val="0"/>
                <w:numId w:val="6"/>
              </w:numPr>
              <w:rPr>
                <w:sz w:val="20"/>
                <w:szCs w:val="20"/>
              </w:rPr>
            </w:pPr>
            <w:r>
              <w:rPr>
                <w:sz w:val="20"/>
                <w:szCs w:val="20"/>
              </w:rPr>
              <w:t>Is documentation available that breathing air has been sampled to meet Grade D requirements?</w:t>
            </w:r>
            <w:r w:rsidR="00B37D2C">
              <w:rPr>
                <w:sz w:val="20"/>
                <w:szCs w:val="20"/>
              </w:rPr>
              <w:t xml:space="preserve"> </w:t>
            </w:r>
            <w:r w:rsidR="00B37D2C" w:rsidRPr="00B37D2C">
              <w:rPr>
                <w:i/>
                <w:sz w:val="20"/>
                <w:szCs w:val="20"/>
              </w:rPr>
              <w:t>1910.</w:t>
            </w:r>
            <w:r w:rsidR="00F628E1" w:rsidRPr="00B37D2C">
              <w:rPr>
                <w:i/>
                <w:sz w:val="20"/>
                <w:szCs w:val="20"/>
              </w:rPr>
              <w:t>134</w:t>
            </w:r>
            <w:r w:rsidR="00B37D2C" w:rsidRPr="00B37D2C">
              <w:rPr>
                <w:i/>
                <w:sz w:val="20"/>
                <w:szCs w:val="20"/>
              </w:rPr>
              <w:t>(</w:t>
            </w:r>
            <w:proofErr w:type="spellStart"/>
            <w:r w:rsidR="00B37D2C" w:rsidRPr="00B37D2C">
              <w:rPr>
                <w:i/>
                <w:sz w:val="20"/>
                <w:szCs w:val="20"/>
              </w:rPr>
              <w:t>i</w:t>
            </w:r>
            <w:proofErr w:type="spellEnd"/>
            <w:r w:rsidR="00F628E1" w:rsidRPr="00B37D2C">
              <w:rPr>
                <w:i/>
                <w:sz w:val="20"/>
                <w:szCs w:val="20"/>
              </w:rPr>
              <w:t>)</w:t>
            </w:r>
          </w:p>
        </w:tc>
        <w:tc>
          <w:tcPr>
            <w:tcW w:w="1165" w:type="dxa"/>
          </w:tcPr>
          <w:p w14:paraId="58B421BB" w14:textId="77777777" w:rsidR="009217B0" w:rsidRPr="005B2D34" w:rsidRDefault="009217B0" w:rsidP="009544C7">
            <w:pPr>
              <w:rPr>
                <w:sz w:val="20"/>
                <w:szCs w:val="20"/>
              </w:rPr>
            </w:pPr>
          </w:p>
        </w:tc>
        <w:tc>
          <w:tcPr>
            <w:tcW w:w="3424" w:type="dxa"/>
          </w:tcPr>
          <w:p w14:paraId="117EF6DA" w14:textId="77777777" w:rsidR="009217B0" w:rsidRPr="005B2D34" w:rsidRDefault="009217B0" w:rsidP="009544C7">
            <w:pPr>
              <w:rPr>
                <w:sz w:val="20"/>
                <w:szCs w:val="20"/>
              </w:rPr>
            </w:pPr>
          </w:p>
        </w:tc>
      </w:tr>
      <w:tr w:rsidR="009217B0" w:rsidRPr="005B2D34" w14:paraId="343DAB4B" w14:textId="77777777" w:rsidTr="005A4E64">
        <w:tc>
          <w:tcPr>
            <w:tcW w:w="6427" w:type="dxa"/>
          </w:tcPr>
          <w:p w14:paraId="38E00449" w14:textId="77777777" w:rsidR="009544C7" w:rsidRDefault="009217B0" w:rsidP="006F7BE2">
            <w:pPr>
              <w:pStyle w:val="ListParagraph"/>
              <w:numPr>
                <w:ilvl w:val="0"/>
                <w:numId w:val="6"/>
              </w:numPr>
              <w:rPr>
                <w:sz w:val="20"/>
                <w:szCs w:val="20"/>
              </w:rPr>
            </w:pPr>
            <w:r>
              <w:rPr>
                <w:sz w:val="20"/>
                <w:szCs w:val="20"/>
              </w:rPr>
              <w:t>Do</w:t>
            </w:r>
            <w:r w:rsidR="009544C7">
              <w:rPr>
                <w:sz w:val="20"/>
                <w:szCs w:val="20"/>
              </w:rPr>
              <w:t xml:space="preserve"> </w:t>
            </w:r>
            <w:r w:rsidR="009544C7" w:rsidRPr="009544C7">
              <w:rPr>
                <w:sz w:val="20"/>
                <w:szCs w:val="20"/>
                <w:u w:val="single"/>
              </w:rPr>
              <w:t>all</w:t>
            </w:r>
            <w:r>
              <w:rPr>
                <w:sz w:val="20"/>
                <w:szCs w:val="20"/>
              </w:rPr>
              <w:t xml:space="preserve"> air compressor</w:t>
            </w:r>
            <w:r w:rsidR="009544C7">
              <w:rPr>
                <w:sz w:val="20"/>
                <w:szCs w:val="20"/>
              </w:rPr>
              <w:t>s</w:t>
            </w:r>
            <w:r>
              <w:rPr>
                <w:sz w:val="20"/>
                <w:szCs w:val="20"/>
              </w:rPr>
              <w:t xml:space="preserve"> for breathing air have equipment </w:t>
            </w:r>
            <w:proofErr w:type="gramStart"/>
            <w:r>
              <w:rPr>
                <w:sz w:val="20"/>
                <w:szCs w:val="20"/>
              </w:rPr>
              <w:t>to</w:t>
            </w:r>
            <w:r w:rsidR="009544C7">
              <w:rPr>
                <w:sz w:val="20"/>
                <w:szCs w:val="20"/>
              </w:rPr>
              <w:t>:</w:t>
            </w:r>
            <w:proofErr w:type="gramEnd"/>
            <w:r w:rsidR="00A420A7">
              <w:rPr>
                <w:sz w:val="20"/>
                <w:szCs w:val="20"/>
              </w:rPr>
              <w:t xml:space="preserve"> </w:t>
            </w:r>
            <w:r w:rsidR="00A420A7" w:rsidRPr="00A420A7">
              <w:rPr>
                <w:i/>
                <w:sz w:val="20"/>
                <w:szCs w:val="20"/>
              </w:rPr>
              <w:t>1910.134(</w:t>
            </w:r>
            <w:proofErr w:type="spellStart"/>
            <w:r w:rsidR="00A420A7" w:rsidRPr="00A420A7">
              <w:rPr>
                <w:i/>
                <w:sz w:val="20"/>
                <w:szCs w:val="20"/>
              </w:rPr>
              <w:t>i</w:t>
            </w:r>
            <w:proofErr w:type="spellEnd"/>
            <w:r w:rsidR="00A420A7" w:rsidRPr="00A420A7">
              <w:rPr>
                <w:i/>
                <w:sz w:val="20"/>
                <w:szCs w:val="20"/>
              </w:rPr>
              <w:t>)</w:t>
            </w:r>
          </w:p>
          <w:p w14:paraId="05114209" w14:textId="77777777" w:rsidR="009544C7" w:rsidRDefault="009544C7" w:rsidP="006F7BE2">
            <w:pPr>
              <w:pStyle w:val="ListParagraph"/>
              <w:numPr>
                <w:ilvl w:val="1"/>
                <w:numId w:val="7"/>
              </w:numPr>
              <w:rPr>
                <w:sz w:val="20"/>
                <w:szCs w:val="20"/>
              </w:rPr>
            </w:pPr>
            <w:r w:rsidRPr="009544C7">
              <w:rPr>
                <w:sz w:val="20"/>
                <w:szCs w:val="20"/>
              </w:rPr>
              <w:t xml:space="preserve">Prevent entry of contaminated air into the air-supply </w:t>
            </w:r>
            <w:proofErr w:type="gramStart"/>
            <w:r w:rsidRPr="009544C7">
              <w:rPr>
                <w:sz w:val="20"/>
                <w:szCs w:val="20"/>
              </w:rPr>
              <w:t>system;</w:t>
            </w:r>
            <w:proofErr w:type="gramEnd"/>
          </w:p>
          <w:p w14:paraId="021EFAC3" w14:textId="77777777" w:rsidR="009544C7" w:rsidRDefault="009544C7" w:rsidP="006F7BE2">
            <w:pPr>
              <w:pStyle w:val="ListParagraph"/>
              <w:numPr>
                <w:ilvl w:val="1"/>
                <w:numId w:val="7"/>
              </w:numPr>
              <w:rPr>
                <w:sz w:val="20"/>
                <w:szCs w:val="20"/>
              </w:rPr>
            </w:pPr>
            <w:r>
              <w:rPr>
                <w:sz w:val="20"/>
                <w:szCs w:val="20"/>
              </w:rPr>
              <w:t>M</w:t>
            </w:r>
            <w:r w:rsidR="009217B0">
              <w:rPr>
                <w:sz w:val="20"/>
                <w:szCs w:val="20"/>
              </w:rPr>
              <w:t xml:space="preserve">inimize moisture </w:t>
            </w:r>
            <w:proofErr w:type="gramStart"/>
            <w:r w:rsidR="009217B0">
              <w:rPr>
                <w:sz w:val="20"/>
                <w:szCs w:val="20"/>
              </w:rPr>
              <w:t>content</w:t>
            </w:r>
            <w:r>
              <w:rPr>
                <w:sz w:val="20"/>
                <w:szCs w:val="20"/>
              </w:rPr>
              <w:t>;</w:t>
            </w:r>
            <w:proofErr w:type="gramEnd"/>
          </w:p>
          <w:p w14:paraId="7986B3BF" w14:textId="77777777" w:rsidR="009544C7" w:rsidRDefault="009544C7" w:rsidP="006F7BE2">
            <w:pPr>
              <w:pStyle w:val="ListParagraph"/>
              <w:numPr>
                <w:ilvl w:val="1"/>
                <w:numId w:val="7"/>
              </w:numPr>
              <w:rPr>
                <w:sz w:val="20"/>
                <w:szCs w:val="20"/>
              </w:rPr>
            </w:pPr>
            <w:r w:rsidRPr="009544C7">
              <w:rPr>
                <w:sz w:val="20"/>
                <w:szCs w:val="20"/>
              </w:rPr>
              <w:t xml:space="preserve">Have suitable in-line air-purifying sorbent beds and filters to further ensure breathing air quality. Sorbent beds and filters shall be maintained and replaced or refurbished periodically following the manufacturer's </w:t>
            </w:r>
            <w:proofErr w:type="gramStart"/>
            <w:r w:rsidRPr="009544C7">
              <w:rPr>
                <w:sz w:val="20"/>
                <w:szCs w:val="20"/>
              </w:rPr>
              <w:t>instructions</w:t>
            </w:r>
            <w:r>
              <w:rPr>
                <w:sz w:val="20"/>
                <w:szCs w:val="20"/>
              </w:rPr>
              <w:t>;</w:t>
            </w:r>
            <w:proofErr w:type="gramEnd"/>
          </w:p>
          <w:p w14:paraId="3FAAAD56" w14:textId="77777777" w:rsidR="009544C7" w:rsidRDefault="009544C7" w:rsidP="006F7BE2">
            <w:pPr>
              <w:pStyle w:val="ListParagraph"/>
              <w:numPr>
                <w:ilvl w:val="1"/>
                <w:numId w:val="7"/>
              </w:numPr>
              <w:rPr>
                <w:sz w:val="20"/>
                <w:szCs w:val="20"/>
              </w:rPr>
            </w:pPr>
            <w:r w:rsidRPr="009544C7">
              <w:rPr>
                <w:sz w:val="20"/>
                <w:szCs w:val="20"/>
              </w:rPr>
              <w:t>Have a tag containing the most recent change date and the signature of the person authorized by the employer to perform the change. The tag shall be maintained at the compressor.</w:t>
            </w:r>
          </w:p>
          <w:p w14:paraId="11C88BE5" w14:textId="77777777" w:rsidR="009217B0" w:rsidRDefault="009544C7" w:rsidP="006F7BE2">
            <w:pPr>
              <w:pStyle w:val="ListParagraph"/>
              <w:numPr>
                <w:ilvl w:val="0"/>
                <w:numId w:val="6"/>
              </w:numPr>
              <w:rPr>
                <w:sz w:val="20"/>
                <w:szCs w:val="20"/>
              </w:rPr>
            </w:pPr>
            <w:r>
              <w:rPr>
                <w:sz w:val="20"/>
                <w:szCs w:val="20"/>
              </w:rPr>
              <w:t>Is air compressor oil lubricated?</w:t>
            </w:r>
          </w:p>
          <w:p w14:paraId="55AB86E3" w14:textId="77777777" w:rsidR="009544C7" w:rsidRDefault="009544C7" w:rsidP="006F7BE2">
            <w:pPr>
              <w:pStyle w:val="ListParagraph"/>
              <w:numPr>
                <w:ilvl w:val="0"/>
                <w:numId w:val="17"/>
              </w:numPr>
              <w:rPr>
                <w:sz w:val="20"/>
                <w:szCs w:val="20"/>
              </w:rPr>
            </w:pPr>
            <w:r w:rsidRPr="009544C7">
              <w:rPr>
                <w:sz w:val="20"/>
                <w:szCs w:val="20"/>
              </w:rPr>
              <w:t xml:space="preserve">For compressors that are </w:t>
            </w:r>
            <w:r w:rsidRPr="009544C7">
              <w:rPr>
                <w:sz w:val="20"/>
                <w:szCs w:val="20"/>
                <w:u w:val="single"/>
              </w:rPr>
              <w:t>not</w:t>
            </w:r>
            <w:r w:rsidRPr="009544C7">
              <w:rPr>
                <w:sz w:val="20"/>
                <w:szCs w:val="20"/>
              </w:rPr>
              <w:t xml:space="preserve"> oil-lubricated, the employer shall ensure that carbon monoxide levels in the breathing air do not exceed 10 ppm.</w:t>
            </w:r>
          </w:p>
          <w:p w14:paraId="3062A33C" w14:textId="77777777" w:rsidR="009544C7" w:rsidRDefault="009544C7" w:rsidP="006F7BE2">
            <w:pPr>
              <w:pStyle w:val="ListParagraph"/>
              <w:numPr>
                <w:ilvl w:val="0"/>
                <w:numId w:val="17"/>
              </w:numPr>
              <w:rPr>
                <w:sz w:val="20"/>
                <w:szCs w:val="20"/>
              </w:rPr>
            </w:pPr>
            <w:r w:rsidRPr="009544C7">
              <w:rPr>
                <w:sz w:val="20"/>
                <w:szCs w:val="20"/>
              </w:rPr>
              <w:t>For oil-lubricated compressors, the employer shall use a high-temperature or carbon monoxide alarm, or both, to monitor carbon monoxide levels. If only high-temperature alarms are used, the air supply shall be monitored at intervals sufficient to prevent carbon monoxide in the breathing air from exceeding 10 ppm.</w:t>
            </w:r>
          </w:p>
          <w:p w14:paraId="531CF66F" w14:textId="77777777" w:rsidR="00EA2A87" w:rsidRPr="00EA2A87" w:rsidRDefault="00EA2A87" w:rsidP="00EA2A87">
            <w:pPr>
              <w:ind w:left="720"/>
              <w:rPr>
                <w:sz w:val="20"/>
                <w:szCs w:val="20"/>
              </w:rPr>
            </w:pPr>
            <w:r>
              <w:rPr>
                <w:i/>
                <w:sz w:val="20"/>
                <w:szCs w:val="20"/>
              </w:rPr>
              <w:t xml:space="preserve">Most manufacturers require monthly calibration with a certified canister of carbon monoxide gas.  </w:t>
            </w:r>
          </w:p>
        </w:tc>
        <w:tc>
          <w:tcPr>
            <w:tcW w:w="1165" w:type="dxa"/>
          </w:tcPr>
          <w:p w14:paraId="1926DEA9" w14:textId="77777777" w:rsidR="009217B0" w:rsidRPr="005B2D34" w:rsidRDefault="009217B0" w:rsidP="009544C7">
            <w:pPr>
              <w:rPr>
                <w:sz w:val="20"/>
                <w:szCs w:val="20"/>
              </w:rPr>
            </w:pPr>
          </w:p>
        </w:tc>
        <w:tc>
          <w:tcPr>
            <w:tcW w:w="3424" w:type="dxa"/>
          </w:tcPr>
          <w:p w14:paraId="0338C72D" w14:textId="77777777" w:rsidR="009217B0" w:rsidRPr="005B2D34" w:rsidRDefault="009217B0" w:rsidP="009544C7">
            <w:pPr>
              <w:rPr>
                <w:sz w:val="20"/>
                <w:szCs w:val="20"/>
              </w:rPr>
            </w:pPr>
          </w:p>
        </w:tc>
      </w:tr>
      <w:tr w:rsidR="00F628E1" w:rsidRPr="005B2D34" w14:paraId="19007C0D" w14:textId="77777777" w:rsidTr="005A4E64">
        <w:tc>
          <w:tcPr>
            <w:tcW w:w="6427" w:type="dxa"/>
          </w:tcPr>
          <w:p w14:paraId="3CE11A97" w14:textId="77777777" w:rsidR="00F628E1" w:rsidRDefault="00F628E1" w:rsidP="006F7BE2">
            <w:pPr>
              <w:pStyle w:val="ListParagraph"/>
              <w:numPr>
                <w:ilvl w:val="0"/>
                <w:numId w:val="6"/>
              </w:numPr>
              <w:rPr>
                <w:sz w:val="20"/>
                <w:szCs w:val="20"/>
              </w:rPr>
            </w:pPr>
            <w:r>
              <w:rPr>
                <w:sz w:val="20"/>
                <w:szCs w:val="20"/>
              </w:rPr>
              <w:t xml:space="preserve">Initial and annually </w:t>
            </w:r>
            <w:r w:rsidRPr="00F628E1">
              <w:rPr>
                <w:b/>
                <w:sz w:val="20"/>
                <w:szCs w:val="20"/>
              </w:rPr>
              <w:t>training</w:t>
            </w:r>
            <w:r>
              <w:rPr>
                <w:sz w:val="20"/>
                <w:szCs w:val="20"/>
              </w:rPr>
              <w:t xml:space="preserve"> for</w:t>
            </w:r>
            <w:r w:rsidR="00A420A7">
              <w:rPr>
                <w:sz w:val="20"/>
                <w:szCs w:val="20"/>
              </w:rPr>
              <w:t xml:space="preserve"> mandatory use of respirators? </w:t>
            </w:r>
            <w:r w:rsidR="00A420A7" w:rsidRPr="00A420A7">
              <w:rPr>
                <w:i/>
                <w:sz w:val="20"/>
                <w:szCs w:val="20"/>
              </w:rPr>
              <w:t>1910.</w:t>
            </w:r>
            <w:r w:rsidRPr="00A420A7">
              <w:rPr>
                <w:i/>
                <w:sz w:val="20"/>
                <w:szCs w:val="20"/>
              </w:rPr>
              <w:t>134</w:t>
            </w:r>
            <w:r w:rsidR="00A420A7" w:rsidRPr="00A420A7">
              <w:rPr>
                <w:i/>
                <w:sz w:val="20"/>
                <w:szCs w:val="20"/>
              </w:rPr>
              <w:t>(k)</w:t>
            </w:r>
          </w:p>
        </w:tc>
        <w:tc>
          <w:tcPr>
            <w:tcW w:w="1165" w:type="dxa"/>
          </w:tcPr>
          <w:p w14:paraId="22C5E222" w14:textId="77777777" w:rsidR="00F628E1" w:rsidRPr="005B2D34" w:rsidRDefault="00F628E1" w:rsidP="009544C7">
            <w:pPr>
              <w:rPr>
                <w:sz w:val="20"/>
                <w:szCs w:val="20"/>
              </w:rPr>
            </w:pPr>
          </w:p>
        </w:tc>
        <w:tc>
          <w:tcPr>
            <w:tcW w:w="3424" w:type="dxa"/>
          </w:tcPr>
          <w:p w14:paraId="1C80EC93" w14:textId="77777777" w:rsidR="00F628E1" w:rsidRPr="005B2D34" w:rsidRDefault="00F628E1" w:rsidP="009544C7">
            <w:pPr>
              <w:rPr>
                <w:sz w:val="20"/>
                <w:szCs w:val="20"/>
              </w:rPr>
            </w:pPr>
          </w:p>
        </w:tc>
      </w:tr>
      <w:tr w:rsidR="00C03DD2" w:rsidRPr="005B2D34" w14:paraId="6783EFD9" w14:textId="77777777" w:rsidTr="005A4E64">
        <w:tc>
          <w:tcPr>
            <w:tcW w:w="6427" w:type="dxa"/>
          </w:tcPr>
          <w:p w14:paraId="42A3BE7D" w14:textId="77777777" w:rsidR="00C03DD2" w:rsidRDefault="00C03DD2" w:rsidP="006F7BE2">
            <w:pPr>
              <w:pStyle w:val="ListParagraph"/>
              <w:numPr>
                <w:ilvl w:val="0"/>
                <w:numId w:val="6"/>
              </w:numPr>
              <w:rPr>
                <w:sz w:val="20"/>
                <w:szCs w:val="20"/>
              </w:rPr>
            </w:pPr>
            <w:r>
              <w:rPr>
                <w:sz w:val="20"/>
                <w:szCs w:val="20"/>
              </w:rPr>
              <w:t xml:space="preserve">Do employees wear protective helmets when working in areas where there is potential or injury to </w:t>
            </w:r>
            <w:r w:rsidR="00A420A7">
              <w:rPr>
                <w:sz w:val="20"/>
                <w:szCs w:val="20"/>
              </w:rPr>
              <w:t xml:space="preserve">the head from falling objects? </w:t>
            </w:r>
            <w:r w:rsidR="00A420A7" w:rsidRPr="00A420A7">
              <w:rPr>
                <w:i/>
                <w:sz w:val="20"/>
                <w:szCs w:val="20"/>
              </w:rPr>
              <w:t>1910.</w:t>
            </w:r>
            <w:r w:rsidRPr="00A420A7">
              <w:rPr>
                <w:i/>
                <w:sz w:val="20"/>
                <w:szCs w:val="20"/>
              </w:rPr>
              <w:t>135</w:t>
            </w:r>
            <w:r w:rsidR="00A420A7" w:rsidRPr="00A420A7">
              <w:rPr>
                <w:i/>
                <w:sz w:val="20"/>
                <w:szCs w:val="20"/>
              </w:rPr>
              <w:t>(a)(1</w:t>
            </w:r>
            <w:r w:rsidRPr="00A420A7">
              <w:rPr>
                <w:i/>
                <w:sz w:val="20"/>
                <w:szCs w:val="20"/>
              </w:rPr>
              <w:t>)</w:t>
            </w:r>
          </w:p>
        </w:tc>
        <w:tc>
          <w:tcPr>
            <w:tcW w:w="1165" w:type="dxa"/>
          </w:tcPr>
          <w:p w14:paraId="1ECF8AFE" w14:textId="77777777" w:rsidR="00C03DD2" w:rsidRPr="005B2D34" w:rsidRDefault="00C03DD2" w:rsidP="009544C7">
            <w:pPr>
              <w:rPr>
                <w:sz w:val="20"/>
                <w:szCs w:val="20"/>
              </w:rPr>
            </w:pPr>
          </w:p>
        </w:tc>
        <w:tc>
          <w:tcPr>
            <w:tcW w:w="3424" w:type="dxa"/>
          </w:tcPr>
          <w:p w14:paraId="1B13F3FD" w14:textId="77777777" w:rsidR="00C03DD2" w:rsidRPr="005B2D34" w:rsidRDefault="00C03DD2" w:rsidP="009544C7">
            <w:pPr>
              <w:rPr>
                <w:sz w:val="20"/>
                <w:szCs w:val="20"/>
              </w:rPr>
            </w:pPr>
          </w:p>
        </w:tc>
      </w:tr>
      <w:tr w:rsidR="00C03DD2" w:rsidRPr="005B2D34" w14:paraId="2FE64FFB" w14:textId="77777777" w:rsidTr="005A4E64">
        <w:tc>
          <w:tcPr>
            <w:tcW w:w="6427" w:type="dxa"/>
          </w:tcPr>
          <w:p w14:paraId="4B9547D9" w14:textId="77777777" w:rsidR="00C03DD2" w:rsidRDefault="00C03DD2" w:rsidP="006F7BE2">
            <w:pPr>
              <w:pStyle w:val="ListParagraph"/>
              <w:numPr>
                <w:ilvl w:val="0"/>
                <w:numId w:val="6"/>
              </w:numPr>
              <w:rPr>
                <w:sz w:val="20"/>
                <w:szCs w:val="20"/>
              </w:rPr>
            </w:pPr>
            <w:r>
              <w:rPr>
                <w:sz w:val="20"/>
                <w:szCs w:val="20"/>
              </w:rPr>
              <w:t>Do employees use protective footwear when working in areas where there is danger of foot injuries due to falling or rolling object</w:t>
            </w:r>
            <w:r w:rsidR="00BD0CAB">
              <w:rPr>
                <w:sz w:val="20"/>
                <w:szCs w:val="20"/>
              </w:rPr>
              <w:t xml:space="preserve">s or objects piercing the sole? </w:t>
            </w:r>
            <w:r w:rsidR="00BD0CAB" w:rsidRPr="00BD0CAB">
              <w:rPr>
                <w:i/>
                <w:sz w:val="20"/>
                <w:szCs w:val="20"/>
              </w:rPr>
              <w:t>1910.</w:t>
            </w:r>
            <w:r w:rsidRPr="00BD0CAB">
              <w:rPr>
                <w:i/>
                <w:sz w:val="20"/>
                <w:szCs w:val="20"/>
              </w:rPr>
              <w:t>136</w:t>
            </w:r>
            <w:r w:rsidR="00BD0CAB" w:rsidRPr="00BD0CAB">
              <w:rPr>
                <w:i/>
                <w:sz w:val="20"/>
                <w:szCs w:val="20"/>
              </w:rPr>
              <w:t>(a)</w:t>
            </w:r>
          </w:p>
        </w:tc>
        <w:tc>
          <w:tcPr>
            <w:tcW w:w="1165" w:type="dxa"/>
          </w:tcPr>
          <w:p w14:paraId="38F23EE0" w14:textId="77777777" w:rsidR="00C03DD2" w:rsidRPr="005B2D34" w:rsidRDefault="00C03DD2" w:rsidP="009544C7">
            <w:pPr>
              <w:rPr>
                <w:sz w:val="20"/>
                <w:szCs w:val="20"/>
              </w:rPr>
            </w:pPr>
          </w:p>
        </w:tc>
        <w:tc>
          <w:tcPr>
            <w:tcW w:w="3424" w:type="dxa"/>
          </w:tcPr>
          <w:p w14:paraId="4062F88F" w14:textId="77777777" w:rsidR="00C03DD2" w:rsidRPr="005B2D34" w:rsidRDefault="00C03DD2" w:rsidP="009544C7">
            <w:pPr>
              <w:rPr>
                <w:sz w:val="20"/>
                <w:szCs w:val="20"/>
              </w:rPr>
            </w:pPr>
          </w:p>
        </w:tc>
      </w:tr>
      <w:tr w:rsidR="00E21B64" w:rsidRPr="005B2D34" w14:paraId="43A145C1" w14:textId="77777777" w:rsidTr="005A4E64">
        <w:tc>
          <w:tcPr>
            <w:tcW w:w="6427" w:type="dxa"/>
          </w:tcPr>
          <w:p w14:paraId="31971558" w14:textId="77777777" w:rsidR="00E21B64" w:rsidRDefault="00E21B64" w:rsidP="0035344D">
            <w:pPr>
              <w:pStyle w:val="ListParagraph"/>
              <w:numPr>
                <w:ilvl w:val="0"/>
                <w:numId w:val="6"/>
              </w:numPr>
              <w:rPr>
                <w:sz w:val="20"/>
                <w:szCs w:val="20"/>
              </w:rPr>
            </w:pPr>
            <w:proofErr w:type="gramStart"/>
            <w:r>
              <w:rPr>
                <w:sz w:val="20"/>
                <w:szCs w:val="20"/>
              </w:rPr>
              <w:t>Are</w:t>
            </w:r>
            <w:proofErr w:type="gramEnd"/>
            <w:r>
              <w:rPr>
                <w:sz w:val="20"/>
                <w:szCs w:val="20"/>
              </w:rPr>
              <w:t xml:space="preserve"> electrical rubber </w:t>
            </w:r>
            <w:r w:rsidR="0035344D">
              <w:rPr>
                <w:sz w:val="20"/>
                <w:szCs w:val="20"/>
              </w:rPr>
              <w:t>insulating</w:t>
            </w:r>
            <w:r>
              <w:rPr>
                <w:sz w:val="20"/>
                <w:szCs w:val="20"/>
              </w:rPr>
              <w:t xml:space="preserve"> gloves being tested every 6 months? </w:t>
            </w:r>
            <w:r>
              <w:rPr>
                <w:i/>
                <w:sz w:val="20"/>
                <w:szCs w:val="20"/>
              </w:rPr>
              <w:t>1910.137(c)(2)(viii)</w:t>
            </w:r>
          </w:p>
        </w:tc>
        <w:tc>
          <w:tcPr>
            <w:tcW w:w="1165" w:type="dxa"/>
          </w:tcPr>
          <w:p w14:paraId="0C1A9D8D" w14:textId="77777777" w:rsidR="00E21B64" w:rsidRPr="005B2D34" w:rsidRDefault="00E21B64" w:rsidP="009544C7">
            <w:pPr>
              <w:rPr>
                <w:sz w:val="20"/>
                <w:szCs w:val="20"/>
              </w:rPr>
            </w:pPr>
          </w:p>
        </w:tc>
        <w:tc>
          <w:tcPr>
            <w:tcW w:w="3424" w:type="dxa"/>
          </w:tcPr>
          <w:p w14:paraId="741ACFC2" w14:textId="77777777" w:rsidR="00E21B64" w:rsidRPr="005B2D34" w:rsidRDefault="00E21B64" w:rsidP="009544C7">
            <w:pPr>
              <w:rPr>
                <w:sz w:val="20"/>
                <w:szCs w:val="20"/>
              </w:rPr>
            </w:pPr>
          </w:p>
        </w:tc>
      </w:tr>
      <w:tr w:rsidR="00C03DD2" w:rsidRPr="005B2D34" w14:paraId="1D680B20" w14:textId="77777777" w:rsidTr="005A4E64">
        <w:tc>
          <w:tcPr>
            <w:tcW w:w="6427" w:type="dxa"/>
          </w:tcPr>
          <w:p w14:paraId="1CFDD5C2" w14:textId="77777777" w:rsidR="00C03DD2" w:rsidRDefault="00C03DD2" w:rsidP="006F7BE2">
            <w:pPr>
              <w:pStyle w:val="ListParagraph"/>
              <w:numPr>
                <w:ilvl w:val="0"/>
                <w:numId w:val="6"/>
              </w:numPr>
              <w:rPr>
                <w:sz w:val="20"/>
                <w:szCs w:val="20"/>
              </w:rPr>
            </w:pPr>
            <w:r>
              <w:rPr>
                <w:sz w:val="20"/>
                <w:szCs w:val="20"/>
              </w:rPr>
              <w:t xml:space="preserve">Do employees wear appropriate hand protection when exposed to hazards such as absorption of harmful substances, severe cuts or lacerations, severe abrasions, punctures, chemical burns, thermal burns, and </w:t>
            </w:r>
            <w:r w:rsidR="00BD0CAB">
              <w:rPr>
                <w:sz w:val="20"/>
                <w:szCs w:val="20"/>
              </w:rPr>
              <w:t xml:space="preserve">harmful temperature extremes.  </w:t>
            </w:r>
            <w:r w:rsidR="00BD0CAB" w:rsidRPr="00BD0CAB">
              <w:rPr>
                <w:i/>
                <w:sz w:val="20"/>
                <w:szCs w:val="20"/>
              </w:rPr>
              <w:t>1910.</w:t>
            </w:r>
            <w:r w:rsidRPr="00BD0CAB">
              <w:rPr>
                <w:i/>
                <w:sz w:val="20"/>
                <w:szCs w:val="20"/>
              </w:rPr>
              <w:t>138</w:t>
            </w:r>
            <w:r w:rsidR="00BD0CAB" w:rsidRPr="00BD0CAB">
              <w:rPr>
                <w:i/>
                <w:sz w:val="20"/>
                <w:szCs w:val="20"/>
              </w:rPr>
              <w:t>(a)</w:t>
            </w:r>
          </w:p>
        </w:tc>
        <w:tc>
          <w:tcPr>
            <w:tcW w:w="1165" w:type="dxa"/>
          </w:tcPr>
          <w:p w14:paraId="50FE2262" w14:textId="77777777" w:rsidR="00C03DD2" w:rsidRPr="005B2D34" w:rsidRDefault="00C03DD2" w:rsidP="009544C7">
            <w:pPr>
              <w:rPr>
                <w:sz w:val="20"/>
                <w:szCs w:val="20"/>
              </w:rPr>
            </w:pPr>
          </w:p>
        </w:tc>
        <w:tc>
          <w:tcPr>
            <w:tcW w:w="3424" w:type="dxa"/>
          </w:tcPr>
          <w:p w14:paraId="4079D834" w14:textId="77777777" w:rsidR="00C03DD2" w:rsidRPr="005B2D34" w:rsidRDefault="00C03DD2" w:rsidP="009544C7">
            <w:pPr>
              <w:rPr>
                <w:sz w:val="20"/>
                <w:szCs w:val="20"/>
              </w:rPr>
            </w:pPr>
          </w:p>
        </w:tc>
      </w:tr>
    </w:tbl>
    <w:p w14:paraId="3B7F81FF" w14:textId="77777777" w:rsidR="00F3139C" w:rsidRDefault="00F3139C" w:rsidP="00305FC9">
      <w:pPr>
        <w:spacing w:after="0"/>
        <w:rPr>
          <w:sz w:val="20"/>
          <w:szCs w:val="20"/>
        </w:rPr>
      </w:pPr>
    </w:p>
    <w:tbl>
      <w:tblPr>
        <w:tblStyle w:val="TableGrid"/>
        <w:tblW w:w="0" w:type="auto"/>
        <w:tblLook w:val="04A0" w:firstRow="1" w:lastRow="0" w:firstColumn="1" w:lastColumn="0" w:noHBand="0" w:noVBand="1"/>
      </w:tblPr>
      <w:tblGrid>
        <w:gridCol w:w="6458"/>
        <w:gridCol w:w="1165"/>
        <w:gridCol w:w="3393"/>
      </w:tblGrid>
      <w:tr w:rsidR="000557E3" w:rsidRPr="005B2D34" w14:paraId="1812771D" w14:textId="77777777" w:rsidTr="001F2633">
        <w:tc>
          <w:tcPr>
            <w:tcW w:w="6458" w:type="dxa"/>
            <w:shd w:val="pct15" w:color="auto" w:fill="auto"/>
          </w:tcPr>
          <w:p w14:paraId="25AAF665" w14:textId="77777777" w:rsidR="000557E3" w:rsidRPr="000557E3" w:rsidRDefault="000557E3" w:rsidP="009544C7">
            <w:pPr>
              <w:spacing w:before="20" w:after="20"/>
              <w:rPr>
                <w:rFonts w:eastAsia="Times New Roman" w:cs="Arial"/>
                <w:b/>
                <w:sz w:val="20"/>
                <w:szCs w:val="20"/>
              </w:rPr>
            </w:pPr>
            <w:r w:rsidRPr="000557E3">
              <w:rPr>
                <w:rFonts w:eastAsia="Times New Roman" w:cs="Arial"/>
                <w:b/>
                <w:sz w:val="20"/>
                <w:szCs w:val="20"/>
              </w:rPr>
              <w:t>Subpart J – General Environmental Controls (1910.141 thru 1910.147)</w:t>
            </w:r>
          </w:p>
        </w:tc>
        <w:tc>
          <w:tcPr>
            <w:tcW w:w="1165" w:type="dxa"/>
            <w:shd w:val="pct15" w:color="auto" w:fill="auto"/>
          </w:tcPr>
          <w:p w14:paraId="2ABB439B" w14:textId="77777777" w:rsidR="000557E3" w:rsidRPr="000557E3" w:rsidRDefault="000557E3" w:rsidP="009544C7">
            <w:pPr>
              <w:spacing w:before="20" w:after="20"/>
              <w:jc w:val="center"/>
              <w:rPr>
                <w:rFonts w:eastAsia="Times New Roman" w:cs="Arial"/>
                <w:b/>
                <w:sz w:val="20"/>
                <w:szCs w:val="20"/>
              </w:rPr>
            </w:pPr>
            <w:r w:rsidRPr="000557E3">
              <w:rPr>
                <w:rFonts w:eastAsia="Times New Roman" w:cs="Arial"/>
                <w:b/>
                <w:sz w:val="20"/>
                <w:szCs w:val="20"/>
              </w:rPr>
              <w:t>Yes/No/NA</w:t>
            </w:r>
          </w:p>
        </w:tc>
        <w:tc>
          <w:tcPr>
            <w:tcW w:w="3393" w:type="dxa"/>
            <w:shd w:val="pct15" w:color="auto" w:fill="auto"/>
          </w:tcPr>
          <w:p w14:paraId="6D1D4CA6" w14:textId="77777777" w:rsidR="000557E3" w:rsidRPr="000557E3" w:rsidRDefault="000557E3" w:rsidP="009544C7">
            <w:pPr>
              <w:jc w:val="center"/>
              <w:rPr>
                <w:b/>
                <w:sz w:val="20"/>
                <w:szCs w:val="20"/>
              </w:rPr>
            </w:pPr>
            <w:r w:rsidRPr="000557E3">
              <w:rPr>
                <w:b/>
                <w:sz w:val="20"/>
                <w:szCs w:val="20"/>
              </w:rPr>
              <w:t>Comments</w:t>
            </w:r>
          </w:p>
        </w:tc>
      </w:tr>
      <w:tr w:rsidR="001D3806" w:rsidRPr="005B2D34" w14:paraId="5ED40077" w14:textId="77777777" w:rsidTr="00A9645F">
        <w:tc>
          <w:tcPr>
            <w:tcW w:w="6458" w:type="dxa"/>
          </w:tcPr>
          <w:p w14:paraId="1770624A" w14:textId="77777777" w:rsidR="001D3806" w:rsidRDefault="001D3806" w:rsidP="006F7BE2">
            <w:pPr>
              <w:pStyle w:val="ListParagraph"/>
              <w:numPr>
                <w:ilvl w:val="0"/>
                <w:numId w:val="19"/>
              </w:numPr>
              <w:rPr>
                <w:sz w:val="20"/>
                <w:szCs w:val="20"/>
              </w:rPr>
            </w:pPr>
            <w:r>
              <w:rPr>
                <w:sz w:val="20"/>
                <w:szCs w:val="20"/>
              </w:rPr>
              <w:t xml:space="preserve">If facility uses </w:t>
            </w:r>
            <w:r w:rsidR="0082441B">
              <w:rPr>
                <w:sz w:val="20"/>
                <w:szCs w:val="20"/>
              </w:rPr>
              <w:t>Danger</w:t>
            </w:r>
            <w:r>
              <w:rPr>
                <w:sz w:val="20"/>
                <w:szCs w:val="20"/>
              </w:rPr>
              <w:t xml:space="preserve">/Caution signs and tags, are employees </w:t>
            </w:r>
            <w:r w:rsidRPr="00FA2812">
              <w:rPr>
                <w:b/>
                <w:sz w:val="20"/>
                <w:szCs w:val="20"/>
              </w:rPr>
              <w:t>instructed</w:t>
            </w:r>
            <w:r w:rsidR="00BD0CAB">
              <w:rPr>
                <w:sz w:val="20"/>
                <w:szCs w:val="20"/>
              </w:rPr>
              <w:t xml:space="preserve"> on their meaning? </w:t>
            </w:r>
            <w:r w:rsidR="00BD0CAB" w:rsidRPr="00BD0CAB">
              <w:rPr>
                <w:i/>
                <w:sz w:val="20"/>
                <w:szCs w:val="20"/>
              </w:rPr>
              <w:t>1910.</w:t>
            </w:r>
            <w:r w:rsidRPr="00BD0CAB">
              <w:rPr>
                <w:i/>
                <w:sz w:val="20"/>
                <w:szCs w:val="20"/>
              </w:rPr>
              <w:t>145</w:t>
            </w:r>
            <w:r w:rsidR="00BD0CAB" w:rsidRPr="00BD0CAB">
              <w:rPr>
                <w:i/>
                <w:sz w:val="20"/>
                <w:szCs w:val="20"/>
              </w:rPr>
              <w:t>(c)(1), (c)(2), &amp; (f)(4)(v)</w:t>
            </w:r>
          </w:p>
        </w:tc>
        <w:tc>
          <w:tcPr>
            <w:tcW w:w="1165" w:type="dxa"/>
          </w:tcPr>
          <w:p w14:paraId="4D7760B0" w14:textId="77777777" w:rsidR="001D3806" w:rsidRPr="005B2D34" w:rsidRDefault="001D3806" w:rsidP="009544C7">
            <w:pPr>
              <w:rPr>
                <w:sz w:val="20"/>
                <w:szCs w:val="20"/>
              </w:rPr>
            </w:pPr>
          </w:p>
        </w:tc>
        <w:tc>
          <w:tcPr>
            <w:tcW w:w="3393" w:type="dxa"/>
          </w:tcPr>
          <w:p w14:paraId="77C5156D" w14:textId="77777777" w:rsidR="001D3806" w:rsidRPr="005B2D34" w:rsidRDefault="001D3806" w:rsidP="009544C7">
            <w:pPr>
              <w:rPr>
                <w:sz w:val="20"/>
                <w:szCs w:val="20"/>
              </w:rPr>
            </w:pPr>
          </w:p>
        </w:tc>
      </w:tr>
      <w:tr w:rsidR="001F2633" w:rsidRPr="005B2D34" w14:paraId="18B693AB" w14:textId="77777777" w:rsidTr="00D60F75">
        <w:tc>
          <w:tcPr>
            <w:tcW w:w="11016" w:type="dxa"/>
            <w:gridSpan w:val="3"/>
          </w:tcPr>
          <w:p w14:paraId="0622B777" w14:textId="77777777" w:rsidR="001F2633" w:rsidRPr="001F2633" w:rsidRDefault="001F2633" w:rsidP="001F2633">
            <w:pPr>
              <w:rPr>
                <w:sz w:val="20"/>
                <w:szCs w:val="20"/>
              </w:rPr>
            </w:pPr>
            <w:r>
              <w:rPr>
                <w:sz w:val="20"/>
                <w:szCs w:val="20"/>
              </w:rPr>
              <w:t>Confined spaces</w:t>
            </w:r>
            <w:r w:rsidRPr="001F2633">
              <w:rPr>
                <w:sz w:val="20"/>
                <w:szCs w:val="20"/>
              </w:rPr>
              <w:t xml:space="preserve"> (146)</w:t>
            </w:r>
          </w:p>
          <w:p w14:paraId="7CE508B9" w14:textId="77777777" w:rsidR="001F2633" w:rsidRPr="005A6228" w:rsidRDefault="001F2633" w:rsidP="006F7BE2">
            <w:pPr>
              <w:pStyle w:val="ListParagraph"/>
              <w:numPr>
                <w:ilvl w:val="1"/>
                <w:numId w:val="19"/>
              </w:numPr>
              <w:rPr>
                <w:sz w:val="20"/>
                <w:szCs w:val="20"/>
              </w:rPr>
            </w:pPr>
            <w:r w:rsidRPr="005A6228">
              <w:rPr>
                <w:sz w:val="20"/>
                <w:szCs w:val="20"/>
              </w:rPr>
              <w:t xml:space="preserve">Is large enough and so configured that an employee can bodily enter and perform assigned work; and </w:t>
            </w:r>
          </w:p>
          <w:p w14:paraId="798C9FC2" w14:textId="77777777" w:rsidR="001F2633" w:rsidRDefault="001F2633" w:rsidP="006F7BE2">
            <w:pPr>
              <w:pStyle w:val="ListParagraph"/>
              <w:numPr>
                <w:ilvl w:val="1"/>
                <w:numId w:val="19"/>
              </w:numPr>
              <w:rPr>
                <w:sz w:val="20"/>
                <w:szCs w:val="20"/>
              </w:rPr>
            </w:pPr>
            <w:r w:rsidRPr="005A6228">
              <w:rPr>
                <w:sz w:val="20"/>
                <w:szCs w:val="20"/>
              </w:rPr>
              <w:t xml:space="preserve">Has limited or restricted means for entry or exit (for example, tanks, vessels, silos, storage bins, hoppers, vaults, and pits are spaces that may have limited means of entry.); and </w:t>
            </w:r>
          </w:p>
          <w:p w14:paraId="22D9CDBD" w14:textId="77777777" w:rsidR="001F2633" w:rsidRPr="001F2633" w:rsidRDefault="001F2633" w:rsidP="006F7BE2">
            <w:pPr>
              <w:pStyle w:val="ListParagraph"/>
              <w:numPr>
                <w:ilvl w:val="1"/>
                <w:numId w:val="19"/>
              </w:numPr>
              <w:rPr>
                <w:sz w:val="20"/>
                <w:szCs w:val="20"/>
              </w:rPr>
            </w:pPr>
            <w:r>
              <w:rPr>
                <w:sz w:val="20"/>
                <w:szCs w:val="20"/>
              </w:rPr>
              <w:lastRenderedPageBreak/>
              <w:t xml:space="preserve">Is </w:t>
            </w:r>
            <w:r w:rsidRPr="005A6228">
              <w:rPr>
                <w:sz w:val="20"/>
                <w:szCs w:val="20"/>
              </w:rPr>
              <w:t>not designed for continuous employee occupancy.</w:t>
            </w:r>
          </w:p>
        </w:tc>
      </w:tr>
      <w:tr w:rsidR="001F2633" w:rsidRPr="005B2D34" w14:paraId="0A568CFD" w14:textId="77777777" w:rsidTr="00D60F75">
        <w:tc>
          <w:tcPr>
            <w:tcW w:w="11016" w:type="dxa"/>
            <w:gridSpan w:val="3"/>
          </w:tcPr>
          <w:p w14:paraId="2F4BCFF4" w14:textId="77777777" w:rsidR="001F2633" w:rsidRPr="001F2633" w:rsidRDefault="001F2633" w:rsidP="001F2633">
            <w:pPr>
              <w:rPr>
                <w:sz w:val="20"/>
                <w:szCs w:val="20"/>
              </w:rPr>
            </w:pPr>
            <w:r>
              <w:rPr>
                <w:sz w:val="20"/>
                <w:szCs w:val="20"/>
              </w:rPr>
              <w:lastRenderedPageBreak/>
              <w:t>Permit-required confined spaces</w:t>
            </w:r>
            <w:r w:rsidRPr="001F2633">
              <w:rPr>
                <w:sz w:val="20"/>
                <w:szCs w:val="20"/>
              </w:rPr>
              <w:t xml:space="preserve"> (146)</w:t>
            </w:r>
          </w:p>
          <w:p w14:paraId="0A758C66" w14:textId="77777777" w:rsidR="001F2633" w:rsidRPr="005A6228" w:rsidRDefault="001F2633" w:rsidP="006F7BE2">
            <w:pPr>
              <w:pStyle w:val="ListParagraph"/>
              <w:numPr>
                <w:ilvl w:val="0"/>
                <w:numId w:val="26"/>
              </w:numPr>
              <w:rPr>
                <w:sz w:val="20"/>
                <w:szCs w:val="20"/>
              </w:rPr>
            </w:pPr>
            <w:r w:rsidRPr="005A6228">
              <w:rPr>
                <w:sz w:val="20"/>
                <w:szCs w:val="20"/>
              </w:rPr>
              <w:t>Contains or has a potential to contain a hazardous atmosphere;</w:t>
            </w:r>
            <w:r>
              <w:rPr>
                <w:sz w:val="20"/>
                <w:szCs w:val="20"/>
              </w:rPr>
              <w:t xml:space="preserve"> or</w:t>
            </w:r>
            <w:r w:rsidRPr="005A6228">
              <w:rPr>
                <w:sz w:val="20"/>
                <w:szCs w:val="20"/>
              </w:rPr>
              <w:t xml:space="preserve"> </w:t>
            </w:r>
          </w:p>
          <w:p w14:paraId="5A97E6D7" w14:textId="77777777" w:rsidR="001F2633" w:rsidRPr="005A6228" w:rsidRDefault="001F2633" w:rsidP="006F7BE2">
            <w:pPr>
              <w:pStyle w:val="ListParagraph"/>
              <w:numPr>
                <w:ilvl w:val="0"/>
                <w:numId w:val="26"/>
              </w:numPr>
              <w:rPr>
                <w:sz w:val="20"/>
                <w:szCs w:val="20"/>
              </w:rPr>
            </w:pPr>
            <w:r w:rsidRPr="005A6228">
              <w:rPr>
                <w:sz w:val="20"/>
                <w:szCs w:val="20"/>
              </w:rPr>
              <w:t>Contains a material that has the potential for engulfing an entrant;</w:t>
            </w:r>
            <w:r>
              <w:rPr>
                <w:sz w:val="20"/>
                <w:szCs w:val="20"/>
              </w:rPr>
              <w:t xml:space="preserve"> or</w:t>
            </w:r>
            <w:r w:rsidRPr="005A6228">
              <w:rPr>
                <w:sz w:val="20"/>
                <w:szCs w:val="20"/>
              </w:rPr>
              <w:t xml:space="preserve"> </w:t>
            </w:r>
          </w:p>
          <w:p w14:paraId="107FB261" w14:textId="77777777" w:rsidR="001F2633" w:rsidRDefault="001F2633" w:rsidP="006F7BE2">
            <w:pPr>
              <w:pStyle w:val="ListParagraph"/>
              <w:numPr>
                <w:ilvl w:val="0"/>
                <w:numId w:val="26"/>
              </w:numPr>
              <w:rPr>
                <w:sz w:val="20"/>
                <w:szCs w:val="20"/>
              </w:rPr>
            </w:pPr>
            <w:r w:rsidRPr="005A6228">
              <w:rPr>
                <w:sz w:val="20"/>
                <w:szCs w:val="20"/>
              </w:rPr>
              <w:t xml:space="preserve">Has an internal configuration such that an entrant could be trapped or asphyxiated by inwardly converging walls or by a floor which slopes downward and tapers to a smaller cross-section; or </w:t>
            </w:r>
          </w:p>
          <w:p w14:paraId="0DEAF8C6" w14:textId="77777777" w:rsidR="001F2633" w:rsidRPr="001F2633" w:rsidRDefault="001F2633" w:rsidP="006F7BE2">
            <w:pPr>
              <w:pStyle w:val="ListParagraph"/>
              <w:numPr>
                <w:ilvl w:val="0"/>
                <w:numId w:val="26"/>
              </w:numPr>
              <w:rPr>
                <w:sz w:val="20"/>
                <w:szCs w:val="20"/>
              </w:rPr>
            </w:pPr>
            <w:r>
              <w:rPr>
                <w:sz w:val="20"/>
                <w:szCs w:val="20"/>
              </w:rPr>
              <w:t>Contains</w:t>
            </w:r>
            <w:r w:rsidRPr="005A6228">
              <w:rPr>
                <w:sz w:val="20"/>
                <w:szCs w:val="20"/>
              </w:rPr>
              <w:t xml:space="preserve"> any other recognized serious safety or health hazard.</w:t>
            </w:r>
          </w:p>
        </w:tc>
      </w:tr>
      <w:tr w:rsidR="0080712F" w:rsidRPr="005B2D34" w14:paraId="30E8ECE0" w14:textId="77777777" w:rsidTr="001F2633">
        <w:tc>
          <w:tcPr>
            <w:tcW w:w="6458" w:type="dxa"/>
          </w:tcPr>
          <w:p w14:paraId="356B7D35" w14:textId="77777777" w:rsidR="0080712F" w:rsidRPr="001F2633" w:rsidRDefault="0080712F" w:rsidP="006F7BE2">
            <w:pPr>
              <w:pStyle w:val="ListParagraph"/>
              <w:numPr>
                <w:ilvl w:val="0"/>
                <w:numId w:val="19"/>
              </w:numPr>
              <w:rPr>
                <w:sz w:val="20"/>
                <w:szCs w:val="20"/>
              </w:rPr>
            </w:pPr>
            <w:r w:rsidRPr="001F2633">
              <w:rPr>
                <w:sz w:val="20"/>
                <w:szCs w:val="20"/>
              </w:rPr>
              <w:t>Are confined spaces labeled appropriately</w:t>
            </w:r>
            <w:r w:rsidR="005314E3" w:rsidRPr="001F2633">
              <w:rPr>
                <w:sz w:val="20"/>
                <w:szCs w:val="20"/>
              </w:rPr>
              <w:t>?</w:t>
            </w:r>
            <w:r w:rsidR="001F2633" w:rsidRPr="001F2633">
              <w:rPr>
                <w:sz w:val="20"/>
                <w:szCs w:val="20"/>
              </w:rPr>
              <w:t xml:space="preserve"> </w:t>
            </w:r>
            <w:r w:rsidR="001F2633" w:rsidRPr="001F2633">
              <w:rPr>
                <w:i/>
                <w:sz w:val="20"/>
                <w:szCs w:val="20"/>
              </w:rPr>
              <w:t>1910.</w:t>
            </w:r>
            <w:r w:rsidR="00B87799" w:rsidRPr="001F2633">
              <w:rPr>
                <w:i/>
                <w:sz w:val="20"/>
                <w:szCs w:val="20"/>
              </w:rPr>
              <w:t>146</w:t>
            </w:r>
            <w:r w:rsidR="001F2633" w:rsidRPr="001F2633">
              <w:rPr>
                <w:i/>
                <w:sz w:val="20"/>
                <w:szCs w:val="20"/>
              </w:rPr>
              <w:t>(c)(1) &amp; (c)(2)</w:t>
            </w:r>
          </w:p>
        </w:tc>
        <w:tc>
          <w:tcPr>
            <w:tcW w:w="1165" w:type="dxa"/>
          </w:tcPr>
          <w:p w14:paraId="77AF360A" w14:textId="77777777" w:rsidR="0080712F" w:rsidRPr="005B2D34" w:rsidRDefault="0080712F" w:rsidP="009544C7">
            <w:pPr>
              <w:rPr>
                <w:sz w:val="20"/>
                <w:szCs w:val="20"/>
              </w:rPr>
            </w:pPr>
          </w:p>
        </w:tc>
        <w:tc>
          <w:tcPr>
            <w:tcW w:w="3393" w:type="dxa"/>
          </w:tcPr>
          <w:p w14:paraId="17B90B08" w14:textId="77777777" w:rsidR="0080712F" w:rsidRPr="005B2D34" w:rsidRDefault="0080712F" w:rsidP="009544C7">
            <w:pPr>
              <w:rPr>
                <w:sz w:val="20"/>
                <w:szCs w:val="20"/>
              </w:rPr>
            </w:pPr>
          </w:p>
        </w:tc>
      </w:tr>
      <w:tr w:rsidR="00CF65DE" w:rsidRPr="005B2D34" w14:paraId="66D90279" w14:textId="77777777" w:rsidTr="001F2633">
        <w:tc>
          <w:tcPr>
            <w:tcW w:w="6458" w:type="dxa"/>
          </w:tcPr>
          <w:p w14:paraId="72D42557" w14:textId="77777777" w:rsidR="00CF65DE" w:rsidRPr="001F2633" w:rsidRDefault="00CF65DE" w:rsidP="006F7BE2">
            <w:pPr>
              <w:pStyle w:val="ListParagraph"/>
              <w:numPr>
                <w:ilvl w:val="0"/>
                <w:numId w:val="19"/>
              </w:numPr>
              <w:rPr>
                <w:sz w:val="20"/>
                <w:szCs w:val="20"/>
              </w:rPr>
            </w:pPr>
            <w:r w:rsidRPr="00C50FA5">
              <w:rPr>
                <w:sz w:val="20"/>
                <w:szCs w:val="20"/>
              </w:rPr>
              <w:t xml:space="preserve">Confined space – Are reclassified non-permit confined spaces documented during entries? </w:t>
            </w:r>
            <w:r w:rsidRPr="00C50FA5">
              <w:rPr>
                <w:i/>
                <w:sz w:val="20"/>
                <w:szCs w:val="20"/>
              </w:rPr>
              <w:t>1910.146(c)(7)</w:t>
            </w:r>
          </w:p>
        </w:tc>
        <w:tc>
          <w:tcPr>
            <w:tcW w:w="1165" w:type="dxa"/>
          </w:tcPr>
          <w:p w14:paraId="4FA95DE3" w14:textId="77777777" w:rsidR="00CF65DE" w:rsidRPr="005B2D34" w:rsidRDefault="00CF65DE" w:rsidP="009544C7">
            <w:pPr>
              <w:rPr>
                <w:sz w:val="20"/>
                <w:szCs w:val="20"/>
              </w:rPr>
            </w:pPr>
          </w:p>
        </w:tc>
        <w:tc>
          <w:tcPr>
            <w:tcW w:w="3393" w:type="dxa"/>
          </w:tcPr>
          <w:p w14:paraId="2F839ADE" w14:textId="77777777" w:rsidR="00CF65DE" w:rsidRPr="005B2D34" w:rsidRDefault="00CF65DE" w:rsidP="009544C7">
            <w:pPr>
              <w:rPr>
                <w:sz w:val="20"/>
                <w:szCs w:val="20"/>
              </w:rPr>
            </w:pPr>
          </w:p>
        </w:tc>
      </w:tr>
      <w:tr w:rsidR="00D059ED" w:rsidRPr="005B2D34" w14:paraId="1BCFBDC0" w14:textId="77777777" w:rsidTr="001F2633">
        <w:tc>
          <w:tcPr>
            <w:tcW w:w="6458" w:type="dxa"/>
          </w:tcPr>
          <w:p w14:paraId="2E40D544" w14:textId="74E74665" w:rsidR="00D059ED" w:rsidRPr="00C50FA5" w:rsidRDefault="00D059ED" w:rsidP="006F7BE2">
            <w:pPr>
              <w:pStyle w:val="ListParagraph"/>
              <w:numPr>
                <w:ilvl w:val="0"/>
                <w:numId w:val="19"/>
              </w:numPr>
              <w:rPr>
                <w:sz w:val="20"/>
                <w:szCs w:val="20"/>
              </w:rPr>
            </w:pPr>
            <w:r>
              <w:rPr>
                <w:sz w:val="20"/>
                <w:szCs w:val="20"/>
              </w:rPr>
              <w:t>Confined space – Are expired permits reviewed annually</w:t>
            </w:r>
            <w:r w:rsidR="00A916C0">
              <w:rPr>
                <w:sz w:val="20"/>
                <w:szCs w:val="20"/>
              </w:rPr>
              <w:t xml:space="preserve"> (which also serves as an annual program review)</w:t>
            </w:r>
            <w:r>
              <w:rPr>
                <w:sz w:val="20"/>
                <w:szCs w:val="20"/>
              </w:rPr>
              <w:t xml:space="preserve">? </w:t>
            </w:r>
            <w:r w:rsidRPr="00D059ED">
              <w:rPr>
                <w:i/>
                <w:sz w:val="20"/>
                <w:szCs w:val="20"/>
              </w:rPr>
              <w:t>1910.146(d)(14)</w:t>
            </w:r>
          </w:p>
        </w:tc>
        <w:tc>
          <w:tcPr>
            <w:tcW w:w="1165" w:type="dxa"/>
          </w:tcPr>
          <w:p w14:paraId="08426E78" w14:textId="77777777" w:rsidR="00D059ED" w:rsidRPr="005B2D34" w:rsidRDefault="00D059ED" w:rsidP="009544C7">
            <w:pPr>
              <w:rPr>
                <w:sz w:val="20"/>
                <w:szCs w:val="20"/>
              </w:rPr>
            </w:pPr>
          </w:p>
        </w:tc>
        <w:tc>
          <w:tcPr>
            <w:tcW w:w="3393" w:type="dxa"/>
          </w:tcPr>
          <w:p w14:paraId="7794A01F" w14:textId="77777777" w:rsidR="00D059ED" w:rsidRPr="005B2D34" w:rsidRDefault="00D059ED" w:rsidP="009544C7">
            <w:pPr>
              <w:rPr>
                <w:sz w:val="20"/>
                <w:szCs w:val="20"/>
              </w:rPr>
            </w:pPr>
          </w:p>
        </w:tc>
      </w:tr>
      <w:tr w:rsidR="009217B0" w:rsidRPr="005B2D34" w14:paraId="5510BED8" w14:textId="77777777" w:rsidTr="001F2633">
        <w:tc>
          <w:tcPr>
            <w:tcW w:w="6458" w:type="dxa"/>
          </w:tcPr>
          <w:p w14:paraId="0BAF253A" w14:textId="77777777" w:rsidR="009217B0" w:rsidRPr="001F2633" w:rsidRDefault="009217B0" w:rsidP="0035344D">
            <w:pPr>
              <w:pStyle w:val="ListParagraph"/>
              <w:numPr>
                <w:ilvl w:val="0"/>
                <w:numId w:val="19"/>
              </w:numPr>
              <w:rPr>
                <w:sz w:val="20"/>
                <w:szCs w:val="20"/>
              </w:rPr>
            </w:pPr>
            <w:r w:rsidRPr="001F2633">
              <w:rPr>
                <w:sz w:val="20"/>
                <w:szCs w:val="20"/>
              </w:rPr>
              <w:t xml:space="preserve">Confined space – Does facility use </w:t>
            </w:r>
            <w:r w:rsidR="0035344D">
              <w:rPr>
                <w:sz w:val="20"/>
                <w:szCs w:val="20"/>
              </w:rPr>
              <w:t xml:space="preserve">written </w:t>
            </w:r>
            <w:r w:rsidRPr="001F2633">
              <w:rPr>
                <w:sz w:val="20"/>
                <w:szCs w:val="20"/>
              </w:rPr>
              <w:t>confined space permit?  Review past permits.</w:t>
            </w:r>
            <w:r w:rsidR="00CF65DE">
              <w:rPr>
                <w:sz w:val="20"/>
                <w:szCs w:val="20"/>
              </w:rPr>
              <w:t xml:space="preserve"> </w:t>
            </w:r>
            <w:r w:rsidR="00CF65DE" w:rsidRPr="00CF65DE">
              <w:rPr>
                <w:i/>
                <w:sz w:val="20"/>
                <w:szCs w:val="20"/>
              </w:rPr>
              <w:t>1910.</w:t>
            </w:r>
            <w:r w:rsidR="00B87799" w:rsidRPr="00CF65DE">
              <w:rPr>
                <w:i/>
                <w:sz w:val="20"/>
                <w:szCs w:val="20"/>
              </w:rPr>
              <w:t>146</w:t>
            </w:r>
            <w:r w:rsidR="00CF65DE" w:rsidRPr="00CF65DE">
              <w:rPr>
                <w:i/>
                <w:sz w:val="20"/>
                <w:szCs w:val="20"/>
              </w:rPr>
              <w:t>(f)</w:t>
            </w:r>
          </w:p>
        </w:tc>
        <w:tc>
          <w:tcPr>
            <w:tcW w:w="1165" w:type="dxa"/>
          </w:tcPr>
          <w:p w14:paraId="5933D791" w14:textId="77777777" w:rsidR="009217B0" w:rsidRPr="005B2D34" w:rsidRDefault="009217B0" w:rsidP="009544C7">
            <w:pPr>
              <w:rPr>
                <w:sz w:val="20"/>
                <w:szCs w:val="20"/>
              </w:rPr>
            </w:pPr>
          </w:p>
        </w:tc>
        <w:tc>
          <w:tcPr>
            <w:tcW w:w="3393" w:type="dxa"/>
          </w:tcPr>
          <w:p w14:paraId="34E1CA0A" w14:textId="77777777" w:rsidR="009217B0" w:rsidRPr="005B2D34" w:rsidRDefault="009217B0" w:rsidP="009544C7">
            <w:pPr>
              <w:rPr>
                <w:sz w:val="20"/>
                <w:szCs w:val="20"/>
              </w:rPr>
            </w:pPr>
          </w:p>
        </w:tc>
      </w:tr>
      <w:tr w:rsidR="005314E3" w:rsidRPr="005B2D34" w14:paraId="302F10AD" w14:textId="77777777" w:rsidTr="001F2633">
        <w:tc>
          <w:tcPr>
            <w:tcW w:w="6458" w:type="dxa"/>
          </w:tcPr>
          <w:p w14:paraId="7E763CCE" w14:textId="77777777" w:rsidR="005314E3" w:rsidRDefault="005314E3" w:rsidP="006F7BE2">
            <w:pPr>
              <w:pStyle w:val="ListParagraph"/>
              <w:numPr>
                <w:ilvl w:val="0"/>
                <w:numId w:val="19"/>
              </w:numPr>
              <w:rPr>
                <w:sz w:val="20"/>
                <w:szCs w:val="20"/>
              </w:rPr>
            </w:pPr>
            <w:r>
              <w:rPr>
                <w:sz w:val="20"/>
                <w:szCs w:val="20"/>
              </w:rPr>
              <w:t>Confined space – Review past permits and look for the following:</w:t>
            </w:r>
            <w:r w:rsidR="00B87799">
              <w:rPr>
                <w:sz w:val="20"/>
                <w:szCs w:val="20"/>
              </w:rPr>
              <w:t xml:space="preserve"> (146)</w:t>
            </w:r>
          </w:p>
          <w:p w14:paraId="1907B0F6" w14:textId="77777777" w:rsidR="000821F9" w:rsidRDefault="000821F9" w:rsidP="006F7BE2">
            <w:pPr>
              <w:pStyle w:val="ListParagraph"/>
              <w:numPr>
                <w:ilvl w:val="1"/>
                <w:numId w:val="19"/>
              </w:numPr>
              <w:rPr>
                <w:sz w:val="20"/>
                <w:szCs w:val="20"/>
              </w:rPr>
            </w:pPr>
            <w:r>
              <w:rPr>
                <w:sz w:val="20"/>
                <w:szCs w:val="20"/>
              </w:rPr>
              <w:t>Atmospheric test</w:t>
            </w:r>
          </w:p>
          <w:p w14:paraId="571C863D" w14:textId="77777777" w:rsidR="005314E3" w:rsidRDefault="005314E3" w:rsidP="006F7BE2">
            <w:pPr>
              <w:pStyle w:val="ListParagraph"/>
              <w:numPr>
                <w:ilvl w:val="1"/>
                <w:numId w:val="19"/>
              </w:numPr>
              <w:rPr>
                <w:sz w:val="20"/>
                <w:szCs w:val="20"/>
              </w:rPr>
            </w:pPr>
            <w:r>
              <w:rPr>
                <w:sz w:val="20"/>
                <w:szCs w:val="20"/>
              </w:rPr>
              <w:t>Lack of post-entry air monitoring</w:t>
            </w:r>
          </w:p>
          <w:p w14:paraId="7C56A6D3" w14:textId="77777777" w:rsidR="00774CFF" w:rsidRDefault="00774CFF" w:rsidP="006F7BE2">
            <w:pPr>
              <w:pStyle w:val="ListParagraph"/>
              <w:numPr>
                <w:ilvl w:val="1"/>
                <w:numId w:val="19"/>
              </w:numPr>
              <w:rPr>
                <w:sz w:val="20"/>
                <w:szCs w:val="20"/>
              </w:rPr>
            </w:pPr>
            <w:r>
              <w:rPr>
                <w:sz w:val="20"/>
                <w:szCs w:val="20"/>
              </w:rPr>
              <w:t>Ventilation equipment</w:t>
            </w:r>
          </w:p>
          <w:p w14:paraId="234AF699" w14:textId="77777777" w:rsidR="005314E3" w:rsidRDefault="005314E3" w:rsidP="006F7BE2">
            <w:pPr>
              <w:pStyle w:val="ListParagraph"/>
              <w:numPr>
                <w:ilvl w:val="1"/>
                <w:numId w:val="19"/>
              </w:numPr>
              <w:rPr>
                <w:sz w:val="20"/>
                <w:szCs w:val="20"/>
              </w:rPr>
            </w:pPr>
            <w:r>
              <w:rPr>
                <w:sz w:val="20"/>
                <w:szCs w:val="20"/>
              </w:rPr>
              <w:t>Duration of authorization not specified</w:t>
            </w:r>
          </w:p>
          <w:p w14:paraId="0DE30E7F" w14:textId="77777777" w:rsidR="005314E3" w:rsidRDefault="005314E3" w:rsidP="006F7BE2">
            <w:pPr>
              <w:pStyle w:val="ListParagraph"/>
              <w:numPr>
                <w:ilvl w:val="1"/>
                <w:numId w:val="19"/>
              </w:numPr>
              <w:rPr>
                <w:sz w:val="20"/>
                <w:szCs w:val="20"/>
              </w:rPr>
            </w:pPr>
            <w:r>
              <w:rPr>
                <w:sz w:val="20"/>
                <w:szCs w:val="20"/>
              </w:rPr>
              <w:t>Duration of authorization exceeded</w:t>
            </w:r>
          </w:p>
          <w:p w14:paraId="5AAFD97B" w14:textId="77777777" w:rsidR="005314E3" w:rsidRDefault="005314E3" w:rsidP="006F7BE2">
            <w:pPr>
              <w:pStyle w:val="ListParagraph"/>
              <w:numPr>
                <w:ilvl w:val="1"/>
                <w:numId w:val="19"/>
              </w:numPr>
              <w:rPr>
                <w:sz w:val="20"/>
                <w:szCs w:val="20"/>
              </w:rPr>
            </w:pPr>
            <w:r>
              <w:rPr>
                <w:sz w:val="20"/>
                <w:szCs w:val="20"/>
              </w:rPr>
              <w:t>Entry and/or exit times missing</w:t>
            </w:r>
          </w:p>
          <w:p w14:paraId="27371821" w14:textId="77777777" w:rsidR="005314E3" w:rsidRDefault="005314E3" w:rsidP="006F7BE2">
            <w:pPr>
              <w:pStyle w:val="ListParagraph"/>
              <w:numPr>
                <w:ilvl w:val="1"/>
                <w:numId w:val="19"/>
              </w:numPr>
              <w:rPr>
                <w:sz w:val="20"/>
                <w:szCs w:val="20"/>
              </w:rPr>
            </w:pPr>
            <w:r>
              <w:rPr>
                <w:sz w:val="20"/>
                <w:szCs w:val="20"/>
              </w:rPr>
              <w:t>No or missing SDS review</w:t>
            </w:r>
          </w:p>
          <w:p w14:paraId="07A578AB" w14:textId="77777777" w:rsidR="005314E3" w:rsidRDefault="005314E3" w:rsidP="006F7BE2">
            <w:pPr>
              <w:pStyle w:val="ListParagraph"/>
              <w:numPr>
                <w:ilvl w:val="1"/>
                <w:numId w:val="19"/>
              </w:numPr>
              <w:rPr>
                <w:sz w:val="20"/>
                <w:szCs w:val="20"/>
              </w:rPr>
            </w:pPr>
            <w:r>
              <w:rPr>
                <w:sz w:val="20"/>
                <w:szCs w:val="20"/>
              </w:rPr>
              <w:t>Entrant not listed</w:t>
            </w:r>
          </w:p>
          <w:p w14:paraId="7212E0F4" w14:textId="77777777" w:rsidR="005314E3" w:rsidRDefault="005314E3" w:rsidP="006F7BE2">
            <w:pPr>
              <w:pStyle w:val="ListParagraph"/>
              <w:numPr>
                <w:ilvl w:val="1"/>
                <w:numId w:val="19"/>
              </w:numPr>
              <w:rPr>
                <w:sz w:val="20"/>
                <w:szCs w:val="20"/>
              </w:rPr>
            </w:pPr>
            <w:r>
              <w:rPr>
                <w:sz w:val="20"/>
                <w:szCs w:val="20"/>
              </w:rPr>
              <w:t>Attendant not listed</w:t>
            </w:r>
          </w:p>
          <w:p w14:paraId="594CF09E" w14:textId="77777777" w:rsidR="005314E3" w:rsidRDefault="005314E3" w:rsidP="006F7BE2">
            <w:pPr>
              <w:pStyle w:val="ListParagraph"/>
              <w:numPr>
                <w:ilvl w:val="1"/>
                <w:numId w:val="19"/>
              </w:numPr>
              <w:rPr>
                <w:sz w:val="20"/>
                <w:szCs w:val="20"/>
              </w:rPr>
            </w:pPr>
            <w:r>
              <w:rPr>
                <w:sz w:val="20"/>
                <w:szCs w:val="20"/>
              </w:rPr>
              <w:t>No supervisor approval and/or permit cancellation</w:t>
            </w:r>
          </w:p>
          <w:p w14:paraId="77B7C087" w14:textId="77777777" w:rsidR="005314E3" w:rsidRDefault="005314E3" w:rsidP="006F7BE2">
            <w:pPr>
              <w:pStyle w:val="ListParagraph"/>
              <w:numPr>
                <w:ilvl w:val="1"/>
                <w:numId w:val="19"/>
              </w:numPr>
              <w:rPr>
                <w:sz w:val="20"/>
                <w:szCs w:val="20"/>
              </w:rPr>
            </w:pPr>
            <w:r>
              <w:rPr>
                <w:sz w:val="20"/>
                <w:szCs w:val="20"/>
              </w:rPr>
              <w:t>No toxicity or LEL levels recorded</w:t>
            </w:r>
          </w:p>
        </w:tc>
        <w:tc>
          <w:tcPr>
            <w:tcW w:w="1165" w:type="dxa"/>
          </w:tcPr>
          <w:p w14:paraId="5F61E0CB" w14:textId="77777777" w:rsidR="005314E3" w:rsidRPr="005B2D34" w:rsidRDefault="005314E3" w:rsidP="009544C7">
            <w:pPr>
              <w:rPr>
                <w:sz w:val="20"/>
                <w:szCs w:val="20"/>
              </w:rPr>
            </w:pPr>
          </w:p>
        </w:tc>
        <w:tc>
          <w:tcPr>
            <w:tcW w:w="3393" w:type="dxa"/>
          </w:tcPr>
          <w:p w14:paraId="48F9BF5C" w14:textId="77777777" w:rsidR="005314E3" w:rsidRPr="005B2D34" w:rsidRDefault="005314E3" w:rsidP="009544C7">
            <w:pPr>
              <w:rPr>
                <w:sz w:val="20"/>
                <w:szCs w:val="20"/>
              </w:rPr>
            </w:pPr>
          </w:p>
        </w:tc>
      </w:tr>
      <w:tr w:rsidR="00173C8E" w:rsidRPr="005B2D34" w14:paraId="2D7250B0" w14:textId="77777777" w:rsidTr="001F2633">
        <w:tc>
          <w:tcPr>
            <w:tcW w:w="6458" w:type="dxa"/>
          </w:tcPr>
          <w:p w14:paraId="189F980A" w14:textId="77777777" w:rsidR="00173C8E" w:rsidRDefault="00173C8E" w:rsidP="006F7BE2">
            <w:pPr>
              <w:pStyle w:val="ListParagraph"/>
              <w:numPr>
                <w:ilvl w:val="0"/>
                <w:numId w:val="19"/>
              </w:numPr>
              <w:rPr>
                <w:sz w:val="20"/>
                <w:szCs w:val="20"/>
              </w:rPr>
            </w:pPr>
            <w:r>
              <w:rPr>
                <w:sz w:val="20"/>
                <w:szCs w:val="20"/>
              </w:rPr>
              <w:t xml:space="preserve">Is </w:t>
            </w:r>
            <w:r w:rsidRPr="006343DC">
              <w:rPr>
                <w:b/>
                <w:sz w:val="20"/>
                <w:szCs w:val="20"/>
              </w:rPr>
              <w:t>training</w:t>
            </w:r>
            <w:r>
              <w:rPr>
                <w:sz w:val="20"/>
                <w:szCs w:val="20"/>
              </w:rPr>
              <w:t xml:space="preserve"> conducted initially, before changes in duties, before changes in operations</w:t>
            </w:r>
            <w:r w:rsidR="006343DC">
              <w:rPr>
                <w:sz w:val="20"/>
                <w:szCs w:val="20"/>
              </w:rPr>
              <w:t xml:space="preserve"> that present new hazard, or inade</w:t>
            </w:r>
            <w:r w:rsidR="00CF65DE">
              <w:rPr>
                <w:sz w:val="20"/>
                <w:szCs w:val="20"/>
              </w:rPr>
              <w:t xml:space="preserve">quacies in employee knowledge? </w:t>
            </w:r>
            <w:r w:rsidR="00CF65DE" w:rsidRPr="00CF65DE">
              <w:rPr>
                <w:i/>
                <w:sz w:val="20"/>
                <w:szCs w:val="20"/>
              </w:rPr>
              <w:t>1910.146(g)</w:t>
            </w:r>
          </w:p>
        </w:tc>
        <w:tc>
          <w:tcPr>
            <w:tcW w:w="1165" w:type="dxa"/>
          </w:tcPr>
          <w:p w14:paraId="3D986D48" w14:textId="77777777" w:rsidR="00173C8E" w:rsidRPr="005B2D34" w:rsidRDefault="00173C8E" w:rsidP="009544C7">
            <w:pPr>
              <w:rPr>
                <w:sz w:val="20"/>
                <w:szCs w:val="20"/>
              </w:rPr>
            </w:pPr>
          </w:p>
        </w:tc>
        <w:tc>
          <w:tcPr>
            <w:tcW w:w="3393" w:type="dxa"/>
          </w:tcPr>
          <w:p w14:paraId="1BA53F19" w14:textId="77777777" w:rsidR="00173C8E" w:rsidRPr="005B2D34" w:rsidRDefault="00173C8E" w:rsidP="009544C7">
            <w:pPr>
              <w:rPr>
                <w:sz w:val="20"/>
                <w:szCs w:val="20"/>
              </w:rPr>
            </w:pPr>
          </w:p>
        </w:tc>
      </w:tr>
      <w:tr w:rsidR="00C50FA5" w:rsidRPr="00C50FA5" w14:paraId="6DA20275" w14:textId="77777777" w:rsidTr="001F2633">
        <w:tc>
          <w:tcPr>
            <w:tcW w:w="6458" w:type="dxa"/>
          </w:tcPr>
          <w:p w14:paraId="158E4908" w14:textId="77777777" w:rsidR="00CF65DE" w:rsidRPr="00C50FA5" w:rsidRDefault="00CF65DE" w:rsidP="006F7BE2">
            <w:pPr>
              <w:pStyle w:val="ListParagraph"/>
              <w:numPr>
                <w:ilvl w:val="0"/>
                <w:numId w:val="19"/>
              </w:numPr>
              <w:rPr>
                <w:sz w:val="20"/>
                <w:szCs w:val="20"/>
              </w:rPr>
            </w:pPr>
            <w:r w:rsidRPr="00C50FA5">
              <w:rPr>
                <w:sz w:val="20"/>
                <w:szCs w:val="20"/>
              </w:rPr>
              <w:t xml:space="preserve">Confined space – Has rescue and emergency services been established?  Non-entry first, then entry rescue. </w:t>
            </w:r>
            <w:r w:rsidRPr="00C50FA5">
              <w:rPr>
                <w:i/>
                <w:sz w:val="20"/>
                <w:szCs w:val="20"/>
              </w:rPr>
              <w:t>1910.146(k)</w:t>
            </w:r>
          </w:p>
        </w:tc>
        <w:tc>
          <w:tcPr>
            <w:tcW w:w="1165" w:type="dxa"/>
          </w:tcPr>
          <w:p w14:paraId="0E946A43" w14:textId="77777777" w:rsidR="00CF65DE" w:rsidRPr="00C50FA5" w:rsidRDefault="00CF65DE" w:rsidP="009544C7">
            <w:pPr>
              <w:rPr>
                <w:sz w:val="20"/>
                <w:szCs w:val="20"/>
              </w:rPr>
            </w:pPr>
          </w:p>
        </w:tc>
        <w:tc>
          <w:tcPr>
            <w:tcW w:w="3393" w:type="dxa"/>
          </w:tcPr>
          <w:p w14:paraId="6EBD4236" w14:textId="77777777" w:rsidR="00CF65DE" w:rsidRPr="00C50FA5" w:rsidRDefault="00CF65DE" w:rsidP="009544C7">
            <w:pPr>
              <w:rPr>
                <w:sz w:val="20"/>
                <w:szCs w:val="20"/>
              </w:rPr>
            </w:pPr>
          </w:p>
        </w:tc>
      </w:tr>
      <w:tr w:rsidR="00C50FA5" w:rsidRPr="00C50FA5" w14:paraId="5025CCAA" w14:textId="77777777" w:rsidTr="001F2633">
        <w:tc>
          <w:tcPr>
            <w:tcW w:w="6458" w:type="dxa"/>
          </w:tcPr>
          <w:p w14:paraId="7B45319F" w14:textId="77777777" w:rsidR="009217B0" w:rsidRPr="00C50FA5" w:rsidRDefault="009217B0" w:rsidP="006F7BE2">
            <w:pPr>
              <w:pStyle w:val="ListParagraph"/>
              <w:numPr>
                <w:ilvl w:val="0"/>
                <w:numId w:val="19"/>
              </w:numPr>
              <w:rPr>
                <w:sz w:val="20"/>
                <w:szCs w:val="20"/>
              </w:rPr>
            </w:pPr>
            <w:r w:rsidRPr="00C50FA5">
              <w:rPr>
                <w:sz w:val="20"/>
                <w:szCs w:val="20"/>
              </w:rPr>
              <w:t>LOTO – Are machine specific LOTO procedures available?</w:t>
            </w:r>
            <w:r w:rsidR="006021C2" w:rsidRPr="00C50FA5">
              <w:rPr>
                <w:sz w:val="20"/>
                <w:szCs w:val="20"/>
              </w:rPr>
              <w:t xml:space="preserve"> </w:t>
            </w:r>
            <w:r w:rsidR="006021C2" w:rsidRPr="00C50FA5">
              <w:rPr>
                <w:i/>
                <w:sz w:val="20"/>
                <w:szCs w:val="20"/>
              </w:rPr>
              <w:t>1910.</w:t>
            </w:r>
            <w:r w:rsidR="00B87799" w:rsidRPr="00C50FA5">
              <w:rPr>
                <w:i/>
                <w:sz w:val="20"/>
                <w:szCs w:val="20"/>
              </w:rPr>
              <w:t>147</w:t>
            </w:r>
            <w:r w:rsidR="006021C2" w:rsidRPr="00C50FA5">
              <w:rPr>
                <w:i/>
                <w:sz w:val="20"/>
                <w:szCs w:val="20"/>
              </w:rPr>
              <w:t>(c)(4)</w:t>
            </w:r>
          </w:p>
        </w:tc>
        <w:tc>
          <w:tcPr>
            <w:tcW w:w="1165" w:type="dxa"/>
          </w:tcPr>
          <w:p w14:paraId="288D88FD" w14:textId="77777777" w:rsidR="009217B0" w:rsidRPr="00C50FA5" w:rsidRDefault="009217B0" w:rsidP="009544C7">
            <w:pPr>
              <w:rPr>
                <w:sz w:val="20"/>
                <w:szCs w:val="20"/>
              </w:rPr>
            </w:pPr>
          </w:p>
        </w:tc>
        <w:tc>
          <w:tcPr>
            <w:tcW w:w="3393" w:type="dxa"/>
          </w:tcPr>
          <w:p w14:paraId="58CD1EDC" w14:textId="77777777" w:rsidR="009217B0" w:rsidRPr="00C50FA5" w:rsidRDefault="009217B0" w:rsidP="009544C7">
            <w:pPr>
              <w:rPr>
                <w:sz w:val="20"/>
                <w:szCs w:val="20"/>
              </w:rPr>
            </w:pPr>
          </w:p>
        </w:tc>
      </w:tr>
      <w:tr w:rsidR="00C50FA5" w:rsidRPr="00C50FA5" w14:paraId="173981DA" w14:textId="77777777" w:rsidTr="001F2633">
        <w:tc>
          <w:tcPr>
            <w:tcW w:w="6458" w:type="dxa"/>
          </w:tcPr>
          <w:p w14:paraId="5529816E" w14:textId="77777777" w:rsidR="009217B0" w:rsidRPr="00C50FA5" w:rsidRDefault="009217B0" w:rsidP="00463094">
            <w:pPr>
              <w:pStyle w:val="ListParagraph"/>
              <w:numPr>
                <w:ilvl w:val="0"/>
                <w:numId w:val="19"/>
              </w:numPr>
              <w:rPr>
                <w:sz w:val="20"/>
                <w:szCs w:val="20"/>
              </w:rPr>
            </w:pPr>
            <w:r w:rsidRPr="00C50FA5">
              <w:rPr>
                <w:sz w:val="20"/>
                <w:szCs w:val="20"/>
              </w:rPr>
              <w:t>LOTO – Is an annual audit of the LOTO being performed on each energy control procedure?</w:t>
            </w:r>
            <w:r w:rsidR="006021C2" w:rsidRPr="00C50FA5">
              <w:rPr>
                <w:sz w:val="20"/>
                <w:szCs w:val="20"/>
              </w:rPr>
              <w:t xml:space="preserve"> </w:t>
            </w:r>
            <w:r w:rsidR="00463094">
              <w:rPr>
                <w:sz w:val="20"/>
                <w:szCs w:val="20"/>
              </w:rPr>
              <w:t>Can group like procedures together and also do sampling technique as long as sampling is representative of LOTO operations per OSHA directive CPL 02-00-147 dated 2-11-</w:t>
            </w:r>
            <w:proofErr w:type="gramStart"/>
            <w:r w:rsidR="00463094">
              <w:rPr>
                <w:sz w:val="20"/>
                <w:szCs w:val="20"/>
              </w:rPr>
              <w:t>2008 .</w:t>
            </w:r>
            <w:proofErr w:type="gramEnd"/>
            <w:r w:rsidR="00463094">
              <w:rPr>
                <w:sz w:val="20"/>
                <w:szCs w:val="20"/>
              </w:rPr>
              <w:t xml:space="preserve">  </w:t>
            </w:r>
            <w:r w:rsidR="006021C2" w:rsidRPr="00C50FA5">
              <w:rPr>
                <w:i/>
                <w:sz w:val="20"/>
                <w:szCs w:val="20"/>
              </w:rPr>
              <w:t>1910.147(c)(6)</w:t>
            </w:r>
          </w:p>
        </w:tc>
        <w:tc>
          <w:tcPr>
            <w:tcW w:w="1165" w:type="dxa"/>
          </w:tcPr>
          <w:p w14:paraId="3457337A" w14:textId="77777777" w:rsidR="009217B0" w:rsidRPr="00C50FA5" w:rsidRDefault="009217B0" w:rsidP="009544C7">
            <w:pPr>
              <w:rPr>
                <w:sz w:val="20"/>
                <w:szCs w:val="20"/>
              </w:rPr>
            </w:pPr>
          </w:p>
        </w:tc>
        <w:tc>
          <w:tcPr>
            <w:tcW w:w="3393" w:type="dxa"/>
          </w:tcPr>
          <w:p w14:paraId="105E92FC" w14:textId="77777777" w:rsidR="009217B0" w:rsidRPr="00C50FA5" w:rsidRDefault="009217B0" w:rsidP="009544C7">
            <w:pPr>
              <w:rPr>
                <w:sz w:val="20"/>
                <w:szCs w:val="20"/>
              </w:rPr>
            </w:pPr>
          </w:p>
        </w:tc>
      </w:tr>
      <w:tr w:rsidR="00C50FA5" w:rsidRPr="00C50FA5" w14:paraId="35D94FA8" w14:textId="77777777" w:rsidTr="001F2633">
        <w:tc>
          <w:tcPr>
            <w:tcW w:w="6458" w:type="dxa"/>
          </w:tcPr>
          <w:p w14:paraId="1437336F" w14:textId="77777777" w:rsidR="006343DC" w:rsidRPr="00C50FA5" w:rsidRDefault="006343DC" w:rsidP="006F7BE2">
            <w:pPr>
              <w:pStyle w:val="ListParagraph"/>
              <w:numPr>
                <w:ilvl w:val="0"/>
                <w:numId w:val="19"/>
              </w:numPr>
              <w:rPr>
                <w:sz w:val="20"/>
                <w:szCs w:val="20"/>
              </w:rPr>
            </w:pPr>
            <w:r w:rsidRPr="00C50FA5">
              <w:rPr>
                <w:sz w:val="20"/>
                <w:szCs w:val="20"/>
              </w:rPr>
              <w:t xml:space="preserve">LOTO – Authorized employees </w:t>
            </w:r>
            <w:r w:rsidRPr="00C50FA5">
              <w:rPr>
                <w:b/>
                <w:sz w:val="20"/>
                <w:szCs w:val="20"/>
              </w:rPr>
              <w:t>trained</w:t>
            </w:r>
            <w:r w:rsidRPr="00C50FA5">
              <w:rPr>
                <w:sz w:val="20"/>
                <w:szCs w:val="20"/>
              </w:rPr>
              <w:t xml:space="preserve"> initial</w:t>
            </w:r>
            <w:r w:rsidR="004C402A" w:rsidRPr="00C50FA5">
              <w:rPr>
                <w:sz w:val="20"/>
                <w:szCs w:val="20"/>
              </w:rPr>
              <w:t xml:space="preserve">ly and for new procedures? </w:t>
            </w:r>
            <w:r w:rsidR="004C402A" w:rsidRPr="00C50FA5">
              <w:rPr>
                <w:i/>
                <w:sz w:val="20"/>
                <w:szCs w:val="20"/>
              </w:rPr>
              <w:t>1910.147(c)(7)(</w:t>
            </w:r>
            <w:proofErr w:type="spellStart"/>
            <w:r w:rsidR="004C402A" w:rsidRPr="00C50FA5">
              <w:rPr>
                <w:i/>
                <w:sz w:val="20"/>
                <w:szCs w:val="20"/>
              </w:rPr>
              <w:t>i</w:t>
            </w:r>
            <w:proofErr w:type="spellEnd"/>
            <w:r w:rsidR="004C402A" w:rsidRPr="00C50FA5">
              <w:rPr>
                <w:i/>
                <w:sz w:val="20"/>
                <w:szCs w:val="20"/>
              </w:rPr>
              <w:t>)(A)</w:t>
            </w:r>
          </w:p>
        </w:tc>
        <w:tc>
          <w:tcPr>
            <w:tcW w:w="1165" w:type="dxa"/>
          </w:tcPr>
          <w:p w14:paraId="24BCD562" w14:textId="77777777" w:rsidR="006343DC" w:rsidRPr="00C50FA5" w:rsidRDefault="006343DC" w:rsidP="009544C7">
            <w:pPr>
              <w:rPr>
                <w:sz w:val="20"/>
                <w:szCs w:val="20"/>
              </w:rPr>
            </w:pPr>
          </w:p>
        </w:tc>
        <w:tc>
          <w:tcPr>
            <w:tcW w:w="3393" w:type="dxa"/>
          </w:tcPr>
          <w:p w14:paraId="7B52E2F2" w14:textId="77777777" w:rsidR="006343DC" w:rsidRPr="00C50FA5" w:rsidRDefault="006343DC" w:rsidP="009544C7">
            <w:pPr>
              <w:rPr>
                <w:sz w:val="20"/>
                <w:szCs w:val="20"/>
              </w:rPr>
            </w:pPr>
          </w:p>
        </w:tc>
      </w:tr>
      <w:tr w:rsidR="006343DC" w:rsidRPr="00C50FA5" w14:paraId="35C4391F" w14:textId="77777777" w:rsidTr="001F2633">
        <w:tc>
          <w:tcPr>
            <w:tcW w:w="6458" w:type="dxa"/>
          </w:tcPr>
          <w:p w14:paraId="6CD1AFAD" w14:textId="77777777" w:rsidR="006343DC" w:rsidRPr="00C50FA5" w:rsidRDefault="006343DC" w:rsidP="006F7BE2">
            <w:pPr>
              <w:pStyle w:val="ListParagraph"/>
              <w:numPr>
                <w:ilvl w:val="0"/>
                <w:numId w:val="19"/>
              </w:numPr>
              <w:rPr>
                <w:sz w:val="20"/>
                <w:szCs w:val="20"/>
              </w:rPr>
            </w:pPr>
            <w:r w:rsidRPr="00C50FA5">
              <w:rPr>
                <w:sz w:val="20"/>
                <w:szCs w:val="20"/>
              </w:rPr>
              <w:t xml:space="preserve">LOTO – Affected employees </w:t>
            </w:r>
            <w:r w:rsidR="004C402A" w:rsidRPr="00C50FA5">
              <w:rPr>
                <w:b/>
                <w:sz w:val="20"/>
                <w:szCs w:val="20"/>
              </w:rPr>
              <w:t>instructed</w:t>
            </w:r>
            <w:r w:rsidR="004C402A" w:rsidRPr="00C50FA5">
              <w:rPr>
                <w:sz w:val="20"/>
                <w:szCs w:val="20"/>
              </w:rPr>
              <w:t xml:space="preserve"> initially? </w:t>
            </w:r>
            <w:r w:rsidR="004C402A" w:rsidRPr="00C50FA5">
              <w:rPr>
                <w:i/>
                <w:sz w:val="20"/>
                <w:szCs w:val="20"/>
              </w:rPr>
              <w:t>1910.147(c)(7)(</w:t>
            </w:r>
            <w:proofErr w:type="spellStart"/>
            <w:r w:rsidR="004C402A" w:rsidRPr="00C50FA5">
              <w:rPr>
                <w:i/>
                <w:sz w:val="20"/>
                <w:szCs w:val="20"/>
              </w:rPr>
              <w:t>i</w:t>
            </w:r>
            <w:proofErr w:type="spellEnd"/>
            <w:r w:rsidR="004C402A" w:rsidRPr="00C50FA5">
              <w:rPr>
                <w:i/>
                <w:sz w:val="20"/>
                <w:szCs w:val="20"/>
              </w:rPr>
              <w:t>)(B)</w:t>
            </w:r>
          </w:p>
        </w:tc>
        <w:tc>
          <w:tcPr>
            <w:tcW w:w="1165" w:type="dxa"/>
          </w:tcPr>
          <w:p w14:paraId="434D8346" w14:textId="77777777" w:rsidR="006343DC" w:rsidRPr="00C50FA5" w:rsidRDefault="006343DC" w:rsidP="009544C7">
            <w:pPr>
              <w:rPr>
                <w:sz w:val="20"/>
                <w:szCs w:val="20"/>
              </w:rPr>
            </w:pPr>
          </w:p>
        </w:tc>
        <w:tc>
          <w:tcPr>
            <w:tcW w:w="3393" w:type="dxa"/>
          </w:tcPr>
          <w:p w14:paraId="0FB1DEFD" w14:textId="77777777" w:rsidR="006343DC" w:rsidRPr="00C50FA5" w:rsidRDefault="006343DC" w:rsidP="009544C7">
            <w:pPr>
              <w:rPr>
                <w:sz w:val="20"/>
                <w:szCs w:val="20"/>
              </w:rPr>
            </w:pPr>
          </w:p>
        </w:tc>
      </w:tr>
    </w:tbl>
    <w:p w14:paraId="43D0305B" w14:textId="77777777" w:rsidR="009217B0" w:rsidRPr="00C50FA5" w:rsidRDefault="009217B0" w:rsidP="00305FC9">
      <w:pPr>
        <w:spacing w:after="0"/>
        <w:rPr>
          <w:sz w:val="20"/>
          <w:szCs w:val="20"/>
        </w:rPr>
      </w:pPr>
    </w:p>
    <w:tbl>
      <w:tblPr>
        <w:tblStyle w:val="TableGrid"/>
        <w:tblW w:w="0" w:type="auto"/>
        <w:tblLook w:val="04A0" w:firstRow="1" w:lastRow="0" w:firstColumn="1" w:lastColumn="0" w:noHBand="0" w:noVBand="1"/>
      </w:tblPr>
      <w:tblGrid>
        <w:gridCol w:w="6408"/>
        <w:gridCol w:w="1165"/>
        <w:gridCol w:w="3443"/>
      </w:tblGrid>
      <w:tr w:rsidR="00C50FA5" w:rsidRPr="00C50FA5" w14:paraId="771B3D79" w14:textId="77777777" w:rsidTr="000557E3">
        <w:tc>
          <w:tcPr>
            <w:tcW w:w="6635" w:type="dxa"/>
            <w:shd w:val="pct15" w:color="auto" w:fill="auto"/>
          </w:tcPr>
          <w:p w14:paraId="24DBE196" w14:textId="77777777" w:rsidR="000557E3" w:rsidRPr="00C50FA5" w:rsidRDefault="000557E3" w:rsidP="009544C7">
            <w:pPr>
              <w:spacing w:before="20" w:after="20"/>
              <w:rPr>
                <w:rFonts w:eastAsia="Times New Roman" w:cs="Arial"/>
                <w:b/>
                <w:sz w:val="20"/>
                <w:szCs w:val="20"/>
              </w:rPr>
            </w:pPr>
            <w:r w:rsidRPr="00C50FA5">
              <w:rPr>
                <w:rFonts w:eastAsia="Times New Roman" w:cs="Arial"/>
                <w:b/>
                <w:sz w:val="20"/>
                <w:szCs w:val="20"/>
              </w:rPr>
              <w:t>Subpart K – Medical and First Aid (1910.151 thru 1910.152)</w:t>
            </w:r>
          </w:p>
        </w:tc>
        <w:tc>
          <w:tcPr>
            <w:tcW w:w="826" w:type="dxa"/>
            <w:shd w:val="pct15" w:color="auto" w:fill="auto"/>
          </w:tcPr>
          <w:p w14:paraId="2269F8C2" w14:textId="77777777" w:rsidR="000557E3" w:rsidRPr="00C50FA5" w:rsidRDefault="000557E3" w:rsidP="009544C7">
            <w:pPr>
              <w:spacing w:before="20" w:after="20"/>
              <w:jc w:val="center"/>
              <w:rPr>
                <w:rFonts w:eastAsia="Times New Roman" w:cs="Arial"/>
                <w:b/>
                <w:sz w:val="20"/>
                <w:szCs w:val="20"/>
              </w:rPr>
            </w:pPr>
            <w:r w:rsidRPr="00C50FA5">
              <w:rPr>
                <w:rFonts w:eastAsia="Times New Roman" w:cs="Arial"/>
                <w:b/>
                <w:sz w:val="20"/>
                <w:szCs w:val="20"/>
              </w:rPr>
              <w:t>Yes/No/NA</w:t>
            </w:r>
          </w:p>
        </w:tc>
        <w:tc>
          <w:tcPr>
            <w:tcW w:w="3555" w:type="dxa"/>
            <w:shd w:val="pct15" w:color="auto" w:fill="auto"/>
          </w:tcPr>
          <w:p w14:paraId="5678E5F8" w14:textId="77777777" w:rsidR="000557E3" w:rsidRPr="00C50FA5" w:rsidRDefault="000557E3" w:rsidP="009544C7">
            <w:pPr>
              <w:jc w:val="center"/>
              <w:rPr>
                <w:b/>
                <w:sz w:val="20"/>
                <w:szCs w:val="20"/>
              </w:rPr>
            </w:pPr>
            <w:r w:rsidRPr="00C50FA5">
              <w:rPr>
                <w:b/>
                <w:sz w:val="20"/>
                <w:szCs w:val="20"/>
              </w:rPr>
              <w:t>Comments</w:t>
            </w:r>
          </w:p>
        </w:tc>
      </w:tr>
      <w:tr w:rsidR="00C50FA5" w:rsidRPr="00C50FA5" w14:paraId="71ADAF7D" w14:textId="77777777" w:rsidTr="000557E3">
        <w:tc>
          <w:tcPr>
            <w:tcW w:w="6635" w:type="dxa"/>
          </w:tcPr>
          <w:p w14:paraId="6B1237C0" w14:textId="77777777" w:rsidR="00F20D00" w:rsidRPr="00C50FA5" w:rsidRDefault="006C51CF" w:rsidP="00817333">
            <w:pPr>
              <w:pStyle w:val="ListParagraph"/>
              <w:numPr>
                <w:ilvl w:val="0"/>
                <w:numId w:val="8"/>
              </w:numPr>
              <w:rPr>
                <w:sz w:val="20"/>
                <w:szCs w:val="20"/>
              </w:rPr>
            </w:pPr>
            <w:r w:rsidRPr="00C50FA5">
              <w:rPr>
                <w:sz w:val="20"/>
                <w:szCs w:val="20"/>
              </w:rPr>
              <w:t>Does the facility have on</w:t>
            </w:r>
            <w:r w:rsidR="00817333" w:rsidRPr="00C50FA5">
              <w:rPr>
                <w:sz w:val="20"/>
                <w:szCs w:val="20"/>
              </w:rPr>
              <w:t>-</w:t>
            </w:r>
            <w:r w:rsidRPr="00C50FA5">
              <w:rPr>
                <w:sz w:val="20"/>
                <w:szCs w:val="20"/>
              </w:rPr>
              <w:t xml:space="preserve">site first aid responders?  If not, how far </w:t>
            </w:r>
            <w:r w:rsidR="00F20D00" w:rsidRPr="00C50FA5">
              <w:rPr>
                <w:sz w:val="20"/>
                <w:szCs w:val="20"/>
              </w:rPr>
              <w:t xml:space="preserve">away is the nearest responder? </w:t>
            </w:r>
            <w:r w:rsidR="00F20D00" w:rsidRPr="00C50FA5">
              <w:rPr>
                <w:i/>
                <w:sz w:val="20"/>
                <w:szCs w:val="20"/>
              </w:rPr>
              <w:t>1910.151(b)</w:t>
            </w:r>
          </w:p>
          <w:p w14:paraId="34F1B710" w14:textId="77777777" w:rsidR="006C51CF" w:rsidRPr="00C50FA5" w:rsidRDefault="00F20D00" w:rsidP="00F20D00">
            <w:pPr>
              <w:pStyle w:val="ListParagraph"/>
              <w:ind w:left="360"/>
              <w:rPr>
                <w:sz w:val="20"/>
                <w:szCs w:val="20"/>
              </w:rPr>
            </w:pPr>
            <w:r w:rsidRPr="00C50FA5">
              <w:rPr>
                <w:sz w:val="20"/>
                <w:szCs w:val="20"/>
              </w:rPr>
              <w:t>N</w:t>
            </w:r>
            <w:r w:rsidR="006C51CF" w:rsidRPr="00C50FA5">
              <w:rPr>
                <w:sz w:val="20"/>
                <w:szCs w:val="20"/>
              </w:rPr>
              <w:t>o more than 3-4 minutes</w:t>
            </w:r>
            <w:r w:rsidRPr="00C50FA5">
              <w:rPr>
                <w:sz w:val="20"/>
                <w:szCs w:val="20"/>
              </w:rPr>
              <w:t xml:space="preserve"> if serious accidents are possible such as falls, suffocation, electrocution, or amputation.  In low hazard workplaces such as offices, 15 minutes is reasonable.  </w:t>
            </w:r>
            <w:r w:rsidR="00EF4F35" w:rsidRPr="00EF4F35">
              <w:rPr>
                <w:i/>
                <w:sz w:val="20"/>
                <w:szCs w:val="20"/>
              </w:rPr>
              <w:t>LOI 1-16-07.</w:t>
            </w:r>
          </w:p>
        </w:tc>
        <w:tc>
          <w:tcPr>
            <w:tcW w:w="826" w:type="dxa"/>
          </w:tcPr>
          <w:p w14:paraId="3808B376" w14:textId="77777777" w:rsidR="006C51CF" w:rsidRPr="00C50FA5" w:rsidRDefault="006C51CF" w:rsidP="009544C7">
            <w:pPr>
              <w:rPr>
                <w:sz w:val="20"/>
                <w:szCs w:val="20"/>
              </w:rPr>
            </w:pPr>
          </w:p>
        </w:tc>
        <w:tc>
          <w:tcPr>
            <w:tcW w:w="3555" w:type="dxa"/>
          </w:tcPr>
          <w:p w14:paraId="40D976C1" w14:textId="77777777" w:rsidR="006C51CF" w:rsidRPr="00C50FA5" w:rsidRDefault="006C51CF" w:rsidP="009544C7">
            <w:pPr>
              <w:rPr>
                <w:sz w:val="20"/>
                <w:szCs w:val="20"/>
              </w:rPr>
            </w:pPr>
          </w:p>
        </w:tc>
      </w:tr>
      <w:tr w:rsidR="0008407F" w:rsidRPr="005B2D34" w14:paraId="214FE3BA" w14:textId="77777777" w:rsidTr="000557E3">
        <w:tc>
          <w:tcPr>
            <w:tcW w:w="6635" w:type="dxa"/>
          </w:tcPr>
          <w:p w14:paraId="2F324566" w14:textId="77777777" w:rsidR="0008407F" w:rsidRPr="005B2D34" w:rsidRDefault="0098300B" w:rsidP="006F7BE2">
            <w:pPr>
              <w:pStyle w:val="ListParagraph"/>
              <w:numPr>
                <w:ilvl w:val="0"/>
                <w:numId w:val="8"/>
              </w:numPr>
              <w:rPr>
                <w:sz w:val="20"/>
                <w:szCs w:val="20"/>
              </w:rPr>
            </w:pPr>
            <w:r>
              <w:rPr>
                <w:sz w:val="20"/>
                <w:szCs w:val="20"/>
              </w:rPr>
              <w:t xml:space="preserve">Is there documentation that </w:t>
            </w:r>
            <w:r w:rsidR="0008407F">
              <w:rPr>
                <w:sz w:val="20"/>
                <w:szCs w:val="20"/>
              </w:rPr>
              <w:t xml:space="preserve">safety showers and eyewash stations </w:t>
            </w:r>
            <w:r>
              <w:rPr>
                <w:sz w:val="20"/>
                <w:szCs w:val="20"/>
              </w:rPr>
              <w:t xml:space="preserve">are </w:t>
            </w:r>
            <w:r w:rsidR="0008407F">
              <w:rPr>
                <w:sz w:val="20"/>
                <w:szCs w:val="20"/>
              </w:rPr>
              <w:t>being inspected on a weekly basis?</w:t>
            </w:r>
            <w:r w:rsidR="006E0E21">
              <w:rPr>
                <w:sz w:val="20"/>
                <w:szCs w:val="20"/>
              </w:rPr>
              <w:t xml:space="preserve"> </w:t>
            </w:r>
            <w:r w:rsidR="006E0E21">
              <w:rPr>
                <w:i/>
                <w:sz w:val="20"/>
                <w:szCs w:val="20"/>
              </w:rPr>
              <w:t>1910.151(c)</w:t>
            </w:r>
          </w:p>
        </w:tc>
        <w:tc>
          <w:tcPr>
            <w:tcW w:w="826" w:type="dxa"/>
          </w:tcPr>
          <w:p w14:paraId="369D1E9D" w14:textId="77777777" w:rsidR="0008407F" w:rsidRPr="005B2D34" w:rsidRDefault="0008407F" w:rsidP="009544C7">
            <w:pPr>
              <w:rPr>
                <w:sz w:val="20"/>
                <w:szCs w:val="20"/>
              </w:rPr>
            </w:pPr>
          </w:p>
        </w:tc>
        <w:tc>
          <w:tcPr>
            <w:tcW w:w="3555" w:type="dxa"/>
          </w:tcPr>
          <w:p w14:paraId="44AC4E98" w14:textId="77777777" w:rsidR="0008407F" w:rsidRPr="005B2D34" w:rsidRDefault="0008407F" w:rsidP="009544C7">
            <w:pPr>
              <w:rPr>
                <w:sz w:val="20"/>
                <w:szCs w:val="20"/>
              </w:rPr>
            </w:pPr>
          </w:p>
        </w:tc>
      </w:tr>
    </w:tbl>
    <w:p w14:paraId="10E02D7E" w14:textId="77777777" w:rsidR="00FB55C5" w:rsidRPr="005B2D34" w:rsidRDefault="00FB55C5" w:rsidP="00305FC9">
      <w:pPr>
        <w:spacing w:after="0"/>
        <w:rPr>
          <w:sz w:val="20"/>
          <w:szCs w:val="20"/>
        </w:rPr>
      </w:pPr>
    </w:p>
    <w:tbl>
      <w:tblPr>
        <w:tblStyle w:val="TableGrid"/>
        <w:tblW w:w="0" w:type="auto"/>
        <w:tblLook w:val="04A0" w:firstRow="1" w:lastRow="0" w:firstColumn="1" w:lastColumn="0" w:noHBand="0" w:noVBand="1"/>
      </w:tblPr>
      <w:tblGrid>
        <w:gridCol w:w="6405"/>
        <w:gridCol w:w="1165"/>
        <w:gridCol w:w="3446"/>
      </w:tblGrid>
      <w:tr w:rsidR="000557E3" w:rsidRPr="005B2D34" w14:paraId="31F55B09" w14:textId="77777777" w:rsidTr="00817333">
        <w:tc>
          <w:tcPr>
            <w:tcW w:w="6405" w:type="dxa"/>
            <w:shd w:val="pct15" w:color="auto" w:fill="auto"/>
          </w:tcPr>
          <w:p w14:paraId="033DE2DD" w14:textId="77777777" w:rsidR="000557E3" w:rsidRPr="000557E3" w:rsidRDefault="000557E3" w:rsidP="00C63EB7">
            <w:pPr>
              <w:spacing w:before="20" w:after="20"/>
              <w:rPr>
                <w:rFonts w:eastAsia="Times New Roman" w:cs="Arial"/>
                <w:b/>
                <w:sz w:val="20"/>
                <w:szCs w:val="20"/>
              </w:rPr>
            </w:pPr>
            <w:r w:rsidRPr="000557E3">
              <w:rPr>
                <w:rFonts w:eastAsia="Times New Roman" w:cs="Arial"/>
                <w:b/>
                <w:sz w:val="20"/>
                <w:szCs w:val="20"/>
              </w:rPr>
              <w:t>Subpart L – Fire Protection (191.155 thru 1910.165)</w:t>
            </w:r>
          </w:p>
        </w:tc>
        <w:tc>
          <w:tcPr>
            <w:tcW w:w="1165" w:type="dxa"/>
            <w:shd w:val="pct15" w:color="auto" w:fill="auto"/>
          </w:tcPr>
          <w:p w14:paraId="7834F294" w14:textId="77777777" w:rsidR="000557E3" w:rsidRPr="000557E3" w:rsidRDefault="000557E3" w:rsidP="009544C7">
            <w:pPr>
              <w:spacing w:before="20" w:after="20"/>
              <w:jc w:val="center"/>
              <w:rPr>
                <w:rFonts w:eastAsia="Times New Roman" w:cs="Arial"/>
                <w:b/>
                <w:sz w:val="20"/>
                <w:szCs w:val="20"/>
              </w:rPr>
            </w:pPr>
            <w:r w:rsidRPr="000557E3">
              <w:rPr>
                <w:rFonts w:eastAsia="Times New Roman" w:cs="Arial"/>
                <w:b/>
                <w:sz w:val="20"/>
                <w:szCs w:val="20"/>
              </w:rPr>
              <w:t>Yes/No/NA</w:t>
            </w:r>
          </w:p>
        </w:tc>
        <w:tc>
          <w:tcPr>
            <w:tcW w:w="3446" w:type="dxa"/>
            <w:shd w:val="pct15" w:color="auto" w:fill="auto"/>
          </w:tcPr>
          <w:p w14:paraId="224AFDBF" w14:textId="77777777" w:rsidR="000557E3" w:rsidRPr="000557E3" w:rsidRDefault="000557E3" w:rsidP="009544C7">
            <w:pPr>
              <w:jc w:val="center"/>
              <w:rPr>
                <w:b/>
                <w:sz w:val="20"/>
                <w:szCs w:val="20"/>
              </w:rPr>
            </w:pPr>
            <w:r w:rsidRPr="000557E3">
              <w:rPr>
                <w:b/>
                <w:sz w:val="20"/>
                <w:szCs w:val="20"/>
              </w:rPr>
              <w:t>Comments</w:t>
            </w:r>
          </w:p>
        </w:tc>
      </w:tr>
      <w:tr w:rsidR="0098300B" w:rsidRPr="005B2D34" w14:paraId="7C1E129F" w14:textId="77777777" w:rsidTr="00817333">
        <w:tc>
          <w:tcPr>
            <w:tcW w:w="6405" w:type="dxa"/>
          </w:tcPr>
          <w:p w14:paraId="2CB22929" w14:textId="77777777" w:rsidR="0098300B" w:rsidRPr="005B2D34" w:rsidRDefault="0098300B" w:rsidP="006F7BE2">
            <w:pPr>
              <w:pStyle w:val="ListParagraph"/>
              <w:numPr>
                <w:ilvl w:val="0"/>
                <w:numId w:val="9"/>
              </w:numPr>
              <w:rPr>
                <w:sz w:val="20"/>
                <w:szCs w:val="20"/>
              </w:rPr>
            </w:pPr>
            <w:r>
              <w:rPr>
                <w:sz w:val="20"/>
                <w:szCs w:val="20"/>
              </w:rPr>
              <w:t xml:space="preserve">Is there documentation that fire extinguishers being inspected </w:t>
            </w:r>
            <w:proofErr w:type="gramStart"/>
            <w:r>
              <w:rPr>
                <w:sz w:val="20"/>
                <w:szCs w:val="20"/>
              </w:rPr>
              <w:t>on a monthly basis</w:t>
            </w:r>
            <w:proofErr w:type="gramEnd"/>
            <w:r>
              <w:rPr>
                <w:sz w:val="20"/>
                <w:szCs w:val="20"/>
              </w:rPr>
              <w:t>?</w:t>
            </w:r>
            <w:r w:rsidR="00F021DE">
              <w:rPr>
                <w:sz w:val="20"/>
                <w:szCs w:val="20"/>
              </w:rPr>
              <w:t xml:space="preserve"> </w:t>
            </w:r>
            <w:r w:rsidR="00F021DE" w:rsidRPr="00F021DE">
              <w:rPr>
                <w:i/>
                <w:sz w:val="20"/>
                <w:szCs w:val="20"/>
              </w:rPr>
              <w:t>1910.</w:t>
            </w:r>
            <w:r w:rsidR="006343DC" w:rsidRPr="00F021DE">
              <w:rPr>
                <w:i/>
                <w:sz w:val="20"/>
                <w:szCs w:val="20"/>
              </w:rPr>
              <w:t>157</w:t>
            </w:r>
            <w:r w:rsidR="00F021DE" w:rsidRPr="00F021DE">
              <w:rPr>
                <w:i/>
                <w:sz w:val="20"/>
                <w:szCs w:val="20"/>
              </w:rPr>
              <w:t>(e)(</w:t>
            </w:r>
            <w:r w:rsidR="00F021DE">
              <w:rPr>
                <w:i/>
                <w:sz w:val="20"/>
                <w:szCs w:val="20"/>
              </w:rPr>
              <w:t>1) and (2</w:t>
            </w:r>
            <w:r w:rsidR="00F021DE" w:rsidRPr="00F021DE">
              <w:rPr>
                <w:i/>
                <w:sz w:val="20"/>
                <w:szCs w:val="20"/>
              </w:rPr>
              <w:t>)</w:t>
            </w:r>
          </w:p>
        </w:tc>
        <w:tc>
          <w:tcPr>
            <w:tcW w:w="1165" w:type="dxa"/>
          </w:tcPr>
          <w:p w14:paraId="49E1C8E9" w14:textId="77777777" w:rsidR="0098300B" w:rsidRPr="005B2D34" w:rsidRDefault="0098300B" w:rsidP="009544C7">
            <w:pPr>
              <w:rPr>
                <w:sz w:val="20"/>
                <w:szCs w:val="20"/>
              </w:rPr>
            </w:pPr>
          </w:p>
        </w:tc>
        <w:tc>
          <w:tcPr>
            <w:tcW w:w="3446" w:type="dxa"/>
          </w:tcPr>
          <w:p w14:paraId="75E56344" w14:textId="77777777" w:rsidR="0098300B" w:rsidRPr="005B2D34" w:rsidRDefault="0098300B" w:rsidP="009544C7">
            <w:pPr>
              <w:rPr>
                <w:sz w:val="20"/>
                <w:szCs w:val="20"/>
              </w:rPr>
            </w:pPr>
          </w:p>
        </w:tc>
      </w:tr>
      <w:tr w:rsidR="0098300B" w:rsidRPr="005B2D34" w14:paraId="5F250867" w14:textId="77777777" w:rsidTr="00817333">
        <w:tc>
          <w:tcPr>
            <w:tcW w:w="6405" w:type="dxa"/>
          </w:tcPr>
          <w:p w14:paraId="28BD65C2" w14:textId="77777777" w:rsidR="0098300B" w:rsidRDefault="0098300B" w:rsidP="006F7BE2">
            <w:pPr>
              <w:pStyle w:val="ListParagraph"/>
              <w:numPr>
                <w:ilvl w:val="0"/>
                <w:numId w:val="9"/>
              </w:numPr>
              <w:rPr>
                <w:sz w:val="20"/>
                <w:szCs w:val="20"/>
              </w:rPr>
            </w:pPr>
            <w:r>
              <w:rPr>
                <w:sz w:val="20"/>
                <w:szCs w:val="20"/>
              </w:rPr>
              <w:t>Is there documentation that a certified licensed contractor is inspecting the fire extinguishers on an annual basis?</w:t>
            </w:r>
            <w:r w:rsidR="00F021DE">
              <w:rPr>
                <w:sz w:val="20"/>
                <w:szCs w:val="20"/>
              </w:rPr>
              <w:t xml:space="preserve"> </w:t>
            </w:r>
            <w:r w:rsidR="00F021DE" w:rsidRPr="00F021DE">
              <w:rPr>
                <w:i/>
                <w:sz w:val="20"/>
                <w:szCs w:val="20"/>
              </w:rPr>
              <w:t>1910.157(e)(3)</w:t>
            </w:r>
          </w:p>
        </w:tc>
        <w:tc>
          <w:tcPr>
            <w:tcW w:w="1165" w:type="dxa"/>
          </w:tcPr>
          <w:p w14:paraId="04F59108" w14:textId="77777777" w:rsidR="0098300B" w:rsidRPr="005B2D34" w:rsidRDefault="0098300B" w:rsidP="009544C7">
            <w:pPr>
              <w:rPr>
                <w:sz w:val="20"/>
                <w:szCs w:val="20"/>
              </w:rPr>
            </w:pPr>
          </w:p>
        </w:tc>
        <w:tc>
          <w:tcPr>
            <w:tcW w:w="3446" w:type="dxa"/>
          </w:tcPr>
          <w:p w14:paraId="5BC9934E" w14:textId="77777777" w:rsidR="0098300B" w:rsidRPr="005B2D34" w:rsidRDefault="0098300B" w:rsidP="009544C7">
            <w:pPr>
              <w:rPr>
                <w:sz w:val="20"/>
                <w:szCs w:val="20"/>
              </w:rPr>
            </w:pPr>
          </w:p>
        </w:tc>
      </w:tr>
      <w:tr w:rsidR="006343DC" w:rsidRPr="005B2D34" w14:paraId="256B1BD4" w14:textId="77777777" w:rsidTr="00817333">
        <w:tc>
          <w:tcPr>
            <w:tcW w:w="6405" w:type="dxa"/>
          </w:tcPr>
          <w:p w14:paraId="2AC034EE" w14:textId="77777777" w:rsidR="006343DC" w:rsidRDefault="006343DC" w:rsidP="006F7BE2">
            <w:pPr>
              <w:pStyle w:val="ListParagraph"/>
              <w:numPr>
                <w:ilvl w:val="0"/>
                <w:numId w:val="9"/>
              </w:numPr>
              <w:rPr>
                <w:sz w:val="20"/>
                <w:szCs w:val="20"/>
              </w:rPr>
            </w:pPr>
            <w:r>
              <w:rPr>
                <w:sz w:val="20"/>
                <w:szCs w:val="20"/>
              </w:rPr>
              <w:t xml:space="preserve">Is portable fire extinguisher </w:t>
            </w:r>
            <w:r w:rsidRPr="006343DC">
              <w:rPr>
                <w:b/>
                <w:sz w:val="20"/>
                <w:szCs w:val="20"/>
              </w:rPr>
              <w:t>training</w:t>
            </w:r>
            <w:r>
              <w:rPr>
                <w:sz w:val="20"/>
                <w:szCs w:val="20"/>
              </w:rPr>
              <w:t xml:space="preserve"> provided initially and annually to those persons allowed to use them? </w:t>
            </w:r>
            <w:r w:rsidR="009D5C72" w:rsidRPr="009D5C72">
              <w:rPr>
                <w:i/>
                <w:sz w:val="20"/>
                <w:szCs w:val="20"/>
              </w:rPr>
              <w:t>1910.</w:t>
            </w:r>
            <w:r w:rsidRPr="009D5C72">
              <w:rPr>
                <w:i/>
                <w:sz w:val="20"/>
                <w:szCs w:val="20"/>
              </w:rPr>
              <w:t>157</w:t>
            </w:r>
            <w:r w:rsidR="009D5C72" w:rsidRPr="009D5C72">
              <w:rPr>
                <w:i/>
                <w:sz w:val="20"/>
                <w:szCs w:val="20"/>
              </w:rPr>
              <w:t>(g)</w:t>
            </w:r>
          </w:p>
        </w:tc>
        <w:tc>
          <w:tcPr>
            <w:tcW w:w="1165" w:type="dxa"/>
          </w:tcPr>
          <w:p w14:paraId="2ABB5C50" w14:textId="77777777" w:rsidR="006343DC" w:rsidRPr="005B2D34" w:rsidRDefault="006343DC" w:rsidP="009544C7">
            <w:pPr>
              <w:rPr>
                <w:sz w:val="20"/>
                <w:szCs w:val="20"/>
              </w:rPr>
            </w:pPr>
          </w:p>
        </w:tc>
        <w:tc>
          <w:tcPr>
            <w:tcW w:w="3446" w:type="dxa"/>
          </w:tcPr>
          <w:p w14:paraId="70D13855" w14:textId="77777777" w:rsidR="006343DC" w:rsidRPr="005B2D34" w:rsidRDefault="006343DC" w:rsidP="009544C7">
            <w:pPr>
              <w:rPr>
                <w:sz w:val="20"/>
                <w:szCs w:val="20"/>
              </w:rPr>
            </w:pPr>
          </w:p>
        </w:tc>
      </w:tr>
      <w:tr w:rsidR="0098300B" w:rsidRPr="005B2D34" w14:paraId="3F33FF41" w14:textId="77777777" w:rsidTr="00817333">
        <w:tc>
          <w:tcPr>
            <w:tcW w:w="6405" w:type="dxa"/>
          </w:tcPr>
          <w:p w14:paraId="19174CBD" w14:textId="77777777" w:rsidR="0098300B" w:rsidRDefault="0098300B" w:rsidP="006F7BE2">
            <w:pPr>
              <w:pStyle w:val="ListParagraph"/>
              <w:numPr>
                <w:ilvl w:val="0"/>
                <w:numId w:val="9"/>
              </w:numPr>
              <w:rPr>
                <w:sz w:val="20"/>
                <w:szCs w:val="20"/>
              </w:rPr>
            </w:pPr>
            <w:r>
              <w:rPr>
                <w:sz w:val="20"/>
                <w:szCs w:val="20"/>
              </w:rPr>
              <w:lastRenderedPageBreak/>
              <w:t xml:space="preserve">Is there documentation that the fire sprinkler systems are being inspected </w:t>
            </w:r>
            <w:r w:rsidR="001B5C74">
              <w:rPr>
                <w:sz w:val="20"/>
                <w:szCs w:val="20"/>
              </w:rPr>
              <w:t xml:space="preserve">at least </w:t>
            </w:r>
            <w:r>
              <w:rPr>
                <w:sz w:val="20"/>
                <w:szCs w:val="20"/>
              </w:rPr>
              <w:t>annually by licensed sprinkler contractor?</w:t>
            </w:r>
            <w:r w:rsidR="0011369D">
              <w:rPr>
                <w:sz w:val="20"/>
                <w:szCs w:val="20"/>
              </w:rPr>
              <w:t xml:space="preserve"> </w:t>
            </w:r>
            <w:r w:rsidR="0011369D" w:rsidRPr="0011369D">
              <w:rPr>
                <w:i/>
                <w:sz w:val="20"/>
                <w:szCs w:val="20"/>
              </w:rPr>
              <w:t>1910.159(c)(2)</w:t>
            </w:r>
          </w:p>
        </w:tc>
        <w:tc>
          <w:tcPr>
            <w:tcW w:w="1165" w:type="dxa"/>
          </w:tcPr>
          <w:p w14:paraId="2DE7B565" w14:textId="77777777" w:rsidR="0098300B" w:rsidRPr="005B2D34" w:rsidRDefault="0098300B" w:rsidP="009544C7">
            <w:pPr>
              <w:rPr>
                <w:sz w:val="20"/>
                <w:szCs w:val="20"/>
              </w:rPr>
            </w:pPr>
          </w:p>
        </w:tc>
        <w:tc>
          <w:tcPr>
            <w:tcW w:w="3446" w:type="dxa"/>
          </w:tcPr>
          <w:p w14:paraId="2D26A927" w14:textId="77777777" w:rsidR="0098300B" w:rsidRPr="005B2D34" w:rsidRDefault="0098300B" w:rsidP="009544C7">
            <w:pPr>
              <w:rPr>
                <w:sz w:val="20"/>
                <w:szCs w:val="20"/>
              </w:rPr>
            </w:pPr>
          </w:p>
        </w:tc>
      </w:tr>
      <w:tr w:rsidR="0098300B" w:rsidRPr="005B2D34" w14:paraId="2035E084" w14:textId="77777777" w:rsidTr="00817333">
        <w:tc>
          <w:tcPr>
            <w:tcW w:w="6405" w:type="dxa"/>
          </w:tcPr>
          <w:p w14:paraId="48D44265" w14:textId="77777777" w:rsidR="0098300B" w:rsidRPr="00B86DD9" w:rsidRDefault="0098300B" w:rsidP="006F7BE2">
            <w:pPr>
              <w:pStyle w:val="ListParagraph"/>
              <w:numPr>
                <w:ilvl w:val="0"/>
                <w:numId w:val="9"/>
              </w:numPr>
              <w:rPr>
                <w:sz w:val="20"/>
                <w:szCs w:val="20"/>
              </w:rPr>
            </w:pPr>
            <w:r>
              <w:rPr>
                <w:sz w:val="20"/>
                <w:szCs w:val="20"/>
              </w:rPr>
              <w:t xml:space="preserve">Is there documentation that the facility </w:t>
            </w:r>
            <w:r w:rsidR="00BF19AE">
              <w:rPr>
                <w:sz w:val="20"/>
                <w:szCs w:val="20"/>
              </w:rPr>
              <w:t>fire/</w:t>
            </w:r>
            <w:r>
              <w:rPr>
                <w:sz w:val="20"/>
                <w:szCs w:val="20"/>
              </w:rPr>
              <w:t>smoke detectors are inspected (recommended annually)?</w:t>
            </w:r>
            <w:r w:rsidR="0011369D">
              <w:rPr>
                <w:sz w:val="20"/>
                <w:szCs w:val="20"/>
              </w:rPr>
              <w:t xml:space="preserve"> </w:t>
            </w:r>
            <w:r w:rsidR="0011369D" w:rsidRPr="0011369D">
              <w:rPr>
                <w:i/>
                <w:sz w:val="20"/>
                <w:szCs w:val="20"/>
              </w:rPr>
              <w:t>1910.164(c)(2) and (c)(4)</w:t>
            </w:r>
          </w:p>
          <w:p w14:paraId="1203F81B" w14:textId="77777777" w:rsidR="00B86DD9" w:rsidRPr="00B86DD9" w:rsidRDefault="00B86DD9" w:rsidP="00B86DD9">
            <w:pPr>
              <w:pStyle w:val="ListParagraph"/>
              <w:ind w:left="360"/>
              <w:rPr>
                <w:sz w:val="20"/>
                <w:szCs w:val="20"/>
              </w:rPr>
            </w:pPr>
            <w:r w:rsidRPr="00B86DD9">
              <w:rPr>
                <w:sz w:val="18"/>
                <w:szCs w:val="20"/>
              </w:rPr>
              <w:t xml:space="preserve">If you install an automatic fire detection system to satisfy the alarm and signaling requirement of the "Fixed Extinguishing Systems" standard, then you are also required to comply with the "Fire Detection Systems" standard. [29 CFR 1910.160 and 29 CFR 1910.164] But if you install a system only for insurance purposes and not to satisfy any OSHA regulation, you do </w:t>
            </w:r>
            <w:r w:rsidRPr="00B86DD9">
              <w:rPr>
                <w:sz w:val="18"/>
                <w:szCs w:val="20"/>
                <w:u w:val="single"/>
              </w:rPr>
              <w:t>not</w:t>
            </w:r>
            <w:r w:rsidRPr="00B86DD9">
              <w:rPr>
                <w:sz w:val="18"/>
                <w:szCs w:val="20"/>
              </w:rPr>
              <w:t xml:space="preserve"> need to comply with this standard.</w:t>
            </w:r>
          </w:p>
        </w:tc>
        <w:tc>
          <w:tcPr>
            <w:tcW w:w="1165" w:type="dxa"/>
          </w:tcPr>
          <w:p w14:paraId="3D51EE5D" w14:textId="77777777" w:rsidR="0098300B" w:rsidRPr="005B2D34" w:rsidRDefault="0098300B" w:rsidP="009544C7">
            <w:pPr>
              <w:rPr>
                <w:sz w:val="20"/>
                <w:szCs w:val="20"/>
              </w:rPr>
            </w:pPr>
          </w:p>
        </w:tc>
        <w:tc>
          <w:tcPr>
            <w:tcW w:w="3446" w:type="dxa"/>
          </w:tcPr>
          <w:p w14:paraId="0B32355D" w14:textId="77777777" w:rsidR="0098300B" w:rsidRPr="005B2D34" w:rsidRDefault="0098300B" w:rsidP="009544C7">
            <w:pPr>
              <w:rPr>
                <w:sz w:val="20"/>
                <w:szCs w:val="20"/>
              </w:rPr>
            </w:pPr>
          </w:p>
        </w:tc>
      </w:tr>
      <w:tr w:rsidR="0011369D" w:rsidRPr="005B2D34" w14:paraId="41A08E19" w14:textId="77777777" w:rsidTr="00817333">
        <w:tc>
          <w:tcPr>
            <w:tcW w:w="6405" w:type="dxa"/>
          </w:tcPr>
          <w:p w14:paraId="4DF2F67A" w14:textId="77777777" w:rsidR="0011369D" w:rsidRPr="00C50FA5" w:rsidRDefault="0011369D" w:rsidP="006F7BE2">
            <w:pPr>
              <w:pStyle w:val="ListParagraph"/>
              <w:numPr>
                <w:ilvl w:val="0"/>
                <w:numId w:val="9"/>
              </w:numPr>
              <w:rPr>
                <w:sz w:val="20"/>
                <w:szCs w:val="20"/>
              </w:rPr>
            </w:pPr>
            <w:r w:rsidRPr="00C50FA5">
              <w:rPr>
                <w:sz w:val="20"/>
                <w:szCs w:val="20"/>
              </w:rPr>
              <w:t xml:space="preserve">Is an employee alarm system in place?  Facilities with &lt;11 employees may use direct voice.  </w:t>
            </w:r>
            <w:r w:rsidRPr="00C50FA5">
              <w:rPr>
                <w:i/>
                <w:sz w:val="20"/>
                <w:szCs w:val="20"/>
              </w:rPr>
              <w:t>1910.165(b)</w:t>
            </w:r>
          </w:p>
        </w:tc>
        <w:tc>
          <w:tcPr>
            <w:tcW w:w="1165" w:type="dxa"/>
          </w:tcPr>
          <w:p w14:paraId="7CE68DF1" w14:textId="77777777" w:rsidR="0011369D" w:rsidRPr="00C50FA5" w:rsidRDefault="0011369D" w:rsidP="009544C7">
            <w:pPr>
              <w:rPr>
                <w:sz w:val="20"/>
                <w:szCs w:val="20"/>
              </w:rPr>
            </w:pPr>
          </w:p>
        </w:tc>
        <w:tc>
          <w:tcPr>
            <w:tcW w:w="3446" w:type="dxa"/>
          </w:tcPr>
          <w:p w14:paraId="33E05EC6" w14:textId="77777777" w:rsidR="0011369D" w:rsidRPr="005B2D34" w:rsidRDefault="0011369D" w:rsidP="009544C7">
            <w:pPr>
              <w:rPr>
                <w:sz w:val="20"/>
                <w:szCs w:val="20"/>
              </w:rPr>
            </w:pPr>
          </w:p>
        </w:tc>
      </w:tr>
    </w:tbl>
    <w:p w14:paraId="47782973" w14:textId="77777777" w:rsidR="00FB55C5" w:rsidRDefault="00FB55C5" w:rsidP="00FB55C5">
      <w:pPr>
        <w:spacing w:after="0"/>
        <w:rPr>
          <w:b/>
          <w:sz w:val="20"/>
          <w:szCs w:val="20"/>
        </w:rPr>
      </w:pPr>
    </w:p>
    <w:tbl>
      <w:tblPr>
        <w:tblStyle w:val="TableGrid"/>
        <w:tblW w:w="0" w:type="auto"/>
        <w:tblLook w:val="04A0" w:firstRow="1" w:lastRow="0" w:firstColumn="1" w:lastColumn="0" w:noHBand="0" w:noVBand="1"/>
      </w:tblPr>
      <w:tblGrid>
        <w:gridCol w:w="6405"/>
        <w:gridCol w:w="1165"/>
        <w:gridCol w:w="3446"/>
      </w:tblGrid>
      <w:tr w:rsidR="00B6368E" w:rsidRPr="000557E3" w14:paraId="63F6276E" w14:textId="77777777" w:rsidTr="00B6368E">
        <w:tc>
          <w:tcPr>
            <w:tcW w:w="6405" w:type="dxa"/>
            <w:shd w:val="pct15" w:color="auto" w:fill="auto"/>
          </w:tcPr>
          <w:p w14:paraId="67DB0ED8" w14:textId="77777777" w:rsidR="00B6368E" w:rsidRPr="000557E3" w:rsidRDefault="00B6368E" w:rsidP="00B6368E">
            <w:pPr>
              <w:spacing w:before="20" w:after="20"/>
              <w:rPr>
                <w:rFonts w:eastAsia="Times New Roman" w:cs="Arial"/>
                <w:b/>
                <w:sz w:val="20"/>
                <w:szCs w:val="20"/>
              </w:rPr>
            </w:pPr>
            <w:r>
              <w:rPr>
                <w:rFonts w:eastAsia="Times New Roman" w:cs="Arial"/>
                <w:b/>
                <w:sz w:val="20"/>
                <w:szCs w:val="20"/>
              </w:rPr>
              <w:t>Subpart M</w:t>
            </w:r>
            <w:r w:rsidRPr="000557E3">
              <w:rPr>
                <w:rFonts w:eastAsia="Times New Roman" w:cs="Arial"/>
                <w:b/>
                <w:sz w:val="20"/>
                <w:szCs w:val="20"/>
              </w:rPr>
              <w:t xml:space="preserve"> – </w:t>
            </w:r>
            <w:r>
              <w:rPr>
                <w:rFonts w:eastAsia="Times New Roman" w:cs="Arial"/>
                <w:b/>
                <w:sz w:val="20"/>
                <w:szCs w:val="20"/>
              </w:rPr>
              <w:t>Compressed Gas and Air (1910.169</w:t>
            </w:r>
            <w:r w:rsidRPr="000557E3">
              <w:rPr>
                <w:rFonts w:eastAsia="Times New Roman" w:cs="Arial"/>
                <w:b/>
                <w:sz w:val="20"/>
                <w:szCs w:val="20"/>
              </w:rPr>
              <w:t>)</w:t>
            </w:r>
          </w:p>
        </w:tc>
        <w:tc>
          <w:tcPr>
            <w:tcW w:w="1165" w:type="dxa"/>
            <w:shd w:val="pct15" w:color="auto" w:fill="auto"/>
          </w:tcPr>
          <w:p w14:paraId="59D56E27" w14:textId="77777777" w:rsidR="00B6368E" w:rsidRPr="000557E3" w:rsidRDefault="00B6368E" w:rsidP="00B6368E">
            <w:pPr>
              <w:spacing w:before="20" w:after="20"/>
              <w:jc w:val="center"/>
              <w:rPr>
                <w:rFonts w:eastAsia="Times New Roman" w:cs="Arial"/>
                <w:b/>
                <w:sz w:val="20"/>
                <w:szCs w:val="20"/>
              </w:rPr>
            </w:pPr>
            <w:r w:rsidRPr="000557E3">
              <w:rPr>
                <w:rFonts w:eastAsia="Times New Roman" w:cs="Arial"/>
                <w:b/>
                <w:sz w:val="20"/>
                <w:szCs w:val="20"/>
              </w:rPr>
              <w:t>Yes/No/NA</w:t>
            </w:r>
          </w:p>
        </w:tc>
        <w:tc>
          <w:tcPr>
            <w:tcW w:w="3446" w:type="dxa"/>
            <w:shd w:val="pct15" w:color="auto" w:fill="auto"/>
          </w:tcPr>
          <w:p w14:paraId="6BEFA768" w14:textId="77777777" w:rsidR="00B6368E" w:rsidRPr="000557E3" w:rsidRDefault="00B6368E" w:rsidP="00B6368E">
            <w:pPr>
              <w:jc w:val="center"/>
              <w:rPr>
                <w:b/>
                <w:sz w:val="20"/>
                <w:szCs w:val="20"/>
              </w:rPr>
            </w:pPr>
            <w:r w:rsidRPr="000557E3">
              <w:rPr>
                <w:b/>
                <w:sz w:val="20"/>
                <w:szCs w:val="20"/>
              </w:rPr>
              <w:t>Comments</w:t>
            </w:r>
          </w:p>
        </w:tc>
      </w:tr>
      <w:tr w:rsidR="00B6368E" w:rsidRPr="005B2D34" w14:paraId="40643FC0" w14:textId="77777777" w:rsidTr="00B6368E">
        <w:tc>
          <w:tcPr>
            <w:tcW w:w="6405" w:type="dxa"/>
          </w:tcPr>
          <w:p w14:paraId="7553A177" w14:textId="77777777" w:rsidR="00B6368E" w:rsidRDefault="00B6368E" w:rsidP="00BF2722">
            <w:pPr>
              <w:pStyle w:val="ListParagraph"/>
              <w:numPr>
                <w:ilvl w:val="0"/>
                <w:numId w:val="22"/>
              </w:numPr>
              <w:rPr>
                <w:sz w:val="20"/>
                <w:szCs w:val="20"/>
              </w:rPr>
            </w:pPr>
            <w:r>
              <w:rPr>
                <w:sz w:val="20"/>
                <w:szCs w:val="20"/>
              </w:rPr>
              <w:t>Are all safety valves on air receivers tested freque</w:t>
            </w:r>
            <w:r w:rsidR="0011369D">
              <w:rPr>
                <w:sz w:val="20"/>
                <w:szCs w:val="20"/>
              </w:rPr>
              <w:t>ntly and at regular intervals? Use manufac</w:t>
            </w:r>
            <w:r w:rsidR="0091715F">
              <w:rPr>
                <w:sz w:val="20"/>
                <w:szCs w:val="20"/>
              </w:rPr>
              <w:t xml:space="preserve">turer requirements or </w:t>
            </w:r>
            <w:r w:rsidR="00BF2722">
              <w:rPr>
                <w:sz w:val="20"/>
                <w:szCs w:val="20"/>
              </w:rPr>
              <w:t>annually</w:t>
            </w:r>
            <w:r w:rsidR="0091715F">
              <w:rPr>
                <w:sz w:val="20"/>
                <w:szCs w:val="20"/>
              </w:rPr>
              <w:t xml:space="preserve"> if</w:t>
            </w:r>
            <w:r w:rsidR="0011369D">
              <w:rPr>
                <w:sz w:val="20"/>
                <w:szCs w:val="20"/>
              </w:rPr>
              <w:t xml:space="preserve"> no information</w:t>
            </w:r>
            <w:r w:rsidR="00BF2722">
              <w:rPr>
                <w:sz w:val="20"/>
                <w:szCs w:val="20"/>
              </w:rPr>
              <w:t xml:space="preserve"> and able to test without removing valve</w:t>
            </w:r>
            <w:r w:rsidR="0011369D">
              <w:rPr>
                <w:sz w:val="20"/>
                <w:szCs w:val="20"/>
              </w:rPr>
              <w:t xml:space="preserve">. </w:t>
            </w:r>
            <w:r w:rsidR="0011369D" w:rsidRPr="0011369D">
              <w:rPr>
                <w:i/>
                <w:sz w:val="20"/>
                <w:szCs w:val="20"/>
              </w:rPr>
              <w:t>1910.169(b)(3)(iv)</w:t>
            </w:r>
          </w:p>
        </w:tc>
        <w:tc>
          <w:tcPr>
            <w:tcW w:w="1165" w:type="dxa"/>
          </w:tcPr>
          <w:p w14:paraId="246651C3" w14:textId="77777777" w:rsidR="00B6368E" w:rsidRPr="005B2D34" w:rsidRDefault="00B6368E" w:rsidP="00B6368E">
            <w:pPr>
              <w:rPr>
                <w:sz w:val="20"/>
                <w:szCs w:val="20"/>
              </w:rPr>
            </w:pPr>
          </w:p>
        </w:tc>
        <w:tc>
          <w:tcPr>
            <w:tcW w:w="3446" w:type="dxa"/>
          </w:tcPr>
          <w:p w14:paraId="045B5F50" w14:textId="77777777" w:rsidR="00B6368E" w:rsidRPr="005B2D34" w:rsidRDefault="00B6368E" w:rsidP="00B6368E">
            <w:pPr>
              <w:rPr>
                <w:sz w:val="20"/>
                <w:szCs w:val="20"/>
              </w:rPr>
            </w:pPr>
          </w:p>
        </w:tc>
      </w:tr>
    </w:tbl>
    <w:p w14:paraId="60EE91B9" w14:textId="77777777" w:rsidR="00B6368E" w:rsidRDefault="00B6368E" w:rsidP="00FB55C5">
      <w:pPr>
        <w:spacing w:after="0"/>
        <w:rPr>
          <w:b/>
          <w:sz w:val="20"/>
          <w:szCs w:val="20"/>
        </w:rPr>
      </w:pPr>
    </w:p>
    <w:tbl>
      <w:tblPr>
        <w:tblStyle w:val="TableGrid"/>
        <w:tblW w:w="0" w:type="auto"/>
        <w:tblLook w:val="04A0" w:firstRow="1" w:lastRow="0" w:firstColumn="1" w:lastColumn="0" w:noHBand="0" w:noVBand="1"/>
      </w:tblPr>
      <w:tblGrid>
        <w:gridCol w:w="6405"/>
        <w:gridCol w:w="1165"/>
        <w:gridCol w:w="3446"/>
      </w:tblGrid>
      <w:tr w:rsidR="000557E3" w:rsidRPr="005B2D34" w14:paraId="3AE19DAA" w14:textId="77777777" w:rsidTr="00271B3A">
        <w:tc>
          <w:tcPr>
            <w:tcW w:w="6405" w:type="dxa"/>
            <w:shd w:val="pct15" w:color="auto" w:fill="auto"/>
          </w:tcPr>
          <w:p w14:paraId="3B595267" w14:textId="77777777" w:rsidR="000557E3" w:rsidRPr="000557E3" w:rsidRDefault="000557E3" w:rsidP="009544C7">
            <w:pPr>
              <w:spacing w:before="20" w:after="20"/>
              <w:rPr>
                <w:rFonts w:eastAsia="Times New Roman" w:cs="Arial"/>
                <w:b/>
                <w:sz w:val="20"/>
                <w:szCs w:val="20"/>
              </w:rPr>
            </w:pPr>
            <w:r w:rsidRPr="000557E3">
              <w:rPr>
                <w:rFonts w:eastAsia="Times New Roman" w:cs="Arial"/>
                <w:b/>
                <w:sz w:val="20"/>
                <w:szCs w:val="20"/>
              </w:rPr>
              <w:t>Subpart N – Materials Handling and Storage (1910.176 thru 1910.184)</w:t>
            </w:r>
          </w:p>
        </w:tc>
        <w:tc>
          <w:tcPr>
            <w:tcW w:w="1165" w:type="dxa"/>
            <w:shd w:val="pct15" w:color="auto" w:fill="auto"/>
          </w:tcPr>
          <w:p w14:paraId="6CBB1E58" w14:textId="77777777" w:rsidR="000557E3" w:rsidRPr="000557E3" w:rsidRDefault="000557E3" w:rsidP="009544C7">
            <w:pPr>
              <w:spacing w:before="20" w:after="20"/>
              <w:jc w:val="center"/>
              <w:rPr>
                <w:rFonts w:eastAsia="Times New Roman" w:cs="Arial"/>
                <w:b/>
                <w:sz w:val="20"/>
                <w:szCs w:val="20"/>
              </w:rPr>
            </w:pPr>
            <w:r w:rsidRPr="000557E3">
              <w:rPr>
                <w:rFonts w:eastAsia="Times New Roman" w:cs="Arial"/>
                <w:b/>
                <w:sz w:val="20"/>
                <w:szCs w:val="20"/>
              </w:rPr>
              <w:t>Yes/No/NA</w:t>
            </w:r>
          </w:p>
        </w:tc>
        <w:tc>
          <w:tcPr>
            <w:tcW w:w="3446" w:type="dxa"/>
            <w:shd w:val="pct15" w:color="auto" w:fill="auto"/>
          </w:tcPr>
          <w:p w14:paraId="61880982" w14:textId="77777777" w:rsidR="000557E3" w:rsidRPr="000557E3" w:rsidRDefault="000557E3" w:rsidP="009544C7">
            <w:pPr>
              <w:jc w:val="center"/>
              <w:rPr>
                <w:b/>
                <w:sz w:val="20"/>
                <w:szCs w:val="20"/>
              </w:rPr>
            </w:pPr>
            <w:r w:rsidRPr="000557E3">
              <w:rPr>
                <w:b/>
                <w:sz w:val="20"/>
                <w:szCs w:val="20"/>
              </w:rPr>
              <w:t>Comments</w:t>
            </w:r>
          </w:p>
        </w:tc>
      </w:tr>
      <w:tr w:rsidR="0011369D" w:rsidRPr="005B2D34" w14:paraId="184B2F29" w14:textId="77777777" w:rsidTr="00271B3A">
        <w:tc>
          <w:tcPr>
            <w:tcW w:w="6405" w:type="dxa"/>
          </w:tcPr>
          <w:p w14:paraId="7C6A49A3" w14:textId="77777777" w:rsidR="0011369D" w:rsidRPr="00C50FA5" w:rsidRDefault="0011369D" w:rsidP="006F7BE2">
            <w:pPr>
              <w:pStyle w:val="ListParagraph"/>
              <w:numPr>
                <w:ilvl w:val="0"/>
                <w:numId w:val="10"/>
              </w:numPr>
              <w:rPr>
                <w:sz w:val="20"/>
                <w:szCs w:val="20"/>
              </w:rPr>
            </w:pPr>
            <w:r w:rsidRPr="00C50FA5">
              <w:rPr>
                <w:sz w:val="20"/>
                <w:szCs w:val="20"/>
              </w:rPr>
              <w:t xml:space="preserve">Rim Wheels – Are employees </w:t>
            </w:r>
            <w:r w:rsidRPr="00C50FA5">
              <w:rPr>
                <w:b/>
                <w:sz w:val="20"/>
                <w:szCs w:val="20"/>
              </w:rPr>
              <w:t>trained</w:t>
            </w:r>
            <w:r w:rsidRPr="00C50FA5">
              <w:rPr>
                <w:sz w:val="20"/>
                <w:szCs w:val="20"/>
              </w:rPr>
              <w:t xml:space="preserve"> in the hazards involved in servicing rim wheels? </w:t>
            </w:r>
            <w:r w:rsidR="00112825" w:rsidRPr="00112825">
              <w:rPr>
                <w:sz w:val="18"/>
                <w:szCs w:val="20"/>
              </w:rPr>
              <w:t>Applies to servicing of multi-piece and single piece rim wheels used on large vehicles such as trucks, tractors, trailers, buses, and off-road machines.  Do NOT apply to automobiles, pickup trucks, or vans with automobile tires or tires “LT</w:t>
            </w:r>
            <w:r w:rsidR="00112825">
              <w:rPr>
                <w:sz w:val="20"/>
                <w:szCs w:val="20"/>
              </w:rPr>
              <w:t xml:space="preserve">”. </w:t>
            </w:r>
            <w:r w:rsidRPr="00C50FA5">
              <w:rPr>
                <w:i/>
                <w:sz w:val="20"/>
                <w:szCs w:val="20"/>
              </w:rPr>
              <w:t>1910.177(c)</w:t>
            </w:r>
          </w:p>
        </w:tc>
        <w:tc>
          <w:tcPr>
            <w:tcW w:w="1165" w:type="dxa"/>
          </w:tcPr>
          <w:p w14:paraId="1497EBFA" w14:textId="77777777" w:rsidR="0011369D" w:rsidRPr="00C50FA5" w:rsidRDefault="0011369D" w:rsidP="009544C7">
            <w:pPr>
              <w:rPr>
                <w:sz w:val="20"/>
                <w:szCs w:val="20"/>
              </w:rPr>
            </w:pPr>
          </w:p>
        </w:tc>
        <w:tc>
          <w:tcPr>
            <w:tcW w:w="3446" w:type="dxa"/>
          </w:tcPr>
          <w:p w14:paraId="23448FBE" w14:textId="77777777" w:rsidR="0011369D" w:rsidRPr="00C50FA5" w:rsidRDefault="0011369D" w:rsidP="009544C7">
            <w:pPr>
              <w:rPr>
                <w:sz w:val="20"/>
                <w:szCs w:val="20"/>
              </w:rPr>
            </w:pPr>
          </w:p>
        </w:tc>
      </w:tr>
      <w:tr w:rsidR="00A547C0" w:rsidRPr="005B2D34" w14:paraId="670E3B85" w14:textId="77777777" w:rsidTr="0002169F">
        <w:tc>
          <w:tcPr>
            <w:tcW w:w="11016" w:type="dxa"/>
            <w:gridSpan w:val="3"/>
          </w:tcPr>
          <w:p w14:paraId="175D0825" w14:textId="77777777" w:rsidR="00A547C0" w:rsidRPr="00C50FA5" w:rsidRDefault="00A547C0" w:rsidP="009544C7">
            <w:pPr>
              <w:rPr>
                <w:sz w:val="20"/>
                <w:szCs w:val="20"/>
              </w:rPr>
            </w:pPr>
            <w:r w:rsidRPr="00C50FA5">
              <w:rPr>
                <w:sz w:val="20"/>
                <w:szCs w:val="20"/>
              </w:rPr>
              <w:t xml:space="preserve">Powered Industrial Trucks (PIT’s) include forklifts, tractors, platform lift trucks, motorized hand trucks, powered pallet jacks, tugs, and other equipment with internal combustion engines.  Does NOT include earth moving equipment.  </w:t>
            </w:r>
          </w:p>
        </w:tc>
      </w:tr>
      <w:tr w:rsidR="00271B3A" w:rsidRPr="005B2D34" w14:paraId="6E31FC06" w14:textId="77777777" w:rsidTr="00271B3A">
        <w:tc>
          <w:tcPr>
            <w:tcW w:w="6405" w:type="dxa"/>
          </w:tcPr>
          <w:p w14:paraId="280E537B" w14:textId="77777777" w:rsidR="00271B3A" w:rsidRPr="00C50FA5" w:rsidRDefault="00271B3A" w:rsidP="006F7BE2">
            <w:pPr>
              <w:pStyle w:val="ListParagraph"/>
              <w:numPr>
                <w:ilvl w:val="0"/>
                <w:numId w:val="10"/>
              </w:numPr>
              <w:rPr>
                <w:sz w:val="20"/>
                <w:szCs w:val="20"/>
              </w:rPr>
            </w:pPr>
            <w:r w:rsidRPr="00C50FA5">
              <w:rPr>
                <w:sz w:val="20"/>
                <w:szCs w:val="20"/>
              </w:rPr>
              <w:t xml:space="preserve">PIT – Are the correctly rated PIT’s being used in designated locations for hazardous atmospheres? </w:t>
            </w:r>
            <w:r w:rsidRPr="00C50FA5">
              <w:rPr>
                <w:i/>
                <w:sz w:val="20"/>
                <w:szCs w:val="20"/>
              </w:rPr>
              <w:t>1910.178(c)</w:t>
            </w:r>
          </w:p>
        </w:tc>
        <w:tc>
          <w:tcPr>
            <w:tcW w:w="1165" w:type="dxa"/>
          </w:tcPr>
          <w:p w14:paraId="48A55A51" w14:textId="77777777" w:rsidR="00271B3A" w:rsidRPr="00C50FA5" w:rsidRDefault="00271B3A" w:rsidP="009544C7">
            <w:pPr>
              <w:rPr>
                <w:sz w:val="20"/>
                <w:szCs w:val="20"/>
              </w:rPr>
            </w:pPr>
          </w:p>
        </w:tc>
        <w:tc>
          <w:tcPr>
            <w:tcW w:w="3446" w:type="dxa"/>
          </w:tcPr>
          <w:p w14:paraId="0A86BDF4" w14:textId="77777777" w:rsidR="00271B3A" w:rsidRPr="00C50FA5" w:rsidRDefault="00271B3A" w:rsidP="009544C7">
            <w:pPr>
              <w:rPr>
                <w:sz w:val="20"/>
                <w:szCs w:val="20"/>
              </w:rPr>
            </w:pPr>
          </w:p>
        </w:tc>
      </w:tr>
      <w:tr w:rsidR="006343DC" w:rsidRPr="005B2D34" w14:paraId="458BCA83" w14:textId="77777777" w:rsidTr="00271B3A">
        <w:tc>
          <w:tcPr>
            <w:tcW w:w="6405" w:type="dxa"/>
          </w:tcPr>
          <w:p w14:paraId="0E9E6FD6" w14:textId="77777777" w:rsidR="006343DC" w:rsidRPr="00C50FA5" w:rsidRDefault="006343DC" w:rsidP="006F7BE2">
            <w:pPr>
              <w:pStyle w:val="ListParagraph"/>
              <w:numPr>
                <w:ilvl w:val="0"/>
                <w:numId w:val="10"/>
              </w:numPr>
              <w:rPr>
                <w:sz w:val="20"/>
                <w:szCs w:val="20"/>
              </w:rPr>
            </w:pPr>
            <w:r w:rsidRPr="00C50FA5">
              <w:rPr>
                <w:sz w:val="20"/>
                <w:szCs w:val="20"/>
              </w:rPr>
              <w:t xml:space="preserve">PIT – Are employees </w:t>
            </w:r>
            <w:r w:rsidRPr="00C50FA5">
              <w:rPr>
                <w:b/>
                <w:sz w:val="20"/>
                <w:szCs w:val="20"/>
              </w:rPr>
              <w:t>trained</w:t>
            </w:r>
            <w:r w:rsidRPr="00C50FA5">
              <w:rPr>
                <w:sz w:val="20"/>
                <w:szCs w:val="20"/>
              </w:rPr>
              <w:t xml:space="preserve"> initially, evaluated initially and then re-evaluated every 3 years thereafter? </w:t>
            </w:r>
            <w:r w:rsidR="00271B3A" w:rsidRPr="00C50FA5">
              <w:rPr>
                <w:i/>
                <w:sz w:val="20"/>
                <w:szCs w:val="20"/>
              </w:rPr>
              <w:t>1910.178(l)</w:t>
            </w:r>
          </w:p>
        </w:tc>
        <w:tc>
          <w:tcPr>
            <w:tcW w:w="1165" w:type="dxa"/>
          </w:tcPr>
          <w:p w14:paraId="6F352FBE" w14:textId="77777777" w:rsidR="006343DC" w:rsidRPr="00C50FA5" w:rsidRDefault="006343DC" w:rsidP="009544C7">
            <w:pPr>
              <w:rPr>
                <w:sz w:val="20"/>
                <w:szCs w:val="20"/>
              </w:rPr>
            </w:pPr>
          </w:p>
        </w:tc>
        <w:tc>
          <w:tcPr>
            <w:tcW w:w="3446" w:type="dxa"/>
          </w:tcPr>
          <w:p w14:paraId="66758568" w14:textId="77777777" w:rsidR="006343DC" w:rsidRPr="00C50FA5" w:rsidRDefault="006343DC" w:rsidP="009544C7">
            <w:pPr>
              <w:rPr>
                <w:sz w:val="20"/>
                <w:szCs w:val="20"/>
              </w:rPr>
            </w:pPr>
          </w:p>
        </w:tc>
      </w:tr>
      <w:tr w:rsidR="00271B3A" w:rsidRPr="005B2D34" w14:paraId="583B9636" w14:textId="77777777" w:rsidTr="00271B3A">
        <w:tc>
          <w:tcPr>
            <w:tcW w:w="6405" w:type="dxa"/>
          </w:tcPr>
          <w:p w14:paraId="1EE4D45D" w14:textId="77777777" w:rsidR="00271B3A" w:rsidRPr="00C50FA5" w:rsidRDefault="00271B3A" w:rsidP="006F7BE2">
            <w:pPr>
              <w:pStyle w:val="ListParagraph"/>
              <w:numPr>
                <w:ilvl w:val="0"/>
                <w:numId w:val="10"/>
              </w:numPr>
              <w:rPr>
                <w:sz w:val="20"/>
                <w:szCs w:val="20"/>
              </w:rPr>
            </w:pPr>
            <w:r w:rsidRPr="00C50FA5">
              <w:rPr>
                <w:sz w:val="20"/>
                <w:szCs w:val="20"/>
              </w:rPr>
              <w:t xml:space="preserve">PIT - Inspected daily? Documentation recommended but not required. </w:t>
            </w:r>
            <w:r w:rsidRPr="00C50FA5">
              <w:rPr>
                <w:i/>
                <w:sz w:val="20"/>
                <w:szCs w:val="20"/>
              </w:rPr>
              <w:t>1910.178(q)(7)</w:t>
            </w:r>
          </w:p>
        </w:tc>
        <w:tc>
          <w:tcPr>
            <w:tcW w:w="1165" w:type="dxa"/>
          </w:tcPr>
          <w:p w14:paraId="4BB3C648" w14:textId="77777777" w:rsidR="00271B3A" w:rsidRPr="00C50FA5" w:rsidRDefault="00271B3A" w:rsidP="009544C7">
            <w:pPr>
              <w:rPr>
                <w:sz w:val="20"/>
                <w:szCs w:val="20"/>
              </w:rPr>
            </w:pPr>
          </w:p>
        </w:tc>
        <w:tc>
          <w:tcPr>
            <w:tcW w:w="3446" w:type="dxa"/>
          </w:tcPr>
          <w:p w14:paraId="4ACA9178" w14:textId="77777777" w:rsidR="00271B3A" w:rsidRPr="00C50FA5" w:rsidRDefault="00271B3A" w:rsidP="009544C7">
            <w:pPr>
              <w:rPr>
                <w:sz w:val="20"/>
                <w:szCs w:val="20"/>
              </w:rPr>
            </w:pPr>
          </w:p>
        </w:tc>
      </w:tr>
      <w:tr w:rsidR="007654B7" w:rsidRPr="005B2D34" w14:paraId="5DA29932" w14:textId="77777777" w:rsidTr="00271B3A">
        <w:tc>
          <w:tcPr>
            <w:tcW w:w="6405" w:type="dxa"/>
          </w:tcPr>
          <w:p w14:paraId="00FE8BDC" w14:textId="77777777" w:rsidR="007654B7" w:rsidRPr="00C50FA5" w:rsidRDefault="007654B7" w:rsidP="006F7BE2">
            <w:pPr>
              <w:pStyle w:val="ListParagraph"/>
              <w:numPr>
                <w:ilvl w:val="0"/>
                <w:numId w:val="10"/>
              </w:numPr>
              <w:rPr>
                <w:sz w:val="20"/>
                <w:szCs w:val="20"/>
              </w:rPr>
            </w:pPr>
            <w:r w:rsidRPr="00C50FA5">
              <w:rPr>
                <w:sz w:val="20"/>
                <w:szCs w:val="20"/>
              </w:rPr>
              <w:t xml:space="preserve">Cranes – Are only designated personnel permitted to operate a crane?  (Designated means qualified to perform duties.  </w:t>
            </w:r>
            <w:r w:rsidRPr="00C50FA5">
              <w:rPr>
                <w:b/>
                <w:sz w:val="20"/>
                <w:szCs w:val="20"/>
              </w:rPr>
              <w:t>Training</w:t>
            </w:r>
            <w:r w:rsidRPr="00C50FA5">
              <w:rPr>
                <w:sz w:val="20"/>
                <w:szCs w:val="20"/>
              </w:rPr>
              <w:t xml:space="preserve"> not explicitly stated but implied.) </w:t>
            </w:r>
            <w:r w:rsidRPr="00C50FA5">
              <w:rPr>
                <w:i/>
                <w:sz w:val="20"/>
                <w:szCs w:val="20"/>
              </w:rPr>
              <w:t>1910.179(b)(8)</w:t>
            </w:r>
          </w:p>
        </w:tc>
        <w:tc>
          <w:tcPr>
            <w:tcW w:w="1165" w:type="dxa"/>
          </w:tcPr>
          <w:p w14:paraId="40481C29" w14:textId="77777777" w:rsidR="007654B7" w:rsidRPr="00C50FA5" w:rsidRDefault="007654B7" w:rsidP="009544C7">
            <w:pPr>
              <w:rPr>
                <w:sz w:val="20"/>
                <w:szCs w:val="20"/>
              </w:rPr>
            </w:pPr>
          </w:p>
        </w:tc>
        <w:tc>
          <w:tcPr>
            <w:tcW w:w="3446" w:type="dxa"/>
          </w:tcPr>
          <w:p w14:paraId="296D354D" w14:textId="77777777" w:rsidR="007654B7" w:rsidRPr="00C50FA5" w:rsidRDefault="007654B7" w:rsidP="009544C7">
            <w:pPr>
              <w:rPr>
                <w:sz w:val="20"/>
                <w:szCs w:val="20"/>
              </w:rPr>
            </w:pPr>
          </w:p>
        </w:tc>
      </w:tr>
      <w:tr w:rsidR="0098300B" w:rsidRPr="005B2D34" w14:paraId="010A2652" w14:textId="77777777" w:rsidTr="00271B3A">
        <w:tc>
          <w:tcPr>
            <w:tcW w:w="6405" w:type="dxa"/>
          </w:tcPr>
          <w:p w14:paraId="41DC0548" w14:textId="77777777" w:rsidR="0098300B" w:rsidRDefault="007654B7" w:rsidP="006F7BE2">
            <w:pPr>
              <w:pStyle w:val="ListParagraph"/>
              <w:numPr>
                <w:ilvl w:val="0"/>
                <w:numId w:val="10"/>
              </w:numPr>
              <w:rPr>
                <w:sz w:val="20"/>
                <w:szCs w:val="20"/>
              </w:rPr>
            </w:pPr>
            <w:r>
              <w:rPr>
                <w:sz w:val="20"/>
                <w:szCs w:val="20"/>
              </w:rPr>
              <w:t>Cranes</w:t>
            </w:r>
            <w:r w:rsidR="0098300B">
              <w:rPr>
                <w:sz w:val="20"/>
                <w:szCs w:val="20"/>
              </w:rPr>
              <w:t xml:space="preserve"> – Is there documentation that hoists have been inspected frequently (daily or monthly) or periodic (1 to 12 months)?</w:t>
            </w:r>
            <w:r w:rsidR="00F55FC8">
              <w:rPr>
                <w:sz w:val="20"/>
                <w:szCs w:val="20"/>
              </w:rPr>
              <w:t xml:space="preserve"> </w:t>
            </w:r>
            <w:r>
              <w:rPr>
                <w:i/>
                <w:sz w:val="20"/>
                <w:szCs w:val="20"/>
              </w:rPr>
              <w:t>1910.179(j)</w:t>
            </w:r>
          </w:p>
        </w:tc>
        <w:tc>
          <w:tcPr>
            <w:tcW w:w="1165" w:type="dxa"/>
          </w:tcPr>
          <w:p w14:paraId="30C36723" w14:textId="77777777" w:rsidR="0098300B" w:rsidRPr="005B2D34" w:rsidRDefault="0098300B" w:rsidP="009544C7">
            <w:pPr>
              <w:rPr>
                <w:sz w:val="20"/>
                <w:szCs w:val="20"/>
              </w:rPr>
            </w:pPr>
          </w:p>
        </w:tc>
        <w:tc>
          <w:tcPr>
            <w:tcW w:w="3446" w:type="dxa"/>
          </w:tcPr>
          <w:p w14:paraId="5358643C" w14:textId="77777777" w:rsidR="0098300B" w:rsidRPr="005B2D34" w:rsidRDefault="0098300B" w:rsidP="009544C7">
            <w:pPr>
              <w:rPr>
                <w:sz w:val="20"/>
                <w:szCs w:val="20"/>
              </w:rPr>
            </w:pPr>
          </w:p>
        </w:tc>
      </w:tr>
      <w:tr w:rsidR="00817333" w:rsidRPr="005B2D34" w14:paraId="511DC89E" w14:textId="77777777" w:rsidTr="00C66301">
        <w:tc>
          <w:tcPr>
            <w:tcW w:w="11016" w:type="dxa"/>
            <w:gridSpan w:val="3"/>
          </w:tcPr>
          <w:p w14:paraId="7D6CC711" w14:textId="77777777" w:rsidR="00817333" w:rsidRPr="005B2D34" w:rsidRDefault="00817333" w:rsidP="009544C7">
            <w:pPr>
              <w:rPr>
                <w:sz w:val="20"/>
                <w:szCs w:val="20"/>
              </w:rPr>
            </w:pPr>
            <w:r>
              <w:rPr>
                <w:b/>
                <w:sz w:val="20"/>
                <w:szCs w:val="20"/>
                <w:u w:val="single"/>
              </w:rPr>
              <w:t>Daily Functional Test</w:t>
            </w:r>
            <w:r>
              <w:rPr>
                <w:sz w:val="20"/>
                <w:szCs w:val="20"/>
              </w:rPr>
              <w:t xml:space="preserve"> (considered frequent)– Before every shift, visual test.  Not required to be documented. </w:t>
            </w:r>
          </w:p>
        </w:tc>
      </w:tr>
      <w:tr w:rsidR="00817333" w:rsidRPr="005B2D34" w14:paraId="07B27BD9" w14:textId="77777777" w:rsidTr="00C66301">
        <w:tc>
          <w:tcPr>
            <w:tcW w:w="11016" w:type="dxa"/>
            <w:gridSpan w:val="3"/>
          </w:tcPr>
          <w:p w14:paraId="7EA63AEC" w14:textId="77777777" w:rsidR="00817333" w:rsidRDefault="00817333" w:rsidP="004C4904">
            <w:pPr>
              <w:rPr>
                <w:sz w:val="20"/>
                <w:szCs w:val="20"/>
              </w:rPr>
            </w:pPr>
            <w:r>
              <w:rPr>
                <w:b/>
                <w:sz w:val="20"/>
                <w:szCs w:val="20"/>
                <w:u w:val="single"/>
              </w:rPr>
              <w:t>Frequent</w:t>
            </w:r>
            <w:r w:rsidRPr="004C4904">
              <w:rPr>
                <w:sz w:val="20"/>
                <w:szCs w:val="20"/>
              </w:rPr>
              <w:t>:  Daily to monthly intervals dependent on the nature of the critical components of the crane and the degree of their exposure to wear, deterioration, or malfunction.</w:t>
            </w:r>
            <w:r>
              <w:rPr>
                <w:sz w:val="20"/>
                <w:szCs w:val="20"/>
              </w:rPr>
              <w:t xml:space="preserve">  Includes all Daily Functional Testing plus hoist brake, wire rope, load chain, and listening for abnormal signs.  Hook and latch inspection.</w:t>
            </w:r>
          </w:p>
          <w:p w14:paraId="4A2F74A8" w14:textId="77777777" w:rsidR="00817333" w:rsidRDefault="00817333" w:rsidP="004C4904">
            <w:pPr>
              <w:rPr>
                <w:sz w:val="20"/>
                <w:szCs w:val="20"/>
              </w:rPr>
            </w:pPr>
            <w:r>
              <w:rPr>
                <w:sz w:val="20"/>
                <w:szCs w:val="20"/>
              </w:rPr>
              <w:t>Normal service – monthly</w:t>
            </w:r>
          </w:p>
          <w:p w14:paraId="199B33DD" w14:textId="77777777" w:rsidR="00817333" w:rsidRDefault="00817333" w:rsidP="004C4904">
            <w:pPr>
              <w:rPr>
                <w:sz w:val="20"/>
                <w:szCs w:val="20"/>
              </w:rPr>
            </w:pPr>
            <w:r>
              <w:rPr>
                <w:sz w:val="20"/>
                <w:szCs w:val="20"/>
              </w:rPr>
              <w:t>Heavy service – weekly to monthly</w:t>
            </w:r>
          </w:p>
          <w:p w14:paraId="72216F29" w14:textId="77777777" w:rsidR="00817333" w:rsidRPr="005B2D34" w:rsidRDefault="00817333" w:rsidP="009544C7">
            <w:pPr>
              <w:rPr>
                <w:sz w:val="20"/>
                <w:szCs w:val="20"/>
              </w:rPr>
            </w:pPr>
            <w:r>
              <w:rPr>
                <w:sz w:val="20"/>
                <w:szCs w:val="20"/>
              </w:rPr>
              <w:t>Severe service – daily to weekly</w:t>
            </w:r>
          </w:p>
        </w:tc>
      </w:tr>
      <w:tr w:rsidR="00817333" w:rsidRPr="005B2D34" w14:paraId="325F68D7" w14:textId="77777777" w:rsidTr="00C66301">
        <w:tc>
          <w:tcPr>
            <w:tcW w:w="11016" w:type="dxa"/>
            <w:gridSpan w:val="3"/>
          </w:tcPr>
          <w:p w14:paraId="6545E25C" w14:textId="77777777" w:rsidR="00817333" w:rsidRDefault="00817333" w:rsidP="004C4904">
            <w:pPr>
              <w:rPr>
                <w:sz w:val="20"/>
                <w:szCs w:val="20"/>
              </w:rPr>
            </w:pPr>
            <w:r>
              <w:rPr>
                <w:b/>
                <w:sz w:val="20"/>
                <w:szCs w:val="20"/>
                <w:u w:val="single"/>
              </w:rPr>
              <w:t>Periodic</w:t>
            </w:r>
            <w:r w:rsidRPr="004C4904">
              <w:rPr>
                <w:sz w:val="20"/>
                <w:szCs w:val="20"/>
              </w:rPr>
              <w:t xml:space="preserve">: </w:t>
            </w:r>
            <w:proofErr w:type="gramStart"/>
            <w:r w:rsidRPr="004C4904">
              <w:rPr>
                <w:sz w:val="20"/>
                <w:szCs w:val="20"/>
              </w:rPr>
              <w:t>1 to 12 month</w:t>
            </w:r>
            <w:proofErr w:type="gramEnd"/>
            <w:r w:rsidRPr="004C4904">
              <w:rPr>
                <w:sz w:val="20"/>
                <w:szCs w:val="20"/>
              </w:rPr>
              <w:t xml:space="preserve"> intervals dependent upon the crane’s activity, severity of service, and environment in which it is used.</w:t>
            </w:r>
          </w:p>
          <w:p w14:paraId="4509DBE8" w14:textId="77777777" w:rsidR="00817333" w:rsidRDefault="00817333" w:rsidP="004C4904">
            <w:pPr>
              <w:rPr>
                <w:sz w:val="20"/>
                <w:szCs w:val="20"/>
              </w:rPr>
            </w:pPr>
            <w:r>
              <w:rPr>
                <w:sz w:val="20"/>
                <w:szCs w:val="20"/>
              </w:rPr>
              <w:t>Normal service – yearly</w:t>
            </w:r>
          </w:p>
          <w:p w14:paraId="2646301F" w14:textId="77777777" w:rsidR="00817333" w:rsidRDefault="00817333" w:rsidP="004C4904">
            <w:pPr>
              <w:rPr>
                <w:sz w:val="20"/>
                <w:szCs w:val="20"/>
              </w:rPr>
            </w:pPr>
            <w:r>
              <w:rPr>
                <w:sz w:val="20"/>
                <w:szCs w:val="20"/>
              </w:rPr>
              <w:t>Heavy service - yearly</w:t>
            </w:r>
          </w:p>
          <w:p w14:paraId="6DB0CAC2" w14:textId="77777777" w:rsidR="00817333" w:rsidRPr="005B2D34" w:rsidRDefault="00817333" w:rsidP="009544C7">
            <w:pPr>
              <w:rPr>
                <w:sz w:val="20"/>
                <w:szCs w:val="20"/>
              </w:rPr>
            </w:pPr>
            <w:r>
              <w:rPr>
                <w:sz w:val="20"/>
                <w:szCs w:val="20"/>
              </w:rPr>
              <w:t>Severe service – quarterly</w:t>
            </w:r>
          </w:p>
        </w:tc>
      </w:tr>
      <w:tr w:rsidR="007654B7" w:rsidRPr="005B2D34" w14:paraId="50FBF6A7" w14:textId="77777777" w:rsidTr="00271B3A">
        <w:tc>
          <w:tcPr>
            <w:tcW w:w="6405" w:type="dxa"/>
          </w:tcPr>
          <w:p w14:paraId="1145DD65" w14:textId="77777777" w:rsidR="007654B7" w:rsidRPr="00C50FA5" w:rsidRDefault="007654B7" w:rsidP="006F7BE2">
            <w:pPr>
              <w:pStyle w:val="ListParagraph"/>
              <w:numPr>
                <w:ilvl w:val="0"/>
                <w:numId w:val="10"/>
              </w:numPr>
              <w:rPr>
                <w:sz w:val="20"/>
                <w:szCs w:val="20"/>
              </w:rPr>
            </w:pPr>
            <w:r w:rsidRPr="00C50FA5">
              <w:rPr>
                <w:sz w:val="20"/>
                <w:szCs w:val="20"/>
              </w:rPr>
              <w:t xml:space="preserve">Cranes – Are operational and rated load tests performed prior to </w:t>
            </w:r>
            <w:r w:rsidR="0091715F" w:rsidRPr="00C50FA5">
              <w:rPr>
                <w:sz w:val="20"/>
                <w:szCs w:val="20"/>
              </w:rPr>
              <w:t xml:space="preserve">initial </w:t>
            </w:r>
            <w:r w:rsidRPr="00C50FA5">
              <w:rPr>
                <w:sz w:val="20"/>
                <w:szCs w:val="20"/>
              </w:rPr>
              <w:t xml:space="preserve">use? </w:t>
            </w:r>
            <w:r w:rsidRPr="00C50FA5">
              <w:rPr>
                <w:i/>
                <w:sz w:val="20"/>
                <w:szCs w:val="20"/>
              </w:rPr>
              <w:t>1910.179(k)</w:t>
            </w:r>
          </w:p>
        </w:tc>
        <w:tc>
          <w:tcPr>
            <w:tcW w:w="1165" w:type="dxa"/>
          </w:tcPr>
          <w:p w14:paraId="404B24A3" w14:textId="77777777" w:rsidR="007654B7" w:rsidRPr="00C50FA5" w:rsidRDefault="007654B7" w:rsidP="009544C7">
            <w:pPr>
              <w:rPr>
                <w:sz w:val="20"/>
                <w:szCs w:val="20"/>
              </w:rPr>
            </w:pPr>
          </w:p>
        </w:tc>
        <w:tc>
          <w:tcPr>
            <w:tcW w:w="3446" w:type="dxa"/>
          </w:tcPr>
          <w:p w14:paraId="1DC95CDB" w14:textId="77777777" w:rsidR="007654B7" w:rsidRPr="005B2D34" w:rsidRDefault="007654B7" w:rsidP="009544C7">
            <w:pPr>
              <w:rPr>
                <w:sz w:val="20"/>
                <w:szCs w:val="20"/>
              </w:rPr>
            </w:pPr>
          </w:p>
        </w:tc>
      </w:tr>
      <w:tr w:rsidR="0098300B" w:rsidRPr="005B2D34" w14:paraId="0ABDCEB9" w14:textId="77777777" w:rsidTr="00271B3A">
        <w:tc>
          <w:tcPr>
            <w:tcW w:w="6405" w:type="dxa"/>
          </w:tcPr>
          <w:p w14:paraId="6D324E3D" w14:textId="77777777" w:rsidR="0098300B" w:rsidRDefault="00014808" w:rsidP="006F7BE2">
            <w:pPr>
              <w:pStyle w:val="ListParagraph"/>
              <w:numPr>
                <w:ilvl w:val="0"/>
                <w:numId w:val="10"/>
              </w:numPr>
              <w:rPr>
                <w:sz w:val="20"/>
                <w:szCs w:val="20"/>
              </w:rPr>
            </w:pPr>
            <w:r>
              <w:rPr>
                <w:sz w:val="20"/>
                <w:szCs w:val="20"/>
              </w:rPr>
              <w:t>Slings – Are periodic (at least annually) inspections being performed</w:t>
            </w:r>
            <w:r w:rsidR="004677EC">
              <w:rPr>
                <w:sz w:val="20"/>
                <w:szCs w:val="20"/>
              </w:rPr>
              <w:t xml:space="preserve"> (Quarterly for slings with severe service use)</w:t>
            </w:r>
            <w:r>
              <w:rPr>
                <w:sz w:val="20"/>
                <w:szCs w:val="20"/>
              </w:rPr>
              <w:t>?</w:t>
            </w:r>
            <w:r w:rsidR="00F4085B">
              <w:rPr>
                <w:sz w:val="20"/>
                <w:szCs w:val="20"/>
              </w:rPr>
              <w:t xml:space="preserve"> </w:t>
            </w:r>
            <w:r w:rsidR="00DB559F">
              <w:rPr>
                <w:i/>
                <w:sz w:val="20"/>
                <w:szCs w:val="20"/>
              </w:rPr>
              <w:t>1910.184(d)</w:t>
            </w:r>
          </w:p>
        </w:tc>
        <w:tc>
          <w:tcPr>
            <w:tcW w:w="1165" w:type="dxa"/>
          </w:tcPr>
          <w:p w14:paraId="3DF077BE" w14:textId="77777777" w:rsidR="0098300B" w:rsidRPr="005B2D34" w:rsidRDefault="0098300B" w:rsidP="009544C7">
            <w:pPr>
              <w:rPr>
                <w:sz w:val="20"/>
                <w:szCs w:val="20"/>
              </w:rPr>
            </w:pPr>
          </w:p>
        </w:tc>
        <w:tc>
          <w:tcPr>
            <w:tcW w:w="3446" w:type="dxa"/>
          </w:tcPr>
          <w:p w14:paraId="4D2E77FC" w14:textId="77777777" w:rsidR="0098300B" w:rsidRPr="005B2D34" w:rsidRDefault="0098300B" w:rsidP="009544C7">
            <w:pPr>
              <w:rPr>
                <w:sz w:val="20"/>
                <w:szCs w:val="20"/>
              </w:rPr>
            </w:pPr>
          </w:p>
        </w:tc>
      </w:tr>
    </w:tbl>
    <w:p w14:paraId="2EB05052" w14:textId="77777777" w:rsidR="0098300B" w:rsidRDefault="0098300B" w:rsidP="00FB55C5">
      <w:pPr>
        <w:spacing w:after="0"/>
        <w:rPr>
          <w:b/>
          <w:sz w:val="20"/>
          <w:szCs w:val="20"/>
        </w:rPr>
      </w:pPr>
    </w:p>
    <w:tbl>
      <w:tblPr>
        <w:tblStyle w:val="TableGrid"/>
        <w:tblW w:w="0" w:type="auto"/>
        <w:tblLook w:val="04A0" w:firstRow="1" w:lastRow="0" w:firstColumn="1" w:lastColumn="0" w:noHBand="0" w:noVBand="1"/>
      </w:tblPr>
      <w:tblGrid>
        <w:gridCol w:w="6432"/>
        <w:gridCol w:w="1165"/>
        <w:gridCol w:w="3419"/>
      </w:tblGrid>
      <w:tr w:rsidR="000557E3" w:rsidRPr="005B2D34" w14:paraId="74C845B9" w14:textId="77777777" w:rsidTr="001831B4">
        <w:tc>
          <w:tcPr>
            <w:tcW w:w="6432" w:type="dxa"/>
            <w:shd w:val="pct15" w:color="auto" w:fill="auto"/>
          </w:tcPr>
          <w:p w14:paraId="3D062DB6" w14:textId="77777777" w:rsidR="000557E3" w:rsidRPr="001831B4" w:rsidRDefault="000557E3" w:rsidP="00435A62">
            <w:pPr>
              <w:spacing w:before="20" w:after="20"/>
              <w:rPr>
                <w:rFonts w:eastAsia="Times New Roman" w:cs="Arial"/>
                <w:b/>
                <w:sz w:val="20"/>
                <w:szCs w:val="20"/>
              </w:rPr>
            </w:pPr>
            <w:r w:rsidRPr="001831B4">
              <w:rPr>
                <w:rFonts w:eastAsia="Times New Roman" w:cs="Arial"/>
                <w:b/>
                <w:sz w:val="20"/>
                <w:szCs w:val="20"/>
              </w:rPr>
              <w:t>Subpart O – Machinery and Machine Guarding (1910.211 thru 1910.219)</w:t>
            </w:r>
          </w:p>
        </w:tc>
        <w:tc>
          <w:tcPr>
            <w:tcW w:w="1165" w:type="dxa"/>
            <w:shd w:val="pct15" w:color="auto" w:fill="auto"/>
          </w:tcPr>
          <w:p w14:paraId="31146361" w14:textId="77777777" w:rsidR="000557E3" w:rsidRPr="000557E3" w:rsidRDefault="000557E3" w:rsidP="009544C7">
            <w:pPr>
              <w:spacing w:before="20" w:after="20"/>
              <w:jc w:val="center"/>
              <w:rPr>
                <w:rFonts w:eastAsia="Times New Roman" w:cs="Arial"/>
                <w:b/>
                <w:sz w:val="20"/>
                <w:szCs w:val="20"/>
              </w:rPr>
            </w:pPr>
            <w:r w:rsidRPr="000557E3">
              <w:rPr>
                <w:rFonts w:eastAsia="Times New Roman" w:cs="Arial"/>
                <w:b/>
                <w:sz w:val="20"/>
                <w:szCs w:val="20"/>
              </w:rPr>
              <w:t>Yes/No/NA</w:t>
            </w:r>
          </w:p>
        </w:tc>
        <w:tc>
          <w:tcPr>
            <w:tcW w:w="3419" w:type="dxa"/>
            <w:shd w:val="pct15" w:color="auto" w:fill="auto"/>
          </w:tcPr>
          <w:p w14:paraId="763545EB" w14:textId="77777777" w:rsidR="000557E3" w:rsidRPr="000557E3" w:rsidRDefault="000557E3" w:rsidP="009544C7">
            <w:pPr>
              <w:jc w:val="center"/>
              <w:rPr>
                <w:b/>
                <w:sz w:val="20"/>
                <w:szCs w:val="20"/>
              </w:rPr>
            </w:pPr>
            <w:r w:rsidRPr="000557E3">
              <w:rPr>
                <w:b/>
                <w:sz w:val="20"/>
                <w:szCs w:val="20"/>
              </w:rPr>
              <w:t>Comments</w:t>
            </w:r>
          </w:p>
        </w:tc>
      </w:tr>
      <w:tr w:rsidR="00525ABD" w:rsidRPr="005B2D34" w14:paraId="269D75C8" w14:textId="77777777" w:rsidTr="00C66301">
        <w:tc>
          <w:tcPr>
            <w:tcW w:w="11016" w:type="dxa"/>
            <w:gridSpan w:val="3"/>
          </w:tcPr>
          <w:p w14:paraId="4227C610" w14:textId="77777777" w:rsidR="000F5316" w:rsidRPr="002A7060" w:rsidRDefault="002A7060" w:rsidP="000F5316">
            <w:pPr>
              <w:rPr>
                <w:sz w:val="18"/>
                <w:szCs w:val="20"/>
              </w:rPr>
            </w:pPr>
            <w:r>
              <w:rPr>
                <w:sz w:val="18"/>
                <w:szCs w:val="20"/>
              </w:rPr>
              <w:t xml:space="preserve">- </w:t>
            </w:r>
            <w:r w:rsidR="00525ABD" w:rsidRPr="002A7060">
              <w:rPr>
                <w:b/>
                <w:sz w:val="18"/>
                <w:szCs w:val="20"/>
              </w:rPr>
              <w:t>Mechanical power presses</w:t>
            </w:r>
            <w:r w:rsidR="00525ABD" w:rsidRPr="002A7060">
              <w:rPr>
                <w:sz w:val="18"/>
                <w:szCs w:val="20"/>
              </w:rPr>
              <w:t xml:space="preserve"> include machines that shear, punch, form, or assemble metal or other material by means of cutting, shaping, or combination dies attached to slides.  Press consists of a stationary bed or anvil and a </w:t>
            </w:r>
            <w:proofErr w:type="gramStart"/>
            <w:r w:rsidR="00525ABD" w:rsidRPr="002A7060">
              <w:rPr>
                <w:sz w:val="18"/>
                <w:szCs w:val="20"/>
              </w:rPr>
              <w:t>slides</w:t>
            </w:r>
            <w:proofErr w:type="gramEnd"/>
            <w:r w:rsidR="00525ABD" w:rsidRPr="002A7060">
              <w:rPr>
                <w:sz w:val="18"/>
                <w:szCs w:val="20"/>
              </w:rPr>
              <w:t xml:space="preserve"> having a controlled reciprocating motion toward and away from the bed surface, the slide being guided in a definite path by the frame of the press.  </w:t>
            </w:r>
            <w:r w:rsidR="000F5316" w:rsidRPr="002A7060">
              <w:rPr>
                <w:sz w:val="18"/>
                <w:szCs w:val="20"/>
              </w:rPr>
              <w:t xml:space="preserve">A machine based on the slider-crank mechanism </w:t>
            </w:r>
            <w:r w:rsidR="000F5316" w:rsidRPr="002A7060">
              <w:rPr>
                <w:sz w:val="18"/>
                <w:szCs w:val="20"/>
              </w:rPr>
              <w:lastRenderedPageBreak/>
              <w:t>that converts the rotating motion to reciprocating motion.  The main components for pow</w:t>
            </w:r>
            <w:r w:rsidRPr="002A7060">
              <w:rPr>
                <w:sz w:val="18"/>
                <w:szCs w:val="20"/>
              </w:rPr>
              <w:t xml:space="preserve">er transmission on a mechanical </w:t>
            </w:r>
            <w:r w:rsidR="000F5316" w:rsidRPr="002A7060">
              <w:rPr>
                <w:sz w:val="18"/>
                <w:szCs w:val="20"/>
              </w:rPr>
              <w:t>power press are the clutch, flyw</w:t>
            </w:r>
            <w:r w:rsidRPr="002A7060">
              <w:rPr>
                <w:sz w:val="18"/>
                <w:szCs w:val="20"/>
              </w:rPr>
              <w:t xml:space="preserve">heel, and crankshaft. The slide </w:t>
            </w:r>
            <w:r w:rsidR="000F5316" w:rsidRPr="002A7060">
              <w:rPr>
                <w:sz w:val="18"/>
                <w:szCs w:val="20"/>
              </w:rPr>
              <w:t xml:space="preserve">is attached to a crankshaft with </w:t>
            </w:r>
            <w:r w:rsidRPr="002A7060">
              <w:rPr>
                <w:sz w:val="18"/>
                <w:szCs w:val="20"/>
              </w:rPr>
              <w:t>connecting rods (“</w:t>
            </w:r>
            <w:proofErr w:type="spellStart"/>
            <w:r w:rsidRPr="002A7060">
              <w:rPr>
                <w:sz w:val="18"/>
                <w:szCs w:val="20"/>
              </w:rPr>
              <w:t>pitmans</w:t>
            </w:r>
            <w:proofErr w:type="spellEnd"/>
            <w:r w:rsidRPr="002A7060">
              <w:rPr>
                <w:sz w:val="18"/>
                <w:szCs w:val="20"/>
              </w:rPr>
              <w:t xml:space="preserve">”) and </w:t>
            </w:r>
            <w:r w:rsidR="000F5316" w:rsidRPr="002A7060">
              <w:rPr>
                <w:sz w:val="18"/>
                <w:szCs w:val="20"/>
              </w:rPr>
              <w:t>the crankshaft is coupled to the flywheel, which always rotates when th</w:t>
            </w:r>
            <w:r w:rsidRPr="002A7060">
              <w:rPr>
                <w:sz w:val="18"/>
                <w:szCs w:val="20"/>
              </w:rPr>
              <w:t xml:space="preserve">e motor is running. A clutch is </w:t>
            </w:r>
            <w:r w:rsidR="000F5316" w:rsidRPr="002A7060">
              <w:rPr>
                <w:sz w:val="18"/>
                <w:szCs w:val="20"/>
              </w:rPr>
              <w:t>used to connect the spinning flywheel to the crankshaft. The crankshaft converts the rotary motion of</w:t>
            </w:r>
            <w:r w:rsidRPr="002A7060">
              <w:rPr>
                <w:sz w:val="18"/>
                <w:szCs w:val="20"/>
              </w:rPr>
              <w:t xml:space="preserve"> the flywheel to the </w:t>
            </w:r>
            <w:r w:rsidR="000F5316" w:rsidRPr="002A7060">
              <w:rPr>
                <w:sz w:val="18"/>
                <w:szCs w:val="20"/>
              </w:rPr>
              <w:t>downward and upward motions of the press slide.</w:t>
            </w:r>
          </w:p>
          <w:p w14:paraId="0AE63765" w14:textId="77777777" w:rsidR="000F5316" w:rsidRPr="002A7060" w:rsidRDefault="002A7060" w:rsidP="000F5316">
            <w:pPr>
              <w:rPr>
                <w:sz w:val="18"/>
                <w:szCs w:val="20"/>
              </w:rPr>
            </w:pPr>
            <w:r>
              <w:rPr>
                <w:sz w:val="18"/>
                <w:szCs w:val="20"/>
              </w:rPr>
              <w:t xml:space="preserve">- </w:t>
            </w:r>
            <w:r w:rsidR="000F5316" w:rsidRPr="002A7060">
              <w:rPr>
                <w:sz w:val="18"/>
                <w:szCs w:val="20"/>
              </w:rPr>
              <w:t xml:space="preserve">Two different types of clutches are used on mechanical power presses: </w:t>
            </w:r>
            <w:r w:rsidR="000F5316" w:rsidRPr="002A7060">
              <w:rPr>
                <w:sz w:val="18"/>
                <w:szCs w:val="20"/>
                <w:u w:val="single"/>
              </w:rPr>
              <w:t>full-revolution</w:t>
            </w:r>
            <w:r w:rsidR="000F5316" w:rsidRPr="002A7060">
              <w:rPr>
                <w:sz w:val="18"/>
                <w:szCs w:val="20"/>
              </w:rPr>
              <w:t xml:space="preserve"> and </w:t>
            </w:r>
            <w:r w:rsidR="000F5316" w:rsidRPr="002A7060">
              <w:rPr>
                <w:sz w:val="18"/>
                <w:szCs w:val="20"/>
                <w:u w:val="single"/>
              </w:rPr>
              <w:t>part</w:t>
            </w:r>
            <w:r w:rsidRPr="002A7060">
              <w:rPr>
                <w:sz w:val="18"/>
                <w:szCs w:val="20"/>
                <w:u w:val="single"/>
              </w:rPr>
              <w:t>-</w:t>
            </w:r>
            <w:r w:rsidR="000F5316" w:rsidRPr="002A7060">
              <w:rPr>
                <w:sz w:val="18"/>
                <w:szCs w:val="20"/>
                <w:u w:val="single"/>
              </w:rPr>
              <w:t>revolution</w:t>
            </w:r>
            <w:r w:rsidR="000F5316" w:rsidRPr="002A7060">
              <w:rPr>
                <w:sz w:val="18"/>
                <w:szCs w:val="20"/>
              </w:rPr>
              <w:t xml:space="preserve"> clutches. Full revolution clutches, when tripped, cannot be disengaged until the c</w:t>
            </w:r>
            <w:r w:rsidRPr="002A7060">
              <w:rPr>
                <w:sz w:val="18"/>
                <w:szCs w:val="20"/>
              </w:rPr>
              <w:t xml:space="preserve">rankshaft </w:t>
            </w:r>
            <w:r w:rsidR="000F5316" w:rsidRPr="002A7060">
              <w:rPr>
                <w:sz w:val="18"/>
                <w:szCs w:val="20"/>
              </w:rPr>
              <w:t>has completed a full revolution and the press slide has completed a full stroke. Presses equipped with</w:t>
            </w:r>
            <w:r w:rsidRPr="002A7060">
              <w:rPr>
                <w:sz w:val="18"/>
                <w:szCs w:val="20"/>
              </w:rPr>
              <w:t xml:space="preserve"> </w:t>
            </w:r>
            <w:r w:rsidR="000F5316" w:rsidRPr="002A7060">
              <w:rPr>
                <w:sz w:val="18"/>
                <w:szCs w:val="20"/>
              </w:rPr>
              <w:t>full-revolution clutches are typically older and more hazardous due to their cycling operation. A part</w:t>
            </w:r>
            <w:r>
              <w:rPr>
                <w:sz w:val="18"/>
                <w:szCs w:val="20"/>
              </w:rPr>
              <w:t>-</w:t>
            </w:r>
            <w:r w:rsidR="000F5316" w:rsidRPr="002A7060">
              <w:rPr>
                <w:sz w:val="18"/>
                <w:szCs w:val="20"/>
              </w:rPr>
              <w:t xml:space="preserve">revolution clutch can be disengaged at any point before the crankshaft </w:t>
            </w:r>
            <w:r w:rsidRPr="002A7060">
              <w:rPr>
                <w:sz w:val="18"/>
                <w:szCs w:val="20"/>
              </w:rPr>
              <w:t xml:space="preserve">has completed a full revolution </w:t>
            </w:r>
            <w:r w:rsidR="000F5316" w:rsidRPr="002A7060">
              <w:rPr>
                <w:sz w:val="18"/>
                <w:szCs w:val="20"/>
              </w:rPr>
              <w:t>and the press slid</w:t>
            </w:r>
            <w:r w:rsidRPr="002A7060">
              <w:rPr>
                <w:sz w:val="18"/>
                <w:szCs w:val="20"/>
              </w:rPr>
              <w:t>e has completed a full stroke.</w:t>
            </w:r>
          </w:p>
          <w:p w14:paraId="3CE7E087" w14:textId="77777777" w:rsidR="00525ABD" w:rsidRPr="00525ABD" w:rsidRDefault="002A7060" w:rsidP="00525ABD">
            <w:pPr>
              <w:rPr>
                <w:sz w:val="20"/>
                <w:szCs w:val="20"/>
                <w:highlight w:val="yellow"/>
              </w:rPr>
            </w:pPr>
            <w:r>
              <w:rPr>
                <w:sz w:val="18"/>
                <w:szCs w:val="20"/>
              </w:rPr>
              <w:t xml:space="preserve">- </w:t>
            </w:r>
            <w:r w:rsidR="00525ABD" w:rsidRPr="002A7060">
              <w:rPr>
                <w:sz w:val="18"/>
                <w:szCs w:val="20"/>
              </w:rPr>
              <w:t>Does NOT inclu</w:t>
            </w:r>
            <w:r w:rsidR="00192B50" w:rsidRPr="002A7060">
              <w:rPr>
                <w:sz w:val="18"/>
                <w:szCs w:val="20"/>
              </w:rPr>
              <w:t xml:space="preserve">de press brakes, hydraulic and </w:t>
            </w:r>
            <w:r w:rsidR="00525ABD" w:rsidRPr="002A7060">
              <w:rPr>
                <w:sz w:val="18"/>
                <w:szCs w:val="20"/>
              </w:rPr>
              <w:t>pneumatic power presses, bulldozers, hot bending, and hot metal presses, forging presses and hammers, riveting machines</w:t>
            </w:r>
            <w:r w:rsidR="00192B50" w:rsidRPr="002A7060">
              <w:rPr>
                <w:sz w:val="18"/>
                <w:szCs w:val="20"/>
              </w:rPr>
              <w:t xml:space="preserve"> and similar types of fastener </w:t>
            </w:r>
            <w:r w:rsidR="00525ABD" w:rsidRPr="002A7060">
              <w:rPr>
                <w:sz w:val="18"/>
                <w:szCs w:val="20"/>
              </w:rPr>
              <w:t xml:space="preserve">applicators.  </w:t>
            </w:r>
            <w:r w:rsidR="004D7C4D" w:rsidRPr="002A7060">
              <w:rPr>
                <w:sz w:val="18"/>
                <w:szCs w:val="20"/>
              </w:rPr>
              <w:t>Original standard from 1971.</w:t>
            </w:r>
          </w:p>
        </w:tc>
      </w:tr>
      <w:tr w:rsidR="00817333" w:rsidRPr="005B2D34" w14:paraId="0DB1D8A4" w14:textId="77777777" w:rsidTr="00C66301">
        <w:tc>
          <w:tcPr>
            <w:tcW w:w="11016" w:type="dxa"/>
            <w:gridSpan w:val="3"/>
          </w:tcPr>
          <w:p w14:paraId="01BC523A" w14:textId="77777777" w:rsidR="00817333" w:rsidRPr="000F5316" w:rsidRDefault="00817333" w:rsidP="006F7BE2">
            <w:pPr>
              <w:pStyle w:val="ListParagraph"/>
              <w:numPr>
                <w:ilvl w:val="0"/>
                <w:numId w:val="14"/>
              </w:numPr>
              <w:rPr>
                <w:sz w:val="20"/>
                <w:szCs w:val="20"/>
              </w:rPr>
            </w:pPr>
            <w:r w:rsidRPr="000F5316">
              <w:rPr>
                <w:sz w:val="20"/>
                <w:szCs w:val="20"/>
              </w:rPr>
              <w:lastRenderedPageBreak/>
              <w:t>Does the facility have full revolution or partial revolution mechanical power presses?</w:t>
            </w:r>
          </w:p>
          <w:p w14:paraId="30AB2302" w14:textId="77777777" w:rsidR="00817333" w:rsidRPr="000F5316" w:rsidRDefault="00817333" w:rsidP="006F7BE2">
            <w:pPr>
              <w:pStyle w:val="ListParagraph"/>
              <w:numPr>
                <w:ilvl w:val="1"/>
                <w:numId w:val="14"/>
              </w:numPr>
              <w:rPr>
                <w:sz w:val="20"/>
                <w:szCs w:val="20"/>
              </w:rPr>
            </w:pPr>
            <w:r w:rsidRPr="000F5316">
              <w:rPr>
                <w:sz w:val="20"/>
                <w:szCs w:val="20"/>
              </w:rPr>
              <w:t xml:space="preserve">Full </w:t>
            </w:r>
            <w:r w:rsidR="000F5316">
              <w:rPr>
                <w:sz w:val="20"/>
                <w:szCs w:val="20"/>
              </w:rPr>
              <w:t xml:space="preserve">revolution clutch </w:t>
            </w:r>
            <w:r w:rsidRPr="000F5316">
              <w:rPr>
                <w:sz w:val="20"/>
                <w:szCs w:val="20"/>
              </w:rPr>
              <w:t xml:space="preserve">– Guard, pullback, restraint, A type gate, </w:t>
            </w:r>
            <w:proofErr w:type="gramStart"/>
            <w:r w:rsidRPr="000F5316">
              <w:rPr>
                <w:sz w:val="20"/>
                <w:szCs w:val="20"/>
              </w:rPr>
              <w:t>Two</w:t>
            </w:r>
            <w:proofErr w:type="gramEnd"/>
            <w:r w:rsidRPr="000F5316">
              <w:rPr>
                <w:sz w:val="20"/>
                <w:szCs w:val="20"/>
              </w:rPr>
              <w:t xml:space="preserve"> hand trip, Safe opening.</w:t>
            </w:r>
          </w:p>
          <w:p w14:paraId="306AD673" w14:textId="77777777" w:rsidR="00817333" w:rsidRPr="00817333" w:rsidRDefault="00817333" w:rsidP="00817333">
            <w:pPr>
              <w:pStyle w:val="ListParagraph"/>
              <w:numPr>
                <w:ilvl w:val="1"/>
                <w:numId w:val="14"/>
              </w:numPr>
              <w:rPr>
                <w:sz w:val="20"/>
                <w:szCs w:val="20"/>
              </w:rPr>
            </w:pPr>
            <w:r w:rsidRPr="000F5316">
              <w:rPr>
                <w:sz w:val="20"/>
                <w:szCs w:val="20"/>
              </w:rPr>
              <w:t>Partial</w:t>
            </w:r>
            <w:r w:rsidR="000F5316">
              <w:rPr>
                <w:sz w:val="20"/>
                <w:szCs w:val="20"/>
              </w:rPr>
              <w:t xml:space="preserve"> revolution </w:t>
            </w:r>
            <w:proofErr w:type="spellStart"/>
            <w:r w:rsidR="000F5316">
              <w:rPr>
                <w:sz w:val="20"/>
                <w:szCs w:val="20"/>
              </w:rPr>
              <w:t>cluth</w:t>
            </w:r>
            <w:proofErr w:type="spellEnd"/>
            <w:r w:rsidRPr="000F5316">
              <w:rPr>
                <w:sz w:val="20"/>
                <w:szCs w:val="20"/>
              </w:rPr>
              <w:t xml:space="preserve"> - Guard, pullback, restraint, A or B type gate, </w:t>
            </w:r>
            <w:proofErr w:type="gramStart"/>
            <w:r w:rsidRPr="000F5316">
              <w:rPr>
                <w:sz w:val="20"/>
                <w:szCs w:val="20"/>
              </w:rPr>
              <w:t>Two</w:t>
            </w:r>
            <w:proofErr w:type="gramEnd"/>
            <w:r w:rsidRPr="000F5316">
              <w:rPr>
                <w:sz w:val="20"/>
                <w:szCs w:val="20"/>
              </w:rPr>
              <w:t xml:space="preserve"> hand control, Presence sensing, Safe opening.</w:t>
            </w:r>
          </w:p>
        </w:tc>
      </w:tr>
      <w:tr w:rsidR="00D869E1" w:rsidRPr="005B2D34" w14:paraId="297F026A" w14:textId="77777777" w:rsidTr="001831B4">
        <w:tc>
          <w:tcPr>
            <w:tcW w:w="6432" w:type="dxa"/>
          </w:tcPr>
          <w:p w14:paraId="7AD0BD67" w14:textId="77777777" w:rsidR="00D869E1" w:rsidRPr="00C50FA5" w:rsidRDefault="00D869E1" w:rsidP="006F7BE2">
            <w:pPr>
              <w:pStyle w:val="ListParagraph"/>
              <w:numPr>
                <w:ilvl w:val="0"/>
                <w:numId w:val="14"/>
              </w:numPr>
              <w:rPr>
                <w:sz w:val="20"/>
                <w:szCs w:val="20"/>
              </w:rPr>
            </w:pPr>
            <w:r w:rsidRPr="00C50FA5">
              <w:rPr>
                <w:sz w:val="20"/>
                <w:szCs w:val="20"/>
              </w:rPr>
              <w:t xml:space="preserve">Mechanic power presses – (General component) Periodic and regular inspections of each power press, including maintaining record of inspection including date, maintenance, repair, signature of person, and equipment identifier? </w:t>
            </w:r>
            <w:r w:rsidRPr="00C50FA5">
              <w:rPr>
                <w:i/>
                <w:sz w:val="20"/>
                <w:szCs w:val="20"/>
              </w:rPr>
              <w:t>1910.217(e)(1)(</w:t>
            </w:r>
            <w:proofErr w:type="spellStart"/>
            <w:r w:rsidRPr="00C50FA5">
              <w:rPr>
                <w:i/>
                <w:sz w:val="20"/>
                <w:szCs w:val="20"/>
              </w:rPr>
              <w:t>i</w:t>
            </w:r>
            <w:proofErr w:type="spellEnd"/>
            <w:r w:rsidRPr="00C50FA5">
              <w:rPr>
                <w:i/>
                <w:sz w:val="20"/>
                <w:szCs w:val="20"/>
              </w:rPr>
              <w:t>)</w:t>
            </w:r>
          </w:p>
        </w:tc>
        <w:tc>
          <w:tcPr>
            <w:tcW w:w="1165" w:type="dxa"/>
          </w:tcPr>
          <w:p w14:paraId="34FF109B" w14:textId="77777777" w:rsidR="00D869E1" w:rsidRPr="005B2D34" w:rsidRDefault="00D869E1" w:rsidP="009544C7">
            <w:pPr>
              <w:rPr>
                <w:sz w:val="20"/>
                <w:szCs w:val="20"/>
              </w:rPr>
            </w:pPr>
          </w:p>
        </w:tc>
        <w:tc>
          <w:tcPr>
            <w:tcW w:w="3419" w:type="dxa"/>
          </w:tcPr>
          <w:p w14:paraId="382CCB46" w14:textId="77777777" w:rsidR="00D869E1" w:rsidRPr="005B2D34" w:rsidRDefault="00D869E1" w:rsidP="009544C7">
            <w:pPr>
              <w:rPr>
                <w:sz w:val="20"/>
                <w:szCs w:val="20"/>
              </w:rPr>
            </w:pPr>
          </w:p>
        </w:tc>
      </w:tr>
      <w:tr w:rsidR="00D869E1" w:rsidRPr="005B2D34" w14:paraId="29AC4F3F" w14:textId="77777777" w:rsidTr="001831B4">
        <w:tc>
          <w:tcPr>
            <w:tcW w:w="6432" w:type="dxa"/>
          </w:tcPr>
          <w:p w14:paraId="088C6903" w14:textId="77777777" w:rsidR="00D869E1" w:rsidRPr="00C50FA5" w:rsidRDefault="00D869E1" w:rsidP="006F7BE2">
            <w:pPr>
              <w:pStyle w:val="ListParagraph"/>
              <w:numPr>
                <w:ilvl w:val="0"/>
                <w:numId w:val="14"/>
              </w:numPr>
              <w:rPr>
                <w:sz w:val="20"/>
                <w:szCs w:val="20"/>
              </w:rPr>
            </w:pPr>
            <w:r w:rsidRPr="00C50FA5">
              <w:rPr>
                <w:sz w:val="20"/>
                <w:szCs w:val="20"/>
              </w:rPr>
              <w:t xml:space="preserve">Mechanic power presses – (Directed component) Weekly inspection to determine condition of clutch/brake mechanism, </w:t>
            </w:r>
            <w:proofErr w:type="spellStart"/>
            <w:r w:rsidRPr="00C50FA5">
              <w:rPr>
                <w:sz w:val="20"/>
                <w:szCs w:val="20"/>
              </w:rPr>
              <w:t>antirepeat</w:t>
            </w:r>
            <w:proofErr w:type="spellEnd"/>
            <w:r w:rsidRPr="00C50FA5">
              <w:rPr>
                <w:sz w:val="20"/>
                <w:szCs w:val="20"/>
              </w:rPr>
              <w:t xml:space="preserve"> feature, and single-stroke mechanism?  </w:t>
            </w:r>
            <w:r w:rsidR="003731BB" w:rsidRPr="00C50FA5">
              <w:rPr>
                <w:sz w:val="20"/>
                <w:szCs w:val="20"/>
              </w:rPr>
              <w:t xml:space="preserve">Needs record.  </w:t>
            </w:r>
            <w:r w:rsidRPr="00C50FA5">
              <w:rPr>
                <w:i/>
                <w:sz w:val="20"/>
                <w:szCs w:val="20"/>
              </w:rPr>
              <w:t>1910.217(e)(1)(ii)</w:t>
            </w:r>
          </w:p>
        </w:tc>
        <w:tc>
          <w:tcPr>
            <w:tcW w:w="1165" w:type="dxa"/>
          </w:tcPr>
          <w:p w14:paraId="0DA55D07" w14:textId="77777777" w:rsidR="00D869E1" w:rsidRPr="005B2D34" w:rsidRDefault="00D869E1" w:rsidP="009544C7">
            <w:pPr>
              <w:rPr>
                <w:sz w:val="20"/>
                <w:szCs w:val="20"/>
              </w:rPr>
            </w:pPr>
          </w:p>
        </w:tc>
        <w:tc>
          <w:tcPr>
            <w:tcW w:w="3419" w:type="dxa"/>
          </w:tcPr>
          <w:p w14:paraId="1BEE8D38" w14:textId="77777777" w:rsidR="00D869E1" w:rsidRPr="005B2D34" w:rsidRDefault="00D869E1" w:rsidP="009544C7">
            <w:pPr>
              <w:rPr>
                <w:sz w:val="20"/>
                <w:szCs w:val="20"/>
              </w:rPr>
            </w:pPr>
          </w:p>
        </w:tc>
      </w:tr>
      <w:tr w:rsidR="003731BB" w:rsidRPr="005B2D34" w14:paraId="22951D65" w14:textId="77777777" w:rsidTr="001831B4">
        <w:tc>
          <w:tcPr>
            <w:tcW w:w="6432" w:type="dxa"/>
          </w:tcPr>
          <w:p w14:paraId="5268FCAD" w14:textId="77777777" w:rsidR="003731BB" w:rsidRPr="00C50FA5" w:rsidRDefault="00C61C0F" w:rsidP="006F7BE2">
            <w:pPr>
              <w:pStyle w:val="ListParagraph"/>
              <w:numPr>
                <w:ilvl w:val="0"/>
                <w:numId w:val="14"/>
              </w:numPr>
              <w:rPr>
                <w:sz w:val="20"/>
                <w:szCs w:val="20"/>
              </w:rPr>
            </w:pPr>
            <w:r w:rsidRPr="00C50FA5">
              <w:rPr>
                <w:sz w:val="20"/>
                <w:szCs w:val="20"/>
              </w:rPr>
              <w:t xml:space="preserve">Mechanical power presses - </w:t>
            </w:r>
            <w:r w:rsidR="003731BB" w:rsidRPr="00C50FA5">
              <w:rPr>
                <w:sz w:val="20"/>
                <w:szCs w:val="20"/>
              </w:rPr>
              <w:t xml:space="preserve">Maintenance personnel shall be </w:t>
            </w:r>
            <w:r w:rsidR="003731BB" w:rsidRPr="00C50FA5">
              <w:rPr>
                <w:b/>
                <w:sz w:val="20"/>
                <w:szCs w:val="20"/>
              </w:rPr>
              <w:t>trained</w:t>
            </w:r>
            <w:r w:rsidR="003731BB" w:rsidRPr="00C50FA5">
              <w:rPr>
                <w:sz w:val="20"/>
                <w:szCs w:val="20"/>
              </w:rPr>
              <w:t xml:space="preserve"> to insure the original and continuing competence of maintenance personnel. </w:t>
            </w:r>
            <w:r w:rsidR="003731BB" w:rsidRPr="00C50FA5">
              <w:rPr>
                <w:i/>
                <w:sz w:val="20"/>
                <w:szCs w:val="20"/>
              </w:rPr>
              <w:t>1910.217(e)(3)</w:t>
            </w:r>
          </w:p>
        </w:tc>
        <w:tc>
          <w:tcPr>
            <w:tcW w:w="1165" w:type="dxa"/>
          </w:tcPr>
          <w:p w14:paraId="20B25C0E" w14:textId="77777777" w:rsidR="003731BB" w:rsidRPr="005B2D34" w:rsidRDefault="003731BB" w:rsidP="009544C7">
            <w:pPr>
              <w:rPr>
                <w:sz w:val="20"/>
                <w:szCs w:val="20"/>
              </w:rPr>
            </w:pPr>
          </w:p>
        </w:tc>
        <w:tc>
          <w:tcPr>
            <w:tcW w:w="3419" w:type="dxa"/>
          </w:tcPr>
          <w:p w14:paraId="75824B71" w14:textId="77777777" w:rsidR="003731BB" w:rsidRPr="005B2D34" w:rsidRDefault="003731BB" w:rsidP="009544C7">
            <w:pPr>
              <w:rPr>
                <w:sz w:val="20"/>
                <w:szCs w:val="20"/>
              </w:rPr>
            </w:pPr>
          </w:p>
        </w:tc>
      </w:tr>
      <w:tr w:rsidR="00F62A57" w:rsidRPr="005B2D34" w14:paraId="15968F39" w14:textId="77777777" w:rsidTr="001831B4">
        <w:tc>
          <w:tcPr>
            <w:tcW w:w="6432" w:type="dxa"/>
          </w:tcPr>
          <w:p w14:paraId="4D958288" w14:textId="77777777" w:rsidR="00F62A57" w:rsidRPr="00C50FA5" w:rsidRDefault="00C61C0F" w:rsidP="006F7BE2">
            <w:pPr>
              <w:pStyle w:val="ListParagraph"/>
              <w:numPr>
                <w:ilvl w:val="0"/>
                <w:numId w:val="14"/>
              </w:numPr>
              <w:rPr>
                <w:sz w:val="20"/>
                <w:szCs w:val="20"/>
              </w:rPr>
            </w:pPr>
            <w:r w:rsidRPr="00C50FA5">
              <w:rPr>
                <w:sz w:val="20"/>
                <w:szCs w:val="20"/>
              </w:rPr>
              <w:t xml:space="preserve">Mechanical power presses - </w:t>
            </w:r>
            <w:r w:rsidR="00F62A57" w:rsidRPr="00C50FA5">
              <w:rPr>
                <w:sz w:val="20"/>
                <w:szCs w:val="20"/>
              </w:rPr>
              <w:t xml:space="preserve">Are operators </w:t>
            </w:r>
            <w:r w:rsidR="00F62A57" w:rsidRPr="00C50FA5">
              <w:rPr>
                <w:b/>
                <w:sz w:val="20"/>
                <w:szCs w:val="20"/>
              </w:rPr>
              <w:t>trained</w:t>
            </w:r>
            <w:r w:rsidR="00F62A57" w:rsidRPr="00C50FA5">
              <w:rPr>
                <w:sz w:val="20"/>
                <w:szCs w:val="20"/>
              </w:rPr>
              <w:t xml:space="preserve"> and </w:t>
            </w:r>
            <w:r w:rsidR="00F62A57" w:rsidRPr="00C50FA5">
              <w:rPr>
                <w:b/>
                <w:sz w:val="20"/>
                <w:szCs w:val="20"/>
              </w:rPr>
              <w:t>instructed</w:t>
            </w:r>
            <w:r w:rsidR="00F62A57" w:rsidRPr="00C50FA5">
              <w:rPr>
                <w:sz w:val="20"/>
                <w:szCs w:val="20"/>
              </w:rPr>
              <w:t xml:space="preserve"> prior to work? </w:t>
            </w:r>
            <w:r w:rsidR="00F62A57" w:rsidRPr="00C50FA5">
              <w:rPr>
                <w:i/>
                <w:sz w:val="20"/>
                <w:szCs w:val="20"/>
              </w:rPr>
              <w:t>1910.217(f)(2)</w:t>
            </w:r>
          </w:p>
        </w:tc>
        <w:tc>
          <w:tcPr>
            <w:tcW w:w="1165" w:type="dxa"/>
          </w:tcPr>
          <w:p w14:paraId="7BBD893F" w14:textId="77777777" w:rsidR="00F62A57" w:rsidRPr="005B2D34" w:rsidRDefault="00F62A57" w:rsidP="009544C7">
            <w:pPr>
              <w:rPr>
                <w:sz w:val="20"/>
                <w:szCs w:val="20"/>
              </w:rPr>
            </w:pPr>
          </w:p>
        </w:tc>
        <w:tc>
          <w:tcPr>
            <w:tcW w:w="3419" w:type="dxa"/>
          </w:tcPr>
          <w:p w14:paraId="31474108" w14:textId="77777777" w:rsidR="00F62A57" w:rsidRPr="005B2D34" w:rsidRDefault="00F62A57" w:rsidP="009544C7">
            <w:pPr>
              <w:rPr>
                <w:sz w:val="20"/>
                <w:szCs w:val="20"/>
              </w:rPr>
            </w:pPr>
          </w:p>
        </w:tc>
      </w:tr>
      <w:tr w:rsidR="00774CFF" w:rsidRPr="005B2D34" w14:paraId="3396EC02" w14:textId="77777777" w:rsidTr="001831B4">
        <w:tc>
          <w:tcPr>
            <w:tcW w:w="6432" w:type="dxa"/>
          </w:tcPr>
          <w:p w14:paraId="4C0143D7" w14:textId="77777777" w:rsidR="00774CFF" w:rsidRPr="00C50FA5" w:rsidRDefault="00774CFF" w:rsidP="006F7BE2">
            <w:pPr>
              <w:pStyle w:val="ListParagraph"/>
              <w:numPr>
                <w:ilvl w:val="0"/>
                <w:numId w:val="14"/>
              </w:numPr>
              <w:rPr>
                <w:sz w:val="20"/>
                <w:szCs w:val="20"/>
              </w:rPr>
            </w:pPr>
            <w:r w:rsidRPr="00C50FA5">
              <w:rPr>
                <w:sz w:val="20"/>
                <w:szCs w:val="20"/>
              </w:rPr>
              <w:t xml:space="preserve">Mechanical power presses - Reporting all point-of-operation injuries within 30 days of occurrence to OSHA? </w:t>
            </w:r>
            <w:r w:rsidRPr="00C50FA5">
              <w:rPr>
                <w:i/>
                <w:sz w:val="20"/>
                <w:szCs w:val="20"/>
              </w:rPr>
              <w:t>1910.217(g)(1)</w:t>
            </w:r>
          </w:p>
        </w:tc>
        <w:tc>
          <w:tcPr>
            <w:tcW w:w="1165" w:type="dxa"/>
          </w:tcPr>
          <w:p w14:paraId="6794698B" w14:textId="77777777" w:rsidR="00774CFF" w:rsidRPr="005B2D34" w:rsidRDefault="00774CFF" w:rsidP="009544C7">
            <w:pPr>
              <w:rPr>
                <w:sz w:val="20"/>
                <w:szCs w:val="20"/>
              </w:rPr>
            </w:pPr>
          </w:p>
        </w:tc>
        <w:tc>
          <w:tcPr>
            <w:tcW w:w="3419" w:type="dxa"/>
          </w:tcPr>
          <w:p w14:paraId="43A1DC8D" w14:textId="77777777" w:rsidR="00774CFF" w:rsidRPr="005B2D34" w:rsidRDefault="00774CFF" w:rsidP="009544C7">
            <w:pPr>
              <w:rPr>
                <w:sz w:val="20"/>
                <w:szCs w:val="20"/>
              </w:rPr>
            </w:pPr>
          </w:p>
        </w:tc>
      </w:tr>
      <w:tr w:rsidR="005C7309" w:rsidRPr="005B2D34" w14:paraId="14F5E91E" w14:textId="77777777" w:rsidTr="001831B4">
        <w:tc>
          <w:tcPr>
            <w:tcW w:w="6432" w:type="dxa"/>
          </w:tcPr>
          <w:p w14:paraId="3FE8D9F3" w14:textId="77777777" w:rsidR="005C7309" w:rsidRPr="00C50FA5" w:rsidRDefault="005C7309" w:rsidP="006F7BE2">
            <w:pPr>
              <w:pStyle w:val="ListParagraph"/>
              <w:numPr>
                <w:ilvl w:val="0"/>
                <w:numId w:val="14"/>
              </w:numPr>
              <w:rPr>
                <w:sz w:val="20"/>
                <w:szCs w:val="20"/>
              </w:rPr>
            </w:pPr>
            <w:r w:rsidRPr="00C50FA5">
              <w:rPr>
                <w:sz w:val="20"/>
                <w:szCs w:val="20"/>
              </w:rPr>
              <w:t xml:space="preserve">Mechanical power-transmission apparatus – Inspections not to exceed 60 days?  Not required to be documented. </w:t>
            </w:r>
            <w:r w:rsidRPr="00C50FA5">
              <w:rPr>
                <w:i/>
                <w:sz w:val="20"/>
                <w:szCs w:val="20"/>
              </w:rPr>
              <w:t>1910.219(p)(1)</w:t>
            </w:r>
          </w:p>
        </w:tc>
        <w:tc>
          <w:tcPr>
            <w:tcW w:w="1165" w:type="dxa"/>
          </w:tcPr>
          <w:p w14:paraId="62FE1538" w14:textId="77777777" w:rsidR="005C7309" w:rsidRPr="005B2D34" w:rsidRDefault="005C7309" w:rsidP="009544C7">
            <w:pPr>
              <w:rPr>
                <w:sz w:val="20"/>
                <w:szCs w:val="20"/>
              </w:rPr>
            </w:pPr>
          </w:p>
        </w:tc>
        <w:tc>
          <w:tcPr>
            <w:tcW w:w="3419" w:type="dxa"/>
          </w:tcPr>
          <w:p w14:paraId="4880EC4C" w14:textId="77777777" w:rsidR="005C7309" w:rsidRPr="005B2D34" w:rsidRDefault="005C7309" w:rsidP="009544C7">
            <w:pPr>
              <w:rPr>
                <w:sz w:val="20"/>
                <w:szCs w:val="20"/>
              </w:rPr>
            </w:pPr>
          </w:p>
        </w:tc>
      </w:tr>
    </w:tbl>
    <w:p w14:paraId="38FCDEA5" w14:textId="77777777" w:rsidR="00435A62" w:rsidRDefault="00435A62" w:rsidP="00FB55C5">
      <w:pPr>
        <w:spacing w:after="0"/>
        <w:rPr>
          <w:b/>
          <w:sz w:val="20"/>
          <w:szCs w:val="20"/>
        </w:rPr>
      </w:pPr>
    </w:p>
    <w:tbl>
      <w:tblPr>
        <w:tblStyle w:val="TableGrid"/>
        <w:tblW w:w="0" w:type="auto"/>
        <w:tblLook w:val="04A0" w:firstRow="1" w:lastRow="0" w:firstColumn="1" w:lastColumn="0" w:noHBand="0" w:noVBand="1"/>
      </w:tblPr>
      <w:tblGrid>
        <w:gridCol w:w="6399"/>
        <w:gridCol w:w="1165"/>
        <w:gridCol w:w="3452"/>
      </w:tblGrid>
      <w:tr w:rsidR="000557E3" w:rsidRPr="005B2D34" w14:paraId="00595EDF" w14:textId="77777777" w:rsidTr="00BC320A">
        <w:tc>
          <w:tcPr>
            <w:tcW w:w="6399" w:type="dxa"/>
            <w:shd w:val="pct15" w:color="auto" w:fill="auto"/>
          </w:tcPr>
          <w:p w14:paraId="57F62300" w14:textId="77777777" w:rsidR="000557E3" w:rsidRPr="000557E3" w:rsidRDefault="000557E3" w:rsidP="00CA136D">
            <w:pPr>
              <w:spacing w:before="20" w:after="20"/>
              <w:rPr>
                <w:rFonts w:eastAsia="Times New Roman" w:cs="Arial"/>
                <w:b/>
                <w:sz w:val="20"/>
                <w:szCs w:val="20"/>
              </w:rPr>
            </w:pPr>
            <w:r w:rsidRPr="000557E3">
              <w:rPr>
                <w:rFonts w:eastAsia="Times New Roman" w:cs="Arial"/>
                <w:b/>
                <w:sz w:val="20"/>
                <w:szCs w:val="20"/>
              </w:rPr>
              <w:t>Subpart P – Hand and Portable Powered Tools and Other Hand-Held Equipment (1910.241 thru 1910.244)</w:t>
            </w:r>
          </w:p>
        </w:tc>
        <w:tc>
          <w:tcPr>
            <w:tcW w:w="1165" w:type="dxa"/>
            <w:shd w:val="pct15" w:color="auto" w:fill="auto"/>
          </w:tcPr>
          <w:p w14:paraId="18A9A6A5" w14:textId="77777777" w:rsidR="000557E3" w:rsidRPr="000557E3" w:rsidRDefault="000557E3" w:rsidP="009544C7">
            <w:pPr>
              <w:spacing w:before="20" w:after="20"/>
              <w:jc w:val="center"/>
              <w:rPr>
                <w:rFonts w:eastAsia="Times New Roman" w:cs="Arial"/>
                <w:b/>
                <w:sz w:val="20"/>
                <w:szCs w:val="20"/>
              </w:rPr>
            </w:pPr>
            <w:r w:rsidRPr="000557E3">
              <w:rPr>
                <w:rFonts w:eastAsia="Times New Roman" w:cs="Arial"/>
                <w:b/>
                <w:sz w:val="20"/>
                <w:szCs w:val="20"/>
              </w:rPr>
              <w:t>Yes/No/NA</w:t>
            </w:r>
          </w:p>
        </w:tc>
        <w:tc>
          <w:tcPr>
            <w:tcW w:w="3452" w:type="dxa"/>
            <w:shd w:val="pct15" w:color="auto" w:fill="auto"/>
          </w:tcPr>
          <w:p w14:paraId="3F6AD425" w14:textId="77777777" w:rsidR="000557E3" w:rsidRPr="000557E3" w:rsidRDefault="000557E3" w:rsidP="009544C7">
            <w:pPr>
              <w:jc w:val="center"/>
              <w:rPr>
                <w:b/>
                <w:sz w:val="20"/>
                <w:szCs w:val="20"/>
              </w:rPr>
            </w:pPr>
            <w:r w:rsidRPr="000557E3">
              <w:rPr>
                <w:b/>
                <w:sz w:val="20"/>
                <w:szCs w:val="20"/>
              </w:rPr>
              <w:t>Comments</w:t>
            </w:r>
          </w:p>
        </w:tc>
      </w:tr>
      <w:tr w:rsidR="00CA136D" w:rsidRPr="005B2D34" w14:paraId="5882315B" w14:textId="77777777" w:rsidTr="00BC320A">
        <w:tc>
          <w:tcPr>
            <w:tcW w:w="6399" w:type="dxa"/>
          </w:tcPr>
          <w:p w14:paraId="7F9932CD" w14:textId="77777777" w:rsidR="00CA136D" w:rsidRDefault="0091715F" w:rsidP="006F7BE2">
            <w:pPr>
              <w:pStyle w:val="ListParagraph"/>
              <w:numPr>
                <w:ilvl w:val="0"/>
                <w:numId w:val="36"/>
              </w:numPr>
              <w:rPr>
                <w:sz w:val="20"/>
                <w:szCs w:val="20"/>
              </w:rPr>
            </w:pPr>
            <w:r>
              <w:rPr>
                <w:sz w:val="20"/>
                <w:szCs w:val="20"/>
              </w:rPr>
              <w:t>Are</w:t>
            </w:r>
            <w:r w:rsidR="00CA136D">
              <w:rPr>
                <w:sz w:val="20"/>
                <w:szCs w:val="20"/>
              </w:rPr>
              <w:t xml:space="preserve"> floor jack</w:t>
            </w:r>
            <w:r>
              <w:rPr>
                <w:sz w:val="20"/>
                <w:szCs w:val="20"/>
              </w:rPr>
              <w:t>s</w:t>
            </w:r>
            <w:r w:rsidR="00CA136D">
              <w:rPr>
                <w:sz w:val="20"/>
                <w:szCs w:val="20"/>
              </w:rPr>
              <w:t xml:space="preserve"> inspected (Constant or intermittent use at least every 6 months)?</w:t>
            </w:r>
            <w:r>
              <w:rPr>
                <w:sz w:val="20"/>
                <w:szCs w:val="20"/>
              </w:rPr>
              <w:t xml:space="preserve"> </w:t>
            </w:r>
            <w:r w:rsidRPr="0091715F">
              <w:rPr>
                <w:i/>
                <w:sz w:val="20"/>
                <w:szCs w:val="20"/>
              </w:rPr>
              <w:t>1910.244(a)(2)(vi)</w:t>
            </w:r>
          </w:p>
        </w:tc>
        <w:tc>
          <w:tcPr>
            <w:tcW w:w="1165" w:type="dxa"/>
          </w:tcPr>
          <w:p w14:paraId="333EDF9B" w14:textId="77777777" w:rsidR="00CA136D" w:rsidRPr="005B2D34" w:rsidRDefault="00CA136D" w:rsidP="009544C7">
            <w:pPr>
              <w:rPr>
                <w:sz w:val="20"/>
                <w:szCs w:val="20"/>
              </w:rPr>
            </w:pPr>
          </w:p>
        </w:tc>
        <w:tc>
          <w:tcPr>
            <w:tcW w:w="3452" w:type="dxa"/>
          </w:tcPr>
          <w:p w14:paraId="0E150C36" w14:textId="77777777" w:rsidR="00CA136D" w:rsidRPr="005B2D34" w:rsidRDefault="00CA136D" w:rsidP="009544C7">
            <w:pPr>
              <w:rPr>
                <w:sz w:val="20"/>
                <w:szCs w:val="20"/>
              </w:rPr>
            </w:pPr>
          </w:p>
        </w:tc>
      </w:tr>
    </w:tbl>
    <w:p w14:paraId="15AC63AD" w14:textId="77777777" w:rsidR="00CA136D" w:rsidRDefault="00CA136D" w:rsidP="00FB55C5">
      <w:pPr>
        <w:spacing w:after="0"/>
        <w:rPr>
          <w:b/>
          <w:sz w:val="20"/>
          <w:szCs w:val="20"/>
        </w:rPr>
      </w:pPr>
    </w:p>
    <w:tbl>
      <w:tblPr>
        <w:tblStyle w:val="TableGrid"/>
        <w:tblW w:w="0" w:type="auto"/>
        <w:tblLook w:val="04A0" w:firstRow="1" w:lastRow="0" w:firstColumn="1" w:lastColumn="0" w:noHBand="0" w:noVBand="1"/>
      </w:tblPr>
      <w:tblGrid>
        <w:gridCol w:w="6408"/>
        <w:gridCol w:w="1165"/>
        <w:gridCol w:w="3443"/>
      </w:tblGrid>
      <w:tr w:rsidR="002B05C1" w:rsidRPr="000557E3" w14:paraId="4B999468" w14:textId="77777777" w:rsidTr="00B6368E">
        <w:tc>
          <w:tcPr>
            <w:tcW w:w="6635" w:type="dxa"/>
            <w:shd w:val="pct15" w:color="auto" w:fill="auto"/>
          </w:tcPr>
          <w:p w14:paraId="1178A1BE" w14:textId="77777777" w:rsidR="002B05C1" w:rsidRPr="000557E3" w:rsidRDefault="002B05C1" w:rsidP="002B05C1">
            <w:pPr>
              <w:spacing w:before="20" w:after="20"/>
              <w:rPr>
                <w:rFonts w:eastAsia="Times New Roman" w:cs="Arial"/>
                <w:b/>
                <w:sz w:val="20"/>
                <w:szCs w:val="20"/>
              </w:rPr>
            </w:pPr>
            <w:r>
              <w:rPr>
                <w:rFonts w:eastAsia="Times New Roman" w:cs="Arial"/>
                <w:b/>
                <w:sz w:val="20"/>
                <w:szCs w:val="20"/>
              </w:rPr>
              <w:t>Subpart Q</w:t>
            </w:r>
            <w:r w:rsidRPr="000557E3">
              <w:rPr>
                <w:rFonts w:eastAsia="Times New Roman" w:cs="Arial"/>
                <w:b/>
                <w:sz w:val="20"/>
                <w:szCs w:val="20"/>
              </w:rPr>
              <w:t xml:space="preserve"> – </w:t>
            </w:r>
            <w:r>
              <w:rPr>
                <w:rFonts w:eastAsia="Times New Roman" w:cs="Arial"/>
                <w:b/>
                <w:sz w:val="20"/>
                <w:szCs w:val="20"/>
              </w:rPr>
              <w:t>Welding, Cutting and Brazing (1910.251 thru 1910.255</w:t>
            </w:r>
            <w:r w:rsidRPr="000557E3">
              <w:rPr>
                <w:rFonts w:eastAsia="Times New Roman" w:cs="Arial"/>
                <w:b/>
                <w:sz w:val="20"/>
                <w:szCs w:val="20"/>
              </w:rPr>
              <w:t>)</w:t>
            </w:r>
          </w:p>
        </w:tc>
        <w:tc>
          <w:tcPr>
            <w:tcW w:w="826" w:type="dxa"/>
            <w:shd w:val="pct15" w:color="auto" w:fill="auto"/>
          </w:tcPr>
          <w:p w14:paraId="5BE1AAD9" w14:textId="77777777" w:rsidR="002B05C1" w:rsidRPr="000557E3" w:rsidRDefault="002B05C1" w:rsidP="00B6368E">
            <w:pPr>
              <w:spacing w:before="20" w:after="20"/>
              <w:jc w:val="center"/>
              <w:rPr>
                <w:rFonts w:eastAsia="Times New Roman" w:cs="Arial"/>
                <w:b/>
                <w:sz w:val="20"/>
                <w:szCs w:val="20"/>
              </w:rPr>
            </w:pPr>
            <w:r w:rsidRPr="000557E3">
              <w:rPr>
                <w:rFonts w:eastAsia="Times New Roman" w:cs="Arial"/>
                <w:b/>
                <w:sz w:val="20"/>
                <w:szCs w:val="20"/>
              </w:rPr>
              <w:t>Yes/No/NA</w:t>
            </w:r>
          </w:p>
        </w:tc>
        <w:tc>
          <w:tcPr>
            <w:tcW w:w="3555" w:type="dxa"/>
            <w:shd w:val="pct15" w:color="auto" w:fill="auto"/>
          </w:tcPr>
          <w:p w14:paraId="7B6422D7" w14:textId="77777777" w:rsidR="002B05C1" w:rsidRPr="000557E3" w:rsidRDefault="002B05C1" w:rsidP="00B6368E">
            <w:pPr>
              <w:jc w:val="center"/>
              <w:rPr>
                <w:b/>
                <w:sz w:val="20"/>
                <w:szCs w:val="20"/>
              </w:rPr>
            </w:pPr>
            <w:r w:rsidRPr="000557E3">
              <w:rPr>
                <w:b/>
                <w:sz w:val="20"/>
                <w:szCs w:val="20"/>
              </w:rPr>
              <w:t>Comments</w:t>
            </w:r>
          </w:p>
        </w:tc>
      </w:tr>
      <w:tr w:rsidR="002B05C1" w:rsidRPr="005B2D34" w14:paraId="38D668BB" w14:textId="77777777" w:rsidTr="00B6368E">
        <w:tc>
          <w:tcPr>
            <w:tcW w:w="6635" w:type="dxa"/>
          </w:tcPr>
          <w:p w14:paraId="5DDF2ED3" w14:textId="77777777" w:rsidR="002B05C1" w:rsidRDefault="002B05C1" w:rsidP="006F7BE2">
            <w:pPr>
              <w:pStyle w:val="ListParagraph"/>
              <w:numPr>
                <w:ilvl w:val="0"/>
                <w:numId w:val="20"/>
              </w:numPr>
              <w:rPr>
                <w:sz w:val="20"/>
                <w:szCs w:val="20"/>
              </w:rPr>
            </w:pPr>
            <w:r>
              <w:rPr>
                <w:sz w:val="20"/>
                <w:szCs w:val="20"/>
              </w:rPr>
              <w:t xml:space="preserve">Authorization to cut or weld given by Supervisor, preferably </w:t>
            </w:r>
            <w:r w:rsidR="007D339A">
              <w:rPr>
                <w:sz w:val="20"/>
                <w:szCs w:val="20"/>
              </w:rPr>
              <w:t xml:space="preserve">in form of written </w:t>
            </w:r>
            <w:proofErr w:type="gramStart"/>
            <w:r w:rsidR="007D339A">
              <w:rPr>
                <w:sz w:val="20"/>
                <w:szCs w:val="20"/>
              </w:rPr>
              <w:t>permit?</w:t>
            </w:r>
            <w:proofErr w:type="gramEnd"/>
            <w:r w:rsidR="007D339A">
              <w:rPr>
                <w:sz w:val="20"/>
                <w:szCs w:val="20"/>
              </w:rPr>
              <w:t xml:space="preserve"> </w:t>
            </w:r>
            <w:r w:rsidR="007D339A" w:rsidRPr="007D339A">
              <w:rPr>
                <w:i/>
                <w:sz w:val="20"/>
                <w:szCs w:val="20"/>
              </w:rPr>
              <w:t>1910.252(a)(2)(iv)</w:t>
            </w:r>
          </w:p>
        </w:tc>
        <w:tc>
          <w:tcPr>
            <w:tcW w:w="826" w:type="dxa"/>
          </w:tcPr>
          <w:p w14:paraId="561434B6" w14:textId="77777777" w:rsidR="002B05C1" w:rsidRPr="005B2D34" w:rsidRDefault="002B05C1" w:rsidP="00B6368E">
            <w:pPr>
              <w:rPr>
                <w:sz w:val="20"/>
                <w:szCs w:val="20"/>
              </w:rPr>
            </w:pPr>
          </w:p>
        </w:tc>
        <w:tc>
          <w:tcPr>
            <w:tcW w:w="3555" w:type="dxa"/>
          </w:tcPr>
          <w:p w14:paraId="6036FEB6" w14:textId="77777777" w:rsidR="002B05C1" w:rsidRPr="005B2D34" w:rsidRDefault="002B05C1" w:rsidP="00B6368E">
            <w:pPr>
              <w:rPr>
                <w:sz w:val="20"/>
                <w:szCs w:val="20"/>
              </w:rPr>
            </w:pPr>
          </w:p>
        </w:tc>
      </w:tr>
      <w:tr w:rsidR="002B05C1" w:rsidRPr="005B2D34" w14:paraId="70C23F5E" w14:textId="77777777" w:rsidTr="00B6368E">
        <w:tc>
          <w:tcPr>
            <w:tcW w:w="6635" w:type="dxa"/>
          </w:tcPr>
          <w:p w14:paraId="147C94E5" w14:textId="77777777" w:rsidR="002B05C1" w:rsidRPr="005B2D34" w:rsidRDefault="002B05C1" w:rsidP="006F7BE2">
            <w:pPr>
              <w:pStyle w:val="ListParagraph"/>
              <w:numPr>
                <w:ilvl w:val="0"/>
                <w:numId w:val="20"/>
              </w:numPr>
              <w:rPr>
                <w:sz w:val="20"/>
                <w:szCs w:val="20"/>
              </w:rPr>
            </w:pPr>
            <w:r>
              <w:rPr>
                <w:sz w:val="20"/>
                <w:szCs w:val="20"/>
              </w:rPr>
              <w:t xml:space="preserve">Firewatchers available whenever in locations where other than a minor fire might start? </w:t>
            </w:r>
            <w:r w:rsidR="0091715F" w:rsidRPr="0091715F">
              <w:rPr>
                <w:i/>
                <w:sz w:val="20"/>
                <w:szCs w:val="20"/>
              </w:rPr>
              <w:t>1910.252(a)(2)(iii)</w:t>
            </w:r>
          </w:p>
        </w:tc>
        <w:tc>
          <w:tcPr>
            <w:tcW w:w="826" w:type="dxa"/>
          </w:tcPr>
          <w:p w14:paraId="0A68C932" w14:textId="77777777" w:rsidR="002B05C1" w:rsidRPr="005B2D34" w:rsidRDefault="002B05C1" w:rsidP="00B6368E">
            <w:pPr>
              <w:rPr>
                <w:sz w:val="20"/>
                <w:szCs w:val="20"/>
              </w:rPr>
            </w:pPr>
          </w:p>
        </w:tc>
        <w:tc>
          <w:tcPr>
            <w:tcW w:w="3555" w:type="dxa"/>
          </w:tcPr>
          <w:p w14:paraId="70FB38E3" w14:textId="77777777" w:rsidR="002B05C1" w:rsidRPr="005B2D34" w:rsidRDefault="002B05C1" w:rsidP="00B6368E">
            <w:pPr>
              <w:rPr>
                <w:sz w:val="20"/>
                <w:szCs w:val="20"/>
              </w:rPr>
            </w:pPr>
          </w:p>
        </w:tc>
      </w:tr>
      <w:tr w:rsidR="007D339A" w:rsidRPr="00C50FA5" w14:paraId="23C83BEB" w14:textId="77777777" w:rsidTr="00B6368E">
        <w:tc>
          <w:tcPr>
            <w:tcW w:w="6635" w:type="dxa"/>
          </w:tcPr>
          <w:p w14:paraId="6705F05B" w14:textId="77777777" w:rsidR="007D339A" w:rsidRPr="00C50FA5" w:rsidRDefault="00CD77ED" w:rsidP="006F7BE2">
            <w:pPr>
              <w:pStyle w:val="ListParagraph"/>
              <w:numPr>
                <w:ilvl w:val="0"/>
                <w:numId w:val="20"/>
              </w:numPr>
              <w:rPr>
                <w:sz w:val="20"/>
                <w:szCs w:val="20"/>
              </w:rPr>
            </w:pPr>
            <w:r w:rsidRPr="00C50FA5">
              <w:rPr>
                <w:sz w:val="20"/>
                <w:szCs w:val="20"/>
              </w:rPr>
              <w:t xml:space="preserve">Are individual welding booths enclosed with noncombustible screens that permit air flow at floor level?  If not, workers adjacent to work shall be protected from the rays by appropriate eyewear. </w:t>
            </w:r>
            <w:r w:rsidRPr="00C50FA5">
              <w:rPr>
                <w:i/>
                <w:sz w:val="20"/>
                <w:szCs w:val="20"/>
              </w:rPr>
              <w:t>1910.252(b)(2)(iii)</w:t>
            </w:r>
          </w:p>
        </w:tc>
        <w:tc>
          <w:tcPr>
            <w:tcW w:w="826" w:type="dxa"/>
          </w:tcPr>
          <w:p w14:paraId="69E2D2F5" w14:textId="77777777" w:rsidR="007D339A" w:rsidRPr="00C50FA5" w:rsidRDefault="007D339A" w:rsidP="00B6368E">
            <w:pPr>
              <w:rPr>
                <w:sz w:val="20"/>
                <w:szCs w:val="20"/>
              </w:rPr>
            </w:pPr>
          </w:p>
        </w:tc>
        <w:tc>
          <w:tcPr>
            <w:tcW w:w="3555" w:type="dxa"/>
          </w:tcPr>
          <w:p w14:paraId="3DC40388" w14:textId="77777777" w:rsidR="007D339A" w:rsidRPr="00C50FA5" w:rsidRDefault="007D339A" w:rsidP="00B6368E">
            <w:pPr>
              <w:rPr>
                <w:sz w:val="20"/>
                <w:szCs w:val="20"/>
              </w:rPr>
            </w:pPr>
          </w:p>
        </w:tc>
      </w:tr>
    </w:tbl>
    <w:p w14:paraId="53AF7319" w14:textId="77777777" w:rsidR="002B05C1" w:rsidRPr="00C50FA5" w:rsidRDefault="002B05C1" w:rsidP="00FB55C5">
      <w:pPr>
        <w:spacing w:after="0"/>
        <w:rPr>
          <w:b/>
          <w:sz w:val="20"/>
          <w:szCs w:val="20"/>
        </w:rPr>
      </w:pPr>
    </w:p>
    <w:p w14:paraId="0CDF5FED" w14:textId="77777777" w:rsidR="00CD77ED" w:rsidRPr="00C50FA5" w:rsidRDefault="00CD77ED" w:rsidP="00FB55C5">
      <w:pPr>
        <w:spacing w:after="0"/>
        <w:rPr>
          <w:b/>
          <w:sz w:val="20"/>
          <w:szCs w:val="20"/>
        </w:rPr>
      </w:pPr>
      <w:r w:rsidRPr="00C50FA5">
        <w:rPr>
          <w:b/>
          <w:sz w:val="20"/>
          <w:szCs w:val="20"/>
        </w:rPr>
        <w:t>Subpart R – Special Industries</w:t>
      </w:r>
    </w:p>
    <w:p w14:paraId="706FB267" w14:textId="77777777" w:rsidR="00CD77ED" w:rsidRPr="00C50FA5" w:rsidRDefault="00CD77ED" w:rsidP="00FB55C5">
      <w:pPr>
        <w:spacing w:after="0"/>
        <w:rPr>
          <w:sz w:val="20"/>
          <w:szCs w:val="20"/>
        </w:rPr>
      </w:pPr>
      <w:r w:rsidRPr="00C50FA5">
        <w:rPr>
          <w:sz w:val="20"/>
          <w:szCs w:val="20"/>
        </w:rPr>
        <w:t>261 – Pulp, paper, and paperboard mills</w:t>
      </w:r>
    </w:p>
    <w:p w14:paraId="081C192D" w14:textId="77777777" w:rsidR="00CD77ED" w:rsidRPr="00C50FA5" w:rsidRDefault="00CD77ED" w:rsidP="00FB55C5">
      <w:pPr>
        <w:spacing w:after="0"/>
        <w:rPr>
          <w:sz w:val="20"/>
          <w:szCs w:val="20"/>
        </w:rPr>
      </w:pPr>
      <w:r w:rsidRPr="00C50FA5">
        <w:rPr>
          <w:sz w:val="20"/>
          <w:szCs w:val="20"/>
        </w:rPr>
        <w:t>262 – Textiles</w:t>
      </w:r>
    </w:p>
    <w:p w14:paraId="38FE7B49" w14:textId="77777777" w:rsidR="00CD77ED" w:rsidRPr="00C50FA5" w:rsidRDefault="00CD77ED" w:rsidP="00FB55C5">
      <w:pPr>
        <w:spacing w:after="0"/>
        <w:rPr>
          <w:sz w:val="20"/>
          <w:szCs w:val="20"/>
        </w:rPr>
      </w:pPr>
      <w:r w:rsidRPr="00C50FA5">
        <w:rPr>
          <w:sz w:val="20"/>
          <w:szCs w:val="20"/>
        </w:rPr>
        <w:t>263 – Bakery Equipment</w:t>
      </w:r>
    </w:p>
    <w:p w14:paraId="15CC723E" w14:textId="77777777" w:rsidR="00CD77ED" w:rsidRPr="00C50FA5" w:rsidRDefault="00CD77ED" w:rsidP="00FB55C5">
      <w:pPr>
        <w:spacing w:after="0"/>
        <w:rPr>
          <w:sz w:val="20"/>
          <w:szCs w:val="20"/>
        </w:rPr>
      </w:pPr>
      <w:r w:rsidRPr="00C50FA5">
        <w:rPr>
          <w:sz w:val="20"/>
          <w:szCs w:val="20"/>
        </w:rPr>
        <w:t>264 – Laundry machines and operations</w:t>
      </w:r>
    </w:p>
    <w:p w14:paraId="5F477C61" w14:textId="77777777" w:rsidR="00CD77ED" w:rsidRPr="00C50FA5" w:rsidRDefault="00CD77ED" w:rsidP="00FB55C5">
      <w:pPr>
        <w:spacing w:after="0"/>
        <w:rPr>
          <w:sz w:val="20"/>
          <w:szCs w:val="20"/>
        </w:rPr>
      </w:pPr>
      <w:r w:rsidRPr="00C50FA5">
        <w:rPr>
          <w:sz w:val="20"/>
          <w:szCs w:val="20"/>
        </w:rPr>
        <w:t>265 – Sawmills</w:t>
      </w:r>
    </w:p>
    <w:p w14:paraId="547B767F" w14:textId="77777777" w:rsidR="00CD77ED" w:rsidRPr="00C50FA5" w:rsidRDefault="00CD77ED" w:rsidP="00FB55C5">
      <w:pPr>
        <w:spacing w:after="0"/>
        <w:rPr>
          <w:sz w:val="20"/>
          <w:szCs w:val="20"/>
        </w:rPr>
      </w:pPr>
      <w:r w:rsidRPr="00C50FA5">
        <w:rPr>
          <w:sz w:val="20"/>
          <w:szCs w:val="20"/>
        </w:rPr>
        <w:t>266 – Logging operations</w:t>
      </w:r>
    </w:p>
    <w:p w14:paraId="1F7DB723" w14:textId="77777777" w:rsidR="00CD77ED" w:rsidRPr="00C50FA5" w:rsidRDefault="00CD77ED" w:rsidP="00FB55C5">
      <w:pPr>
        <w:spacing w:after="0"/>
        <w:rPr>
          <w:sz w:val="20"/>
          <w:szCs w:val="20"/>
        </w:rPr>
      </w:pPr>
      <w:r w:rsidRPr="00C50FA5">
        <w:rPr>
          <w:sz w:val="20"/>
          <w:szCs w:val="20"/>
        </w:rPr>
        <w:t>268 – Telecommunications</w:t>
      </w:r>
    </w:p>
    <w:p w14:paraId="34E77AC1" w14:textId="77777777" w:rsidR="00CD77ED" w:rsidRPr="00C50FA5" w:rsidRDefault="00CD77ED" w:rsidP="00FB55C5">
      <w:pPr>
        <w:spacing w:after="0"/>
        <w:rPr>
          <w:sz w:val="20"/>
          <w:szCs w:val="20"/>
        </w:rPr>
      </w:pPr>
      <w:r w:rsidRPr="00C50FA5">
        <w:rPr>
          <w:sz w:val="20"/>
          <w:szCs w:val="20"/>
        </w:rPr>
        <w:t>269 – Electric power generation, transmission, and distribution</w:t>
      </w:r>
    </w:p>
    <w:p w14:paraId="2F5D0B11" w14:textId="77777777" w:rsidR="00CD77ED" w:rsidRPr="00C50FA5" w:rsidRDefault="00CD77ED" w:rsidP="00FB55C5">
      <w:pPr>
        <w:spacing w:after="0"/>
        <w:rPr>
          <w:sz w:val="20"/>
          <w:szCs w:val="20"/>
        </w:rPr>
      </w:pPr>
      <w:r w:rsidRPr="00C50FA5">
        <w:rPr>
          <w:sz w:val="20"/>
          <w:szCs w:val="20"/>
        </w:rPr>
        <w:t>272 – Grain handling facilities</w:t>
      </w:r>
    </w:p>
    <w:p w14:paraId="1F7E538F" w14:textId="77777777" w:rsidR="00CD77ED" w:rsidRDefault="00CD77ED" w:rsidP="00FB55C5">
      <w:pPr>
        <w:spacing w:after="0"/>
        <w:rPr>
          <w:b/>
          <w:sz w:val="20"/>
          <w:szCs w:val="20"/>
        </w:rPr>
      </w:pPr>
    </w:p>
    <w:tbl>
      <w:tblPr>
        <w:tblStyle w:val="TableGrid"/>
        <w:tblW w:w="0" w:type="auto"/>
        <w:tblLook w:val="04A0" w:firstRow="1" w:lastRow="0" w:firstColumn="1" w:lastColumn="0" w:noHBand="0" w:noVBand="1"/>
      </w:tblPr>
      <w:tblGrid>
        <w:gridCol w:w="6429"/>
        <w:gridCol w:w="1165"/>
        <w:gridCol w:w="3422"/>
      </w:tblGrid>
      <w:tr w:rsidR="000557E3" w:rsidRPr="005B2D34" w14:paraId="2B455E10" w14:textId="77777777" w:rsidTr="001458B1">
        <w:tc>
          <w:tcPr>
            <w:tcW w:w="6429" w:type="dxa"/>
            <w:shd w:val="pct15" w:color="auto" w:fill="auto"/>
          </w:tcPr>
          <w:p w14:paraId="4C585A42" w14:textId="77777777" w:rsidR="000557E3" w:rsidRPr="000557E3" w:rsidRDefault="000557E3" w:rsidP="005A6228">
            <w:pPr>
              <w:spacing w:before="20" w:after="20"/>
              <w:rPr>
                <w:rFonts w:eastAsia="Times New Roman" w:cs="Arial"/>
                <w:b/>
                <w:sz w:val="20"/>
                <w:szCs w:val="20"/>
              </w:rPr>
            </w:pPr>
            <w:r w:rsidRPr="000557E3">
              <w:rPr>
                <w:rFonts w:eastAsia="Times New Roman" w:cs="Arial"/>
                <w:b/>
                <w:sz w:val="20"/>
                <w:szCs w:val="20"/>
              </w:rPr>
              <w:lastRenderedPageBreak/>
              <w:t>Subpart S – Electrical (1910.301 thru 1910.399); NFPA 70E</w:t>
            </w:r>
          </w:p>
        </w:tc>
        <w:tc>
          <w:tcPr>
            <w:tcW w:w="1165" w:type="dxa"/>
            <w:shd w:val="pct15" w:color="auto" w:fill="auto"/>
          </w:tcPr>
          <w:p w14:paraId="748B707D" w14:textId="77777777" w:rsidR="000557E3" w:rsidRPr="000557E3" w:rsidRDefault="000557E3" w:rsidP="009544C7">
            <w:pPr>
              <w:spacing w:before="20" w:after="20"/>
              <w:jc w:val="center"/>
              <w:rPr>
                <w:rFonts w:eastAsia="Times New Roman" w:cs="Arial"/>
                <w:b/>
                <w:sz w:val="20"/>
                <w:szCs w:val="20"/>
              </w:rPr>
            </w:pPr>
            <w:r w:rsidRPr="000557E3">
              <w:rPr>
                <w:rFonts w:eastAsia="Times New Roman" w:cs="Arial"/>
                <w:b/>
                <w:sz w:val="20"/>
                <w:szCs w:val="20"/>
              </w:rPr>
              <w:t>Yes/No/NA</w:t>
            </w:r>
          </w:p>
        </w:tc>
        <w:tc>
          <w:tcPr>
            <w:tcW w:w="3422" w:type="dxa"/>
            <w:shd w:val="pct15" w:color="auto" w:fill="auto"/>
          </w:tcPr>
          <w:p w14:paraId="24675570" w14:textId="77777777" w:rsidR="000557E3" w:rsidRPr="000557E3" w:rsidRDefault="000557E3" w:rsidP="009544C7">
            <w:pPr>
              <w:jc w:val="center"/>
              <w:rPr>
                <w:b/>
                <w:sz w:val="20"/>
                <w:szCs w:val="20"/>
              </w:rPr>
            </w:pPr>
            <w:r w:rsidRPr="000557E3">
              <w:rPr>
                <w:b/>
                <w:sz w:val="20"/>
                <w:szCs w:val="20"/>
              </w:rPr>
              <w:t>Comments</w:t>
            </w:r>
          </w:p>
        </w:tc>
      </w:tr>
      <w:tr w:rsidR="005A6228" w:rsidRPr="005B2D34" w14:paraId="563B5C6A" w14:textId="77777777" w:rsidTr="001458B1">
        <w:tc>
          <w:tcPr>
            <w:tcW w:w="6429" w:type="dxa"/>
          </w:tcPr>
          <w:p w14:paraId="1F366461" w14:textId="77777777" w:rsidR="005A6228" w:rsidRPr="005B2D34" w:rsidRDefault="005A6228" w:rsidP="006F7BE2">
            <w:pPr>
              <w:pStyle w:val="ListParagraph"/>
              <w:numPr>
                <w:ilvl w:val="0"/>
                <w:numId w:val="13"/>
              </w:numPr>
              <w:rPr>
                <w:sz w:val="20"/>
                <w:szCs w:val="20"/>
              </w:rPr>
            </w:pPr>
            <w:r>
              <w:rPr>
                <w:sz w:val="20"/>
                <w:szCs w:val="20"/>
              </w:rPr>
              <w:t xml:space="preserve">Do employees work on </w:t>
            </w:r>
            <w:r w:rsidRPr="0000668F">
              <w:rPr>
                <w:sz w:val="20"/>
                <w:szCs w:val="20"/>
                <w:u w:val="single"/>
              </w:rPr>
              <w:t>live</w:t>
            </w:r>
            <w:r>
              <w:rPr>
                <w:sz w:val="20"/>
                <w:szCs w:val="20"/>
              </w:rPr>
              <w:t xml:space="preserve"> electrical equipment &gt;50 volts?</w:t>
            </w:r>
            <w:r w:rsidR="004C4904">
              <w:rPr>
                <w:sz w:val="20"/>
                <w:szCs w:val="20"/>
              </w:rPr>
              <w:t xml:space="preserve"> </w:t>
            </w:r>
            <w:r w:rsidR="0091715F">
              <w:rPr>
                <w:sz w:val="20"/>
                <w:szCs w:val="20"/>
              </w:rPr>
              <w:t xml:space="preserve">Includes voltage testing. </w:t>
            </w:r>
            <w:r w:rsidR="004C4904">
              <w:rPr>
                <w:sz w:val="20"/>
                <w:szCs w:val="20"/>
              </w:rPr>
              <w:t xml:space="preserve"> If so,</w:t>
            </w:r>
          </w:p>
        </w:tc>
        <w:tc>
          <w:tcPr>
            <w:tcW w:w="1165" w:type="dxa"/>
          </w:tcPr>
          <w:p w14:paraId="04B5AB8B" w14:textId="77777777" w:rsidR="005A6228" w:rsidRPr="005B2D34" w:rsidRDefault="005A6228" w:rsidP="009544C7">
            <w:pPr>
              <w:rPr>
                <w:sz w:val="20"/>
                <w:szCs w:val="20"/>
              </w:rPr>
            </w:pPr>
          </w:p>
        </w:tc>
        <w:tc>
          <w:tcPr>
            <w:tcW w:w="3422" w:type="dxa"/>
          </w:tcPr>
          <w:p w14:paraId="48829FDA" w14:textId="77777777" w:rsidR="005A6228" w:rsidRPr="005B2D34" w:rsidRDefault="005A6228" w:rsidP="009544C7">
            <w:pPr>
              <w:rPr>
                <w:sz w:val="20"/>
                <w:szCs w:val="20"/>
              </w:rPr>
            </w:pPr>
          </w:p>
        </w:tc>
      </w:tr>
      <w:tr w:rsidR="00C50FA5" w:rsidRPr="00C50FA5" w14:paraId="65164333" w14:textId="77777777" w:rsidTr="0002169F">
        <w:tc>
          <w:tcPr>
            <w:tcW w:w="11016" w:type="dxa"/>
            <w:gridSpan w:val="3"/>
          </w:tcPr>
          <w:p w14:paraId="3E552FC4" w14:textId="77777777" w:rsidR="00192B50" w:rsidRPr="00C50FA5" w:rsidRDefault="00192B50" w:rsidP="009544C7">
            <w:pPr>
              <w:rPr>
                <w:sz w:val="20"/>
                <w:szCs w:val="20"/>
              </w:rPr>
            </w:pPr>
            <w:r w:rsidRPr="00C50FA5">
              <w:rPr>
                <w:sz w:val="20"/>
                <w:szCs w:val="20"/>
              </w:rPr>
              <w:t xml:space="preserve">Has the facility conducted an arc flash hazard analysis to determine incident energy potential of equipment, limited approach boundary, restricted approach boundary, prohibited approach boundary, required PPE?  If not, electricians must use lookup tables provided in 70E to arrive at correct PPE usage. </w:t>
            </w:r>
          </w:p>
        </w:tc>
      </w:tr>
      <w:tr w:rsidR="00C50FA5" w:rsidRPr="00C50FA5" w14:paraId="20DD8B24" w14:textId="77777777" w:rsidTr="001458B1">
        <w:tc>
          <w:tcPr>
            <w:tcW w:w="6429" w:type="dxa"/>
          </w:tcPr>
          <w:p w14:paraId="221CE2EE" w14:textId="77777777" w:rsidR="005A6228" w:rsidRPr="00C50FA5" w:rsidRDefault="00C657CB" w:rsidP="006F7BE2">
            <w:pPr>
              <w:pStyle w:val="ListParagraph"/>
              <w:numPr>
                <w:ilvl w:val="1"/>
                <w:numId w:val="13"/>
              </w:numPr>
              <w:rPr>
                <w:sz w:val="20"/>
                <w:szCs w:val="20"/>
              </w:rPr>
            </w:pPr>
            <w:r w:rsidRPr="00C50FA5">
              <w:rPr>
                <w:sz w:val="20"/>
                <w:szCs w:val="20"/>
              </w:rPr>
              <w:t xml:space="preserve">Have the “qualified” employees working on live electrical equipment received </w:t>
            </w:r>
            <w:r w:rsidRPr="00C50FA5">
              <w:rPr>
                <w:b/>
                <w:sz w:val="20"/>
                <w:szCs w:val="20"/>
              </w:rPr>
              <w:t>training</w:t>
            </w:r>
            <w:r w:rsidRPr="00C50FA5">
              <w:rPr>
                <w:sz w:val="20"/>
                <w:szCs w:val="20"/>
              </w:rPr>
              <w:t xml:space="preserve"> specific to the hazards of arc flash, arc blast, </w:t>
            </w:r>
            <w:proofErr w:type="gramStart"/>
            <w:r w:rsidRPr="00C50FA5">
              <w:rPr>
                <w:sz w:val="20"/>
                <w:szCs w:val="20"/>
              </w:rPr>
              <w:t>shock</w:t>
            </w:r>
            <w:proofErr w:type="gramEnd"/>
            <w:r w:rsidRPr="00C50FA5">
              <w:rPr>
                <w:sz w:val="20"/>
                <w:szCs w:val="20"/>
              </w:rPr>
              <w:t xml:space="preserve"> and electrocution?   </w:t>
            </w:r>
            <w:r w:rsidR="00192B50" w:rsidRPr="00C50FA5">
              <w:rPr>
                <w:sz w:val="20"/>
                <w:szCs w:val="20"/>
              </w:rPr>
              <w:t>T</w:t>
            </w:r>
            <w:r w:rsidRPr="00C50FA5">
              <w:rPr>
                <w:sz w:val="20"/>
                <w:szCs w:val="20"/>
              </w:rPr>
              <w:t>raining is</w:t>
            </w:r>
            <w:r w:rsidR="00AB381B" w:rsidRPr="00C50FA5">
              <w:rPr>
                <w:sz w:val="20"/>
                <w:szCs w:val="20"/>
              </w:rPr>
              <w:t xml:space="preserve"> only required initially, but NFPA70E</w:t>
            </w:r>
            <w:r w:rsidRPr="00C50FA5">
              <w:rPr>
                <w:sz w:val="20"/>
                <w:szCs w:val="20"/>
              </w:rPr>
              <w:t xml:space="preserve"> </w:t>
            </w:r>
            <w:r w:rsidR="00AB381B" w:rsidRPr="00C50FA5">
              <w:rPr>
                <w:sz w:val="20"/>
                <w:szCs w:val="20"/>
              </w:rPr>
              <w:t>is</w:t>
            </w:r>
            <w:r w:rsidRPr="00C50FA5">
              <w:rPr>
                <w:sz w:val="20"/>
                <w:szCs w:val="20"/>
              </w:rPr>
              <w:t xml:space="preserve"> every three years.</w:t>
            </w:r>
            <w:r w:rsidR="00AB381B" w:rsidRPr="00C50FA5">
              <w:rPr>
                <w:sz w:val="20"/>
                <w:szCs w:val="20"/>
              </w:rPr>
              <w:t xml:space="preserve"> </w:t>
            </w:r>
            <w:r w:rsidR="00AB381B" w:rsidRPr="00C50FA5">
              <w:rPr>
                <w:i/>
                <w:sz w:val="20"/>
                <w:szCs w:val="20"/>
              </w:rPr>
              <w:t>1910.332(b)(1)</w:t>
            </w:r>
          </w:p>
        </w:tc>
        <w:tc>
          <w:tcPr>
            <w:tcW w:w="1165" w:type="dxa"/>
          </w:tcPr>
          <w:p w14:paraId="493A9169" w14:textId="77777777" w:rsidR="005A6228" w:rsidRPr="00C50FA5" w:rsidRDefault="005A6228" w:rsidP="009544C7">
            <w:pPr>
              <w:rPr>
                <w:sz w:val="20"/>
                <w:szCs w:val="20"/>
              </w:rPr>
            </w:pPr>
          </w:p>
        </w:tc>
        <w:tc>
          <w:tcPr>
            <w:tcW w:w="3422" w:type="dxa"/>
          </w:tcPr>
          <w:p w14:paraId="66E957E3" w14:textId="77777777" w:rsidR="005A6228" w:rsidRPr="00C50FA5" w:rsidRDefault="005A6228" w:rsidP="009544C7">
            <w:pPr>
              <w:rPr>
                <w:sz w:val="20"/>
                <w:szCs w:val="20"/>
              </w:rPr>
            </w:pPr>
          </w:p>
        </w:tc>
      </w:tr>
      <w:tr w:rsidR="00432F2B" w:rsidRPr="00C50FA5" w14:paraId="5B3DD311" w14:textId="77777777" w:rsidTr="001458B1">
        <w:tc>
          <w:tcPr>
            <w:tcW w:w="6429" w:type="dxa"/>
          </w:tcPr>
          <w:p w14:paraId="6E2F983A" w14:textId="77777777" w:rsidR="00432F2B" w:rsidRPr="00C50FA5" w:rsidRDefault="00432F2B" w:rsidP="006F7BE2">
            <w:pPr>
              <w:pStyle w:val="ListParagraph"/>
              <w:numPr>
                <w:ilvl w:val="1"/>
                <w:numId w:val="13"/>
              </w:numPr>
              <w:rPr>
                <w:sz w:val="20"/>
                <w:szCs w:val="20"/>
              </w:rPr>
            </w:pPr>
            <w:r>
              <w:rPr>
                <w:sz w:val="20"/>
                <w:szCs w:val="20"/>
              </w:rPr>
              <w:t xml:space="preserve">Are “unqualified” employees </w:t>
            </w:r>
            <w:r w:rsidRPr="00432F2B">
              <w:rPr>
                <w:b/>
                <w:sz w:val="20"/>
                <w:szCs w:val="20"/>
              </w:rPr>
              <w:t>trained</w:t>
            </w:r>
            <w:r>
              <w:rPr>
                <w:sz w:val="20"/>
                <w:szCs w:val="20"/>
              </w:rPr>
              <w:t xml:space="preserve"> in and familiar with electrically related safety practices which are necessary for their safety? </w:t>
            </w:r>
            <w:r w:rsidRPr="00432F2B">
              <w:rPr>
                <w:i/>
                <w:sz w:val="20"/>
                <w:szCs w:val="20"/>
              </w:rPr>
              <w:t>1910.332(b)(2)</w:t>
            </w:r>
          </w:p>
        </w:tc>
        <w:tc>
          <w:tcPr>
            <w:tcW w:w="1165" w:type="dxa"/>
          </w:tcPr>
          <w:p w14:paraId="32EFD318" w14:textId="77777777" w:rsidR="00432F2B" w:rsidRPr="00C50FA5" w:rsidRDefault="00432F2B" w:rsidP="009544C7">
            <w:pPr>
              <w:rPr>
                <w:sz w:val="20"/>
                <w:szCs w:val="20"/>
              </w:rPr>
            </w:pPr>
          </w:p>
        </w:tc>
        <w:tc>
          <w:tcPr>
            <w:tcW w:w="3422" w:type="dxa"/>
          </w:tcPr>
          <w:p w14:paraId="35821A75" w14:textId="77777777" w:rsidR="00432F2B" w:rsidRPr="00C50FA5" w:rsidRDefault="00432F2B" w:rsidP="009544C7">
            <w:pPr>
              <w:rPr>
                <w:sz w:val="20"/>
                <w:szCs w:val="20"/>
              </w:rPr>
            </w:pPr>
          </w:p>
        </w:tc>
      </w:tr>
      <w:tr w:rsidR="00C50FA5" w:rsidRPr="00C50FA5" w14:paraId="048FC559" w14:textId="77777777" w:rsidTr="001458B1">
        <w:tc>
          <w:tcPr>
            <w:tcW w:w="6429" w:type="dxa"/>
          </w:tcPr>
          <w:p w14:paraId="6DD727D6" w14:textId="77777777" w:rsidR="005A6228" w:rsidRPr="00C50FA5" w:rsidRDefault="00C657CB" w:rsidP="006F7BE2">
            <w:pPr>
              <w:pStyle w:val="ListParagraph"/>
              <w:numPr>
                <w:ilvl w:val="1"/>
                <w:numId w:val="13"/>
              </w:numPr>
              <w:rPr>
                <w:sz w:val="20"/>
                <w:szCs w:val="20"/>
              </w:rPr>
            </w:pPr>
            <w:r w:rsidRPr="00C50FA5">
              <w:rPr>
                <w:sz w:val="20"/>
                <w:szCs w:val="20"/>
              </w:rPr>
              <w:t xml:space="preserve">Does the facility have the correct arc flash </w:t>
            </w:r>
            <w:r w:rsidR="0091715F" w:rsidRPr="00C50FA5">
              <w:rPr>
                <w:sz w:val="20"/>
                <w:szCs w:val="20"/>
              </w:rPr>
              <w:t xml:space="preserve">and shock </w:t>
            </w:r>
            <w:r w:rsidRPr="00C50FA5">
              <w:rPr>
                <w:sz w:val="20"/>
                <w:szCs w:val="20"/>
              </w:rPr>
              <w:t>PPE?</w:t>
            </w:r>
            <w:r w:rsidR="0091715F" w:rsidRPr="00C50FA5">
              <w:rPr>
                <w:sz w:val="20"/>
                <w:szCs w:val="20"/>
              </w:rPr>
              <w:t xml:space="preserve"> </w:t>
            </w:r>
            <w:r w:rsidR="0091715F" w:rsidRPr="00C50FA5">
              <w:rPr>
                <w:i/>
                <w:sz w:val="20"/>
                <w:szCs w:val="20"/>
              </w:rPr>
              <w:t>1910.335(a)(1)(</w:t>
            </w:r>
            <w:proofErr w:type="spellStart"/>
            <w:r w:rsidR="0091715F" w:rsidRPr="00C50FA5">
              <w:rPr>
                <w:i/>
                <w:sz w:val="20"/>
                <w:szCs w:val="20"/>
              </w:rPr>
              <w:t>i</w:t>
            </w:r>
            <w:proofErr w:type="spellEnd"/>
            <w:r w:rsidR="0091715F" w:rsidRPr="00C50FA5">
              <w:rPr>
                <w:i/>
                <w:sz w:val="20"/>
                <w:szCs w:val="20"/>
              </w:rPr>
              <w:t>)</w:t>
            </w:r>
          </w:p>
        </w:tc>
        <w:tc>
          <w:tcPr>
            <w:tcW w:w="1165" w:type="dxa"/>
          </w:tcPr>
          <w:p w14:paraId="722035D3" w14:textId="77777777" w:rsidR="005A6228" w:rsidRPr="00C50FA5" w:rsidRDefault="005A6228" w:rsidP="009544C7">
            <w:pPr>
              <w:rPr>
                <w:sz w:val="20"/>
                <w:szCs w:val="20"/>
              </w:rPr>
            </w:pPr>
          </w:p>
        </w:tc>
        <w:tc>
          <w:tcPr>
            <w:tcW w:w="3422" w:type="dxa"/>
          </w:tcPr>
          <w:p w14:paraId="58BDCDDF" w14:textId="77777777" w:rsidR="005A6228" w:rsidRPr="00C50FA5" w:rsidRDefault="005A6228" w:rsidP="009544C7">
            <w:pPr>
              <w:rPr>
                <w:sz w:val="20"/>
                <w:szCs w:val="20"/>
              </w:rPr>
            </w:pPr>
          </w:p>
        </w:tc>
      </w:tr>
      <w:tr w:rsidR="00C50FA5" w:rsidRPr="00C50FA5" w14:paraId="51F8F278" w14:textId="77777777" w:rsidTr="001458B1">
        <w:tc>
          <w:tcPr>
            <w:tcW w:w="6429" w:type="dxa"/>
          </w:tcPr>
          <w:p w14:paraId="1A9298F0" w14:textId="77777777" w:rsidR="0080712F" w:rsidRPr="00C50FA5" w:rsidRDefault="0080712F" w:rsidP="006F7BE2">
            <w:pPr>
              <w:pStyle w:val="ListParagraph"/>
              <w:numPr>
                <w:ilvl w:val="1"/>
                <w:numId w:val="13"/>
              </w:numPr>
              <w:rPr>
                <w:sz w:val="20"/>
                <w:szCs w:val="20"/>
              </w:rPr>
            </w:pPr>
            <w:r w:rsidRPr="00C50FA5">
              <w:rPr>
                <w:sz w:val="20"/>
                <w:szCs w:val="20"/>
              </w:rPr>
              <w:t>Are voltage-rated gloves tested at least every six months?</w:t>
            </w:r>
          </w:p>
          <w:p w14:paraId="0501EC1C" w14:textId="77777777" w:rsidR="00192B50" w:rsidRPr="00C50FA5" w:rsidRDefault="00192B50" w:rsidP="00192B50">
            <w:pPr>
              <w:pStyle w:val="ListParagraph"/>
              <w:ind w:left="1080"/>
              <w:rPr>
                <w:sz w:val="20"/>
                <w:szCs w:val="20"/>
              </w:rPr>
            </w:pPr>
            <w:r w:rsidRPr="00C50FA5">
              <w:rPr>
                <w:sz w:val="20"/>
                <w:szCs w:val="20"/>
              </w:rPr>
              <w:t xml:space="preserve">Cited as PPE violation </w:t>
            </w:r>
            <w:r w:rsidRPr="00C50FA5">
              <w:rPr>
                <w:i/>
                <w:sz w:val="20"/>
                <w:szCs w:val="20"/>
              </w:rPr>
              <w:t>1910.137(c)(2)(viii)</w:t>
            </w:r>
          </w:p>
        </w:tc>
        <w:tc>
          <w:tcPr>
            <w:tcW w:w="1165" w:type="dxa"/>
          </w:tcPr>
          <w:p w14:paraId="35CB9523" w14:textId="77777777" w:rsidR="0080712F" w:rsidRPr="00C50FA5" w:rsidRDefault="0080712F" w:rsidP="009544C7">
            <w:pPr>
              <w:rPr>
                <w:sz w:val="20"/>
                <w:szCs w:val="20"/>
              </w:rPr>
            </w:pPr>
          </w:p>
        </w:tc>
        <w:tc>
          <w:tcPr>
            <w:tcW w:w="3422" w:type="dxa"/>
          </w:tcPr>
          <w:p w14:paraId="5E252493" w14:textId="77777777" w:rsidR="0080712F" w:rsidRPr="00C50FA5" w:rsidRDefault="0080712F" w:rsidP="009544C7">
            <w:pPr>
              <w:rPr>
                <w:sz w:val="20"/>
                <w:szCs w:val="20"/>
              </w:rPr>
            </w:pPr>
          </w:p>
        </w:tc>
      </w:tr>
      <w:tr w:rsidR="00C50FA5" w:rsidRPr="00C50FA5" w14:paraId="58C157A9" w14:textId="77777777" w:rsidTr="001458B1">
        <w:tc>
          <w:tcPr>
            <w:tcW w:w="6429" w:type="dxa"/>
          </w:tcPr>
          <w:p w14:paraId="567AC1FB" w14:textId="77777777" w:rsidR="005A6228" w:rsidRPr="00C50FA5" w:rsidRDefault="0080712F" w:rsidP="00192B50">
            <w:pPr>
              <w:rPr>
                <w:sz w:val="20"/>
                <w:szCs w:val="20"/>
              </w:rPr>
            </w:pPr>
            <w:r w:rsidRPr="00C50FA5">
              <w:rPr>
                <w:sz w:val="20"/>
                <w:szCs w:val="20"/>
              </w:rPr>
              <w:t>Do employees that work on energized electrical equipment &gt;50 volts use an Energized Work Permit?</w:t>
            </w:r>
            <w:r w:rsidR="00192B50" w:rsidRPr="00C50FA5">
              <w:rPr>
                <w:sz w:val="20"/>
                <w:szCs w:val="20"/>
              </w:rPr>
              <w:t xml:space="preserve"> </w:t>
            </w:r>
            <w:r w:rsidR="00192B50" w:rsidRPr="00C50FA5">
              <w:rPr>
                <w:i/>
                <w:sz w:val="20"/>
                <w:szCs w:val="20"/>
              </w:rPr>
              <w:t>Recommendation and used in NFPA70E</w:t>
            </w:r>
          </w:p>
        </w:tc>
        <w:tc>
          <w:tcPr>
            <w:tcW w:w="1165" w:type="dxa"/>
          </w:tcPr>
          <w:p w14:paraId="3E709299" w14:textId="77777777" w:rsidR="005A6228" w:rsidRPr="00C50FA5" w:rsidRDefault="005A6228" w:rsidP="009544C7">
            <w:pPr>
              <w:rPr>
                <w:sz w:val="20"/>
                <w:szCs w:val="20"/>
              </w:rPr>
            </w:pPr>
          </w:p>
        </w:tc>
        <w:tc>
          <w:tcPr>
            <w:tcW w:w="3422" w:type="dxa"/>
          </w:tcPr>
          <w:p w14:paraId="7FB4DE4E" w14:textId="77777777" w:rsidR="005A6228" w:rsidRPr="00C50FA5" w:rsidRDefault="005A6228" w:rsidP="009544C7">
            <w:pPr>
              <w:rPr>
                <w:sz w:val="20"/>
                <w:szCs w:val="20"/>
              </w:rPr>
            </w:pPr>
          </w:p>
        </w:tc>
      </w:tr>
      <w:tr w:rsidR="00EB0145" w:rsidRPr="00C50FA5" w14:paraId="5042BA60" w14:textId="77777777" w:rsidTr="001458B1">
        <w:tc>
          <w:tcPr>
            <w:tcW w:w="6429" w:type="dxa"/>
          </w:tcPr>
          <w:p w14:paraId="0C4CDC05" w14:textId="77777777" w:rsidR="00EB0145" w:rsidRPr="00C50FA5" w:rsidRDefault="004B1E35" w:rsidP="006F7BE2">
            <w:pPr>
              <w:pStyle w:val="ListParagraph"/>
              <w:numPr>
                <w:ilvl w:val="0"/>
                <w:numId w:val="13"/>
              </w:numPr>
              <w:rPr>
                <w:sz w:val="20"/>
                <w:szCs w:val="20"/>
              </w:rPr>
            </w:pPr>
            <w:r w:rsidRPr="00C50FA5">
              <w:rPr>
                <w:sz w:val="20"/>
                <w:szCs w:val="20"/>
              </w:rPr>
              <w:t xml:space="preserve">Are hazardous (classified) locations documented for areas established after August 13, 2007?  LOI on 12-12-97 states documentation not required. </w:t>
            </w:r>
            <w:r w:rsidRPr="00C50FA5">
              <w:rPr>
                <w:i/>
                <w:sz w:val="20"/>
                <w:szCs w:val="20"/>
              </w:rPr>
              <w:t>1910.307(b)</w:t>
            </w:r>
          </w:p>
        </w:tc>
        <w:tc>
          <w:tcPr>
            <w:tcW w:w="1165" w:type="dxa"/>
          </w:tcPr>
          <w:p w14:paraId="7BA15553" w14:textId="77777777" w:rsidR="00EB0145" w:rsidRPr="00C50FA5" w:rsidRDefault="00EB0145" w:rsidP="009544C7">
            <w:pPr>
              <w:rPr>
                <w:sz w:val="20"/>
                <w:szCs w:val="20"/>
              </w:rPr>
            </w:pPr>
          </w:p>
        </w:tc>
        <w:tc>
          <w:tcPr>
            <w:tcW w:w="3422" w:type="dxa"/>
          </w:tcPr>
          <w:p w14:paraId="7753431D" w14:textId="77777777" w:rsidR="00EB0145" w:rsidRPr="00C50FA5" w:rsidRDefault="00EB0145" w:rsidP="009544C7">
            <w:pPr>
              <w:rPr>
                <w:sz w:val="20"/>
                <w:szCs w:val="20"/>
              </w:rPr>
            </w:pPr>
          </w:p>
        </w:tc>
      </w:tr>
    </w:tbl>
    <w:p w14:paraId="2AF4E50B" w14:textId="77777777" w:rsidR="005A6228" w:rsidRPr="00C50FA5" w:rsidRDefault="005A6228" w:rsidP="00FB55C5">
      <w:pPr>
        <w:spacing w:after="0"/>
        <w:rPr>
          <w:b/>
          <w:sz w:val="20"/>
          <w:szCs w:val="20"/>
        </w:rPr>
      </w:pPr>
    </w:p>
    <w:p w14:paraId="1003AD9E" w14:textId="77777777" w:rsidR="00C945E2" w:rsidRPr="00C50FA5" w:rsidRDefault="00C945E2" w:rsidP="00FB55C5">
      <w:pPr>
        <w:spacing w:after="0"/>
        <w:rPr>
          <w:b/>
          <w:sz w:val="20"/>
          <w:szCs w:val="20"/>
        </w:rPr>
      </w:pPr>
      <w:r w:rsidRPr="00C50FA5">
        <w:rPr>
          <w:b/>
          <w:sz w:val="20"/>
          <w:szCs w:val="20"/>
        </w:rPr>
        <w:t xml:space="preserve">Subpart T – Commercial Diving Operations </w:t>
      </w:r>
      <w:r w:rsidR="004B1E35" w:rsidRPr="00C50FA5">
        <w:rPr>
          <w:b/>
          <w:sz w:val="20"/>
          <w:szCs w:val="20"/>
        </w:rPr>
        <w:t>(1910.401-440)</w:t>
      </w:r>
    </w:p>
    <w:p w14:paraId="782838F9" w14:textId="77777777" w:rsidR="00C945E2" w:rsidRDefault="00C945E2" w:rsidP="00FB55C5">
      <w:pPr>
        <w:spacing w:after="0"/>
        <w:rPr>
          <w:b/>
          <w:sz w:val="20"/>
          <w:szCs w:val="20"/>
        </w:rPr>
      </w:pPr>
    </w:p>
    <w:tbl>
      <w:tblPr>
        <w:tblStyle w:val="TableGrid"/>
        <w:tblW w:w="0" w:type="auto"/>
        <w:tblLook w:val="04A0" w:firstRow="1" w:lastRow="0" w:firstColumn="1" w:lastColumn="0" w:noHBand="0" w:noVBand="1"/>
      </w:tblPr>
      <w:tblGrid>
        <w:gridCol w:w="6405"/>
        <w:gridCol w:w="1165"/>
        <w:gridCol w:w="3446"/>
      </w:tblGrid>
      <w:tr w:rsidR="000557E3" w:rsidRPr="005B2D34" w14:paraId="217769EE" w14:textId="77777777" w:rsidTr="00C2211F">
        <w:tc>
          <w:tcPr>
            <w:tcW w:w="6405" w:type="dxa"/>
            <w:shd w:val="pct15" w:color="auto" w:fill="auto"/>
          </w:tcPr>
          <w:p w14:paraId="3A1E9999" w14:textId="77777777" w:rsidR="000557E3" w:rsidRPr="000557E3" w:rsidRDefault="000557E3" w:rsidP="004433F9">
            <w:pPr>
              <w:spacing w:before="20" w:after="20"/>
              <w:rPr>
                <w:rFonts w:eastAsia="Times New Roman" w:cs="Arial"/>
                <w:b/>
                <w:sz w:val="20"/>
                <w:szCs w:val="20"/>
              </w:rPr>
            </w:pPr>
            <w:r w:rsidRPr="000557E3">
              <w:rPr>
                <w:rFonts w:eastAsia="Times New Roman" w:cs="Arial"/>
                <w:b/>
                <w:sz w:val="20"/>
                <w:szCs w:val="20"/>
              </w:rPr>
              <w:t xml:space="preserve">Subpart Z – </w:t>
            </w:r>
            <w:r w:rsidR="00AA0029">
              <w:rPr>
                <w:rFonts w:eastAsia="Times New Roman" w:cs="Arial"/>
                <w:b/>
                <w:sz w:val="20"/>
                <w:szCs w:val="20"/>
              </w:rPr>
              <w:t>Air Contaminants (1910.100</w:t>
            </w:r>
            <w:r w:rsidR="004433F9">
              <w:rPr>
                <w:rFonts w:eastAsia="Times New Roman" w:cs="Arial"/>
                <w:b/>
                <w:sz w:val="20"/>
                <w:szCs w:val="20"/>
              </w:rPr>
              <w:t>0</w:t>
            </w:r>
            <w:r w:rsidRPr="000557E3">
              <w:rPr>
                <w:rFonts w:eastAsia="Times New Roman" w:cs="Arial"/>
                <w:b/>
                <w:sz w:val="20"/>
                <w:szCs w:val="20"/>
              </w:rPr>
              <w:t>)</w:t>
            </w:r>
          </w:p>
        </w:tc>
        <w:tc>
          <w:tcPr>
            <w:tcW w:w="1165" w:type="dxa"/>
            <w:shd w:val="pct15" w:color="auto" w:fill="auto"/>
          </w:tcPr>
          <w:p w14:paraId="42F76736" w14:textId="77777777" w:rsidR="000557E3" w:rsidRPr="000557E3" w:rsidRDefault="000557E3" w:rsidP="009544C7">
            <w:pPr>
              <w:spacing w:before="20" w:after="20"/>
              <w:jc w:val="center"/>
              <w:rPr>
                <w:rFonts w:eastAsia="Times New Roman" w:cs="Arial"/>
                <w:b/>
                <w:sz w:val="20"/>
                <w:szCs w:val="20"/>
              </w:rPr>
            </w:pPr>
            <w:r w:rsidRPr="000557E3">
              <w:rPr>
                <w:rFonts w:eastAsia="Times New Roman" w:cs="Arial"/>
                <w:b/>
                <w:sz w:val="20"/>
                <w:szCs w:val="20"/>
              </w:rPr>
              <w:t>Yes/No/NA</w:t>
            </w:r>
          </w:p>
        </w:tc>
        <w:tc>
          <w:tcPr>
            <w:tcW w:w="3446" w:type="dxa"/>
            <w:shd w:val="pct15" w:color="auto" w:fill="auto"/>
          </w:tcPr>
          <w:p w14:paraId="283F5A49" w14:textId="77777777" w:rsidR="000557E3" w:rsidRPr="000557E3" w:rsidRDefault="000557E3" w:rsidP="009544C7">
            <w:pPr>
              <w:jc w:val="center"/>
              <w:rPr>
                <w:b/>
                <w:sz w:val="20"/>
                <w:szCs w:val="20"/>
              </w:rPr>
            </w:pPr>
            <w:r w:rsidRPr="000557E3">
              <w:rPr>
                <w:b/>
                <w:sz w:val="20"/>
                <w:szCs w:val="20"/>
              </w:rPr>
              <w:t>Comments</w:t>
            </w:r>
          </w:p>
        </w:tc>
      </w:tr>
      <w:tr w:rsidR="00014808" w:rsidRPr="005B2D34" w14:paraId="781FB810" w14:textId="77777777" w:rsidTr="00C2211F">
        <w:tc>
          <w:tcPr>
            <w:tcW w:w="6405" w:type="dxa"/>
          </w:tcPr>
          <w:p w14:paraId="7D2786E8" w14:textId="77777777" w:rsidR="00C945E2" w:rsidRPr="00C50FA5" w:rsidRDefault="00014808" w:rsidP="006F7BE2">
            <w:pPr>
              <w:pStyle w:val="ListParagraph"/>
              <w:numPr>
                <w:ilvl w:val="0"/>
                <w:numId w:val="15"/>
              </w:numPr>
              <w:rPr>
                <w:sz w:val="20"/>
                <w:szCs w:val="20"/>
              </w:rPr>
            </w:pPr>
            <w:r w:rsidRPr="00C50FA5">
              <w:rPr>
                <w:sz w:val="20"/>
                <w:szCs w:val="20"/>
              </w:rPr>
              <w:t xml:space="preserve">Has </w:t>
            </w:r>
            <w:r w:rsidR="00C945E2" w:rsidRPr="00C50FA5">
              <w:rPr>
                <w:sz w:val="20"/>
                <w:szCs w:val="20"/>
              </w:rPr>
              <w:t xml:space="preserve">respirable </w:t>
            </w:r>
            <w:r w:rsidRPr="00C50FA5">
              <w:rPr>
                <w:sz w:val="20"/>
                <w:szCs w:val="20"/>
              </w:rPr>
              <w:t>IH sampling been conducted for potential exposures to hazardous substances</w:t>
            </w:r>
            <w:r w:rsidR="00C42D04" w:rsidRPr="00C50FA5">
              <w:rPr>
                <w:sz w:val="20"/>
                <w:szCs w:val="20"/>
              </w:rPr>
              <w:t>?</w:t>
            </w:r>
          </w:p>
          <w:p w14:paraId="706F5C01" w14:textId="77777777" w:rsidR="001458B1" w:rsidRPr="00C50FA5" w:rsidRDefault="001458B1" w:rsidP="006F7BE2">
            <w:pPr>
              <w:pStyle w:val="ListParagraph"/>
              <w:numPr>
                <w:ilvl w:val="1"/>
                <w:numId w:val="15"/>
              </w:numPr>
              <w:rPr>
                <w:sz w:val="20"/>
                <w:szCs w:val="20"/>
              </w:rPr>
            </w:pPr>
            <w:r w:rsidRPr="00C50FA5">
              <w:rPr>
                <w:sz w:val="20"/>
                <w:szCs w:val="20"/>
              </w:rPr>
              <w:t>Building materials – asbestos, PCB’s, mold, formaldehyde, lead</w:t>
            </w:r>
          </w:p>
          <w:p w14:paraId="7B297797" w14:textId="77777777" w:rsidR="00C945E2" w:rsidRPr="00C50FA5" w:rsidRDefault="00C945E2" w:rsidP="006F7BE2">
            <w:pPr>
              <w:pStyle w:val="ListParagraph"/>
              <w:numPr>
                <w:ilvl w:val="1"/>
                <w:numId w:val="15"/>
              </w:numPr>
              <w:rPr>
                <w:sz w:val="20"/>
                <w:szCs w:val="20"/>
              </w:rPr>
            </w:pPr>
            <w:r w:rsidRPr="00C50FA5">
              <w:rPr>
                <w:sz w:val="20"/>
                <w:szCs w:val="20"/>
              </w:rPr>
              <w:t>Dust</w:t>
            </w:r>
            <w:r w:rsidR="001458B1" w:rsidRPr="00C50FA5">
              <w:rPr>
                <w:sz w:val="20"/>
                <w:szCs w:val="20"/>
              </w:rPr>
              <w:t xml:space="preserve"> – agricultural, diesel, silica, metals</w:t>
            </w:r>
          </w:p>
          <w:p w14:paraId="00DDC4FC" w14:textId="77777777" w:rsidR="00C945E2" w:rsidRPr="00C50FA5" w:rsidRDefault="00C945E2" w:rsidP="006F7BE2">
            <w:pPr>
              <w:pStyle w:val="ListParagraph"/>
              <w:numPr>
                <w:ilvl w:val="1"/>
                <w:numId w:val="15"/>
              </w:numPr>
              <w:rPr>
                <w:sz w:val="20"/>
                <w:szCs w:val="20"/>
              </w:rPr>
            </w:pPr>
            <w:r w:rsidRPr="00C50FA5">
              <w:rPr>
                <w:sz w:val="20"/>
                <w:szCs w:val="20"/>
              </w:rPr>
              <w:t>Painting</w:t>
            </w:r>
            <w:r w:rsidR="001458B1" w:rsidRPr="00C50FA5">
              <w:rPr>
                <w:sz w:val="20"/>
                <w:szCs w:val="20"/>
              </w:rPr>
              <w:t xml:space="preserve"> / solvents</w:t>
            </w:r>
          </w:p>
          <w:p w14:paraId="56DAA507" w14:textId="77777777" w:rsidR="001458B1" w:rsidRPr="00C50FA5" w:rsidRDefault="001458B1" w:rsidP="006F7BE2">
            <w:pPr>
              <w:pStyle w:val="ListParagraph"/>
              <w:numPr>
                <w:ilvl w:val="1"/>
                <w:numId w:val="15"/>
              </w:numPr>
              <w:rPr>
                <w:sz w:val="20"/>
                <w:szCs w:val="20"/>
              </w:rPr>
            </w:pPr>
            <w:r w:rsidRPr="00C50FA5">
              <w:rPr>
                <w:sz w:val="20"/>
                <w:szCs w:val="20"/>
              </w:rPr>
              <w:t>Process chemicals</w:t>
            </w:r>
          </w:p>
          <w:p w14:paraId="1CF9E134" w14:textId="77777777" w:rsidR="00C945E2" w:rsidRPr="00C50FA5" w:rsidRDefault="00C945E2" w:rsidP="006F7BE2">
            <w:pPr>
              <w:pStyle w:val="ListParagraph"/>
              <w:numPr>
                <w:ilvl w:val="1"/>
                <w:numId w:val="15"/>
              </w:numPr>
              <w:rPr>
                <w:sz w:val="20"/>
                <w:szCs w:val="20"/>
              </w:rPr>
            </w:pPr>
            <w:r w:rsidRPr="00C50FA5">
              <w:rPr>
                <w:sz w:val="20"/>
                <w:szCs w:val="20"/>
              </w:rPr>
              <w:t>Vapor degreaser</w:t>
            </w:r>
          </w:p>
          <w:p w14:paraId="394136CC" w14:textId="77777777" w:rsidR="00014808" w:rsidRPr="005B2D34" w:rsidRDefault="00C945E2" w:rsidP="006F7BE2">
            <w:pPr>
              <w:pStyle w:val="ListParagraph"/>
              <w:numPr>
                <w:ilvl w:val="1"/>
                <w:numId w:val="15"/>
              </w:numPr>
              <w:rPr>
                <w:sz w:val="20"/>
                <w:szCs w:val="20"/>
              </w:rPr>
            </w:pPr>
            <w:r w:rsidRPr="00C50FA5">
              <w:rPr>
                <w:sz w:val="20"/>
                <w:szCs w:val="20"/>
              </w:rPr>
              <w:t>Welding</w:t>
            </w:r>
          </w:p>
        </w:tc>
        <w:tc>
          <w:tcPr>
            <w:tcW w:w="1165" w:type="dxa"/>
          </w:tcPr>
          <w:p w14:paraId="15DFFEB6" w14:textId="77777777" w:rsidR="00014808" w:rsidRPr="005B2D34" w:rsidRDefault="00014808" w:rsidP="009544C7">
            <w:pPr>
              <w:rPr>
                <w:sz w:val="20"/>
                <w:szCs w:val="20"/>
              </w:rPr>
            </w:pPr>
          </w:p>
        </w:tc>
        <w:tc>
          <w:tcPr>
            <w:tcW w:w="3446" w:type="dxa"/>
          </w:tcPr>
          <w:p w14:paraId="4D3B5459" w14:textId="77777777" w:rsidR="00014808" w:rsidRPr="005B2D34" w:rsidRDefault="00014808" w:rsidP="009544C7">
            <w:pPr>
              <w:rPr>
                <w:sz w:val="20"/>
                <w:szCs w:val="20"/>
              </w:rPr>
            </w:pPr>
          </w:p>
        </w:tc>
      </w:tr>
    </w:tbl>
    <w:p w14:paraId="73E546EE" w14:textId="77777777" w:rsidR="004433F9" w:rsidRDefault="004433F9" w:rsidP="00FB55C5">
      <w:pPr>
        <w:spacing w:after="0"/>
        <w:rPr>
          <w:b/>
          <w:sz w:val="20"/>
          <w:szCs w:val="20"/>
        </w:rPr>
      </w:pPr>
    </w:p>
    <w:p w14:paraId="3DDF01E3" w14:textId="77777777" w:rsidR="004433F9" w:rsidRDefault="004433F9">
      <w:pPr>
        <w:rPr>
          <w:b/>
          <w:sz w:val="20"/>
          <w:szCs w:val="20"/>
        </w:rPr>
      </w:pPr>
      <w:r>
        <w:rPr>
          <w:b/>
          <w:sz w:val="20"/>
          <w:szCs w:val="20"/>
        </w:rPr>
        <w:br w:type="page"/>
      </w:r>
    </w:p>
    <w:tbl>
      <w:tblPr>
        <w:tblStyle w:val="TableGrid"/>
        <w:tblW w:w="0" w:type="auto"/>
        <w:tblLook w:val="04A0" w:firstRow="1" w:lastRow="0" w:firstColumn="1" w:lastColumn="0" w:noHBand="0" w:noVBand="1"/>
      </w:tblPr>
      <w:tblGrid>
        <w:gridCol w:w="6405"/>
        <w:gridCol w:w="1165"/>
        <w:gridCol w:w="3446"/>
      </w:tblGrid>
      <w:tr w:rsidR="004B1E35" w:rsidRPr="000557E3" w14:paraId="64F06783" w14:textId="77777777" w:rsidTr="00AA0029">
        <w:tc>
          <w:tcPr>
            <w:tcW w:w="6405" w:type="dxa"/>
            <w:shd w:val="pct15" w:color="auto" w:fill="auto"/>
          </w:tcPr>
          <w:p w14:paraId="2F582AD2" w14:textId="77777777" w:rsidR="004B1E35" w:rsidRPr="000557E3" w:rsidRDefault="004B1E35" w:rsidP="004B1E35">
            <w:pPr>
              <w:spacing w:before="20" w:after="20"/>
              <w:rPr>
                <w:rFonts w:eastAsia="Times New Roman" w:cs="Arial"/>
                <w:b/>
                <w:sz w:val="20"/>
                <w:szCs w:val="20"/>
              </w:rPr>
            </w:pPr>
            <w:r w:rsidRPr="000557E3">
              <w:rPr>
                <w:rFonts w:eastAsia="Times New Roman" w:cs="Arial"/>
                <w:b/>
                <w:sz w:val="20"/>
                <w:szCs w:val="20"/>
              </w:rPr>
              <w:lastRenderedPageBreak/>
              <w:t xml:space="preserve">Subpart Z – </w:t>
            </w:r>
            <w:r>
              <w:rPr>
                <w:rFonts w:eastAsia="Times New Roman" w:cs="Arial"/>
                <w:b/>
                <w:sz w:val="20"/>
                <w:szCs w:val="20"/>
              </w:rPr>
              <w:t>Asbestos (1910.1001</w:t>
            </w:r>
            <w:r w:rsidRPr="000557E3">
              <w:rPr>
                <w:rFonts w:eastAsia="Times New Roman" w:cs="Arial"/>
                <w:b/>
                <w:sz w:val="20"/>
                <w:szCs w:val="20"/>
              </w:rPr>
              <w:t>)</w:t>
            </w:r>
          </w:p>
        </w:tc>
        <w:tc>
          <w:tcPr>
            <w:tcW w:w="1165" w:type="dxa"/>
            <w:shd w:val="pct15" w:color="auto" w:fill="auto"/>
          </w:tcPr>
          <w:p w14:paraId="646F8D75" w14:textId="77777777" w:rsidR="004B1E35" w:rsidRPr="000557E3" w:rsidRDefault="004B1E35" w:rsidP="00AA0029">
            <w:pPr>
              <w:spacing w:before="20" w:after="20"/>
              <w:jc w:val="center"/>
              <w:rPr>
                <w:rFonts w:eastAsia="Times New Roman" w:cs="Arial"/>
                <w:b/>
                <w:sz w:val="20"/>
                <w:szCs w:val="20"/>
              </w:rPr>
            </w:pPr>
            <w:r w:rsidRPr="000557E3">
              <w:rPr>
                <w:rFonts w:eastAsia="Times New Roman" w:cs="Arial"/>
                <w:b/>
                <w:sz w:val="20"/>
                <w:szCs w:val="20"/>
              </w:rPr>
              <w:t>Yes/No/NA</w:t>
            </w:r>
          </w:p>
        </w:tc>
        <w:tc>
          <w:tcPr>
            <w:tcW w:w="3446" w:type="dxa"/>
            <w:shd w:val="pct15" w:color="auto" w:fill="auto"/>
          </w:tcPr>
          <w:p w14:paraId="2692B32C" w14:textId="77777777" w:rsidR="004B1E35" w:rsidRPr="000557E3" w:rsidRDefault="004B1E35" w:rsidP="00AA0029">
            <w:pPr>
              <w:jc w:val="center"/>
              <w:rPr>
                <w:b/>
                <w:sz w:val="20"/>
                <w:szCs w:val="20"/>
              </w:rPr>
            </w:pPr>
            <w:r w:rsidRPr="000557E3">
              <w:rPr>
                <w:b/>
                <w:sz w:val="20"/>
                <w:szCs w:val="20"/>
              </w:rPr>
              <w:t>Comments</w:t>
            </w:r>
          </w:p>
        </w:tc>
      </w:tr>
      <w:tr w:rsidR="004B1E35" w:rsidRPr="005B2D34" w14:paraId="49F88194" w14:textId="77777777" w:rsidTr="00AA0029">
        <w:tc>
          <w:tcPr>
            <w:tcW w:w="6405" w:type="dxa"/>
          </w:tcPr>
          <w:p w14:paraId="75C00632" w14:textId="77777777" w:rsidR="004B1E35" w:rsidRPr="00C50FA5" w:rsidRDefault="004B1E35" w:rsidP="006F7BE2">
            <w:pPr>
              <w:pStyle w:val="ListParagraph"/>
              <w:numPr>
                <w:ilvl w:val="0"/>
                <w:numId w:val="44"/>
              </w:numPr>
              <w:rPr>
                <w:sz w:val="20"/>
                <w:szCs w:val="20"/>
              </w:rPr>
            </w:pPr>
            <w:r w:rsidRPr="00C50FA5">
              <w:rPr>
                <w:sz w:val="20"/>
                <w:szCs w:val="20"/>
              </w:rPr>
              <w:t xml:space="preserve">Has the facility done any monitoring to determine if airborne concentrations of asbestos are above the PEL? </w:t>
            </w:r>
            <w:r w:rsidR="00782FAA" w:rsidRPr="00C50FA5">
              <w:rPr>
                <w:sz w:val="20"/>
                <w:szCs w:val="20"/>
              </w:rPr>
              <w:t xml:space="preserve">(Includes brakes and clutches) </w:t>
            </w:r>
            <w:r w:rsidRPr="00C50FA5">
              <w:rPr>
                <w:i/>
                <w:sz w:val="20"/>
                <w:szCs w:val="20"/>
              </w:rPr>
              <w:t>1910.1001(d)</w:t>
            </w:r>
          </w:p>
          <w:p w14:paraId="62BAA4CC" w14:textId="77777777" w:rsidR="00AA0029" w:rsidRPr="00C50FA5" w:rsidRDefault="00AA0029" w:rsidP="006F7BE2">
            <w:pPr>
              <w:pStyle w:val="ListParagraph"/>
              <w:numPr>
                <w:ilvl w:val="1"/>
                <w:numId w:val="44"/>
              </w:numPr>
              <w:rPr>
                <w:sz w:val="20"/>
                <w:szCs w:val="20"/>
              </w:rPr>
            </w:pPr>
            <w:r w:rsidRPr="00C50FA5">
              <w:rPr>
                <w:sz w:val="20"/>
                <w:szCs w:val="20"/>
              </w:rPr>
              <w:t>1.0 fiber per cubic centimeter over 30 mins (excursion limit)</w:t>
            </w:r>
          </w:p>
          <w:p w14:paraId="2D511109" w14:textId="77777777" w:rsidR="00AA0029" w:rsidRPr="00C50FA5" w:rsidRDefault="00AA0029" w:rsidP="006F7BE2">
            <w:pPr>
              <w:pStyle w:val="ListParagraph"/>
              <w:numPr>
                <w:ilvl w:val="1"/>
                <w:numId w:val="44"/>
              </w:numPr>
              <w:rPr>
                <w:sz w:val="20"/>
                <w:szCs w:val="20"/>
              </w:rPr>
            </w:pPr>
            <w:r w:rsidRPr="00C50FA5">
              <w:rPr>
                <w:sz w:val="20"/>
                <w:szCs w:val="20"/>
              </w:rPr>
              <w:t>0.1 fiber per cubic centimeter over 8 TWA (PEL)</w:t>
            </w:r>
          </w:p>
        </w:tc>
        <w:tc>
          <w:tcPr>
            <w:tcW w:w="1165" w:type="dxa"/>
          </w:tcPr>
          <w:p w14:paraId="1A074177" w14:textId="77777777" w:rsidR="004B1E35" w:rsidRPr="005B2D34" w:rsidRDefault="004B1E35" w:rsidP="00AA0029">
            <w:pPr>
              <w:rPr>
                <w:sz w:val="20"/>
                <w:szCs w:val="20"/>
              </w:rPr>
            </w:pPr>
          </w:p>
        </w:tc>
        <w:tc>
          <w:tcPr>
            <w:tcW w:w="3446" w:type="dxa"/>
          </w:tcPr>
          <w:p w14:paraId="236738BD" w14:textId="77777777" w:rsidR="004B1E35" w:rsidRPr="005B2D34" w:rsidRDefault="004B1E35" w:rsidP="00AA0029">
            <w:pPr>
              <w:rPr>
                <w:sz w:val="20"/>
                <w:szCs w:val="20"/>
              </w:rPr>
            </w:pPr>
          </w:p>
        </w:tc>
      </w:tr>
      <w:tr w:rsidR="00AA0029" w:rsidRPr="005B2D34" w14:paraId="4F072BE2" w14:textId="77777777" w:rsidTr="00AA0029">
        <w:tc>
          <w:tcPr>
            <w:tcW w:w="6405" w:type="dxa"/>
          </w:tcPr>
          <w:p w14:paraId="5D8FD937" w14:textId="77777777" w:rsidR="00AA0029" w:rsidRPr="00C50FA5" w:rsidRDefault="00AA0029" w:rsidP="006F7BE2">
            <w:pPr>
              <w:pStyle w:val="ListParagraph"/>
              <w:numPr>
                <w:ilvl w:val="0"/>
                <w:numId w:val="44"/>
              </w:numPr>
              <w:rPr>
                <w:sz w:val="20"/>
                <w:szCs w:val="20"/>
              </w:rPr>
            </w:pPr>
            <w:r w:rsidRPr="00C50FA5">
              <w:rPr>
                <w:sz w:val="20"/>
                <w:szCs w:val="20"/>
              </w:rPr>
              <w:t xml:space="preserve">Scheduled IH monitoring if above PEL or excursion limit (30 min) (every 6 months)?   </w:t>
            </w:r>
            <w:r w:rsidRPr="00C50FA5">
              <w:rPr>
                <w:i/>
                <w:sz w:val="20"/>
                <w:szCs w:val="20"/>
              </w:rPr>
              <w:t>1910.1001(d)(3).</w:t>
            </w:r>
            <w:r w:rsidRPr="00C50FA5">
              <w:rPr>
                <w:sz w:val="20"/>
                <w:szCs w:val="20"/>
              </w:rPr>
              <w:t xml:space="preserve"> </w:t>
            </w:r>
          </w:p>
        </w:tc>
        <w:tc>
          <w:tcPr>
            <w:tcW w:w="1165" w:type="dxa"/>
          </w:tcPr>
          <w:p w14:paraId="728CF3A3" w14:textId="77777777" w:rsidR="00AA0029" w:rsidRPr="005B2D34" w:rsidRDefault="00AA0029" w:rsidP="00AA0029">
            <w:pPr>
              <w:rPr>
                <w:sz w:val="20"/>
                <w:szCs w:val="20"/>
              </w:rPr>
            </w:pPr>
          </w:p>
        </w:tc>
        <w:tc>
          <w:tcPr>
            <w:tcW w:w="3446" w:type="dxa"/>
          </w:tcPr>
          <w:p w14:paraId="246B9A32" w14:textId="77777777" w:rsidR="00AA0029" w:rsidRPr="005B2D34" w:rsidRDefault="00AA0029" w:rsidP="00AA0029">
            <w:pPr>
              <w:rPr>
                <w:sz w:val="20"/>
                <w:szCs w:val="20"/>
              </w:rPr>
            </w:pPr>
          </w:p>
        </w:tc>
      </w:tr>
      <w:tr w:rsidR="00AA0029" w:rsidRPr="005B2D34" w14:paraId="041BEE2F" w14:textId="77777777" w:rsidTr="00AA0029">
        <w:tc>
          <w:tcPr>
            <w:tcW w:w="6405" w:type="dxa"/>
          </w:tcPr>
          <w:p w14:paraId="612B4E06" w14:textId="77777777" w:rsidR="00AA0029" w:rsidRPr="00C50FA5" w:rsidRDefault="00AA0029" w:rsidP="006F7BE2">
            <w:pPr>
              <w:pStyle w:val="ListParagraph"/>
              <w:numPr>
                <w:ilvl w:val="0"/>
                <w:numId w:val="44"/>
              </w:numPr>
              <w:rPr>
                <w:sz w:val="20"/>
                <w:szCs w:val="20"/>
              </w:rPr>
            </w:pPr>
            <w:r w:rsidRPr="00C50FA5">
              <w:rPr>
                <w:sz w:val="20"/>
                <w:szCs w:val="20"/>
              </w:rPr>
              <w:t xml:space="preserve">Employees individually notified or results posted in location accessible to all affected employees within 15 </w:t>
            </w:r>
            <w:proofErr w:type="gramStart"/>
            <w:r w:rsidRPr="00C50FA5">
              <w:rPr>
                <w:sz w:val="20"/>
                <w:szCs w:val="20"/>
              </w:rPr>
              <w:t>days?</w:t>
            </w:r>
            <w:proofErr w:type="gramEnd"/>
            <w:r w:rsidRPr="00C50FA5">
              <w:rPr>
                <w:sz w:val="20"/>
                <w:szCs w:val="20"/>
              </w:rPr>
              <w:t xml:space="preserve"> </w:t>
            </w:r>
            <w:r w:rsidRPr="00C50FA5">
              <w:rPr>
                <w:i/>
                <w:sz w:val="20"/>
                <w:szCs w:val="20"/>
              </w:rPr>
              <w:t>1910.1001(d)(7)</w:t>
            </w:r>
          </w:p>
        </w:tc>
        <w:tc>
          <w:tcPr>
            <w:tcW w:w="1165" w:type="dxa"/>
          </w:tcPr>
          <w:p w14:paraId="555D1C9D" w14:textId="77777777" w:rsidR="00AA0029" w:rsidRPr="005B2D34" w:rsidRDefault="00AA0029" w:rsidP="00AA0029">
            <w:pPr>
              <w:rPr>
                <w:sz w:val="20"/>
                <w:szCs w:val="20"/>
              </w:rPr>
            </w:pPr>
          </w:p>
        </w:tc>
        <w:tc>
          <w:tcPr>
            <w:tcW w:w="3446" w:type="dxa"/>
          </w:tcPr>
          <w:p w14:paraId="701F841B" w14:textId="77777777" w:rsidR="00AA0029" w:rsidRPr="005B2D34" w:rsidRDefault="00AA0029" w:rsidP="00AA0029">
            <w:pPr>
              <w:rPr>
                <w:sz w:val="20"/>
                <w:szCs w:val="20"/>
              </w:rPr>
            </w:pPr>
          </w:p>
        </w:tc>
      </w:tr>
      <w:tr w:rsidR="00AA0029" w:rsidRPr="005B2D34" w14:paraId="62D59C87" w14:textId="77777777" w:rsidTr="00AA0029">
        <w:tc>
          <w:tcPr>
            <w:tcW w:w="6405" w:type="dxa"/>
          </w:tcPr>
          <w:p w14:paraId="3E8D239E" w14:textId="77777777" w:rsidR="00AA0029" w:rsidRPr="00C50FA5" w:rsidRDefault="00AA0029" w:rsidP="006F7BE2">
            <w:pPr>
              <w:pStyle w:val="ListParagraph"/>
              <w:numPr>
                <w:ilvl w:val="0"/>
                <w:numId w:val="44"/>
              </w:numPr>
              <w:rPr>
                <w:sz w:val="20"/>
                <w:szCs w:val="20"/>
              </w:rPr>
            </w:pPr>
            <w:r w:rsidRPr="00C50FA5">
              <w:rPr>
                <w:sz w:val="20"/>
                <w:szCs w:val="20"/>
              </w:rPr>
              <w:t xml:space="preserve">Demarcation of regulated areas above PEL or excursion limit and limited to authorized employees? </w:t>
            </w:r>
            <w:r w:rsidRPr="00C50FA5">
              <w:rPr>
                <w:i/>
                <w:sz w:val="20"/>
                <w:szCs w:val="20"/>
              </w:rPr>
              <w:t>1910.1001(e)</w:t>
            </w:r>
          </w:p>
        </w:tc>
        <w:tc>
          <w:tcPr>
            <w:tcW w:w="1165" w:type="dxa"/>
          </w:tcPr>
          <w:p w14:paraId="479C341F" w14:textId="77777777" w:rsidR="00AA0029" w:rsidRPr="005B2D34" w:rsidRDefault="00AA0029" w:rsidP="00AA0029">
            <w:pPr>
              <w:rPr>
                <w:sz w:val="20"/>
                <w:szCs w:val="20"/>
              </w:rPr>
            </w:pPr>
          </w:p>
        </w:tc>
        <w:tc>
          <w:tcPr>
            <w:tcW w:w="3446" w:type="dxa"/>
          </w:tcPr>
          <w:p w14:paraId="4E886D4A" w14:textId="77777777" w:rsidR="00AA0029" w:rsidRPr="005B2D34" w:rsidRDefault="00AA0029" w:rsidP="00AA0029">
            <w:pPr>
              <w:rPr>
                <w:sz w:val="20"/>
                <w:szCs w:val="20"/>
              </w:rPr>
            </w:pPr>
          </w:p>
        </w:tc>
      </w:tr>
      <w:tr w:rsidR="00AA0029" w:rsidRPr="005B2D34" w14:paraId="2666575A" w14:textId="77777777" w:rsidTr="00AA0029">
        <w:tc>
          <w:tcPr>
            <w:tcW w:w="6405" w:type="dxa"/>
          </w:tcPr>
          <w:p w14:paraId="37E2CF6B" w14:textId="77777777" w:rsidR="00AA0029" w:rsidRPr="00C50FA5" w:rsidRDefault="00AA0029" w:rsidP="006F7BE2">
            <w:pPr>
              <w:pStyle w:val="ListParagraph"/>
              <w:numPr>
                <w:ilvl w:val="0"/>
                <w:numId w:val="44"/>
              </w:numPr>
              <w:rPr>
                <w:sz w:val="20"/>
                <w:szCs w:val="20"/>
              </w:rPr>
            </w:pPr>
            <w:r w:rsidRPr="00C50FA5">
              <w:rPr>
                <w:sz w:val="20"/>
                <w:szCs w:val="20"/>
              </w:rPr>
              <w:t xml:space="preserve">Are filtering facepiece respirators prohibited for use against asbestos fibers? </w:t>
            </w:r>
            <w:r w:rsidRPr="00C50FA5">
              <w:rPr>
                <w:i/>
                <w:sz w:val="20"/>
                <w:szCs w:val="20"/>
              </w:rPr>
              <w:t>1910.1001(g)(3)</w:t>
            </w:r>
          </w:p>
        </w:tc>
        <w:tc>
          <w:tcPr>
            <w:tcW w:w="1165" w:type="dxa"/>
          </w:tcPr>
          <w:p w14:paraId="133C16B0" w14:textId="77777777" w:rsidR="00AA0029" w:rsidRPr="005B2D34" w:rsidRDefault="00AA0029" w:rsidP="00AA0029">
            <w:pPr>
              <w:rPr>
                <w:sz w:val="20"/>
                <w:szCs w:val="20"/>
              </w:rPr>
            </w:pPr>
          </w:p>
        </w:tc>
        <w:tc>
          <w:tcPr>
            <w:tcW w:w="3446" w:type="dxa"/>
          </w:tcPr>
          <w:p w14:paraId="033F171D" w14:textId="77777777" w:rsidR="00AA0029" w:rsidRPr="005B2D34" w:rsidRDefault="00AA0029" w:rsidP="00AA0029">
            <w:pPr>
              <w:rPr>
                <w:sz w:val="20"/>
                <w:szCs w:val="20"/>
              </w:rPr>
            </w:pPr>
          </w:p>
        </w:tc>
      </w:tr>
      <w:tr w:rsidR="00782FAA" w:rsidRPr="005B2D34" w14:paraId="2C61C59D" w14:textId="77777777" w:rsidTr="00AA0029">
        <w:tc>
          <w:tcPr>
            <w:tcW w:w="6405" w:type="dxa"/>
          </w:tcPr>
          <w:p w14:paraId="3F31EACB" w14:textId="77777777" w:rsidR="00782FAA" w:rsidRPr="00C50FA5" w:rsidRDefault="00782FAA" w:rsidP="006F7BE2">
            <w:pPr>
              <w:pStyle w:val="ListParagraph"/>
              <w:numPr>
                <w:ilvl w:val="0"/>
                <w:numId w:val="44"/>
              </w:numPr>
              <w:rPr>
                <w:sz w:val="20"/>
                <w:szCs w:val="20"/>
              </w:rPr>
            </w:pPr>
            <w:r w:rsidRPr="00C50FA5">
              <w:rPr>
                <w:sz w:val="20"/>
                <w:szCs w:val="20"/>
              </w:rPr>
              <w:t xml:space="preserve">Are bags and containers with contaminated clothing and equipment labeled and person who cleans/launders the clothing/equipment notified? </w:t>
            </w:r>
            <w:r w:rsidRPr="00C50FA5">
              <w:rPr>
                <w:i/>
                <w:sz w:val="20"/>
                <w:szCs w:val="20"/>
              </w:rPr>
              <w:t>1910.1001(h)(3)</w:t>
            </w:r>
          </w:p>
        </w:tc>
        <w:tc>
          <w:tcPr>
            <w:tcW w:w="1165" w:type="dxa"/>
          </w:tcPr>
          <w:p w14:paraId="79094915" w14:textId="77777777" w:rsidR="00782FAA" w:rsidRPr="005B2D34" w:rsidRDefault="00782FAA" w:rsidP="00AA0029">
            <w:pPr>
              <w:rPr>
                <w:sz w:val="20"/>
                <w:szCs w:val="20"/>
              </w:rPr>
            </w:pPr>
          </w:p>
        </w:tc>
        <w:tc>
          <w:tcPr>
            <w:tcW w:w="3446" w:type="dxa"/>
          </w:tcPr>
          <w:p w14:paraId="74459493" w14:textId="77777777" w:rsidR="00782FAA" w:rsidRPr="005B2D34" w:rsidRDefault="00782FAA" w:rsidP="00AA0029">
            <w:pPr>
              <w:rPr>
                <w:sz w:val="20"/>
                <w:szCs w:val="20"/>
              </w:rPr>
            </w:pPr>
          </w:p>
        </w:tc>
      </w:tr>
      <w:tr w:rsidR="004B1E35" w:rsidRPr="005B2D34" w14:paraId="6EFFE7EC" w14:textId="77777777" w:rsidTr="00AA0029">
        <w:tc>
          <w:tcPr>
            <w:tcW w:w="6405" w:type="dxa"/>
          </w:tcPr>
          <w:p w14:paraId="3DE6D567" w14:textId="77777777" w:rsidR="004B1E35" w:rsidRPr="00C50FA5" w:rsidRDefault="004B1E35" w:rsidP="006F7BE2">
            <w:pPr>
              <w:pStyle w:val="ListParagraph"/>
              <w:numPr>
                <w:ilvl w:val="0"/>
                <w:numId w:val="44"/>
              </w:numPr>
              <w:rPr>
                <w:sz w:val="20"/>
                <w:szCs w:val="20"/>
              </w:rPr>
            </w:pPr>
            <w:r w:rsidRPr="00C50FA5">
              <w:rPr>
                <w:sz w:val="20"/>
                <w:szCs w:val="20"/>
              </w:rPr>
              <w:t xml:space="preserve">Is asbestos included in the Hazard Communication Plan? </w:t>
            </w:r>
            <w:r w:rsidR="00782FAA" w:rsidRPr="00C50FA5">
              <w:rPr>
                <w:i/>
                <w:sz w:val="20"/>
                <w:szCs w:val="20"/>
              </w:rPr>
              <w:t>1910.1001(j)(1)</w:t>
            </w:r>
          </w:p>
        </w:tc>
        <w:tc>
          <w:tcPr>
            <w:tcW w:w="1165" w:type="dxa"/>
          </w:tcPr>
          <w:p w14:paraId="5B95A130" w14:textId="77777777" w:rsidR="004B1E35" w:rsidRPr="005B2D34" w:rsidRDefault="004B1E35" w:rsidP="00AA0029">
            <w:pPr>
              <w:rPr>
                <w:sz w:val="20"/>
                <w:szCs w:val="20"/>
              </w:rPr>
            </w:pPr>
          </w:p>
        </w:tc>
        <w:tc>
          <w:tcPr>
            <w:tcW w:w="3446" w:type="dxa"/>
          </w:tcPr>
          <w:p w14:paraId="1655A74D" w14:textId="77777777" w:rsidR="004B1E35" w:rsidRPr="005B2D34" w:rsidRDefault="004B1E35" w:rsidP="00AA0029">
            <w:pPr>
              <w:rPr>
                <w:sz w:val="20"/>
                <w:szCs w:val="20"/>
              </w:rPr>
            </w:pPr>
          </w:p>
        </w:tc>
      </w:tr>
      <w:tr w:rsidR="00782FAA" w:rsidRPr="005B2D34" w14:paraId="0587DFE5" w14:textId="77777777" w:rsidTr="00AA0029">
        <w:tc>
          <w:tcPr>
            <w:tcW w:w="6405" w:type="dxa"/>
          </w:tcPr>
          <w:p w14:paraId="6A71365A" w14:textId="77777777" w:rsidR="00782FAA" w:rsidRPr="00C50FA5" w:rsidRDefault="001A23BF" w:rsidP="006F7BE2">
            <w:pPr>
              <w:pStyle w:val="ListParagraph"/>
              <w:numPr>
                <w:ilvl w:val="0"/>
                <w:numId w:val="44"/>
              </w:numPr>
              <w:rPr>
                <w:sz w:val="20"/>
                <w:szCs w:val="20"/>
              </w:rPr>
            </w:pPr>
            <w:r w:rsidRPr="00C50FA5">
              <w:rPr>
                <w:sz w:val="20"/>
                <w:szCs w:val="20"/>
              </w:rPr>
              <w:t xml:space="preserve">Are warning signs </w:t>
            </w:r>
            <w:r w:rsidR="005775CE" w:rsidRPr="00C50FA5">
              <w:rPr>
                <w:sz w:val="20"/>
                <w:szCs w:val="20"/>
              </w:rPr>
              <w:t xml:space="preserve">(must be as specified in standard) </w:t>
            </w:r>
            <w:r w:rsidRPr="00C50FA5">
              <w:rPr>
                <w:sz w:val="20"/>
                <w:szCs w:val="20"/>
              </w:rPr>
              <w:t xml:space="preserve">posted at each regulated area? </w:t>
            </w:r>
            <w:r w:rsidRPr="00C50FA5">
              <w:rPr>
                <w:i/>
                <w:sz w:val="20"/>
                <w:szCs w:val="20"/>
              </w:rPr>
              <w:t>1910.1001(j)(4)</w:t>
            </w:r>
          </w:p>
        </w:tc>
        <w:tc>
          <w:tcPr>
            <w:tcW w:w="1165" w:type="dxa"/>
          </w:tcPr>
          <w:p w14:paraId="143F1103" w14:textId="77777777" w:rsidR="00782FAA" w:rsidRPr="005B2D34" w:rsidRDefault="00782FAA" w:rsidP="00AA0029">
            <w:pPr>
              <w:rPr>
                <w:sz w:val="20"/>
                <w:szCs w:val="20"/>
              </w:rPr>
            </w:pPr>
          </w:p>
        </w:tc>
        <w:tc>
          <w:tcPr>
            <w:tcW w:w="3446" w:type="dxa"/>
          </w:tcPr>
          <w:p w14:paraId="527C4C4C" w14:textId="77777777" w:rsidR="00782FAA" w:rsidRPr="005B2D34" w:rsidRDefault="00782FAA" w:rsidP="00AA0029">
            <w:pPr>
              <w:rPr>
                <w:sz w:val="20"/>
                <w:szCs w:val="20"/>
              </w:rPr>
            </w:pPr>
          </w:p>
        </w:tc>
      </w:tr>
      <w:tr w:rsidR="005775CE" w:rsidRPr="005B2D34" w14:paraId="36A27452" w14:textId="77777777" w:rsidTr="00AA0029">
        <w:tc>
          <w:tcPr>
            <w:tcW w:w="6405" w:type="dxa"/>
          </w:tcPr>
          <w:p w14:paraId="48A51754" w14:textId="77777777" w:rsidR="005775CE" w:rsidRPr="00C50FA5" w:rsidRDefault="005775CE" w:rsidP="006F7BE2">
            <w:pPr>
              <w:pStyle w:val="ListParagraph"/>
              <w:numPr>
                <w:ilvl w:val="0"/>
                <w:numId w:val="44"/>
              </w:numPr>
              <w:rPr>
                <w:sz w:val="20"/>
                <w:szCs w:val="20"/>
              </w:rPr>
            </w:pPr>
            <w:r w:rsidRPr="00C50FA5">
              <w:rPr>
                <w:sz w:val="20"/>
                <w:szCs w:val="20"/>
              </w:rPr>
              <w:t xml:space="preserve">Are warning labels affixed to all raw materials, mixtures, scraps, waste, debris, and other products containing asbestos fibers?  </w:t>
            </w:r>
            <w:r w:rsidRPr="00C50FA5">
              <w:rPr>
                <w:i/>
                <w:sz w:val="20"/>
                <w:szCs w:val="20"/>
              </w:rPr>
              <w:t>1910.1001(j)(5)</w:t>
            </w:r>
          </w:p>
        </w:tc>
        <w:tc>
          <w:tcPr>
            <w:tcW w:w="1165" w:type="dxa"/>
          </w:tcPr>
          <w:p w14:paraId="007CC1C5" w14:textId="77777777" w:rsidR="005775CE" w:rsidRPr="005B2D34" w:rsidRDefault="005775CE" w:rsidP="00AA0029">
            <w:pPr>
              <w:rPr>
                <w:sz w:val="20"/>
                <w:szCs w:val="20"/>
              </w:rPr>
            </w:pPr>
          </w:p>
        </w:tc>
        <w:tc>
          <w:tcPr>
            <w:tcW w:w="3446" w:type="dxa"/>
          </w:tcPr>
          <w:p w14:paraId="4D224449" w14:textId="77777777" w:rsidR="005775CE" w:rsidRPr="005B2D34" w:rsidRDefault="005775CE" w:rsidP="00AA0029">
            <w:pPr>
              <w:rPr>
                <w:sz w:val="20"/>
                <w:szCs w:val="20"/>
              </w:rPr>
            </w:pPr>
          </w:p>
        </w:tc>
      </w:tr>
      <w:tr w:rsidR="00E16ACE" w:rsidRPr="005B2D34" w14:paraId="35BFAF63" w14:textId="77777777" w:rsidTr="00AA0029">
        <w:tc>
          <w:tcPr>
            <w:tcW w:w="6405" w:type="dxa"/>
          </w:tcPr>
          <w:p w14:paraId="11553DE4" w14:textId="77777777" w:rsidR="00E16ACE" w:rsidRPr="00C50FA5" w:rsidRDefault="00E16ACE" w:rsidP="006F7BE2">
            <w:pPr>
              <w:pStyle w:val="ListParagraph"/>
              <w:numPr>
                <w:ilvl w:val="0"/>
                <w:numId w:val="44"/>
              </w:numPr>
              <w:rPr>
                <w:sz w:val="20"/>
                <w:szCs w:val="20"/>
              </w:rPr>
            </w:pPr>
            <w:r w:rsidRPr="00C50FA5">
              <w:rPr>
                <w:sz w:val="20"/>
                <w:szCs w:val="20"/>
              </w:rPr>
              <w:t xml:space="preserve">Are employees </w:t>
            </w:r>
            <w:r w:rsidRPr="00C50FA5">
              <w:rPr>
                <w:b/>
                <w:sz w:val="20"/>
                <w:szCs w:val="20"/>
              </w:rPr>
              <w:t>trained</w:t>
            </w:r>
            <w:r w:rsidRPr="00C50FA5">
              <w:rPr>
                <w:sz w:val="20"/>
                <w:szCs w:val="20"/>
              </w:rPr>
              <w:t xml:space="preserve"> initially and annually? </w:t>
            </w:r>
            <w:r w:rsidRPr="00C50FA5">
              <w:rPr>
                <w:i/>
                <w:sz w:val="20"/>
                <w:szCs w:val="20"/>
              </w:rPr>
              <w:t>1910.1001(j)(7)</w:t>
            </w:r>
          </w:p>
        </w:tc>
        <w:tc>
          <w:tcPr>
            <w:tcW w:w="1165" w:type="dxa"/>
          </w:tcPr>
          <w:p w14:paraId="0E340DFA" w14:textId="77777777" w:rsidR="00E16ACE" w:rsidRPr="005B2D34" w:rsidRDefault="00E16ACE" w:rsidP="00AA0029">
            <w:pPr>
              <w:rPr>
                <w:sz w:val="20"/>
                <w:szCs w:val="20"/>
              </w:rPr>
            </w:pPr>
          </w:p>
        </w:tc>
        <w:tc>
          <w:tcPr>
            <w:tcW w:w="3446" w:type="dxa"/>
          </w:tcPr>
          <w:p w14:paraId="7E08E17F" w14:textId="77777777" w:rsidR="00E16ACE" w:rsidRPr="005B2D34" w:rsidRDefault="00E16ACE" w:rsidP="00AA0029">
            <w:pPr>
              <w:rPr>
                <w:sz w:val="20"/>
                <w:szCs w:val="20"/>
              </w:rPr>
            </w:pPr>
          </w:p>
        </w:tc>
      </w:tr>
      <w:tr w:rsidR="00E16ACE" w:rsidRPr="005B2D34" w14:paraId="192C8D05" w14:textId="77777777" w:rsidTr="00AA0029">
        <w:tc>
          <w:tcPr>
            <w:tcW w:w="6405" w:type="dxa"/>
          </w:tcPr>
          <w:p w14:paraId="15B83253" w14:textId="77777777" w:rsidR="00E16ACE" w:rsidRPr="00C50FA5" w:rsidRDefault="00E16ACE" w:rsidP="006F7BE2">
            <w:pPr>
              <w:pStyle w:val="ListParagraph"/>
              <w:numPr>
                <w:ilvl w:val="0"/>
                <w:numId w:val="44"/>
              </w:numPr>
              <w:rPr>
                <w:sz w:val="20"/>
                <w:szCs w:val="20"/>
              </w:rPr>
            </w:pPr>
            <w:r w:rsidRPr="00C50FA5">
              <w:rPr>
                <w:sz w:val="20"/>
                <w:szCs w:val="20"/>
              </w:rPr>
              <w:t xml:space="preserve">Are employees informed of availability of self-help smoking cessation program material?  NIH Publication No. 89-1647 or equivalent.  </w:t>
            </w:r>
            <w:r w:rsidRPr="00C50FA5">
              <w:rPr>
                <w:i/>
                <w:sz w:val="20"/>
                <w:szCs w:val="20"/>
              </w:rPr>
              <w:t>1910.1001(j)(7)(v)(C)</w:t>
            </w:r>
          </w:p>
        </w:tc>
        <w:tc>
          <w:tcPr>
            <w:tcW w:w="1165" w:type="dxa"/>
          </w:tcPr>
          <w:p w14:paraId="566F46F5" w14:textId="77777777" w:rsidR="00E16ACE" w:rsidRPr="005B2D34" w:rsidRDefault="00E16ACE" w:rsidP="00AA0029">
            <w:pPr>
              <w:rPr>
                <w:sz w:val="20"/>
                <w:szCs w:val="20"/>
              </w:rPr>
            </w:pPr>
          </w:p>
        </w:tc>
        <w:tc>
          <w:tcPr>
            <w:tcW w:w="3446" w:type="dxa"/>
          </w:tcPr>
          <w:p w14:paraId="060216AD" w14:textId="77777777" w:rsidR="00E16ACE" w:rsidRPr="005B2D34" w:rsidRDefault="00E16ACE" w:rsidP="00AA0029">
            <w:pPr>
              <w:rPr>
                <w:sz w:val="20"/>
                <w:szCs w:val="20"/>
              </w:rPr>
            </w:pPr>
          </w:p>
        </w:tc>
      </w:tr>
      <w:tr w:rsidR="00E16ACE" w:rsidRPr="005B2D34" w14:paraId="62329F38" w14:textId="77777777" w:rsidTr="00AA0029">
        <w:tc>
          <w:tcPr>
            <w:tcW w:w="6405" w:type="dxa"/>
          </w:tcPr>
          <w:p w14:paraId="5D2AA5B2" w14:textId="77777777" w:rsidR="00E16ACE" w:rsidRPr="00C50FA5" w:rsidRDefault="00E16ACE" w:rsidP="006F7BE2">
            <w:pPr>
              <w:pStyle w:val="ListParagraph"/>
              <w:numPr>
                <w:ilvl w:val="0"/>
                <w:numId w:val="44"/>
              </w:numPr>
              <w:rPr>
                <w:sz w:val="20"/>
                <w:szCs w:val="20"/>
              </w:rPr>
            </w:pPr>
            <w:r w:rsidRPr="00C50FA5">
              <w:rPr>
                <w:sz w:val="20"/>
                <w:szCs w:val="20"/>
              </w:rPr>
              <w:t xml:space="preserve">Are employees place in medical surveillance program?  Initial, annual, and termination medical examination.  </w:t>
            </w:r>
            <w:r w:rsidRPr="00C50FA5">
              <w:rPr>
                <w:i/>
                <w:sz w:val="20"/>
                <w:szCs w:val="20"/>
              </w:rPr>
              <w:t>1910.1001(l)</w:t>
            </w:r>
          </w:p>
        </w:tc>
        <w:tc>
          <w:tcPr>
            <w:tcW w:w="1165" w:type="dxa"/>
          </w:tcPr>
          <w:p w14:paraId="4823964C" w14:textId="77777777" w:rsidR="00E16ACE" w:rsidRPr="005B2D34" w:rsidRDefault="00E16ACE" w:rsidP="00AA0029">
            <w:pPr>
              <w:rPr>
                <w:sz w:val="20"/>
                <w:szCs w:val="20"/>
              </w:rPr>
            </w:pPr>
          </w:p>
        </w:tc>
        <w:tc>
          <w:tcPr>
            <w:tcW w:w="3446" w:type="dxa"/>
          </w:tcPr>
          <w:p w14:paraId="1849CC63" w14:textId="77777777" w:rsidR="00E16ACE" w:rsidRPr="005B2D34" w:rsidRDefault="00E16ACE" w:rsidP="00AA0029">
            <w:pPr>
              <w:rPr>
                <w:sz w:val="20"/>
                <w:szCs w:val="20"/>
              </w:rPr>
            </w:pPr>
          </w:p>
        </w:tc>
      </w:tr>
      <w:tr w:rsidR="00782FAA" w:rsidRPr="005B2D34" w14:paraId="04B80354" w14:textId="77777777" w:rsidTr="00AA0029">
        <w:tc>
          <w:tcPr>
            <w:tcW w:w="6405" w:type="dxa"/>
          </w:tcPr>
          <w:p w14:paraId="4B131C75" w14:textId="77777777" w:rsidR="00782FAA" w:rsidRPr="00C50FA5" w:rsidRDefault="00782FAA" w:rsidP="006F7BE2">
            <w:pPr>
              <w:pStyle w:val="ListParagraph"/>
              <w:numPr>
                <w:ilvl w:val="0"/>
                <w:numId w:val="44"/>
              </w:numPr>
              <w:rPr>
                <w:sz w:val="20"/>
                <w:szCs w:val="20"/>
              </w:rPr>
            </w:pPr>
            <w:r w:rsidRPr="00C50FA5">
              <w:rPr>
                <w:sz w:val="20"/>
                <w:szCs w:val="20"/>
              </w:rPr>
              <w:t xml:space="preserve">Has an asbestos survey been completed?  Stopped use in USA in 1977. </w:t>
            </w:r>
            <w:r w:rsidR="001A23BF" w:rsidRPr="00C50FA5">
              <w:rPr>
                <w:sz w:val="20"/>
                <w:szCs w:val="20"/>
              </w:rPr>
              <w:t xml:space="preserve"> OSHA uses 1980 as final installation date.  </w:t>
            </w:r>
            <w:r w:rsidRPr="00C50FA5">
              <w:rPr>
                <w:sz w:val="20"/>
                <w:szCs w:val="20"/>
              </w:rPr>
              <w:t>Recommendation.</w:t>
            </w:r>
          </w:p>
        </w:tc>
        <w:tc>
          <w:tcPr>
            <w:tcW w:w="1165" w:type="dxa"/>
          </w:tcPr>
          <w:p w14:paraId="37378AAC" w14:textId="77777777" w:rsidR="00782FAA" w:rsidRPr="005B2D34" w:rsidRDefault="00782FAA" w:rsidP="00AA0029">
            <w:pPr>
              <w:rPr>
                <w:sz w:val="20"/>
                <w:szCs w:val="20"/>
              </w:rPr>
            </w:pPr>
          </w:p>
        </w:tc>
        <w:tc>
          <w:tcPr>
            <w:tcW w:w="3446" w:type="dxa"/>
          </w:tcPr>
          <w:p w14:paraId="68CFBDFA" w14:textId="77777777" w:rsidR="00782FAA" w:rsidRPr="005B2D34" w:rsidRDefault="00782FAA" w:rsidP="00AA0029">
            <w:pPr>
              <w:rPr>
                <w:sz w:val="20"/>
                <w:szCs w:val="20"/>
              </w:rPr>
            </w:pPr>
          </w:p>
        </w:tc>
      </w:tr>
    </w:tbl>
    <w:p w14:paraId="22646963" w14:textId="77777777" w:rsidR="00D96B34" w:rsidRPr="00782CEB" w:rsidRDefault="00782CEB" w:rsidP="00FB55C5">
      <w:pPr>
        <w:spacing w:after="0"/>
        <w:rPr>
          <w:sz w:val="20"/>
          <w:szCs w:val="20"/>
        </w:rPr>
      </w:pPr>
      <w:r w:rsidRPr="00782CEB">
        <w:rPr>
          <w:sz w:val="20"/>
          <w:szCs w:val="20"/>
        </w:rPr>
        <w:t xml:space="preserve">Chronic health issues include mesothelioma and lung cancer.  Latency period is 15-50 years. </w:t>
      </w:r>
    </w:p>
    <w:p w14:paraId="012BB377" w14:textId="77777777" w:rsidR="004433F9" w:rsidRDefault="004433F9" w:rsidP="00FB55C5">
      <w:pPr>
        <w:spacing w:after="0"/>
        <w:rPr>
          <w:b/>
          <w:sz w:val="20"/>
          <w:szCs w:val="20"/>
        </w:rPr>
      </w:pPr>
    </w:p>
    <w:p w14:paraId="04908E10" w14:textId="77777777" w:rsidR="004433F9" w:rsidRDefault="004433F9" w:rsidP="00FB55C5">
      <w:pPr>
        <w:spacing w:after="0"/>
        <w:rPr>
          <w:b/>
          <w:sz w:val="20"/>
          <w:szCs w:val="20"/>
        </w:rPr>
      </w:pPr>
    </w:p>
    <w:p w14:paraId="38A6A746" w14:textId="77777777" w:rsidR="004433F9" w:rsidRDefault="004433F9" w:rsidP="00FB55C5">
      <w:pPr>
        <w:spacing w:after="0"/>
        <w:rPr>
          <w:b/>
          <w:sz w:val="20"/>
          <w:szCs w:val="20"/>
        </w:rPr>
      </w:pPr>
    </w:p>
    <w:tbl>
      <w:tblPr>
        <w:tblStyle w:val="TableGrid"/>
        <w:tblW w:w="0" w:type="auto"/>
        <w:tblLook w:val="04A0" w:firstRow="1" w:lastRow="0" w:firstColumn="1" w:lastColumn="0" w:noHBand="0" w:noVBand="1"/>
      </w:tblPr>
      <w:tblGrid>
        <w:gridCol w:w="6405"/>
        <w:gridCol w:w="1165"/>
        <w:gridCol w:w="3446"/>
      </w:tblGrid>
      <w:tr w:rsidR="004B1E35" w:rsidRPr="000557E3" w14:paraId="1E797ED6" w14:textId="77777777" w:rsidTr="00AA0029">
        <w:tc>
          <w:tcPr>
            <w:tcW w:w="6405" w:type="dxa"/>
            <w:shd w:val="pct15" w:color="auto" w:fill="auto"/>
          </w:tcPr>
          <w:p w14:paraId="6C6BF4E3" w14:textId="77777777" w:rsidR="004B1E35" w:rsidRPr="000557E3" w:rsidRDefault="004B1E35" w:rsidP="004B1E35">
            <w:pPr>
              <w:spacing w:before="20" w:after="20"/>
              <w:rPr>
                <w:rFonts w:eastAsia="Times New Roman" w:cs="Arial"/>
                <w:b/>
                <w:sz w:val="20"/>
                <w:szCs w:val="20"/>
              </w:rPr>
            </w:pPr>
            <w:r w:rsidRPr="000557E3">
              <w:rPr>
                <w:rFonts w:eastAsia="Times New Roman" w:cs="Arial"/>
                <w:b/>
                <w:sz w:val="20"/>
                <w:szCs w:val="20"/>
              </w:rPr>
              <w:t xml:space="preserve">Subpart Z – </w:t>
            </w:r>
            <w:r>
              <w:rPr>
                <w:rFonts w:eastAsia="Times New Roman" w:cs="Arial"/>
                <w:b/>
                <w:sz w:val="20"/>
                <w:szCs w:val="20"/>
              </w:rPr>
              <w:t>Access to Medical Records (1910.1020</w:t>
            </w:r>
            <w:r w:rsidRPr="000557E3">
              <w:rPr>
                <w:rFonts w:eastAsia="Times New Roman" w:cs="Arial"/>
                <w:b/>
                <w:sz w:val="20"/>
                <w:szCs w:val="20"/>
              </w:rPr>
              <w:t>)</w:t>
            </w:r>
          </w:p>
        </w:tc>
        <w:tc>
          <w:tcPr>
            <w:tcW w:w="1165" w:type="dxa"/>
            <w:shd w:val="pct15" w:color="auto" w:fill="auto"/>
          </w:tcPr>
          <w:p w14:paraId="049E9BDC" w14:textId="77777777" w:rsidR="004B1E35" w:rsidRPr="000557E3" w:rsidRDefault="004B1E35" w:rsidP="00AA0029">
            <w:pPr>
              <w:spacing w:before="20" w:after="20"/>
              <w:jc w:val="center"/>
              <w:rPr>
                <w:rFonts w:eastAsia="Times New Roman" w:cs="Arial"/>
                <w:b/>
                <w:sz w:val="20"/>
                <w:szCs w:val="20"/>
              </w:rPr>
            </w:pPr>
            <w:r w:rsidRPr="000557E3">
              <w:rPr>
                <w:rFonts w:eastAsia="Times New Roman" w:cs="Arial"/>
                <w:b/>
                <w:sz w:val="20"/>
                <w:szCs w:val="20"/>
              </w:rPr>
              <w:t>Yes/No/NA</w:t>
            </w:r>
          </w:p>
        </w:tc>
        <w:tc>
          <w:tcPr>
            <w:tcW w:w="3446" w:type="dxa"/>
            <w:shd w:val="pct15" w:color="auto" w:fill="auto"/>
          </w:tcPr>
          <w:p w14:paraId="53CDEFE8" w14:textId="77777777" w:rsidR="004B1E35" w:rsidRPr="000557E3" w:rsidRDefault="004B1E35" w:rsidP="00AA0029">
            <w:pPr>
              <w:jc w:val="center"/>
              <w:rPr>
                <w:b/>
                <w:sz w:val="20"/>
                <w:szCs w:val="20"/>
              </w:rPr>
            </w:pPr>
            <w:r w:rsidRPr="000557E3">
              <w:rPr>
                <w:b/>
                <w:sz w:val="20"/>
                <w:szCs w:val="20"/>
              </w:rPr>
              <w:t>Comments</w:t>
            </w:r>
          </w:p>
        </w:tc>
      </w:tr>
      <w:tr w:rsidR="00BA0AC2" w:rsidRPr="005B2D34" w14:paraId="4688A08A" w14:textId="77777777" w:rsidTr="00AA0029">
        <w:tc>
          <w:tcPr>
            <w:tcW w:w="6405" w:type="dxa"/>
          </w:tcPr>
          <w:p w14:paraId="36038C45" w14:textId="77777777" w:rsidR="00BA0AC2" w:rsidRPr="00C50FA5" w:rsidRDefault="00BA0AC2" w:rsidP="006F7BE2">
            <w:pPr>
              <w:pStyle w:val="ListParagraph"/>
              <w:numPr>
                <w:ilvl w:val="0"/>
                <w:numId w:val="43"/>
              </w:numPr>
              <w:rPr>
                <w:sz w:val="20"/>
                <w:szCs w:val="20"/>
              </w:rPr>
            </w:pPr>
            <w:r w:rsidRPr="00C50FA5">
              <w:rPr>
                <w:sz w:val="20"/>
                <w:szCs w:val="20"/>
              </w:rPr>
              <w:t xml:space="preserve">Are employee medical records maintained for duration of employment plus 30 years? </w:t>
            </w:r>
            <w:r w:rsidRPr="00C50FA5">
              <w:rPr>
                <w:i/>
                <w:sz w:val="20"/>
                <w:szCs w:val="20"/>
              </w:rPr>
              <w:t>1910.1020(d)(1)(</w:t>
            </w:r>
            <w:proofErr w:type="spellStart"/>
            <w:r w:rsidRPr="00C50FA5">
              <w:rPr>
                <w:i/>
                <w:sz w:val="20"/>
                <w:szCs w:val="20"/>
              </w:rPr>
              <w:t>i</w:t>
            </w:r>
            <w:proofErr w:type="spellEnd"/>
            <w:r w:rsidRPr="00C50FA5">
              <w:rPr>
                <w:i/>
                <w:sz w:val="20"/>
                <w:szCs w:val="20"/>
              </w:rPr>
              <w:t>)</w:t>
            </w:r>
          </w:p>
          <w:p w14:paraId="4128F335" w14:textId="77777777" w:rsidR="00BA0AC2" w:rsidRPr="00C50FA5" w:rsidRDefault="00BA0AC2" w:rsidP="006F7BE2">
            <w:pPr>
              <w:pStyle w:val="ListParagraph"/>
              <w:numPr>
                <w:ilvl w:val="1"/>
                <w:numId w:val="43"/>
              </w:numPr>
              <w:rPr>
                <w:sz w:val="20"/>
                <w:szCs w:val="20"/>
              </w:rPr>
            </w:pPr>
            <w:r w:rsidRPr="00C50FA5">
              <w:rPr>
                <w:sz w:val="20"/>
                <w:szCs w:val="20"/>
              </w:rPr>
              <w:t>Health insurance forms separate from medical program</w:t>
            </w:r>
          </w:p>
          <w:p w14:paraId="5B06FE4F" w14:textId="77777777" w:rsidR="00BA0AC2" w:rsidRPr="00C50FA5" w:rsidRDefault="00BA0AC2" w:rsidP="006F7BE2">
            <w:pPr>
              <w:pStyle w:val="ListParagraph"/>
              <w:numPr>
                <w:ilvl w:val="1"/>
                <w:numId w:val="43"/>
              </w:numPr>
              <w:rPr>
                <w:sz w:val="20"/>
                <w:szCs w:val="20"/>
              </w:rPr>
            </w:pPr>
            <w:r w:rsidRPr="00C50FA5">
              <w:rPr>
                <w:sz w:val="20"/>
                <w:szCs w:val="20"/>
              </w:rPr>
              <w:t>First aid records</w:t>
            </w:r>
          </w:p>
        </w:tc>
        <w:tc>
          <w:tcPr>
            <w:tcW w:w="1165" w:type="dxa"/>
          </w:tcPr>
          <w:p w14:paraId="36571689" w14:textId="77777777" w:rsidR="00BA0AC2" w:rsidRPr="005B2D34" w:rsidRDefault="00BA0AC2" w:rsidP="00AA0029">
            <w:pPr>
              <w:rPr>
                <w:sz w:val="20"/>
                <w:szCs w:val="20"/>
              </w:rPr>
            </w:pPr>
          </w:p>
        </w:tc>
        <w:tc>
          <w:tcPr>
            <w:tcW w:w="3446" w:type="dxa"/>
          </w:tcPr>
          <w:p w14:paraId="46084695" w14:textId="77777777" w:rsidR="00BA0AC2" w:rsidRPr="005B2D34" w:rsidRDefault="00BA0AC2" w:rsidP="00AA0029">
            <w:pPr>
              <w:rPr>
                <w:sz w:val="20"/>
                <w:szCs w:val="20"/>
              </w:rPr>
            </w:pPr>
          </w:p>
        </w:tc>
      </w:tr>
      <w:tr w:rsidR="00BA0AC2" w:rsidRPr="005B2D34" w14:paraId="568CA30C" w14:textId="77777777" w:rsidTr="00AA0029">
        <w:tc>
          <w:tcPr>
            <w:tcW w:w="6405" w:type="dxa"/>
          </w:tcPr>
          <w:p w14:paraId="0283A2E1" w14:textId="77777777" w:rsidR="00BA0AC2" w:rsidRPr="00C50FA5" w:rsidRDefault="00BA0AC2" w:rsidP="006F7BE2">
            <w:pPr>
              <w:pStyle w:val="ListParagraph"/>
              <w:numPr>
                <w:ilvl w:val="0"/>
                <w:numId w:val="43"/>
              </w:numPr>
              <w:rPr>
                <w:i/>
                <w:sz w:val="20"/>
                <w:szCs w:val="20"/>
              </w:rPr>
            </w:pPr>
            <w:r w:rsidRPr="00C50FA5">
              <w:rPr>
                <w:sz w:val="20"/>
                <w:szCs w:val="20"/>
              </w:rPr>
              <w:t xml:space="preserve">Are employee exposure records maintained for 30 years? </w:t>
            </w:r>
            <w:r w:rsidRPr="00C50FA5">
              <w:rPr>
                <w:i/>
                <w:sz w:val="20"/>
                <w:szCs w:val="20"/>
              </w:rPr>
              <w:t>1910.1020(d)(1)(ii)</w:t>
            </w:r>
          </w:p>
          <w:p w14:paraId="0F0C55ED" w14:textId="77777777" w:rsidR="00BA0AC2" w:rsidRPr="00C50FA5" w:rsidRDefault="00BA0AC2" w:rsidP="006F7BE2">
            <w:pPr>
              <w:pStyle w:val="ListParagraph"/>
              <w:numPr>
                <w:ilvl w:val="1"/>
                <w:numId w:val="43"/>
              </w:numPr>
              <w:rPr>
                <w:sz w:val="20"/>
                <w:szCs w:val="20"/>
              </w:rPr>
            </w:pPr>
            <w:r w:rsidRPr="00C50FA5">
              <w:rPr>
                <w:sz w:val="20"/>
                <w:szCs w:val="20"/>
              </w:rPr>
              <w:t>Industrial hygiene sampling</w:t>
            </w:r>
          </w:p>
          <w:p w14:paraId="674923D0" w14:textId="77777777" w:rsidR="00BA0AC2" w:rsidRPr="00C50FA5" w:rsidRDefault="00BA0AC2" w:rsidP="006F7BE2">
            <w:pPr>
              <w:pStyle w:val="ListParagraph"/>
              <w:numPr>
                <w:ilvl w:val="1"/>
                <w:numId w:val="43"/>
              </w:numPr>
              <w:rPr>
                <w:sz w:val="20"/>
                <w:szCs w:val="20"/>
              </w:rPr>
            </w:pPr>
            <w:r w:rsidRPr="00C50FA5">
              <w:rPr>
                <w:sz w:val="20"/>
                <w:szCs w:val="20"/>
              </w:rPr>
              <w:t>Safety data sheets (SDSs)</w:t>
            </w:r>
          </w:p>
          <w:p w14:paraId="7BEFD4AD" w14:textId="77777777" w:rsidR="00BA0AC2" w:rsidRPr="00C50FA5" w:rsidRDefault="00BA0AC2" w:rsidP="006F7BE2">
            <w:pPr>
              <w:pStyle w:val="ListParagraph"/>
              <w:numPr>
                <w:ilvl w:val="1"/>
                <w:numId w:val="43"/>
              </w:numPr>
              <w:rPr>
                <w:sz w:val="20"/>
                <w:szCs w:val="20"/>
              </w:rPr>
            </w:pPr>
            <w:r w:rsidRPr="00C50FA5">
              <w:rPr>
                <w:sz w:val="20"/>
                <w:szCs w:val="20"/>
              </w:rPr>
              <w:t>Biological monitoring results</w:t>
            </w:r>
          </w:p>
        </w:tc>
        <w:tc>
          <w:tcPr>
            <w:tcW w:w="1165" w:type="dxa"/>
          </w:tcPr>
          <w:p w14:paraId="3ABEE330" w14:textId="77777777" w:rsidR="00BA0AC2" w:rsidRPr="005B2D34" w:rsidRDefault="00BA0AC2" w:rsidP="00AA0029">
            <w:pPr>
              <w:rPr>
                <w:sz w:val="20"/>
                <w:szCs w:val="20"/>
              </w:rPr>
            </w:pPr>
          </w:p>
        </w:tc>
        <w:tc>
          <w:tcPr>
            <w:tcW w:w="3446" w:type="dxa"/>
          </w:tcPr>
          <w:p w14:paraId="481E8978" w14:textId="77777777" w:rsidR="00BA0AC2" w:rsidRPr="005B2D34" w:rsidRDefault="00BA0AC2" w:rsidP="00AA0029">
            <w:pPr>
              <w:rPr>
                <w:sz w:val="20"/>
                <w:szCs w:val="20"/>
              </w:rPr>
            </w:pPr>
          </w:p>
        </w:tc>
      </w:tr>
      <w:tr w:rsidR="004B1E35" w:rsidRPr="005B2D34" w14:paraId="42E1CBC1" w14:textId="77777777" w:rsidTr="00AA0029">
        <w:tc>
          <w:tcPr>
            <w:tcW w:w="6405" w:type="dxa"/>
          </w:tcPr>
          <w:p w14:paraId="6C57F71F" w14:textId="77777777" w:rsidR="004B1E35" w:rsidRPr="00C50FA5" w:rsidRDefault="004B1E35" w:rsidP="006F7BE2">
            <w:pPr>
              <w:pStyle w:val="ListParagraph"/>
              <w:numPr>
                <w:ilvl w:val="0"/>
                <w:numId w:val="43"/>
              </w:numPr>
              <w:rPr>
                <w:sz w:val="20"/>
                <w:szCs w:val="20"/>
              </w:rPr>
            </w:pPr>
            <w:r w:rsidRPr="00C50FA5">
              <w:rPr>
                <w:sz w:val="20"/>
                <w:szCs w:val="20"/>
              </w:rPr>
              <w:t xml:space="preserve">Access to Medical </w:t>
            </w:r>
            <w:r w:rsidR="00B346E6">
              <w:rPr>
                <w:sz w:val="20"/>
                <w:szCs w:val="20"/>
              </w:rPr>
              <w:t xml:space="preserve">and Exposure </w:t>
            </w:r>
            <w:r w:rsidRPr="00C50FA5">
              <w:rPr>
                <w:sz w:val="20"/>
                <w:szCs w:val="20"/>
              </w:rPr>
              <w:t xml:space="preserve">Records – Are employees </w:t>
            </w:r>
            <w:r w:rsidRPr="00C50FA5">
              <w:rPr>
                <w:b/>
                <w:sz w:val="20"/>
                <w:szCs w:val="20"/>
              </w:rPr>
              <w:t>informed</w:t>
            </w:r>
            <w:r w:rsidRPr="00C50FA5">
              <w:rPr>
                <w:sz w:val="20"/>
                <w:szCs w:val="20"/>
              </w:rPr>
              <w:t xml:space="preserve"> initially and annually thereafter of right to medical </w:t>
            </w:r>
            <w:r w:rsidR="00B346E6">
              <w:rPr>
                <w:sz w:val="20"/>
                <w:szCs w:val="20"/>
              </w:rPr>
              <w:t xml:space="preserve">and exposure </w:t>
            </w:r>
            <w:r w:rsidRPr="00C50FA5">
              <w:rPr>
                <w:sz w:val="20"/>
                <w:szCs w:val="20"/>
              </w:rPr>
              <w:t xml:space="preserve">records? Posting sufficient based on </w:t>
            </w:r>
            <w:proofErr w:type="spellStart"/>
            <w:r w:rsidRPr="00C50FA5">
              <w:rPr>
                <w:sz w:val="20"/>
                <w:szCs w:val="20"/>
              </w:rPr>
              <w:t>CalOSHA</w:t>
            </w:r>
            <w:proofErr w:type="spellEnd"/>
            <w:r w:rsidRPr="00C50FA5">
              <w:rPr>
                <w:sz w:val="20"/>
                <w:szCs w:val="20"/>
              </w:rPr>
              <w:t xml:space="preserve"> form and OSHA All-in-One-Poster</w:t>
            </w:r>
            <w:r w:rsidR="00BA0AC2" w:rsidRPr="00C50FA5">
              <w:rPr>
                <w:sz w:val="20"/>
                <w:szCs w:val="20"/>
              </w:rPr>
              <w:t xml:space="preserve">. </w:t>
            </w:r>
            <w:r w:rsidR="00BA0AC2" w:rsidRPr="00C50FA5">
              <w:rPr>
                <w:i/>
                <w:sz w:val="20"/>
                <w:szCs w:val="20"/>
              </w:rPr>
              <w:t>1910.1020(g)(1)</w:t>
            </w:r>
          </w:p>
        </w:tc>
        <w:tc>
          <w:tcPr>
            <w:tcW w:w="1165" w:type="dxa"/>
          </w:tcPr>
          <w:p w14:paraId="05B05275" w14:textId="77777777" w:rsidR="004B1E35" w:rsidRPr="005B2D34" w:rsidRDefault="004B1E35" w:rsidP="00AA0029">
            <w:pPr>
              <w:rPr>
                <w:sz w:val="20"/>
                <w:szCs w:val="20"/>
              </w:rPr>
            </w:pPr>
          </w:p>
        </w:tc>
        <w:tc>
          <w:tcPr>
            <w:tcW w:w="3446" w:type="dxa"/>
          </w:tcPr>
          <w:p w14:paraId="5857FF16" w14:textId="77777777" w:rsidR="004B1E35" w:rsidRPr="005B2D34" w:rsidRDefault="004B1E35" w:rsidP="00AA0029">
            <w:pPr>
              <w:rPr>
                <w:sz w:val="20"/>
                <w:szCs w:val="20"/>
              </w:rPr>
            </w:pPr>
          </w:p>
        </w:tc>
      </w:tr>
    </w:tbl>
    <w:p w14:paraId="6B528001" w14:textId="77777777" w:rsidR="004433F9" w:rsidRDefault="004433F9" w:rsidP="00FB55C5">
      <w:pPr>
        <w:spacing w:after="0"/>
        <w:rPr>
          <w:b/>
          <w:sz w:val="20"/>
          <w:szCs w:val="20"/>
        </w:rPr>
      </w:pPr>
    </w:p>
    <w:p w14:paraId="57059ED9" w14:textId="77777777" w:rsidR="002A797A" w:rsidRDefault="002A797A">
      <w:pPr>
        <w:rPr>
          <w:b/>
          <w:sz w:val="20"/>
          <w:szCs w:val="20"/>
        </w:rPr>
      </w:pPr>
      <w:r>
        <w:rPr>
          <w:b/>
          <w:sz w:val="20"/>
          <w:szCs w:val="20"/>
        </w:rPr>
        <w:br w:type="page"/>
      </w:r>
    </w:p>
    <w:tbl>
      <w:tblPr>
        <w:tblStyle w:val="TableGrid"/>
        <w:tblW w:w="0" w:type="auto"/>
        <w:tblLook w:val="04A0" w:firstRow="1" w:lastRow="0" w:firstColumn="1" w:lastColumn="0" w:noHBand="0" w:noVBand="1"/>
      </w:tblPr>
      <w:tblGrid>
        <w:gridCol w:w="6405"/>
        <w:gridCol w:w="1165"/>
        <w:gridCol w:w="3446"/>
      </w:tblGrid>
      <w:tr w:rsidR="002A797A" w:rsidRPr="000557E3" w14:paraId="79DEFB11" w14:textId="77777777" w:rsidTr="0002169F">
        <w:tc>
          <w:tcPr>
            <w:tcW w:w="6405" w:type="dxa"/>
            <w:shd w:val="pct15" w:color="auto" w:fill="auto"/>
          </w:tcPr>
          <w:p w14:paraId="0DABC7AC" w14:textId="77777777" w:rsidR="002A797A" w:rsidRPr="000557E3" w:rsidRDefault="002A797A" w:rsidP="002A797A">
            <w:pPr>
              <w:spacing w:before="20" w:after="20"/>
              <w:rPr>
                <w:rFonts w:eastAsia="Times New Roman" w:cs="Arial"/>
                <w:b/>
                <w:sz w:val="20"/>
                <w:szCs w:val="20"/>
              </w:rPr>
            </w:pPr>
            <w:r w:rsidRPr="000557E3">
              <w:rPr>
                <w:rFonts w:eastAsia="Times New Roman" w:cs="Arial"/>
                <w:b/>
                <w:sz w:val="20"/>
                <w:szCs w:val="20"/>
              </w:rPr>
              <w:lastRenderedPageBreak/>
              <w:t xml:space="preserve">Subpart Z – </w:t>
            </w:r>
            <w:r>
              <w:rPr>
                <w:rFonts w:eastAsia="Times New Roman" w:cs="Arial"/>
                <w:b/>
                <w:sz w:val="20"/>
                <w:szCs w:val="20"/>
              </w:rPr>
              <w:t>Beryllium (1910.1024</w:t>
            </w:r>
            <w:r w:rsidRPr="000557E3">
              <w:rPr>
                <w:rFonts w:eastAsia="Times New Roman" w:cs="Arial"/>
                <w:b/>
                <w:sz w:val="20"/>
                <w:szCs w:val="20"/>
              </w:rPr>
              <w:t>)</w:t>
            </w:r>
          </w:p>
        </w:tc>
        <w:tc>
          <w:tcPr>
            <w:tcW w:w="1165" w:type="dxa"/>
            <w:shd w:val="pct15" w:color="auto" w:fill="auto"/>
          </w:tcPr>
          <w:p w14:paraId="1217C6FC" w14:textId="77777777" w:rsidR="002A797A" w:rsidRPr="000557E3" w:rsidRDefault="002A797A" w:rsidP="0002169F">
            <w:pPr>
              <w:spacing w:before="20" w:after="20"/>
              <w:jc w:val="center"/>
              <w:rPr>
                <w:rFonts w:eastAsia="Times New Roman" w:cs="Arial"/>
                <w:b/>
                <w:sz w:val="20"/>
                <w:szCs w:val="20"/>
              </w:rPr>
            </w:pPr>
            <w:r w:rsidRPr="000557E3">
              <w:rPr>
                <w:rFonts w:eastAsia="Times New Roman" w:cs="Arial"/>
                <w:b/>
                <w:sz w:val="20"/>
                <w:szCs w:val="20"/>
              </w:rPr>
              <w:t>Yes/No/NA</w:t>
            </w:r>
          </w:p>
        </w:tc>
        <w:tc>
          <w:tcPr>
            <w:tcW w:w="3446" w:type="dxa"/>
            <w:shd w:val="pct15" w:color="auto" w:fill="auto"/>
          </w:tcPr>
          <w:p w14:paraId="35397F8C" w14:textId="77777777" w:rsidR="002A797A" w:rsidRPr="000557E3" w:rsidRDefault="002A797A" w:rsidP="0002169F">
            <w:pPr>
              <w:jc w:val="center"/>
              <w:rPr>
                <w:b/>
                <w:sz w:val="20"/>
                <w:szCs w:val="20"/>
              </w:rPr>
            </w:pPr>
            <w:r w:rsidRPr="000557E3">
              <w:rPr>
                <w:b/>
                <w:sz w:val="20"/>
                <w:szCs w:val="20"/>
              </w:rPr>
              <w:t>Comments</w:t>
            </w:r>
          </w:p>
        </w:tc>
      </w:tr>
      <w:tr w:rsidR="002A797A" w:rsidRPr="005B2D34" w14:paraId="0A4DFBF7" w14:textId="77777777" w:rsidTr="0002169F">
        <w:tc>
          <w:tcPr>
            <w:tcW w:w="6405" w:type="dxa"/>
          </w:tcPr>
          <w:p w14:paraId="7A52B9E0" w14:textId="77777777" w:rsidR="00181FFC" w:rsidRPr="00C50FA5" w:rsidRDefault="00181FFC" w:rsidP="00181FFC">
            <w:pPr>
              <w:pStyle w:val="ListParagraph"/>
              <w:numPr>
                <w:ilvl w:val="0"/>
                <w:numId w:val="45"/>
              </w:numPr>
              <w:spacing w:after="200" w:line="276" w:lineRule="auto"/>
              <w:rPr>
                <w:sz w:val="20"/>
                <w:szCs w:val="20"/>
              </w:rPr>
            </w:pPr>
            <w:proofErr w:type="gramStart"/>
            <w:r w:rsidRPr="00C50FA5">
              <w:rPr>
                <w:sz w:val="20"/>
                <w:szCs w:val="20"/>
              </w:rPr>
              <w:t>Are</w:t>
            </w:r>
            <w:proofErr w:type="gramEnd"/>
            <w:r w:rsidRPr="00C50FA5">
              <w:rPr>
                <w:sz w:val="20"/>
                <w:szCs w:val="20"/>
              </w:rPr>
              <w:t xml:space="preserve"> determination completed for operations containing beryllium in airborne concentrations? </w:t>
            </w:r>
            <w:r w:rsidRPr="00C50FA5">
              <w:rPr>
                <w:i/>
                <w:sz w:val="20"/>
                <w:szCs w:val="20"/>
              </w:rPr>
              <w:t>1910.1024(d)(1)</w:t>
            </w:r>
          </w:p>
          <w:p w14:paraId="52B1CC92" w14:textId="77777777" w:rsidR="00181FFC" w:rsidRPr="00C50FA5" w:rsidRDefault="00181FFC" w:rsidP="00181FFC">
            <w:pPr>
              <w:pStyle w:val="ListParagraph"/>
              <w:numPr>
                <w:ilvl w:val="1"/>
                <w:numId w:val="45"/>
              </w:numPr>
              <w:spacing w:after="200" w:line="276" w:lineRule="auto"/>
              <w:rPr>
                <w:sz w:val="20"/>
                <w:szCs w:val="20"/>
              </w:rPr>
            </w:pPr>
            <w:r w:rsidRPr="00C50FA5">
              <w:rPr>
                <w:sz w:val="20"/>
                <w:szCs w:val="20"/>
              </w:rPr>
              <w:t>One sample for each shift, for each job classification, and in each work area.</w:t>
            </w:r>
          </w:p>
          <w:p w14:paraId="0A01E32C" w14:textId="77777777" w:rsidR="00181FFC" w:rsidRPr="00C50FA5" w:rsidRDefault="00181FFC" w:rsidP="00181FFC">
            <w:pPr>
              <w:pStyle w:val="ListParagraph"/>
              <w:ind w:left="360"/>
              <w:rPr>
                <w:sz w:val="20"/>
                <w:szCs w:val="20"/>
              </w:rPr>
            </w:pPr>
            <w:r w:rsidRPr="00C50FA5">
              <w:rPr>
                <w:sz w:val="20"/>
                <w:szCs w:val="20"/>
              </w:rPr>
              <w:t xml:space="preserve">Action level – 0.1 </w:t>
            </w:r>
            <w:r w:rsidRPr="00C50FA5">
              <w:rPr>
                <w:rFonts w:cstheme="minorHAnsi"/>
                <w:sz w:val="20"/>
                <w:szCs w:val="20"/>
              </w:rPr>
              <w:t>µ</w:t>
            </w:r>
            <w:r w:rsidRPr="00C50FA5">
              <w:rPr>
                <w:sz w:val="20"/>
                <w:szCs w:val="20"/>
              </w:rPr>
              <w:t>g/m</w:t>
            </w:r>
            <w:r w:rsidRPr="00C50FA5">
              <w:rPr>
                <w:sz w:val="20"/>
                <w:szCs w:val="20"/>
                <w:vertAlign w:val="superscript"/>
              </w:rPr>
              <w:t xml:space="preserve">3 </w:t>
            </w:r>
            <w:r w:rsidRPr="00C50FA5">
              <w:rPr>
                <w:sz w:val="20"/>
                <w:szCs w:val="20"/>
              </w:rPr>
              <w:t>8-hr TWA</w:t>
            </w:r>
          </w:p>
          <w:p w14:paraId="0574B234" w14:textId="77777777" w:rsidR="002A797A" w:rsidRPr="00C50FA5" w:rsidRDefault="00181FFC" w:rsidP="00181FFC">
            <w:pPr>
              <w:ind w:left="360"/>
              <w:rPr>
                <w:sz w:val="20"/>
                <w:szCs w:val="20"/>
              </w:rPr>
            </w:pPr>
            <w:r w:rsidRPr="00C50FA5">
              <w:rPr>
                <w:sz w:val="20"/>
                <w:szCs w:val="20"/>
              </w:rPr>
              <w:t xml:space="preserve">PEL – 0.2 </w:t>
            </w:r>
            <w:r w:rsidRPr="00C50FA5">
              <w:rPr>
                <w:rFonts w:cstheme="minorHAnsi"/>
                <w:sz w:val="20"/>
                <w:szCs w:val="20"/>
              </w:rPr>
              <w:t>µ</w:t>
            </w:r>
            <w:r w:rsidRPr="00C50FA5">
              <w:rPr>
                <w:sz w:val="20"/>
                <w:szCs w:val="20"/>
              </w:rPr>
              <w:t>g/m</w:t>
            </w:r>
            <w:r w:rsidRPr="00C50FA5">
              <w:rPr>
                <w:sz w:val="20"/>
                <w:szCs w:val="20"/>
                <w:vertAlign w:val="superscript"/>
              </w:rPr>
              <w:t xml:space="preserve">3 </w:t>
            </w:r>
            <w:r w:rsidRPr="00C50FA5">
              <w:rPr>
                <w:sz w:val="20"/>
                <w:szCs w:val="20"/>
              </w:rPr>
              <w:t>8-hr TWA</w:t>
            </w:r>
          </w:p>
          <w:p w14:paraId="68E5369A" w14:textId="77777777" w:rsidR="00181FFC" w:rsidRPr="00C50FA5" w:rsidRDefault="00181FFC" w:rsidP="00181FFC">
            <w:pPr>
              <w:ind w:left="360"/>
              <w:rPr>
                <w:sz w:val="20"/>
                <w:szCs w:val="20"/>
              </w:rPr>
            </w:pPr>
            <w:r w:rsidRPr="00C50FA5">
              <w:rPr>
                <w:sz w:val="20"/>
                <w:szCs w:val="20"/>
              </w:rPr>
              <w:t xml:space="preserve">STEL – 2.0 </w:t>
            </w:r>
            <w:r w:rsidRPr="00C50FA5">
              <w:rPr>
                <w:rFonts w:cstheme="minorHAnsi"/>
                <w:sz w:val="20"/>
                <w:szCs w:val="20"/>
              </w:rPr>
              <w:t>µ</w:t>
            </w:r>
            <w:r w:rsidRPr="00C50FA5">
              <w:rPr>
                <w:sz w:val="20"/>
                <w:szCs w:val="20"/>
              </w:rPr>
              <w:t>g/m</w:t>
            </w:r>
            <w:r w:rsidRPr="00C50FA5">
              <w:rPr>
                <w:sz w:val="20"/>
                <w:szCs w:val="20"/>
                <w:vertAlign w:val="superscript"/>
              </w:rPr>
              <w:t xml:space="preserve">3 </w:t>
            </w:r>
            <w:r w:rsidR="00502D88" w:rsidRPr="00C50FA5">
              <w:rPr>
                <w:sz w:val="20"/>
                <w:szCs w:val="20"/>
              </w:rPr>
              <w:t>for 15 min</w:t>
            </w:r>
          </w:p>
        </w:tc>
        <w:tc>
          <w:tcPr>
            <w:tcW w:w="1165" w:type="dxa"/>
          </w:tcPr>
          <w:p w14:paraId="3C6C9740" w14:textId="77777777" w:rsidR="002A797A" w:rsidRPr="00C50FA5" w:rsidRDefault="002A797A" w:rsidP="0002169F">
            <w:pPr>
              <w:rPr>
                <w:sz w:val="20"/>
                <w:szCs w:val="20"/>
              </w:rPr>
            </w:pPr>
          </w:p>
        </w:tc>
        <w:tc>
          <w:tcPr>
            <w:tcW w:w="3446" w:type="dxa"/>
          </w:tcPr>
          <w:p w14:paraId="2CF33BE8" w14:textId="77777777" w:rsidR="002A797A" w:rsidRPr="00C50FA5" w:rsidRDefault="002A797A" w:rsidP="0002169F">
            <w:pPr>
              <w:rPr>
                <w:sz w:val="20"/>
                <w:szCs w:val="20"/>
              </w:rPr>
            </w:pPr>
          </w:p>
        </w:tc>
      </w:tr>
      <w:tr w:rsidR="00181FFC" w:rsidRPr="005B2D34" w14:paraId="03A69CE8" w14:textId="77777777" w:rsidTr="0002169F">
        <w:tc>
          <w:tcPr>
            <w:tcW w:w="6405" w:type="dxa"/>
          </w:tcPr>
          <w:p w14:paraId="6CC7ED8C" w14:textId="77777777" w:rsidR="00181FFC" w:rsidRPr="00C50FA5" w:rsidRDefault="00181FFC" w:rsidP="00181FFC">
            <w:pPr>
              <w:pStyle w:val="ListParagraph"/>
              <w:numPr>
                <w:ilvl w:val="0"/>
                <w:numId w:val="45"/>
              </w:numPr>
              <w:rPr>
                <w:sz w:val="20"/>
                <w:szCs w:val="20"/>
              </w:rPr>
            </w:pPr>
            <w:r w:rsidRPr="00C50FA5">
              <w:rPr>
                <w:sz w:val="20"/>
                <w:szCs w:val="20"/>
              </w:rPr>
              <w:t xml:space="preserve">Periodic monitoring </w:t>
            </w:r>
            <w:r w:rsidRPr="00C50FA5">
              <w:rPr>
                <w:i/>
                <w:sz w:val="20"/>
                <w:szCs w:val="20"/>
              </w:rPr>
              <w:t>1910.1024(d)(3)</w:t>
            </w:r>
          </w:p>
          <w:p w14:paraId="4CF10440" w14:textId="77777777" w:rsidR="00181FFC" w:rsidRPr="00C50FA5" w:rsidRDefault="00181FFC" w:rsidP="005E6CC0">
            <w:pPr>
              <w:pStyle w:val="ListParagraph"/>
              <w:numPr>
                <w:ilvl w:val="1"/>
                <w:numId w:val="68"/>
              </w:numPr>
              <w:rPr>
                <w:sz w:val="20"/>
                <w:szCs w:val="20"/>
              </w:rPr>
            </w:pPr>
            <w:r w:rsidRPr="00C50FA5">
              <w:rPr>
                <w:sz w:val="20"/>
                <w:szCs w:val="20"/>
              </w:rPr>
              <w:t>&gt;Action level and &lt; PEL – every 6 months</w:t>
            </w:r>
          </w:p>
          <w:p w14:paraId="553CF6C5" w14:textId="77777777" w:rsidR="00181FFC" w:rsidRPr="00C50FA5" w:rsidRDefault="00181FFC" w:rsidP="005E6CC0">
            <w:pPr>
              <w:pStyle w:val="ListParagraph"/>
              <w:numPr>
                <w:ilvl w:val="1"/>
                <w:numId w:val="68"/>
              </w:numPr>
              <w:rPr>
                <w:sz w:val="20"/>
                <w:szCs w:val="20"/>
              </w:rPr>
            </w:pPr>
            <w:r w:rsidRPr="00C50FA5">
              <w:rPr>
                <w:sz w:val="20"/>
                <w:szCs w:val="20"/>
              </w:rPr>
              <w:t>&gt; PEL – every 3 months</w:t>
            </w:r>
          </w:p>
        </w:tc>
        <w:tc>
          <w:tcPr>
            <w:tcW w:w="1165" w:type="dxa"/>
          </w:tcPr>
          <w:p w14:paraId="1ED3D682" w14:textId="77777777" w:rsidR="00181FFC" w:rsidRPr="00C50FA5" w:rsidRDefault="00181FFC" w:rsidP="00181FFC">
            <w:pPr>
              <w:rPr>
                <w:sz w:val="20"/>
                <w:szCs w:val="20"/>
              </w:rPr>
            </w:pPr>
          </w:p>
        </w:tc>
        <w:tc>
          <w:tcPr>
            <w:tcW w:w="3446" w:type="dxa"/>
          </w:tcPr>
          <w:p w14:paraId="3FD90521" w14:textId="77777777" w:rsidR="00181FFC" w:rsidRPr="00C50FA5" w:rsidRDefault="00181FFC" w:rsidP="00181FFC">
            <w:pPr>
              <w:rPr>
                <w:sz w:val="20"/>
                <w:szCs w:val="20"/>
              </w:rPr>
            </w:pPr>
          </w:p>
        </w:tc>
      </w:tr>
      <w:tr w:rsidR="00181FFC" w:rsidRPr="005B2D34" w14:paraId="0F947B26" w14:textId="77777777" w:rsidTr="0002169F">
        <w:tc>
          <w:tcPr>
            <w:tcW w:w="6405" w:type="dxa"/>
          </w:tcPr>
          <w:p w14:paraId="29DE228F" w14:textId="77777777" w:rsidR="00181FFC" w:rsidRPr="00C50FA5" w:rsidRDefault="00181FFC" w:rsidP="00BE7623">
            <w:pPr>
              <w:pStyle w:val="ListParagraph"/>
              <w:numPr>
                <w:ilvl w:val="0"/>
                <w:numId w:val="45"/>
              </w:numPr>
              <w:rPr>
                <w:sz w:val="20"/>
                <w:szCs w:val="20"/>
              </w:rPr>
            </w:pPr>
            <w:r w:rsidRPr="00C50FA5">
              <w:rPr>
                <w:sz w:val="20"/>
                <w:szCs w:val="20"/>
              </w:rPr>
              <w:t xml:space="preserve">Employees individually notified or results posted in location accessible to all affected employees within 15 </w:t>
            </w:r>
            <w:proofErr w:type="gramStart"/>
            <w:r w:rsidRPr="00C50FA5">
              <w:rPr>
                <w:sz w:val="20"/>
                <w:szCs w:val="20"/>
              </w:rPr>
              <w:t>days?</w:t>
            </w:r>
            <w:proofErr w:type="gramEnd"/>
            <w:r w:rsidRPr="00C50FA5">
              <w:rPr>
                <w:sz w:val="20"/>
                <w:szCs w:val="20"/>
              </w:rPr>
              <w:t xml:space="preserve"> </w:t>
            </w:r>
            <w:r w:rsidR="00BE7623" w:rsidRPr="00C50FA5">
              <w:rPr>
                <w:sz w:val="20"/>
                <w:szCs w:val="20"/>
              </w:rPr>
              <w:t xml:space="preserve">If feasible corrective actions still exist to lower exposure, the notification must include corrective actions.  </w:t>
            </w:r>
            <w:r w:rsidRPr="00C50FA5">
              <w:rPr>
                <w:i/>
                <w:sz w:val="20"/>
                <w:szCs w:val="20"/>
              </w:rPr>
              <w:t>1910.102</w:t>
            </w:r>
            <w:r w:rsidR="00BE7623" w:rsidRPr="00C50FA5">
              <w:rPr>
                <w:i/>
                <w:sz w:val="20"/>
                <w:szCs w:val="20"/>
              </w:rPr>
              <w:t>4(d)(6</w:t>
            </w:r>
            <w:r w:rsidRPr="00C50FA5">
              <w:rPr>
                <w:i/>
                <w:sz w:val="20"/>
                <w:szCs w:val="20"/>
              </w:rPr>
              <w:t>)</w:t>
            </w:r>
          </w:p>
        </w:tc>
        <w:tc>
          <w:tcPr>
            <w:tcW w:w="1165" w:type="dxa"/>
          </w:tcPr>
          <w:p w14:paraId="49E09D38" w14:textId="77777777" w:rsidR="00181FFC" w:rsidRPr="00C50FA5" w:rsidRDefault="00181FFC" w:rsidP="00181FFC">
            <w:pPr>
              <w:rPr>
                <w:sz w:val="20"/>
                <w:szCs w:val="20"/>
              </w:rPr>
            </w:pPr>
          </w:p>
        </w:tc>
        <w:tc>
          <w:tcPr>
            <w:tcW w:w="3446" w:type="dxa"/>
          </w:tcPr>
          <w:p w14:paraId="48FC3BF1" w14:textId="77777777" w:rsidR="00181FFC" w:rsidRPr="00C50FA5" w:rsidRDefault="00181FFC" w:rsidP="00181FFC">
            <w:pPr>
              <w:rPr>
                <w:sz w:val="20"/>
                <w:szCs w:val="20"/>
              </w:rPr>
            </w:pPr>
          </w:p>
        </w:tc>
      </w:tr>
      <w:tr w:rsidR="00BE7623" w:rsidRPr="005B2D34" w14:paraId="18372B8E" w14:textId="77777777" w:rsidTr="0002169F">
        <w:tc>
          <w:tcPr>
            <w:tcW w:w="6405" w:type="dxa"/>
          </w:tcPr>
          <w:p w14:paraId="4E45182D" w14:textId="77777777" w:rsidR="00BE7623" w:rsidRPr="00C50FA5" w:rsidRDefault="00BE7623" w:rsidP="00BE7623">
            <w:pPr>
              <w:pStyle w:val="ListParagraph"/>
              <w:numPr>
                <w:ilvl w:val="0"/>
                <w:numId w:val="45"/>
              </w:numPr>
              <w:rPr>
                <w:sz w:val="20"/>
                <w:szCs w:val="20"/>
              </w:rPr>
            </w:pPr>
            <w:r w:rsidRPr="00C50FA5">
              <w:rPr>
                <w:sz w:val="20"/>
                <w:szCs w:val="20"/>
              </w:rPr>
              <w:t xml:space="preserve">Demarcation of regulated areas that are above PEL or STEL and limiting access to unauthorized persons? </w:t>
            </w:r>
            <w:r w:rsidRPr="00C50FA5">
              <w:rPr>
                <w:i/>
                <w:sz w:val="20"/>
                <w:szCs w:val="20"/>
              </w:rPr>
              <w:t>1910.1024(e)(1)</w:t>
            </w:r>
          </w:p>
        </w:tc>
        <w:tc>
          <w:tcPr>
            <w:tcW w:w="1165" w:type="dxa"/>
          </w:tcPr>
          <w:p w14:paraId="4BBD591A" w14:textId="77777777" w:rsidR="00BE7623" w:rsidRPr="00C50FA5" w:rsidRDefault="00BE7623" w:rsidP="00181FFC">
            <w:pPr>
              <w:rPr>
                <w:sz w:val="20"/>
                <w:szCs w:val="20"/>
              </w:rPr>
            </w:pPr>
          </w:p>
        </w:tc>
        <w:tc>
          <w:tcPr>
            <w:tcW w:w="3446" w:type="dxa"/>
          </w:tcPr>
          <w:p w14:paraId="3A1023B8" w14:textId="77777777" w:rsidR="00BE7623" w:rsidRPr="00C50FA5" w:rsidRDefault="00BE7623" w:rsidP="00181FFC">
            <w:pPr>
              <w:rPr>
                <w:sz w:val="20"/>
                <w:szCs w:val="20"/>
              </w:rPr>
            </w:pPr>
          </w:p>
        </w:tc>
      </w:tr>
      <w:tr w:rsidR="00BE7623" w:rsidRPr="005B2D34" w14:paraId="798F932B" w14:textId="77777777" w:rsidTr="0002169F">
        <w:tc>
          <w:tcPr>
            <w:tcW w:w="6405" w:type="dxa"/>
          </w:tcPr>
          <w:p w14:paraId="178E94AB" w14:textId="77777777" w:rsidR="00BE7623" w:rsidRPr="00C50FA5" w:rsidRDefault="00BE7623" w:rsidP="00BE7623">
            <w:pPr>
              <w:pStyle w:val="ListParagraph"/>
              <w:numPr>
                <w:ilvl w:val="0"/>
                <w:numId w:val="45"/>
              </w:numPr>
              <w:rPr>
                <w:sz w:val="20"/>
                <w:szCs w:val="20"/>
              </w:rPr>
            </w:pPr>
            <w:r w:rsidRPr="00C50FA5">
              <w:rPr>
                <w:b/>
                <w:sz w:val="20"/>
                <w:szCs w:val="20"/>
                <w:u w:val="single"/>
              </w:rPr>
              <w:t>Written Exposure Control Plan</w:t>
            </w:r>
            <w:r w:rsidRPr="00C50FA5">
              <w:rPr>
                <w:sz w:val="20"/>
                <w:szCs w:val="20"/>
              </w:rPr>
              <w:t xml:space="preserve">? </w:t>
            </w:r>
            <w:r w:rsidRPr="00C50FA5">
              <w:rPr>
                <w:i/>
                <w:sz w:val="20"/>
                <w:szCs w:val="20"/>
              </w:rPr>
              <w:t>1910.1024(f)(1)</w:t>
            </w:r>
          </w:p>
          <w:p w14:paraId="53EA32CB" w14:textId="77777777" w:rsidR="00BE7623" w:rsidRPr="00C50FA5" w:rsidRDefault="00BE7623" w:rsidP="00BE7623">
            <w:pPr>
              <w:pStyle w:val="ListParagraph"/>
              <w:numPr>
                <w:ilvl w:val="1"/>
                <w:numId w:val="45"/>
              </w:numPr>
              <w:rPr>
                <w:sz w:val="20"/>
                <w:szCs w:val="20"/>
              </w:rPr>
            </w:pPr>
            <w:r w:rsidRPr="00C50FA5">
              <w:rPr>
                <w:sz w:val="20"/>
                <w:szCs w:val="20"/>
              </w:rPr>
              <w:t>List of operations and job titles expect to have airborne or dermal exposure</w:t>
            </w:r>
          </w:p>
          <w:p w14:paraId="5AAB8B4F" w14:textId="77777777" w:rsidR="00BE7623" w:rsidRPr="00C50FA5" w:rsidRDefault="00BE7623" w:rsidP="00BE7623">
            <w:pPr>
              <w:pStyle w:val="ListParagraph"/>
              <w:numPr>
                <w:ilvl w:val="1"/>
                <w:numId w:val="45"/>
              </w:numPr>
              <w:rPr>
                <w:sz w:val="20"/>
                <w:szCs w:val="20"/>
              </w:rPr>
            </w:pPr>
            <w:r w:rsidRPr="00C50FA5">
              <w:rPr>
                <w:sz w:val="20"/>
                <w:szCs w:val="20"/>
              </w:rPr>
              <w:t>List of operations and job titles expected to be above action level</w:t>
            </w:r>
          </w:p>
          <w:p w14:paraId="020C2F51" w14:textId="77777777" w:rsidR="00BE7623" w:rsidRPr="00C50FA5" w:rsidRDefault="00BE7623" w:rsidP="00BE7623">
            <w:pPr>
              <w:pStyle w:val="ListParagraph"/>
              <w:numPr>
                <w:ilvl w:val="1"/>
                <w:numId w:val="45"/>
              </w:numPr>
              <w:rPr>
                <w:sz w:val="20"/>
                <w:szCs w:val="20"/>
              </w:rPr>
            </w:pPr>
            <w:r w:rsidRPr="00C50FA5">
              <w:rPr>
                <w:sz w:val="20"/>
                <w:szCs w:val="20"/>
              </w:rPr>
              <w:t>List of operations and job titles expected to be above PEL or STEL</w:t>
            </w:r>
          </w:p>
          <w:p w14:paraId="287FF332" w14:textId="77777777" w:rsidR="00BE7623" w:rsidRPr="00C50FA5" w:rsidRDefault="00BE7623" w:rsidP="00BE7623">
            <w:pPr>
              <w:pStyle w:val="ListParagraph"/>
              <w:numPr>
                <w:ilvl w:val="1"/>
                <w:numId w:val="45"/>
              </w:numPr>
              <w:rPr>
                <w:sz w:val="20"/>
                <w:szCs w:val="20"/>
              </w:rPr>
            </w:pPr>
            <w:r w:rsidRPr="00C50FA5">
              <w:rPr>
                <w:sz w:val="20"/>
                <w:szCs w:val="20"/>
              </w:rPr>
              <w:t>Procedures to minimize cross-contamination</w:t>
            </w:r>
          </w:p>
          <w:p w14:paraId="4FA1848E" w14:textId="77777777" w:rsidR="00BE7623" w:rsidRPr="00C50FA5" w:rsidRDefault="00BE7623" w:rsidP="00BE7623">
            <w:pPr>
              <w:pStyle w:val="ListParagraph"/>
              <w:numPr>
                <w:ilvl w:val="1"/>
                <w:numId w:val="45"/>
              </w:numPr>
              <w:rPr>
                <w:sz w:val="20"/>
                <w:szCs w:val="20"/>
              </w:rPr>
            </w:pPr>
            <w:r w:rsidRPr="00C50FA5">
              <w:rPr>
                <w:sz w:val="20"/>
                <w:szCs w:val="20"/>
              </w:rPr>
              <w:t>Procedures for keeping surfaces free of beryllium</w:t>
            </w:r>
          </w:p>
          <w:p w14:paraId="02671FB2" w14:textId="77777777" w:rsidR="00BE7623" w:rsidRPr="00C50FA5" w:rsidRDefault="00BE7623" w:rsidP="00BE7623">
            <w:pPr>
              <w:pStyle w:val="ListParagraph"/>
              <w:numPr>
                <w:ilvl w:val="1"/>
                <w:numId w:val="45"/>
              </w:numPr>
              <w:rPr>
                <w:sz w:val="20"/>
                <w:szCs w:val="20"/>
              </w:rPr>
            </w:pPr>
            <w:r w:rsidRPr="00C50FA5">
              <w:rPr>
                <w:sz w:val="20"/>
                <w:szCs w:val="20"/>
              </w:rPr>
              <w:t>Procedures for minimizing migration of beryllium to other areas</w:t>
            </w:r>
          </w:p>
          <w:p w14:paraId="4937968D" w14:textId="77777777" w:rsidR="00BE7623" w:rsidRPr="00C50FA5" w:rsidRDefault="00BE7623" w:rsidP="00BE7623">
            <w:pPr>
              <w:pStyle w:val="ListParagraph"/>
              <w:numPr>
                <w:ilvl w:val="1"/>
                <w:numId w:val="45"/>
              </w:numPr>
              <w:rPr>
                <w:sz w:val="20"/>
                <w:szCs w:val="20"/>
              </w:rPr>
            </w:pPr>
            <w:r w:rsidRPr="00C50FA5">
              <w:rPr>
                <w:sz w:val="20"/>
                <w:szCs w:val="20"/>
              </w:rPr>
              <w:t>List of engineering controls, work practices, and respiratory protection required</w:t>
            </w:r>
          </w:p>
          <w:p w14:paraId="7497837A" w14:textId="77777777" w:rsidR="00BE7623" w:rsidRPr="00C50FA5" w:rsidRDefault="00BE7623" w:rsidP="00BE7623">
            <w:pPr>
              <w:pStyle w:val="ListParagraph"/>
              <w:numPr>
                <w:ilvl w:val="1"/>
                <w:numId w:val="45"/>
              </w:numPr>
              <w:rPr>
                <w:sz w:val="20"/>
                <w:szCs w:val="20"/>
              </w:rPr>
            </w:pPr>
            <w:r w:rsidRPr="00C50FA5">
              <w:rPr>
                <w:sz w:val="20"/>
                <w:szCs w:val="20"/>
              </w:rPr>
              <w:t>List of PPE and equipment required</w:t>
            </w:r>
          </w:p>
          <w:p w14:paraId="739BD182" w14:textId="77777777" w:rsidR="00BE7623" w:rsidRPr="00C50FA5" w:rsidRDefault="00BE7623" w:rsidP="00BE7623">
            <w:pPr>
              <w:pStyle w:val="ListParagraph"/>
              <w:numPr>
                <w:ilvl w:val="1"/>
                <w:numId w:val="45"/>
              </w:numPr>
              <w:rPr>
                <w:sz w:val="20"/>
                <w:szCs w:val="20"/>
              </w:rPr>
            </w:pPr>
            <w:r w:rsidRPr="00C50FA5">
              <w:rPr>
                <w:sz w:val="20"/>
                <w:szCs w:val="20"/>
              </w:rPr>
              <w:t xml:space="preserve">Procedures for removing, laundering, storing, cleaning, repairing, and disposing of contaminated clothing, equipment, and respirators. </w:t>
            </w:r>
          </w:p>
        </w:tc>
        <w:tc>
          <w:tcPr>
            <w:tcW w:w="1165" w:type="dxa"/>
          </w:tcPr>
          <w:p w14:paraId="3BC16189" w14:textId="77777777" w:rsidR="00BE7623" w:rsidRPr="00C50FA5" w:rsidRDefault="00BE7623" w:rsidP="00181FFC">
            <w:pPr>
              <w:rPr>
                <w:sz w:val="20"/>
                <w:szCs w:val="20"/>
              </w:rPr>
            </w:pPr>
          </w:p>
        </w:tc>
        <w:tc>
          <w:tcPr>
            <w:tcW w:w="3446" w:type="dxa"/>
          </w:tcPr>
          <w:p w14:paraId="04C7A19C" w14:textId="77777777" w:rsidR="00BE7623" w:rsidRPr="00C50FA5" w:rsidRDefault="00BE7623" w:rsidP="00181FFC">
            <w:pPr>
              <w:rPr>
                <w:sz w:val="20"/>
                <w:szCs w:val="20"/>
              </w:rPr>
            </w:pPr>
          </w:p>
        </w:tc>
      </w:tr>
      <w:tr w:rsidR="0051753D" w:rsidRPr="005B2D34" w14:paraId="0AED3994" w14:textId="77777777" w:rsidTr="0002169F">
        <w:tc>
          <w:tcPr>
            <w:tcW w:w="6405" w:type="dxa"/>
          </w:tcPr>
          <w:p w14:paraId="140DCCFD" w14:textId="77777777" w:rsidR="0051753D" w:rsidRPr="00C50FA5" w:rsidRDefault="0051753D" w:rsidP="00BE7623">
            <w:pPr>
              <w:pStyle w:val="ListParagraph"/>
              <w:numPr>
                <w:ilvl w:val="0"/>
                <w:numId w:val="45"/>
              </w:numPr>
              <w:rPr>
                <w:sz w:val="20"/>
                <w:szCs w:val="20"/>
              </w:rPr>
            </w:pPr>
            <w:r w:rsidRPr="00C50FA5">
              <w:rPr>
                <w:sz w:val="20"/>
                <w:szCs w:val="20"/>
              </w:rPr>
              <w:t xml:space="preserve">Annual review of written exposure control plan?  </w:t>
            </w:r>
            <w:r w:rsidRPr="00C50FA5">
              <w:rPr>
                <w:i/>
                <w:sz w:val="20"/>
                <w:szCs w:val="20"/>
              </w:rPr>
              <w:t>1910.1024(f)(1)(ii)</w:t>
            </w:r>
          </w:p>
        </w:tc>
        <w:tc>
          <w:tcPr>
            <w:tcW w:w="1165" w:type="dxa"/>
          </w:tcPr>
          <w:p w14:paraId="707DBCD4" w14:textId="77777777" w:rsidR="0051753D" w:rsidRPr="00C50FA5" w:rsidRDefault="0051753D" w:rsidP="00181FFC">
            <w:pPr>
              <w:rPr>
                <w:sz w:val="20"/>
                <w:szCs w:val="20"/>
              </w:rPr>
            </w:pPr>
          </w:p>
        </w:tc>
        <w:tc>
          <w:tcPr>
            <w:tcW w:w="3446" w:type="dxa"/>
          </w:tcPr>
          <w:p w14:paraId="22C216B1" w14:textId="77777777" w:rsidR="0051753D" w:rsidRPr="00C50FA5" w:rsidRDefault="0051753D" w:rsidP="00181FFC">
            <w:pPr>
              <w:rPr>
                <w:sz w:val="20"/>
                <w:szCs w:val="20"/>
              </w:rPr>
            </w:pPr>
          </w:p>
        </w:tc>
      </w:tr>
      <w:tr w:rsidR="00854DC1" w:rsidRPr="005B2D34" w14:paraId="20E41A05" w14:textId="77777777" w:rsidTr="0002169F">
        <w:tc>
          <w:tcPr>
            <w:tcW w:w="6405" w:type="dxa"/>
          </w:tcPr>
          <w:p w14:paraId="49C69BDC" w14:textId="77777777" w:rsidR="00854DC1" w:rsidRPr="00C50FA5" w:rsidRDefault="00854DC1" w:rsidP="00BE7623">
            <w:pPr>
              <w:pStyle w:val="ListParagraph"/>
              <w:numPr>
                <w:ilvl w:val="0"/>
                <w:numId w:val="45"/>
              </w:numPr>
              <w:rPr>
                <w:sz w:val="20"/>
                <w:szCs w:val="20"/>
              </w:rPr>
            </w:pPr>
            <w:r w:rsidRPr="00C50FA5">
              <w:rPr>
                <w:sz w:val="20"/>
                <w:szCs w:val="20"/>
              </w:rPr>
              <w:t xml:space="preserve">Are engineering and work practices implemented to the lowest level feasible? </w:t>
            </w:r>
            <w:r w:rsidRPr="00C50FA5">
              <w:rPr>
                <w:i/>
                <w:sz w:val="20"/>
                <w:szCs w:val="20"/>
              </w:rPr>
              <w:t>1910.1024(f)(2)</w:t>
            </w:r>
          </w:p>
        </w:tc>
        <w:tc>
          <w:tcPr>
            <w:tcW w:w="1165" w:type="dxa"/>
          </w:tcPr>
          <w:p w14:paraId="6356307E" w14:textId="77777777" w:rsidR="00854DC1" w:rsidRPr="00C50FA5" w:rsidRDefault="00854DC1" w:rsidP="00181FFC">
            <w:pPr>
              <w:rPr>
                <w:sz w:val="20"/>
                <w:szCs w:val="20"/>
              </w:rPr>
            </w:pPr>
          </w:p>
        </w:tc>
        <w:tc>
          <w:tcPr>
            <w:tcW w:w="3446" w:type="dxa"/>
          </w:tcPr>
          <w:p w14:paraId="7C8F4F5A" w14:textId="77777777" w:rsidR="00854DC1" w:rsidRPr="00C50FA5" w:rsidRDefault="00854DC1" w:rsidP="00181FFC">
            <w:pPr>
              <w:rPr>
                <w:sz w:val="20"/>
                <w:szCs w:val="20"/>
              </w:rPr>
            </w:pPr>
          </w:p>
        </w:tc>
      </w:tr>
      <w:tr w:rsidR="00854DC1" w:rsidRPr="005B2D34" w14:paraId="3D7B9BEE" w14:textId="77777777" w:rsidTr="0002169F">
        <w:tc>
          <w:tcPr>
            <w:tcW w:w="6405" w:type="dxa"/>
          </w:tcPr>
          <w:p w14:paraId="69C70210" w14:textId="77777777" w:rsidR="00854DC1" w:rsidRPr="00C50FA5" w:rsidRDefault="00854DC1" w:rsidP="00BE7623">
            <w:pPr>
              <w:pStyle w:val="ListParagraph"/>
              <w:numPr>
                <w:ilvl w:val="0"/>
                <w:numId w:val="45"/>
              </w:numPr>
              <w:rPr>
                <w:sz w:val="20"/>
                <w:szCs w:val="20"/>
              </w:rPr>
            </w:pPr>
            <w:r w:rsidRPr="00C50FA5">
              <w:rPr>
                <w:sz w:val="20"/>
                <w:szCs w:val="20"/>
              </w:rPr>
              <w:t xml:space="preserve">Are job rotations prohibited to achieve compliance with PEL? </w:t>
            </w:r>
            <w:r w:rsidRPr="00C50FA5">
              <w:rPr>
                <w:i/>
                <w:sz w:val="20"/>
                <w:szCs w:val="20"/>
              </w:rPr>
              <w:t>1910.1024(f)(3)</w:t>
            </w:r>
          </w:p>
        </w:tc>
        <w:tc>
          <w:tcPr>
            <w:tcW w:w="1165" w:type="dxa"/>
          </w:tcPr>
          <w:p w14:paraId="12A70E43" w14:textId="77777777" w:rsidR="00854DC1" w:rsidRPr="00C50FA5" w:rsidRDefault="00854DC1" w:rsidP="00181FFC">
            <w:pPr>
              <w:rPr>
                <w:sz w:val="20"/>
                <w:szCs w:val="20"/>
              </w:rPr>
            </w:pPr>
          </w:p>
        </w:tc>
        <w:tc>
          <w:tcPr>
            <w:tcW w:w="3446" w:type="dxa"/>
          </w:tcPr>
          <w:p w14:paraId="2DDAC9C7" w14:textId="77777777" w:rsidR="00854DC1" w:rsidRPr="00C50FA5" w:rsidRDefault="00854DC1" w:rsidP="00181FFC">
            <w:pPr>
              <w:rPr>
                <w:sz w:val="20"/>
                <w:szCs w:val="20"/>
              </w:rPr>
            </w:pPr>
          </w:p>
        </w:tc>
      </w:tr>
      <w:tr w:rsidR="00854DC1" w:rsidRPr="005B2D34" w14:paraId="28068408" w14:textId="77777777" w:rsidTr="0002169F">
        <w:tc>
          <w:tcPr>
            <w:tcW w:w="6405" w:type="dxa"/>
          </w:tcPr>
          <w:p w14:paraId="4A19BB9F" w14:textId="77777777" w:rsidR="00854DC1" w:rsidRPr="00C50FA5" w:rsidRDefault="002D7971" w:rsidP="002D7971">
            <w:pPr>
              <w:pStyle w:val="ListParagraph"/>
              <w:numPr>
                <w:ilvl w:val="0"/>
                <w:numId w:val="45"/>
              </w:numPr>
              <w:rPr>
                <w:sz w:val="20"/>
                <w:szCs w:val="20"/>
              </w:rPr>
            </w:pPr>
            <w:r w:rsidRPr="00C50FA5">
              <w:rPr>
                <w:sz w:val="20"/>
                <w:szCs w:val="20"/>
              </w:rPr>
              <w:t xml:space="preserve">Are PAPR’s provided when employees choose to wear one instead of a negative pressure respirator? </w:t>
            </w:r>
            <w:r w:rsidRPr="00C50FA5">
              <w:rPr>
                <w:i/>
                <w:sz w:val="20"/>
                <w:szCs w:val="20"/>
              </w:rPr>
              <w:t>1910.1025(f)(3)(ii)</w:t>
            </w:r>
          </w:p>
        </w:tc>
        <w:tc>
          <w:tcPr>
            <w:tcW w:w="1165" w:type="dxa"/>
          </w:tcPr>
          <w:p w14:paraId="583FAB83" w14:textId="77777777" w:rsidR="00854DC1" w:rsidRPr="00C50FA5" w:rsidRDefault="00854DC1" w:rsidP="00181FFC">
            <w:pPr>
              <w:rPr>
                <w:sz w:val="20"/>
                <w:szCs w:val="20"/>
              </w:rPr>
            </w:pPr>
          </w:p>
        </w:tc>
        <w:tc>
          <w:tcPr>
            <w:tcW w:w="3446" w:type="dxa"/>
          </w:tcPr>
          <w:p w14:paraId="1DA397E2" w14:textId="77777777" w:rsidR="00854DC1" w:rsidRPr="00C50FA5" w:rsidRDefault="00854DC1" w:rsidP="00181FFC">
            <w:pPr>
              <w:rPr>
                <w:sz w:val="20"/>
                <w:szCs w:val="20"/>
              </w:rPr>
            </w:pPr>
          </w:p>
        </w:tc>
      </w:tr>
      <w:tr w:rsidR="002D7971" w:rsidRPr="005B2D34" w14:paraId="3A69D206" w14:textId="77777777" w:rsidTr="0002169F">
        <w:tc>
          <w:tcPr>
            <w:tcW w:w="6405" w:type="dxa"/>
          </w:tcPr>
          <w:p w14:paraId="1D03F2F6" w14:textId="77777777" w:rsidR="002D7971" w:rsidRPr="00C50FA5" w:rsidRDefault="002D7971" w:rsidP="002D7971">
            <w:pPr>
              <w:pStyle w:val="ListParagraph"/>
              <w:numPr>
                <w:ilvl w:val="0"/>
                <w:numId w:val="45"/>
              </w:numPr>
              <w:rPr>
                <w:sz w:val="20"/>
                <w:szCs w:val="20"/>
              </w:rPr>
            </w:pPr>
            <w:r w:rsidRPr="00C50FA5">
              <w:rPr>
                <w:sz w:val="20"/>
                <w:szCs w:val="20"/>
              </w:rPr>
              <w:t xml:space="preserve">Has employer informed in writing the persons or business who lauder, clean, or repair PPE or clothing of the harmful effects of beryllium? </w:t>
            </w:r>
            <w:r w:rsidRPr="00C50FA5">
              <w:rPr>
                <w:i/>
                <w:sz w:val="20"/>
                <w:szCs w:val="20"/>
              </w:rPr>
              <w:t>1910.1024(h)(3)(iii)</w:t>
            </w:r>
          </w:p>
        </w:tc>
        <w:tc>
          <w:tcPr>
            <w:tcW w:w="1165" w:type="dxa"/>
          </w:tcPr>
          <w:p w14:paraId="3B8C88DB" w14:textId="77777777" w:rsidR="002D7971" w:rsidRPr="00C50FA5" w:rsidRDefault="002D7971" w:rsidP="00181FFC">
            <w:pPr>
              <w:rPr>
                <w:sz w:val="20"/>
                <w:szCs w:val="20"/>
              </w:rPr>
            </w:pPr>
          </w:p>
        </w:tc>
        <w:tc>
          <w:tcPr>
            <w:tcW w:w="3446" w:type="dxa"/>
          </w:tcPr>
          <w:p w14:paraId="196B09F6" w14:textId="77777777" w:rsidR="002D7971" w:rsidRPr="00C50FA5" w:rsidRDefault="002D7971" w:rsidP="00181FFC">
            <w:pPr>
              <w:rPr>
                <w:sz w:val="20"/>
                <w:szCs w:val="20"/>
              </w:rPr>
            </w:pPr>
          </w:p>
        </w:tc>
      </w:tr>
      <w:tr w:rsidR="002D7971" w:rsidRPr="005B2D34" w14:paraId="7ABAE438" w14:textId="77777777" w:rsidTr="0002169F">
        <w:tc>
          <w:tcPr>
            <w:tcW w:w="6405" w:type="dxa"/>
          </w:tcPr>
          <w:p w14:paraId="08AAF7BD" w14:textId="77777777" w:rsidR="002D7971" w:rsidRPr="00C50FA5" w:rsidRDefault="002D7971" w:rsidP="002D7971">
            <w:pPr>
              <w:pStyle w:val="ListParagraph"/>
              <w:numPr>
                <w:ilvl w:val="0"/>
                <w:numId w:val="45"/>
              </w:numPr>
              <w:rPr>
                <w:sz w:val="20"/>
                <w:szCs w:val="20"/>
              </w:rPr>
            </w:pPr>
            <w:r w:rsidRPr="00C50FA5">
              <w:rPr>
                <w:sz w:val="20"/>
                <w:szCs w:val="20"/>
              </w:rPr>
              <w:t xml:space="preserve">Are washing facilities readily available to remove beryllium from hands, face, and neck? </w:t>
            </w:r>
            <w:r w:rsidRPr="00C50FA5">
              <w:rPr>
                <w:i/>
                <w:sz w:val="20"/>
                <w:szCs w:val="20"/>
              </w:rPr>
              <w:t>1910.1024(</w:t>
            </w:r>
            <w:proofErr w:type="spellStart"/>
            <w:r w:rsidRPr="00C50FA5">
              <w:rPr>
                <w:i/>
                <w:sz w:val="20"/>
                <w:szCs w:val="20"/>
              </w:rPr>
              <w:t>i</w:t>
            </w:r>
            <w:proofErr w:type="spellEnd"/>
            <w:r w:rsidRPr="00C50FA5">
              <w:rPr>
                <w:i/>
                <w:sz w:val="20"/>
                <w:szCs w:val="20"/>
              </w:rPr>
              <w:t>)(1)</w:t>
            </w:r>
          </w:p>
        </w:tc>
        <w:tc>
          <w:tcPr>
            <w:tcW w:w="1165" w:type="dxa"/>
          </w:tcPr>
          <w:p w14:paraId="21EED30C" w14:textId="77777777" w:rsidR="002D7971" w:rsidRPr="00C50FA5" w:rsidRDefault="002D7971" w:rsidP="00181FFC">
            <w:pPr>
              <w:rPr>
                <w:sz w:val="20"/>
                <w:szCs w:val="20"/>
              </w:rPr>
            </w:pPr>
          </w:p>
        </w:tc>
        <w:tc>
          <w:tcPr>
            <w:tcW w:w="3446" w:type="dxa"/>
          </w:tcPr>
          <w:p w14:paraId="62232E7A" w14:textId="77777777" w:rsidR="002D7971" w:rsidRPr="00C50FA5" w:rsidRDefault="002D7971" w:rsidP="00181FFC">
            <w:pPr>
              <w:rPr>
                <w:sz w:val="20"/>
                <w:szCs w:val="20"/>
              </w:rPr>
            </w:pPr>
          </w:p>
        </w:tc>
      </w:tr>
      <w:tr w:rsidR="002D7971" w:rsidRPr="005B2D34" w14:paraId="0AE80358" w14:textId="77777777" w:rsidTr="0002169F">
        <w:tc>
          <w:tcPr>
            <w:tcW w:w="6405" w:type="dxa"/>
          </w:tcPr>
          <w:p w14:paraId="6ED239BE" w14:textId="77777777" w:rsidR="002D7971" w:rsidRPr="00C50FA5" w:rsidRDefault="00684AED" w:rsidP="002D7971">
            <w:pPr>
              <w:pStyle w:val="ListParagraph"/>
              <w:numPr>
                <w:ilvl w:val="0"/>
                <w:numId w:val="45"/>
              </w:numPr>
              <w:rPr>
                <w:sz w:val="20"/>
                <w:szCs w:val="20"/>
              </w:rPr>
            </w:pPr>
            <w:r w:rsidRPr="00C50FA5">
              <w:rPr>
                <w:sz w:val="20"/>
                <w:szCs w:val="20"/>
              </w:rPr>
              <w:t xml:space="preserve">Are change rooms provided where employees are required to remove their personal clothing? </w:t>
            </w:r>
            <w:r w:rsidRPr="00C50FA5">
              <w:rPr>
                <w:i/>
                <w:sz w:val="20"/>
                <w:szCs w:val="20"/>
              </w:rPr>
              <w:t>1910.1024(</w:t>
            </w:r>
            <w:proofErr w:type="spellStart"/>
            <w:r w:rsidRPr="00C50FA5">
              <w:rPr>
                <w:i/>
                <w:sz w:val="20"/>
                <w:szCs w:val="20"/>
              </w:rPr>
              <w:t>i</w:t>
            </w:r>
            <w:proofErr w:type="spellEnd"/>
            <w:r w:rsidRPr="00C50FA5">
              <w:rPr>
                <w:i/>
                <w:sz w:val="20"/>
                <w:szCs w:val="20"/>
              </w:rPr>
              <w:t>)(2)</w:t>
            </w:r>
          </w:p>
        </w:tc>
        <w:tc>
          <w:tcPr>
            <w:tcW w:w="1165" w:type="dxa"/>
          </w:tcPr>
          <w:p w14:paraId="11FE228A" w14:textId="77777777" w:rsidR="002D7971" w:rsidRPr="00C50FA5" w:rsidRDefault="002D7971" w:rsidP="00181FFC">
            <w:pPr>
              <w:rPr>
                <w:sz w:val="20"/>
                <w:szCs w:val="20"/>
              </w:rPr>
            </w:pPr>
          </w:p>
        </w:tc>
        <w:tc>
          <w:tcPr>
            <w:tcW w:w="3446" w:type="dxa"/>
          </w:tcPr>
          <w:p w14:paraId="5D7FCCFE" w14:textId="77777777" w:rsidR="002D7971" w:rsidRPr="00C50FA5" w:rsidRDefault="002D7971" w:rsidP="00181FFC">
            <w:pPr>
              <w:rPr>
                <w:sz w:val="20"/>
                <w:szCs w:val="20"/>
              </w:rPr>
            </w:pPr>
          </w:p>
        </w:tc>
      </w:tr>
      <w:tr w:rsidR="00684AED" w:rsidRPr="005B2D34" w14:paraId="7717EDB9" w14:textId="77777777" w:rsidTr="0002169F">
        <w:tc>
          <w:tcPr>
            <w:tcW w:w="6405" w:type="dxa"/>
          </w:tcPr>
          <w:p w14:paraId="01D4FCFF" w14:textId="77777777" w:rsidR="00684AED" w:rsidRPr="00C50FA5" w:rsidRDefault="007C43D8" w:rsidP="002D7971">
            <w:pPr>
              <w:pStyle w:val="ListParagraph"/>
              <w:numPr>
                <w:ilvl w:val="0"/>
                <w:numId w:val="45"/>
              </w:numPr>
              <w:rPr>
                <w:sz w:val="20"/>
                <w:szCs w:val="20"/>
              </w:rPr>
            </w:pPr>
            <w:r w:rsidRPr="00C50FA5">
              <w:rPr>
                <w:sz w:val="20"/>
                <w:szCs w:val="20"/>
              </w:rPr>
              <w:t xml:space="preserve">Are showers provided if exceeding PEL or STEL?  Or </w:t>
            </w:r>
            <w:r w:rsidR="00502D88" w:rsidRPr="00C50FA5">
              <w:rPr>
                <w:sz w:val="20"/>
                <w:szCs w:val="20"/>
              </w:rPr>
              <w:t xml:space="preserve">if </w:t>
            </w:r>
            <w:r w:rsidRPr="00C50FA5">
              <w:rPr>
                <w:sz w:val="20"/>
                <w:szCs w:val="20"/>
              </w:rPr>
              <w:t xml:space="preserve">beryllium is contaminating hair or body parts other than hands, face, and neck? </w:t>
            </w:r>
            <w:r w:rsidRPr="00C50FA5">
              <w:rPr>
                <w:i/>
                <w:sz w:val="20"/>
                <w:szCs w:val="20"/>
              </w:rPr>
              <w:t>1910.1024(</w:t>
            </w:r>
            <w:proofErr w:type="spellStart"/>
            <w:r w:rsidRPr="00C50FA5">
              <w:rPr>
                <w:i/>
                <w:sz w:val="20"/>
                <w:szCs w:val="20"/>
              </w:rPr>
              <w:t>i</w:t>
            </w:r>
            <w:proofErr w:type="spellEnd"/>
            <w:r w:rsidRPr="00C50FA5">
              <w:rPr>
                <w:i/>
                <w:sz w:val="20"/>
                <w:szCs w:val="20"/>
              </w:rPr>
              <w:t>)(3)</w:t>
            </w:r>
          </w:p>
        </w:tc>
        <w:tc>
          <w:tcPr>
            <w:tcW w:w="1165" w:type="dxa"/>
          </w:tcPr>
          <w:p w14:paraId="62FA74B0" w14:textId="77777777" w:rsidR="00684AED" w:rsidRPr="00C50FA5" w:rsidRDefault="00684AED" w:rsidP="00181FFC">
            <w:pPr>
              <w:rPr>
                <w:sz w:val="20"/>
                <w:szCs w:val="20"/>
              </w:rPr>
            </w:pPr>
          </w:p>
        </w:tc>
        <w:tc>
          <w:tcPr>
            <w:tcW w:w="3446" w:type="dxa"/>
          </w:tcPr>
          <w:p w14:paraId="3D5B6AAB" w14:textId="77777777" w:rsidR="00684AED" w:rsidRPr="00C50FA5" w:rsidRDefault="00684AED" w:rsidP="00181FFC">
            <w:pPr>
              <w:rPr>
                <w:sz w:val="20"/>
                <w:szCs w:val="20"/>
              </w:rPr>
            </w:pPr>
          </w:p>
        </w:tc>
      </w:tr>
      <w:tr w:rsidR="007C43D8" w:rsidRPr="005B2D34" w14:paraId="1FAC045F" w14:textId="77777777" w:rsidTr="0002169F">
        <w:tc>
          <w:tcPr>
            <w:tcW w:w="6405" w:type="dxa"/>
          </w:tcPr>
          <w:p w14:paraId="6C07B69C" w14:textId="77777777" w:rsidR="007C43D8" w:rsidRPr="00C50FA5" w:rsidRDefault="007C43D8" w:rsidP="002D7971">
            <w:pPr>
              <w:pStyle w:val="ListParagraph"/>
              <w:numPr>
                <w:ilvl w:val="0"/>
                <w:numId w:val="45"/>
              </w:numPr>
              <w:rPr>
                <w:sz w:val="20"/>
                <w:szCs w:val="20"/>
              </w:rPr>
            </w:pPr>
            <w:r w:rsidRPr="00C50FA5">
              <w:rPr>
                <w:sz w:val="20"/>
                <w:szCs w:val="20"/>
              </w:rPr>
              <w:t xml:space="preserve">Are eating, drinking, smoking, chewing tobacco, gum, or applying cosmetics all prohibited in regulated areas? </w:t>
            </w:r>
            <w:r w:rsidRPr="00C50FA5">
              <w:rPr>
                <w:i/>
                <w:sz w:val="20"/>
                <w:szCs w:val="20"/>
              </w:rPr>
              <w:t>1910.1024(</w:t>
            </w:r>
            <w:proofErr w:type="spellStart"/>
            <w:r w:rsidRPr="00C50FA5">
              <w:rPr>
                <w:i/>
                <w:sz w:val="20"/>
                <w:szCs w:val="20"/>
              </w:rPr>
              <w:t>i</w:t>
            </w:r>
            <w:proofErr w:type="spellEnd"/>
            <w:r w:rsidRPr="00C50FA5">
              <w:rPr>
                <w:i/>
                <w:sz w:val="20"/>
                <w:szCs w:val="20"/>
              </w:rPr>
              <w:t>)(4)</w:t>
            </w:r>
          </w:p>
        </w:tc>
        <w:tc>
          <w:tcPr>
            <w:tcW w:w="1165" w:type="dxa"/>
          </w:tcPr>
          <w:p w14:paraId="7EF567CB" w14:textId="77777777" w:rsidR="007C43D8" w:rsidRPr="00C50FA5" w:rsidRDefault="007C43D8" w:rsidP="00181FFC">
            <w:pPr>
              <w:rPr>
                <w:sz w:val="20"/>
                <w:szCs w:val="20"/>
              </w:rPr>
            </w:pPr>
          </w:p>
        </w:tc>
        <w:tc>
          <w:tcPr>
            <w:tcW w:w="3446" w:type="dxa"/>
          </w:tcPr>
          <w:p w14:paraId="279BD0F5" w14:textId="77777777" w:rsidR="007C43D8" w:rsidRPr="00C50FA5" w:rsidRDefault="007C43D8" w:rsidP="00181FFC">
            <w:pPr>
              <w:rPr>
                <w:sz w:val="20"/>
                <w:szCs w:val="20"/>
              </w:rPr>
            </w:pPr>
          </w:p>
        </w:tc>
      </w:tr>
      <w:tr w:rsidR="007C43D8" w:rsidRPr="005B2D34" w14:paraId="2D5256D3" w14:textId="77777777" w:rsidTr="0002169F">
        <w:tc>
          <w:tcPr>
            <w:tcW w:w="6405" w:type="dxa"/>
          </w:tcPr>
          <w:p w14:paraId="25308149" w14:textId="77777777" w:rsidR="007C43D8" w:rsidRPr="00C50FA5" w:rsidRDefault="000F4F48" w:rsidP="002D7971">
            <w:pPr>
              <w:pStyle w:val="ListParagraph"/>
              <w:numPr>
                <w:ilvl w:val="0"/>
                <w:numId w:val="45"/>
              </w:numPr>
              <w:rPr>
                <w:sz w:val="20"/>
                <w:szCs w:val="20"/>
              </w:rPr>
            </w:pPr>
            <w:r w:rsidRPr="00C50FA5">
              <w:rPr>
                <w:sz w:val="20"/>
                <w:szCs w:val="20"/>
              </w:rPr>
              <w:t xml:space="preserve">Are all disposal materials in sealed, impermeable enclosures and labeled with regulated labeled? </w:t>
            </w:r>
            <w:r w:rsidRPr="00C50FA5">
              <w:rPr>
                <w:i/>
                <w:sz w:val="20"/>
                <w:szCs w:val="20"/>
              </w:rPr>
              <w:t>1910.1024(j)(3)</w:t>
            </w:r>
          </w:p>
        </w:tc>
        <w:tc>
          <w:tcPr>
            <w:tcW w:w="1165" w:type="dxa"/>
          </w:tcPr>
          <w:p w14:paraId="50DCA004" w14:textId="77777777" w:rsidR="007C43D8" w:rsidRPr="00C50FA5" w:rsidRDefault="007C43D8" w:rsidP="00181FFC">
            <w:pPr>
              <w:rPr>
                <w:sz w:val="20"/>
                <w:szCs w:val="20"/>
              </w:rPr>
            </w:pPr>
          </w:p>
        </w:tc>
        <w:tc>
          <w:tcPr>
            <w:tcW w:w="3446" w:type="dxa"/>
          </w:tcPr>
          <w:p w14:paraId="3AF392C5" w14:textId="77777777" w:rsidR="007C43D8" w:rsidRPr="00C50FA5" w:rsidRDefault="007C43D8" w:rsidP="00181FFC">
            <w:pPr>
              <w:rPr>
                <w:sz w:val="20"/>
                <w:szCs w:val="20"/>
              </w:rPr>
            </w:pPr>
          </w:p>
        </w:tc>
      </w:tr>
      <w:tr w:rsidR="000F4F48" w:rsidRPr="005B2D34" w14:paraId="0B4E87A4" w14:textId="77777777" w:rsidTr="0002169F">
        <w:tc>
          <w:tcPr>
            <w:tcW w:w="6405" w:type="dxa"/>
          </w:tcPr>
          <w:p w14:paraId="4AD9AC87" w14:textId="77777777" w:rsidR="000F4F48" w:rsidRPr="00C50FA5" w:rsidRDefault="000F4F48" w:rsidP="002D7971">
            <w:pPr>
              <w:pStyle w:val="ListParagraph"/>
              <w:numPr>
                <w:ilvl w:val="0"/>
                <w:numId w:val="45"/>
              </w:numPr>
              <w:rPr>
                <w:sz w:val="20"/>
                <w:szCs w:val="20"/>
              </w:rPr>
            </w:pPr>
            <w:r w:rsidRPr="00C50FA5">
              <w:rPr>
                <w:sz w:val="20"/>
                <w:szCs w:val="20"/>
              </w:rPr>
              <w:t xml:space="preserve">Are medical examinations occurring at: </w:t>
            </w:r>
            <w:r w:rsidRPr="00C50FA5">
              <w:rPr>
                <w:i/>
                <w:sz w:val="20"/>
                <w:szCs w:val="20"/>
              </w:rPr>
              <w:t>1910.1024(k)</w:t>
            </w:r>
          </w:p>
          <w:p w14:paraId="1BBC82A6" w14:textId="77777777" w:rsidR="000F4F48" w:rsidRPr="00C50FA5" w:rsidRDefault="000F4F48" w:rsidP="000F4F48">
            <w:pPr>
              <w:pStyle w:val="ListParagraph"/>
              <w:numPr>
                <w:ilvl w:val="1"/>
                <w:numId w:val="45"/>
              </w:numPr>
              <w:rPr>
                <w:sz w:val="20"/>
                <w:szCs w:val="20"/>
              </w:rPr>
            </w:pPr>
            <w:r w:rsidRPr="00C50FA5">
              <w:rPr>
                <w:sz w:val="20"/>
                <w:szCs w:val="20"/>
              </w:rPr>
              <w:t>&gt;30 days above action level</w:t>
            </w:r>
          </w:p>
          <w:p w14:paraId="29ECD859" w14:textId="77777777" w:rsidR="000F4F48" w:rsidRPr="00C50FA5" w:rsidRDefault="000F4F48" w:rsidP="000F4F48">
            <w:pPr>
              <w:pStyle w:val="ListParagraph"/>
              <w:numPr>
                <w:ilvl w:val="1"/>
                <w:numId w:val="45"/>
              </w:numPr>
              <w:rPr>
                <w:sz w:val="20"/>
                <w:szCs w:val="20"/>
              </w:rPr>
            </w:pPr>
            <w:r w:rsidRPr="00C50FA5">
              <w:rPr>
                <w:sz w:val="20"/>
                <w:szCs w:val="20"/>
              </w:rPr>
              <w:lastRenderedPageBreak/>
              <w:t>Showing signs and symptoms of CBD or other beryllium related health effects</w:t>
            </w:r>
          </w:p>
          <w:p w14:paraId="7E349117" w14:textId="77777777" w:rsidR="000F4F48" w:rsidRPr="00C50FA5" w:rsidRDefault="000F4F48" w:rsidP="000F4F48">
            <w:pPr>
              <w:pStyle w:val="ListParagraph"/>
              <w:numPr>
                <w:ilvl w:val="1"/>
                <w:numId w:val="45"/>
              </w:numPr>
              <w:rPr>
                <w:sz w:val="20"/>
                <w:szCs w:val="20"/>
              </w:rPr>
            </w:pPr>
            <w:proofErr w:type="spellStart"/>
            <w:r w:rsidRPr="00C50FA5">
              <w:rPr>
                <w:sz w:val="20"/>
                <w:szCs w:val="20"/>
              </w:rPr>
              <w:t>Exposured</w:t>
            </w:r>
            <w:proofErr w:type="spellEnd"/>
            <w:r w:rsidRPr="00C50FA5">
              <w:rPr>
                <w:sz w:val="20"/>
                <w:szCs w:val="20"/>
              </w:rPr>
              <w:t xml:space="preserve"> to beryllium during emergency </w:t>
            </w:r>
          </w:p>
          <w:p w14:paraId="41AF197D" w14:textId="77777777" w:rsidR="000F4F48" w:rsidRPr="00C50FA5" w:rsidRDefault="000F4F48" w:rsidP="000F4F48">
            <w:pPr>
              <w:pStyle w:val="ListParagraph"/>
              <w:numPr>
                <w:ilvl w:val="1"/>
                <w:numId w:val="45"/>
              </w:numPr>
              <w:rPr>
                <w:sz w:val="20"/>
                <w:szCs w:val="20"/>
              </w:rPr>
            </w:pPr>
            <w:r w:rsidRPr="00C50FA5">
              <w:rPr>
                <w:sz w:val="20"/>
                <w:szCs w:val="20"/>
              </w:rPr>
              <w:t>Recommendations by written medical opinion</w:t>
            </w:r>
          </w:p>
          <w:p w14:paraId="7571AD3E" w14:textId="77777777" w:rsidR="000F4F48" w:rsidRPr="00C50FA5" w:rsidRDefault="000F4F48" w:rsidP="000F4F48">
            <w:pPr>
              <w:pStyle w:val="ListParagraph"/>
              <w:numPr>
                <w:ilvl w:val="1"/>
                <w:numId w:val="45"/>
              </w:numPr>
              <w:rPr>
                <w:sz w:val="20"/>
                <w:szCs w:val="20"/>
              </w:rPr>
            </w:pPr>
            <w:r w:rsidRPr="00C50FA5">
              <w:rPr>
                <w:sz w:val="20"/>
                <w:szCs w:val="20"/>
              </w:rPr>
              <w:t>Every 2 years if above action level more than 30 days per year</w:t>
            </w:r>
          </w:p>
          <w:p w14:paraId="251025C0" w14:textId="77777777" w:rsidR="000F4F48" w:rsidRPr="00C50FA5" w:rsidRDefault="000F4F48" w:rsidP="000F4F48">
            <w:pPr>
              <w:pStyle w:val="ListParagraph"/>
              <w:numPr>
                <w:ilvl w:val="1"/>
                <w:numId w:val="45"/>
              </w:numPr>
              <w:rPr>
                <w:sz w:val="20"/>
                <w:szCs w:val="20"/>
              </w:rPr>
            </w:pPr>
            <w:r w:rsidRPr="00C50FA5">
              <w:rPr>
                <w:sz w:val="20"/>
                <w:szCs w:val="20"/>
              </w:rPr>
              <w:t xml:space="preserve">Termination of employment unless last exam within 6 months of termination </w:t>
            </w:r>
          </w:p>
        </w:tc>
        <w:tc>
          <w:tcPr>
            <w:tcW w:w="1165" w:type="dxa"/>
          </w:tcPr>
          <w:p w14:paraId="778504E6" w14:textId="77777777" w:rsidR="000F4F48" w:rsidRPr="00C50FA5" w:rsidRDefault="000F4F48" w:rsidP="00181FFC">
            <w:pPr>
              <w:rPr>
                <w:sz w:val="20"/>
                <w:szCs w:val="20"/>
              </w:rPr>
            </w:pPr>
          </w:p>
        </w:tc>
        <w:tc>
          <w:tcPr>
            <w:tcW w:w="3446" w:type="dxa"/>
          </w:tcPr>
          <w:p w14:paraId="4519D6B4" w14:textId="77777777" w:rsidR="000F4F48" w:rsidRPr="00C50FA5" w:rsidRDefault="000F4F48" w:rsidP="00181FFC">
            <w:pPr>
              <w:rPr>
                <w:sz w:val="20"/>
                <w:szCs w:val="20"/>
              </w:rPr>
            </w:pPr>
          </w:p>
        </w:tc>
      </w:tr>
      <w:tr w:rsidR="000F4F48" w:rsidRPr="005B2D34" w14:paraId="2C935F15" w14:textId="77777777" w:rsidTr="0002169F">
        <w:tc>
          <w:tcPr>
            <w:tcW w:w="6405" w:type="dxa"/>
          </w:tcPr>
          <w:p w14:paraId="5EB666A8" w14:textId="77777777" w:rsidR="000F4F48" w:rsidRPr="00C50FA5" w:rsidRDefault="000F4F48" w:rsidP="002D7971">
            <w:pPr>
              <w:pStyle w:val="ListParagraph"/>
              <w:numPr>
                <w:ilvl w:val="0"/>
                <w:numId w:val="45"/>
              </w:numPr>
              <w:rPr>
                <w:sz w:val="20"/>
                <w:szCs w:val="20"/>
              </w:rPr>
            </w:pPr>
            <w:r w:rsidRPr="00C50FA5">
              <w:rPr>
                <w:sz w:val="20"/>
                <w:szCs w:val="20"/>
              </w:rPr>
              <w:t>Are medical examinations covering</w:t>
            </w:r>
            <w:r w:rsidR="00331825" w:rsidRPr="00C50FA5">
              <w:rPr>
                <w:sz w:val="20"/>
                <w:szCs w:val="20"/>
              </w:rPr>
              <w:t xml:space="preserve"> the following?  Employee may opt out of any or all parts of the medical examination</w:t>
            </w:r>
            <w:r w:rsidRPr="00C50FA5">
              <w:rPr>
                <w:sz w:val="20"/>
                <w:szCs w:val="20"/>
              </w:rPr>
              <w:t xml:space="preserve">: </w:t>
            </w:r>
            <w:r w:rsidRPr="00C50FA5">
              <w:rPr>
                <w:i/>
                <w:sz w:val="20"/>
                <w:szCs w:val="20"/>
              </w:rPr>
              <w:t>1910.1024(k)(3)</w:t>
            </w:r>
          </w:p>
          <w:p w14:paraId="168D3132" w14:textId="77777777" w:rsidR="000F4F48" w:rsidRPr="00C50FA5" w:rsidRDefault="00331825" w:rsidP="000F4F48">
            <w:pPr>
              <w:pStyle w:val="ListParagraph"/>
              <w:numPr>
                <w:ilvl w:val="1"/>
                <w:numId w:val="45"/>
              </w:numPr>
              <w:rPr>
                <w:sz w:val="20"/>
                <w:szCs w:val="20"/>
              </w:rPr>
            </w:pPr>
            <w:r w:rsidRPr="00C50FA5">
              <w:rPr>
                <w:sz w:val="20"/>
                <w:szCs w:val="20"/>
              </w:rPr>
              <w:t>Medical and work history with emphasis on beryllium, smoking history, and respiratory system</w:t>
            </w:r>
          </w:p>
          <w:p w14:paraId="41A50FCC" w14:textId="77777777" w:rsidR="00331825" w:rsidRPr="00C50FA5" w:rsidRDefault="00331825" w:rsidP="000F4F48">
            <w:pPr>
              <w:pStyle w:val="ListParagraph"/>
              <w:numPr>
                <w:ilvl w:val="1"/>
                <w:numId w:val="45"/>
              </w:numPr>
              <w:rPr>
                <w:sz w:val="20"/>
                <w:szCs w:val="20"/>
              </w:rPr>
            </w:pPr>
            <w:r w:rsidRPr="00C50FA5">
              <w:rPr>
                <w:sz w:val="20"/>
                <w:szCs w:val="20"/>
              </w:rPr>
              <w:t>Physical exam of respiratory system</w:t>
            </w:r>
          </w:p>
          <w:p w14:paraId="745BEDA2" w14:textId="77777777" w:rsidR="00331825" w:rsidRPr="00C50FA5" w:rsidRDefault="00331825" w:rsidP="000F4F48">
            <w:pPr>
              <w:pStyle w:val="ListParagraph"/>
              <w:numPr>
                <w:ilvl w:val="1"/>
                <w:numId w:val="45"/>
              </w:numPr>
              <w:rPr>
                <w:sz w:val="20"/>
                <w:szCs w:val="20"/>
              </w:rPr>
            </w:pPr>
            <w:r w:rsidRPr="00C50FA5">
              <w:rPr>
                <w:sz w:val="20"/>
                <w:szCs w:val="20"/>
              </w:rPr>
              <w:t>Physical exam of skin rashes</w:t>
            </w:r>
          </w:p>
          <w:p w14:paraId="05B8489B" w14:textId="77777777" w:rsidR="00331825" w:rsidRPr="00C50FA5" w:rsidRDefault="00331825" w:rsidP="000F4F48">
            <w:pPr>
              <w:pStyle w:val="ListParagraph"/>
              <w:numPr>
                <w:ilvl w:val="1"/>
                <w:numId w:val="45"/>
              </w:numPr>
              <w:rPr>
                <w:sz w:val="20"/>
                <w:szCs w:val="20"/>
              </w:rPr>
            </w:pPr>
            <w:r w:rsidRPr="00C50FA5">
              <w:rPr>
                <w:sz w:val="20"/>
                <w:szCs w:val="20"/>
              </w:rPr>
              <w:t>Pulmonary function tests</w:t>
            </w:r>
          </w:p>
          <w:p w14:paraId="09C61364" w14:textId="77777777" w:rsidR="00331825" w:rsidRPr="00C50FA5" w:rsidRDefault="00331825" w:rsidP="000F4F48">
            <w:pPr>
              <w:pStyle w:val="ListParagraph"/>
              <w:numPr>
                <w:ilvl w:val="1"/>
                <w:numId w:val="45"/>
              </w:numPr>
              <w:rPr>
                <w:sz w:val="20"/>
                <w:szCs w:val="20"/>
              </w:rPr>
            </w:pPr>
            <w:r w:rsidRPr="00C50FA5">
              <w:rPr>
                <w:sz w:val="20"/>
                <w:szCs w:val="20"/>
              </w:rPr>
              <w:t xml:space="preserve">Standardized </w:t>
            </w:r>
            <w:proofErr w:type="spellStart"/>
            <w:r w:rsidRPr="00C50FA5">
              <w:rPr>
                <w:sz w:val="20"/>
                <w:szCs w:val="20"/>
              </w:rPr>
              <w:t>BeLPT</w:t>
            </w:r>
            <w:proofErr w:type="spellEnd"/>
            <w:r w:rsidRPr="00C50FA5">
              <w:rPr>
                <w:sz w:val="20"/>
                <w:szCs w:val="20"/>
              </w:rPr>
              <w:t xml:space="preserve"> or equivalent test and analyzed by certified lab</w:t>
            </w:r>
          </w:p>
          <w:p w14:paraId="0EE295D5" w14:textId="77777777" w:rsidR="00331825" w:rsidRPr="00C50FA5" w:rsidRDefault="00331825" w:rsidP="000F4F48">
            <w:pPr>
              <w:pStyle w:val="ListParagraph"/>
              <w:numPr>
                <w:ilvl w:val="1"/>
                <w:numId w:val="45"/>
              </w:numPr>
              <w:rPr>
                <w:sz w:val="20"/>
                <w:szCs w:val="20"/>
              </w:rPr>
            </w:pPr>
            <w:r w:rsidRPr="00C50FA5">
              <w:rPr>
                <w:sz w:val="20"/>
                <w:szCs w:val="20"/>
              </w:rPr>
              <w:t>A low dose computed tomography (LDCT) scan when recommended by PLHCP</w:t>
            </w:r>
          </w:p>
          <w:p w14:paraId="259AD031" w14:textId="77777777" w:rsidR="00331825" w:rsidRPr="00C50FA5" w:rsidRDefault="00331825" w:rsidP="000F4F48">
            <w:pPr>
              <w:pStyle w:val="ListParagraph"/>
              <w:numPr>
                <w:ilvl w:val="1"/>
                <w:numId w:val="45"/>
              </w:numPr>
              <w:rPr>
                <w:sz w:val="20"/>
                <w:szCs w:val="20"/>
              </w:rPr>
            </w:pPr>
            <w:r w:rsidRPr="00C50FA5">
              <w:rPr>
                <w:sz w:val="20"/>
                <w:szCs w:val="20"/>
              </w:rPr>
              <w:t>Any other test deemed appropriate by PLHCP</w:t>
            </w:r>
          </w:p>
        </w:tc>
        <w:tc>
          <w:tcPr>
            <w:tcW w:w="1165" w:type="dxa"/>
          </w:tcPr>
          <w:p w14:paraId="3F31AA0A" w14:textId="77777777" w:rsidR="000F4F48" w:rsidRPr="00C50FA5" w:rsidRDefault="000F4F48" w:rsidP="00181FFC">
            <w:pPr>
              <w:rPr>
                <w:sz w:val="20"/>
                <w:szCs w:val="20"/>
              </w:rPr>
            </w:pPr>
          </w:p>
        </w:tc>
        <w:tc>
          <w:tcPr>
            <w:tcW w:w="3446" w:type="dxa"/>
          </w:tcPr>
          <w:p w14:paraId="6F550AFC" w14:textId="77777777" w:rsidR="000F4F48" w:rsidRPr="00C50FA5" w:rsidRDefault="000F4F48" w:rsidP="00181FFC">
            <w:pPr>
              <w:rPr>
                <w:sz w:val="20"/>
                <w:szCs w:val="20"/>
              </w:rPr>
            </w:pPr>
          </w:p>
        </w:tc>
      </w:tr>
      <w:tr w:rsidR="00E60CA9" w:rsidRPr="005B2D34" w14:paraId="23486117" w14:textId="77777777" w:rsidTr="0002169F">
        <w:tc>
          <w:tcPr>
            <w:tcW w:w="6405" w:type="dxa"/>
          </w:tcPr>
          <w:p w14:paraId="2CB37415" w14:textId="77777777" w:rsidR="00E60CA9" w:rsidRPr="00C50FA5" w:rsidRDefault="00511ABA" w:rsidP="002D7971">
            <w:pPr>
              <w:pStyle w:val="ListParagraph"/>
              <w:numPr>
                <w:ilvl w:val="0"/>
                <w:numId w:val="45"/>
              </w:numPr>
              <w:rPr>
                <w:sz w:val="20"/>
                <w:szCs w:val="20"/>
              </w:rPr>
            </w:pPr>
            <w:r w:rsidRPr="00C50FA5">
              <w:rPr>
                <w:sz w:val="20"/>
                <w:szCs w:val="20"/>
              </w:rPr>
              <w:t xml:space="preserve">Are warning signs posted at each approach to regulated areas? </w:t>
            </w:r>
            <w:r w:rsidRPr="00C50FA5">
              <w:rPr>
                <w:i/>
                <w:sz w:val="20"/>
                <w:szCs w:val="20"/>
              </w:rPr>
              <w:t>1910.1024(m)(2)</w:t>
            </w:r>
          </w:p>
        </w:tc>
        <w:tc>
          <w:tcPr>
            <w:tcW w:w="1165" w:type="dxa"/>
          </w:tcPr>
          <w:p w14:paraId="7B792018" w14:textId="77777777" w:rsidR="00E60CA9" w:rsidRPr="00C50FA5" w:rsidRDefault="00E60CA9" w:rsidP="00181FFC">
            <w:pPr>
              <w:rPr>
                <w:sz w:val="20"/>
                <w:szCs w:val="20"/>
              </w:rPr>
            </w:pPr>
          </w:p>
        </w:tc>
        <w:tc>
          <w:tcPr>
            <w:tcW w:w="3446" w:type="dxa"/>
          </w:tcPr>
          <w:p w14:paraId="70D12A15" w14:textId="77777777" w:rsidR="00E60CA9" w:rsidRPr="00C50FA5" w:rsidRDefault="00E60CA9" w:rsidP="00181FFC">
            <w:pPr>
              <w:rPr>
                <w:sz w:val="20"/>
                <w:szCs w:val="20"/>
              </w:rPr>
            </w:pPr>
          </w:p>
        </w:tc>
      </w:tr>
      <w:tr w:rsidR="00511ABA" w:rsidRPr="005B2D34" w14:paraId="1C185F97" w14:textId="77777777" w:rsidTr="0002169F">
        <w:tc>
          <w:tcPr>
            <w:tcW w:w="6405" w:type="dxa"/>
          </w:tcPr>
          <w:p w14:paraId="2AC173C4" w14:textId="77777777" w:rsidR="00511ABA" w:rsidRPr="00C50FA5" w:rsidRDefault="00511ABA" w:rsidP="00511ABA">
            <w:pPr>
              <w:pStyle w:val="ListParagraph"/>
              <w:numPr>
                <w:ilvl w:val="0"/>
                <w:numId w:val="45"/>
              </w:numPr>
              <w:rPr>
                <w:sz w:val="20"/>
                <w:szCs w:val="20"/>
              </w:rPr>
            </w:pPr>
            <w:r w:rsidRPr="00C50FA5">
              <w:rPr>
                <w:sz w:val="20"/>
                <w:szCs w:val="20"/>
              </w:rPr>
              <w:t xml:space="preserve">Are employees above action level </w:t>
            </w:r>
            <w:r w:rsidRPr="00C50FA5">
              <w:rPr>
                <w:b/>
                <w:sz w:val="20"/>
                <w:szCs w:val="20"/>
              </w:rPr>
              <w:t>trained</w:t>
            </w:r>
            <w:r w:rsidRPr="00C50FA5">
              <w:rPr>
                <w:sz w:val="20"/>
                <w:szCs w:val="20"/>
              </w:rPr>
              <w:t xml:space="preserve"> initially prior to initial job and annually thereafter? </w:t>
            </w:r>
            <w:r w:rsidRPr="00C50FA5">
              <w:rPr>
                <w:i/>
                <w:sz w:val="20"/>
                <w:szCs w:val="20"/>
              </w:rPr>
              <w:t>1910.1024(m)(4)</w:t>
            </w:r>
          </w:p>
        </w:tc>
        <w:tc>
          <w:tcPr>
            <w:tcW w:w="1165" w:type="dxa"/>
          </w:tcPr>
          <w:p w14:paraId="5A82F9D2" w14:textId="77777777" w:rsidR="00511ABA" w:rsidRPr="00C50FA5" w:rsidRDefault="00511ABA" w:rsidP="00181FFC">
            <w:pPr>
              <w:rPr>
                <w:sz w:val="20"/>
                <w:szCs w:val="20"/>
              </w:rPr>
            </w:pPr>
          </w:p>
        </w:tc>
        <w:tc>
          <w:tcPr>
            <w:tcW w:w="3446" w:type="dxa"/>
          </w:tcPr>
          <w:p w14:paraId="6DB6E266" w14:textId="77777777" w:rsidR="00511ABA" w:rsidRPr="00C50FA5" w:rsidRDefault="00511ABA" w:rsidP="00181FFC">
            <w:pPr>
              <w:rPr>
                <w:sz w:val="20"/>
                <w:szCs w:val="20"/>
              </w:rPr>
            </w:pPr>
          </w:p>
        </w:tc>
      </w:tr>
      <w:tr w:rsidR="007A7132" w:rsidRPr="005B2D34" w14:paraId="5B420CA5" w14:textId="77777777" w:rsidTr="0002169F">
        <w:tc>
          <w:tcPr>
            <w:tcW w:w="6405" w:type="dxa"/>
          </w:tcPr>
          <w:p w14:paraId="6E17D322" w14:textId="77777777" w:rsidR="007A7132" w:rsidRPr="00C50FA5" w:rsidRDefault="007A7132" w:rsidP="00511ABA">
            <w:pPr>
              <w:pStyle w:val="ListParagraph"/>
              <w:numPr>
                <w:ilvl w:val="0"/>
                <w:numId w:val="45"/>
              </w:numPr>
              <w:rPr>
                <w:sz w:val="20"/>
                <w:szCs w:val="20"/>
              </w:rPr>
            </w:pPr>
            <w:r w:rsidRPr="00C50FA5">
              <w:rPr>
                <w:sz w:val="20"/>
                <w:szCs w:val="20"/>
              </w:rPr>
              <w:t xml:space="preserve">Are training records maintained for 3 years? </w:t>
            </w:r>
            <w:r w:rsidRPr="00C50FA5">
              <w:rPr>
                <w:i/>
                <w:sz w:val="20"/>
                <w:szCs w:val="20"/>
              </w:rPr>
              <w:t>1910.1024(n)(4)</w:t>
            </w:r>
          </w:p>
        </w:tc>
        <w:tc>
          <w:tcPr>
            <w:tcW w:w="1165" w:type="dxa"/>
          </w:tcPr>
          <w:p w14:paraId="230BB0CC" w14:textId="77777777" w:rsidR="007A7132" w:rsidRPr="00C50FA5" w:rsidRDefault="007A7132" w:rsidP="00181FFC">
            <w:pPr>
              <w:rPr>
                <w:sz w:val="20"/>
                <w:szCs w:val="20"/>
              </w:rPr>
            </w:pPr>
          </w:p>
        </w:tc>
        <w:tc>
          <w:tcPr>
            <w:tcW w:w="3446" w:type="dxa"/>
          </w:tcPr>
          <w:p w14:paraId="128A35E3" w14:textId="77777777" w:rsidR="007A7132" w:rsidRPr="00C50FA5" w:rsidRDefault="007A7132" w:rsidP="00181FFC">
            <w:pPr>
              <w:rPr>
                <w:sz w:val="20"/>
                <w:szCs w:val="20"/>
              </w:rPr>
            </w:pPr>
          </w:p>
        </w:tc>
      </w:tr>
    </w:tbl>
    <w:p w14:paraId="0FEC0537" w14:textId="77777777" w:rsidR="002A797A" w:rsidRPr="00782CEB" w:rsidRDefault="00782CEB" w:rsidP="00FB55C5">
      <w:pPr>
        <w:spacing w:after="0"/>
        <w:rPr>
          <w:sz w:val="20"/>
          <w:szCs w:val="20"/>
        </w:rPr>
      </w:pPr>
      <w:r>
        <w:rPr>
          <w:sz w:val="20"/>
          <w:szCs w:val="20"/>
        </w:rPr>
        <w:t xml:space="preserve">Chronic health issues include berylliosis and lung cancer.  Latency period is 15-25 years.  </w:t>
      </w:r>
    </w:p>
    <w:p w14:paraId="6C90B857" w14:textId="77777777" w:rsidR="004433F9" w:rsidRDefault="004433F9">
      <w:pPr>
        <w:rPr>
          <w:b/>
          <w:sz w:val="20"/>
          <w:szCs w:val="20"/>
        </w:rPr>
      </w:pPr>
      <w:r>
        <w:rPr>
          <w:b/>
          <w:sz w:val="20"/>
          <w:szCs w:val="20"/>
        </w:rPr>
        <w:br w:type="page"/>
      </w:r>
    </w:p>
    <w:tbl>
      <w:tblPr>
        <w:tblStyle w:val="TableGrid"/>
        <w:tblW w:w="0" w:type="auto"/>
        <w:tblLook w:val="04A0" w:firstRow="1" w:lastRow="0" w:firstColumn="1" w:lastColumn="0" w:noHBand="0" w:noVBand="1"/>
      </w:tblPr>
      <w:tblGrid>
        <w:gridCol w:w="6405"/>
        <w:gridCol w:w="1165"/>
        <w:gridCol w:w="3446"/>
      </w:tblGrid>
      <w:tr w:rsidR="00A02AF4" w:rsidRPr="000557E3" w14:paraId="7154FA4A" w14:textId="77777777" w:rsidTr="00AA0029">
        <w:tc>
          <w:tcPr>
            <w:tcW w:w="6405" w:type="dxa"/>
            <w:shd w:val="pct15" w:color="auto" w:fill="auto"/>
          </w:tcPr>
          <w:p w14:paraId="06FCC5A3" w14:textId="77777777" w:rsidR="00A02AF4" w:rsidRPr="000557E3" w:rsidRDefault="00A02AF4" w:rsidP="00A02AF4">
            <w:pPr>
              <w:spacing w:before="20" w:after="20"/>
              <w:rPr>
                <w:rFonts w:eastAsia="Times New Roman" w:cs="Arial"/>
                <w:b/>
                <w:sz w:val="20"/>
                <w:szCs w:val="20"/>
              </w:rPr>
            </w:pPr>
            <w:r w:rsidRPr="000557E3">
              <w:rPr>
                <w:rFonts w:eastAsia="Times New Roman" w:cs="Arial"/>
                <w:b/>
                <w:sz w:val="20"/>
                <w:szCs w:val="20"/>
              </w:rPr>
              <w:lastRenderedPageBreak/>
              <w:t xml:space="preserve">Subpart Z – </w:t>
            </w:r>
            <w:r>
              <w:rPr>
                <w:rFonts w:eastAsia="Times New Roman" w:cs="Arial"/>
                <w:b/>
                <w:sz w:val="20"/>
                <w:szCs w:val="20"/>
              </w:rPr>
              <w:t>Lead (1910.1025</w:t>
            </w:r>
            <w:r w:rsidRPr="000557E3">
              <w:rPr>
                <w:rFonts w:eastAsia="Times New Roman" w:cs="Arial"/>
                <w:b/>
                <w:sz w:val="20"/>
                <w:szCs w:val="20"/>
              </w:rPr>
              <w:t>)</w:t>
            </w:r>
          </w:p>
        </w:tc>
        <w:tc>
          <w:tcPr>
            <w:tcW w:w="1165" w:type="dxa"/>
            <w:shd w:val="pct15" w:color="auto" w:fill="auto"/>
          </w:tcPr>
          <w:p w14:paraId="2A36C493" w14:textId="77777777" w:rsidR="00A02AF4" w:rsidRPr="000557E3" w:rsidRDefault="00A02AF4" w:rsidP="00AA0029">
            <w:pPr>
              <w:spacing w:before="20" w:after="20"/>
              <w:jc w:val="center"/>
              <w:rPr>
                <w:rFonts w:eastAsia="Times New Roman" w:cs="Arial"/>
                <w:b/>
                <w:sz w:val="20"/>
                <w:szCs w:val="20"/>
              </w:rPr>
            </w:pPr>
            <w:r w:rsidRPr="000557E3">
              <w:rPr>
                <w:rFonts w:eastAsia="Times New Roman" w:cs="Arial"/>
                <w:b/>
                <w:sz w:val="20"/>
                <w:szCs w:val="20"/>
              </w:rPr>
              <w:t>Yes/No/NA</w:t>
            </w:r>
          </w:p>
        </w:tc>
        <w:tc>
          <w:tcPr>
            <w:tcW w:w="3446" w:type="dxa"/>
            <w:shd w:val="pct15" w:color="auto" w:fill="auto"/>
          </w:tcPr>
          <w:p w14:paraId="12200463" w14:textId="77777777" w:rsidR="00A02AF4" w:rsidRPr="000557E3" w:rsidRDefault="00A02AF4" w:rsidP="00AA0029">
            <w:pPr>
              <w:jc w:val="center"/>
              <w:rPr>
                <w:b/>
                <w:sz w:val="20"/>
                <w:szCs w:val="20"/>
              </w:rPr>
            </w:pPr>
            <w:r w:rsidRPr="000557E3">
              <w:rPr>
                <w:b/>
                <w:sz w:val="20"/>
                <w:szCs w:val="20"/>
              </w:rPr>
              <w:t>Comments</w:t>
            </w:r>
          </w:p>
        </w:tc>
      </w:tr>
      <w:tr w:rsidR="00A02AF4" w:rsidRPr="00A916C0" w14:paraId="3AA4A0E3" w14:textId="77777777" w:rsidTr="00AA0029">
        <w:tc>
          <w:tcPr>
            <w:tcW w:w="6405" w:type="dxa"/>
          </w:tcPr>
          <w:p w14:paraId="6412EF27" w14:textId="77777777" w:rsidR="00A02AF4" w:rsidRPr="00C50FA5" w:rsidRDefault="005A56AB" w:rsidP="005E6CC0">
            <w:pPr>
              <w:pStyle w:val="ListParagraph"/>
              <w:numPr>
                <w:ilvl w:val="0"/>
                <w:numId w:val="69"/>
              </w:numPr>
              <w:rPr>
                <w:sz w:val="20"/>
                <w:szCs w:val="20"/>
              </w:rPr>
            </w:pPr>
            <w:r w:rsidRPr="00C50FA5">
              <w:rPr>
                <w:sz w:val="20"/>
                <w:szCs w:val="20"/>
              </w:rPr>
              <w:t xml:space="preserve">Exposure determination completed for operations containing lead in airborne </w:t>
            </w:r>
            <w:proofErr w:type="gramStart"/>
            <w:r w:rsidRPr="00C50FA5">
              <w:rPr>
                <w:sz w:val="20"/>
                <w:szCs w:val="20"/>
              </w:rPr>
              <w:t>concentrations?</w:t>
            </w:r>
            <w:proofErr w:type="gramEnd"/>
            <w:r w:rsidRPr="00C50FA5">
              <w:rPr>
                <w:sz w:val="20"/>
                <w:szCs w:val="20"/>
              </w:rPr>
              <w:t xml:space="preserve"> </w:t>
            </w:r>
            <w:r w:rsidRPr="00C50FA5">
              <w:rPr>
                <w:i/>
                <w:sz w:val="20"/>
                <w:szCs w:val="20"/>
              </w:rPr>
              <w:t>1910.1025(d)(3).</w:t>
            </w:r>
          </w:p>
          <w:p w14:paraId="456D9830" w14:textId="77777777" w:rsidR="001E22D1" w:rsidRPr="00C50FA5" w:rsidRDefault="001E22D1" w:rsidP="005E6CC0">
            <w:pPr>
              <w:pStyle w:val="ListParagraph"/>
              <w:numPr>
                <w:ilvl w:val="0"/>
                <w:numId w:val="74"/>
              </w:numPr>
              <w:rPr>
                <w:sz w:val="20"/>
                <w:szCs w:val="20"/>
              </w:rPr>
            </w:pPr>
            <w:r w:rsidRPr="00C50FA5">
              <w:rPr>
                <w:sz w:val="20"/>
                <w:szCs w:val="20"/>
              </w:rPr>
              <w:t>Must be at least 7 continuous hours</w:t>
            </w:r>
          </w:p>
          <w:p w14:paraId="18744E4B" w14:textId="77777777" w:rsidR="001E22D1" w:rsidRPr="00C50FA5" w:rsidRDefault="001E22D1" w:rsidP="005E6CC0">
            <w:pPr>
              <w:pStyle w:val="ListParagraph"/>
              <w:numPr>
                <w:ilvl w:val="0"/>
                <w:numId w:val="74"/>
              </w:numPr>
              <w:rPr>
                <w:sz w:val="20"/>
                <w:szCs w:val="20"/>
              </w:rPr>
            </w:pPr>
            <w:r w:rsidRPr="00C50FA5">
              <w:rPr>
                <w:sz w:val="20"/>
                <w:szCs w:val="20"/>
              </w:rPr>
              <w:t>One sample for each shift for each job classification in each work area.</w:t>
            </w:r>
          </w:p>
          <w:p w14:paraId="40EC5974" w14:textId="77777777" w:rsidR="001E22D1" w:rsidRPr="00C50FA5" w:rsidRDefault="001E22D1" w:rsidP="005E6CC0">
            <w:pPr>
              <w:pStyle w:val="ListParagraph"/>
              <w:numPr>
                <w:ilvl w:val="0"/>
                <w:numId w:val="74"/>
              </w:numPr>
              <w:rPr>
                <w:sz w:val="20"/>
                <w:szCs w:val="20"/>
              </w:rPr>
            </w:pPr>
            <w:r w:rsidRPr="00C50FA5">
              <w:rPr>
                <w:sz w:val="20"/>
                <w:szCs w:val="20"/>
              </w:rPr>
              <w:t>Should represent regular, daily exposure to lead</w:t>
            </w:r>
          </w:p>
          <w:p w14:paraId="4630988C" w14:textId="77777777" w:rsidR="00EA15FC" w:rsidRPr="00C50FA5" w:rsidRDefault="00EA15FC" w:rsidP="00DF474B">
            <w:pPr>
              <w:pStyle w:val="ListParagraph"/>
              <w:ind w:left="360"/>
              <w:rPr>
                <w:sz w:val="20"/>
                <w:szCs w:val="20"/>
              </w:rPr>
            </w:pPr>
            <w:r w:rsidRPr="00C50FA5">
              <w:rPr>
                <w:sz w:val="20"/>
                <w:szCs w:val="20"/>
              </w:rPr>
              <w:t xml:space="preserve">Action level – 30 </w:t>
            </w:r>
            <w:r w:rsidRPr="00C50FA5">
              <w:rPr>
                <w:rFonts w:cstheme="minorHAnsi"/>
                <w:sz w:val="20"/>
                <w:szCs w:val="20"/>
              </w:rPr>
              <w:t>µ</w:t>
            </w:r>
            <w:r w:rsidRPr="00C50FA5">
              <w:rPr>
                <w:sz w:val="20"/>
                <w:szCs w:val="20"/>
              </w:rPr>
              <w:t>g/m</w:t>
            </w:r>
            <w:r w:rsidRPr="00C50FA5">
              <w:rPr>
                <w:sz w:val="20"/>
                <w:szCs w:val="20"/>
                <w:vertAlign w:val="superscript"/>
              </w:rPr>
              <w:t xml:space="preserve">3 </w:t>
            </w:r>
            <w:r w:rsidRPr="00C50FA5">
              <w:rPr>
                <w:sz w:val="20"/>
                <w:szCs w:val="20"/>
              </w:rPr>
              <w:t>8-hr TWA</w:t>
            </w:r>
          </w:p>
          <w:p w14:paraId="515911CB" w14:textId="77777777" w:rsidR="00EA15FC" w:rsidRPr="009317FF" w:rsidRDefault="00EA15FC" w:rsidP="00DF474B">
            <w:pPr>
              <w:pStyle w:val="ListParagraph"/>
              <w:ind w:left="360"/>
              <w:rPr>
                <w:sz w:val="20"/>
                <w:szCs w:val="20"/>
                <w:lang w:val="es-ES"/>
              </w:rPr>
            </w:pPr>
            <w:r w:rsidRPr="009317FF">
              <w:rPr>
                <w:sz w:val="20"/>
                <w:szCs w:val="20"/>
                <w:lang w:val="es-ES"/>
              </w:rPr>
              <w:t xml:space="preserve">PEL – 50 </w:t>
            </w:r>
            <w:r w:rsidRPr="009317FF">
              <w:rPr>
                <w:rFonts w:cstheme="minorHAnsi"/>
                <w:sz w:val="20"/>
                <w:szCs w:val="20"/>
                <w:lang w:val="es-ES"/>
              </w:rPr>
              <w:t>µ</w:t>
            </w:r>
            <w:r w:rsidR="00181FFC" w:rsidRPr="009317FF">
              <w:rPr>
                <w:sz w:val="20"/>
                <w:szCs w:val="20"/>
                <w:lang w:val="es-ES"/>
              </w:rPr>
              <w:t>g</w:t>
            </w:r>
            <w:r w:rsidRPr="009317FF">
              <w:rPr>
                <w:sz w:val="20"/>
                <w:szCs w:val="20"/>
                <w:lang w:val="es-ES"/>
              </w:rPr>
              <w:t>/m</w:t>
            </w:r>
            <w:r w:rsidRPr="009317FF">
              <w:rPr>
                <w:sz w:val="20"/>
                <w:szCs w:val="20"/>
                <w:vertAlign w:val="superscript"/>
                <w:lang w:val="es-ES"/>
              </w:rPr>
              <w:t xml:space="preserve">3 </w:t>
            </w:r>
            <w:r w:rsidRPr="009317FF">
              <w:rPr>
                <w:sz w:val="20"/>
                <w:szCs w:val="20"/>
                <w:lang w:val="es-ES"/>
              </w:rPr>
              <w:t>8-hr TWA</w:t>
            </w:r>
          </w:p>
        </w:tc>
        <w:tc>
          <w:tcPr>
            <w:tcW w:w="1165" w:type="dxa"/>
          </w:tcPr>
          <w:p w14:paraId="610C77E7" w14:textId="77777777" w:rsidR="00A02AF4" w:rsidRPr="009317FF" w:rsidRDefault="00A02AF4" w:rsidP="00AA0029">
            <w:pPr>
              <w:rPr>
                <w:sz w:val="20"/>
                <w:szCs w:val="20"/>
                <w:lang w:val="es-ES"/>
              </w:rPr>
            </w:pPr>
          </w:p>
        </w:tc>
        <w:tc>
          <w:tcPr>
            <w:tcW w:w="3446" w:type="dxa"/>
          </w:tcPr>
          <w:p w14:paraId="3660CCFC" w14:textId="77777777" w:rsidR="00A02AF4" w:rsidRPr="009317FF" w:rsidRDefault="00A02AF4" w:rsidP="00AA0029">
            <w:pPr>
              <w:rPr>
                <w:sz w:val="20"/>
                <w:szCs w:val="20"/>
                <w:lang w:val="es-ES"/>
              </w:rPr>
            </w:pPr>
          </w:p>
        </w:tc>
      </w:tr>
      <w:tr w:rsidR="00A02AF4" w:rsidRPr="005B2D34" w14:paraId="3977207B" w14:textId="77777777" w:rsidTr="00AA0029">
        <w:tc>
          <w:tcPr>
            <w:tcW w:w="6405" w:type="dxa"/>
          </w:tcPr>
          <w:p w14:paraId="58BCE6ED" w14:textId="77777777" w:rsidR="00A02AF4" w:rsidRPr="00C50FA5" w:rsidRDefault="001E22D1" w:rsidP="005E6CC0">
            <w:pPr>
              <w:pStyle w:val="ListParagraph"/>
              <w:numPr>
                <w:ilvl w:val="0"/>
                <w:numId w:val="69"/>
              </w:numPr>
              <w:rPr>
                <w:sz w:val="20"/>
                <w:szCs w:val="20"/>
              </w:rPr>
            </w:pPr>
            <w:r w:rsidRPr="00C50FA5">
              <w:rPr>
                <w:sz w:val="20"/>
                <w:szCs w:val="20"/>
              </w:rPr>
              <w:t xml:space="preserve">Periodic monitoring </w:t>
            </w:r>
            <w:r w:rsidRPr="00C50FA5">
              <w:rPr>
                <w:i/>
                <w:sz w:val="20"/>
                <w:szCs w:val="20"/>
              </w:rPr>
              <w:t>1910.1025(d)(6)</w:t>
            </w:r>
          </w:p>
          <w:p w14:paraId="61F3F05B" w14:textId="77777777" w:rsidR="001E22D1" w:rsidRPr="00C50FA5" w:rsidRDefault="001E22D1" w:rsidP="005E6CC0">
            <w:pPr>
              <w:pStyle w:val="ListParagraph"/>
              <w:numPr>
                <w:ilvl w:val="0"/>
                <w:numId w:val="75"/>
              </w:numPr>
              <w:rPr>
                <w:sz w:val="20"/>
                <w:szCs w:val="20"/>
              </w:rPr>
            </w:pPr>
            <w:r w:rsidRPr="00C50FA5">
              <w:rPr>
                <w:sz w:val="20"/>
                <w:szCs w:val="20"/>
              </w:rPr>
              <w:t>&gt;Action level and &lt; PEL – every 6 months</w:t>
            </w:r>
          </w:p>
          <w:p w14:paraId="6658C03A" w14:textId="77777777" w:rsidR="001E22D1" w:rsidRPr="00C50FA5" w:rsidRDefault="001E22D1" w:rsidP="005E6CC0">
            <w:pPr>
              <w:pStyle w:val="ListParagraph"/>
              <w:numPr>
                <w:ilvl w:val="0"/>
                <w:numId w:val="75"/>
              </w:numPr>
              <w:rPr>
                <w:sz w:val="20"/>
                <w:szCs w:val="20"/>
              </w:rPr>
            </w:pPr>
            <w:r w:rsidRPr="00C50FA5">
              <w:rPr>
                <w:sz w:val="20"/>
                <w:szCs w:val="20"/>
              </w:rPr>
              <w:t>&gt; PEL – every 3 months</w:t>
            </w:r>
          </w:p>
        </w:tc>
        <w:tc>
          <w:tcPr>
            <w:tcW w:w="1165" w:type="dxa"/>
          </w:tcPr>
          <w:p w14:paraId="75D363DC" w14:textId="77777777" w:rsidR="00A02AF4" w:rsidRPr="00C50FA5" w:rsidRDefault="00A02AF4" w:rsidP="00AA0029">
            <w:pPr>
              <w:rPr>
                <w:sz w:val="20"/>
                <w:szCs w:val="20"/>
              </w:rPr>
            </w:pPr>
          </w:p>
        </w:tc>
        <w:tc>
          <w:tcPr>
            <w:tcW w:w="3446" w:type="dxa"/>
          </w:tcPr>
          <w:p w14:paraId="49AAD340" w14:textId="77777777" w:rsidR="00A02AF4" w:rsidRPr="00C50FA5" w:rsidRDefault="00A02AF4" w:rsidP="00AA0029">
            <w:pPr>
              <w:rPr>
                <w:sz w:val="20"/>
                <w:szCs w:val="20"/>
              </w:rPr>
            </w:pPr>
          </w:p>
        </w:tc>
      </w:tr>
      <w:tr w:rsidR="00A02AF4" w:rsidRPr="005B2D34" w14:paraId="11FE73CE" w14:textId="77777777" w:rsidTr="00AA0029">
        <w:tc>
          <w:tcPr>
            <w:tcW w:w="6405" w:type="dxa"/>
          </w:tcPr>
          <w:p w14:paraId="2A25ED8B" w14:textId="77777777" w:rsidR="00A02AF4" w:rsidRPr="00C50FA5" w:rsidRDefault="001E22D1" w:rsidP="005E6CC0">
            <w:pPr>
              <w:pStyle w:val="ListParagraph"/>
              <w:numPr>
                <w:ilvl w:val="0"/>
                <w:numId w:val="69"/>
              </w:numPr>
              <w:rPr>
                <w:sz w:val="20"/>
                <w:szCs w:val="20"/>
              </w:rPr>
            </w:pPr>
            <w:r w:rsidRPr="00C50FA5">
              <w:rPr>
                <w:sz w:val="20"/>
                <w:szCs w:val="20"/>
              </w:rPr>
              <w:t xml:space="preserve">Employees individually notified or results posted in location accessible to all affected employees within 15 </w:t>
            </w:r>
            <w:proofErr w:type="gramStart"/>
            <w:r w:rsidRPr="00C50FA5">
              <w:rPr>
                <w:sz w:val="20"/>
                <w:szCs w:val="20"/>
              </w:rPr>
              <w:t>days?</w:t>
            </w:r>
            <w:proofErr w:type="gramEnd"/>
            <w:r w:rsidRPr="00C50FA5">
              <w:rPr>
                <w:sz w:val="20"/>
                <w:szCs w:val="20"/>
              </w:rPr>
              <w:t xml:space="preserve"> </w:t>
            </w:r>
            <w:r w:rsidRPr="00C50FA5">
              <w:rPr>
                <w:i/>
                <w:sz w:val="20"/>
                <w:szCs w:val="20"/>
              </w:rPr>
              <w:t>1910.1025(d)(8)</w:t>
            </w:r>
          </w:p>
        </w:tc>
        <w:tc>
          <w:tcPr>
            <w:tcW w:w="1165" w:type="dxa"/>
          </w:tcPr>
          <w:p w14:paraId="0C16C5B1" w14:textId="77777777" w:rsidR="00A02AF4" w:rsidRPr="00C50FA5" w:rsidRDefault="00A02AF4" w:rsidP="00AA0029">
            <w:pPr>
              <w:rPr>
                <w:sz w:val="20"/>
                <w:szCs w:val="20"/>
              </w:rPr>
            </w:pPr>
          </w:p>
        </w:tc>
        <w:tc>
          <w:tcPr>
            <w:tcW w:w="3446" w:type="dxa"/>
          </w:tcPr>
          <w:p w14:paraId="60AAC2C2" w14:textId="77777777" w:rsidR="00A02AF4" w:rsidRPr="00C50FA5" w:rsidRDefault="00A02AF4" w:rsidP="00AA0029">
            <w:pPr>
              <w:rPr>
                <w:sz w:val="20"/>
                <w:szCs w:val="20"/>
              </w:rPr>
            </w:pPr>
          </w:p>
        </w:tc>
      </w:tr>
      <w:tr w:rsidR="001E22D1" w:rsidRPr="005B2D34" w14:paraId="60FBE147" w14:textId="77777777" w:rsidTr="00AA0029">
        <w:tc>
          <w:tcPr>
            <w:tcW w:w="6405" w:type="dxa"/>
          </w:tcPr>
          <w:p w14:paraId="69AD6BD1" w14:textId="77777777" w:rsidR="001E22D1" w:rsidRPr="00C50FA5" w:rsidRDefault="00E20678" w:rsidP="005E6CC0">
            <w:pPr>
              <w:pStyle w:val="ListParagraph"/>
              <w:numPr>
                <w:ilvl w:val="0"/>
                <w:numId w:val="69"/>
              </w:numPr>
              <w:rPr>
                <w:sz w:val="20"/>
                <w:szCs w:val="20"/>
              </w:rPr>
            </w:pPr>
            <w:r w:rsidRPr="00C50FA5">
              <w:rPr>
                <w:sz w:val="20"/>
                <w:szCs w:val="20"/>
              </w:rPr>
              <w:t xml:space="preserve">Is there a </w:t>
            </w:r>
            <w:r w:rsidRPr="00C50FA5">
              <w:rPr>
                <w:b/>
                <w:sz w:val="20"/>
                <w:szCs w:val="20"/>
                <w:u w:val="single"/>
              </w:rPr>
              <w:t>written compliance program</w:t>
            </w:r>
            <w:r w:rsidRPr="00C50FA5">
              <w:rPr>
                <w:sz w:val="20"/>
                <w:szCs w:val="20"/>
              </w:rPr>
              <w:t xml:space="preserve">? </w:t>
            </w:r>
            <w:r w:rsidRPr="00C50FA5">
              <w:rPr>
                <w:i/>
                <w:sz w:val="20"/>
                <w:szCs w:val="20"/>
              </w:rPr>
              <w:t>1910.1025(e)(3)</w:t>
            </w:r>
          </w:p>
          <w:p w14:paraId="3D0E23CB" w14:textId="77777777" w:rsidR="00E20678" w:rsidRPr="00C50FA5" w:rsidRDefault="00E20678" w:rsidP="005E6CC0">
            <w:pPr>
              <w:pStyle w:val="ListParagraph"/>
              <w:numPr>
                <w:ilvl w:val="1"/>
                <w:numId w:val="53"/>
              </w:numPr>
              <w:rPr>
                <w:sz w:val="20"/>
                <w:szCs w:val="20"/>
              </w:rPr>
            </w:pPr>
            <w:r w:rsidRPr="00C50FA5">
              <w:rPr>
                <w:sz w:val="20"/>
                <w:szCs w:val="20"/>
              </w:rPr>
              <w:t>Description of each operation in which lead is emitted.</w:t>
            </w:r>
          </w:p>
          <w:p w14:paraId="627FE7AE" w14:textId="77777777" w:rsidR="00E20678" w:rsidRPr="00C50FA5" w:rsidRDefault="00E20678" w:rsidP="005E6CC0">
            <w:pPr>
              <w:pStyle w:val="ListParagraph"/>
              <w:numPr>
                <w:ilvl w:val="1"/>
                <w:numId w:val="53"/>
              </w:numPr>
              <w:rPr>
                <w:sz w:val="20"/>
                <w:szCs w:val="20"/>
              </w:rPr>
            </w:pPr>
            <w:r w:rsidRPr="00C50FA5">
              <w:rPr>
                <w:sz w:val="20"/>
                <w:szCs w:val="20"/>
              </w:rPr>
              <w:t>Description of the specific means that will be employed to achieve compliance, including engineering plans and studies used to determine methods selected for controlling exposures.</w:t>
            </w:r>
          </w:p>
          <w:p w14:paraId="5FE7DC3F" w14:textId="77777777" w:rsidR="00E20678" w:rsidRPr="00C50FA5" w:rsidRDefault="00E20678" w:rsidP="005E6CC0">
            <w:pPr>
              <w:pStyle w:val="ListParagraph"/>
              <w:numPr>
                <w:ilvl w:val="1"/>
                <w:numId w:val="53"/>
              </w:numPr>
              <w:rPr>
                <w:sz w:val="20"/>
                <w:szCs w:val="20"/>
              </w:rPr>
            </w:pPr>
            <w:r w:rsidRPr="00C50FA5">
              <w:rPr>
                <w:sz w:val="20"/>
                <w:szCs w:val="20"/>
              </w:rPr>
              <w:t>Report of technology considered in meeting the PEL.</w:t>
            </w:r>
          </w:p>
          <w:p w14:paraId="5CF93527" w14:textId="77777777" w:rsidR="00E20678" w:rsidRPr="00C50FA5" w:rsidRDefault="00E20678" w:rsidP="005E6CC0">
            <w:pPr>
              <w:pStyle w:val="ListParagraph"/>
              <w:numPr>
                <w:ilvl w:val="1"/>
                <w:numId w:val="53"/>
              </w:numPr>
              <w:rPr>
                <w:sz w:val="20"/>
                <w:szCs w:val="20"/>
              </w:rPr>
            </w:pPr>
            <w:r w:rsidRPr="00C50FA5">
              <w:rPr>
                <w:sz w:val="20"/>
                <w:szCs w:val="20"/>
              </w:rPr>
              <w:t>Air monitoring data which documents the source of lead emissions.</w:t>
            </w:r>
          </w:p>
          <w:p w14:paraId="5F78F1F5" w14:textId="77777777" w:rsidR="00E20678" w:rsidRPr="00C50FA5" w:rsidRDefault="00E20678" w:rsidP="005E6CC0">
            <w:pPr>
              <w:pStyle w:val="ListParagraph"/>
              <w:numPr>
                <w:ilvl w:val="1"/>
                <w:numId w:val="53"/>
              </w:numPr>
              <w:rPr>
                <w:sz w:val="20"/>
                <w:szCs w:val="20"/>
              </w:rPr>
            </w:pPr>
            <w:r w:rsidRPr="00C50FA5">
              <w:rPr>
                <w:sz w:val="20"/>
                <w:szCs w:val="20"/>
              </w:rPr>
              <w:t>A detailed schedule for implementation of the program including documentation such as copies of purchase orders for equipment, construction contracts, etc.</w:t>
            </w:r>
          </w:p>
          <w:p w14:paraId="3DE72736" w14:textId="77777777" w:rsidR="00E20678" w:rsidRPr="00C50FA5" w:rsidRDefault="00E20678" w:rsidP="005E6CC0">
            <w:pPr>
              <w:pStyle w:val="ListParagraph"/>
              <w:numPr>
                <w:ilvl w:val="1"/>
                <w:numId w:val="53"/>
              </w:numPr>
              <w:rPr>
                <w:sz w:val="20"/>
                <w:szCs w:val="20"/>
              </w:rPr>
            </w:pPr>
            <w:r w:rsidRPr="00C50FA5">
              <w:rPr>
                <w:sz w:val="20"/>
                <w:szCs w:val="20"/>
              </w:rPr>
              <w:t>A work practice program</w:t>
            </w:r>
          </w:p>
          <w:p w14:paraId="67D808F9" w14:textId="77777777" w:rsidR="00E20678" w:rsidRPr="00C50FA5" w:rsidRDefault="00E20678" w:rsidP="005E6CC0">
            <w:pPr>
              <w:pStyle w:val="ListParagraph"/>
              <w:numPr>
                <w:ilvl w:val="1"/>
                <w:numId w:val="53"/>
              </w:numPr>
              <w:rPr>
                <w:sz w:val="20"/>
                <w:szCs w:val="20"/>
              </w:rPr>
            </w:pPr>
            <w:r w:rsidRPr="00C50FA5">
              <w:rPr>
                <w:sz w:val="20"/>
                <w:szCs w:val="20"/>
              </w:rPr>
              <w:t xml:space="preserve">An administrative control </w:t>
            </w:r>
            <w:proofErr w:type="gramStart"/>
            <w:r w:rsidRPr="00C50FA5">
              <w:rPr>
                <w:sz w:val="20"/>
                <w:szCs w:val="20"/>
              </w:rPr>
              <w:t>schedule</w:t>
            </w:r>
            <w:proofErr w:type="gramEnd"/>
          </w:p>
          <w:p w14:paraId="65DD27CC" w14:textId="77777777" w:rsidR="00E20678" w:rsidRPr="00C50FA5" w:rsidRDefault="00E20678" w:rsidP="005E6CC0">
            <w:pPr>
              <w:pStyle w:val="ListParagraph"/>
              <w:numPr>
                <w:ilvl w:val="1"/>
                <w:numId w:val="53"/>
              </w:numPr>
              <w:rPr>
                <w:sz w:val="20"/>
                <w:szCs w:val="20"/>
              </w:rPr>
            </w:pPr>
            <w:r w:rsidRPr="00C50FA5">
              <w:rPr>
                <w:sz w:val="20"/>
                <w:szCs w:val="20"/>
              </w:rPr>
              <w:t xml:space="preserve">Other relevant information </w:t>
            </w:r>
          </w:p>
        </w:tc>
        <w:tc>
          <w:tcPr>
            <w:tcW w:w="1165" w:type="dxa"/>
          </w:tcPr>
          <w:p w14:paraId="704CBA29" w14:textId="77777777" w:rsidR="001E22D1" w:rsidRPr="00C50FA5" w:rsidRDefault="001E22D1" w:rsidP="00AA0029">
            <w:pPr>
              <w:rPr>
                <w:sz w:val="20"/>
                <w:szCs w:val="20"/>
              </w:rPr>
            </w:pPr>
          </w:p>
        </w:tc>
        <w:tc>
          <w:tcPr>
            <w:tcW w:w="3446" w:type="dxa"/>
          </w:tcPr>
          <w:p w14:paraId="4A8EBD2A" w14:textId="77777777" w:rsidR="001E22D1" w:rsidRPr="00C50FA5" w:rsidRDefault="001E22D1" w:rsidP="00AA0029">
            <w:pPr>
              <w:rPr>
                <w:sz w:val="20"/>
                <w:szCs w:val="20"/>
              </w:rPr>
            </w:pPr>
          </w:p>
        </w:tc>
      </w:tr>
      <w:tr w:rsidR="001C280A" w:rsidRPr="005B2D34" w14:paraId="664AFE92" w14:textId="77777777" w:rsidTr="00AA0029">
        <w:tc>
          <w:tcPr>
            <w:tcW w:w="6405" w:type="dxa"/>
          </w:tcPr>
          <w:p w14:paraId="39FE45A6" w14:textId="77777777" w:rsidR="001C280A" w:rsidRPr="00C50FA5" w:rsidRDefault="00E20678" w:rsidP="005E6CC0">
            <w:pPr>
              <w:pStyle w:val="ListParagraph"/>
              <w:numPr>
                <w:ilvl w:val="0"/>
                <w:numId w:val="69"/>
              </w:numPr>
              <w:rPr>
                <w:sz w:val="20"/>
                <w:szCs w:val="20"/>
              </w:rPr>
            </w:pPr>
            <w:r w:rsidRPr="00C50FA5">
              <w:rPr>
                <w:sz w:val="20"/>
                <w:szCs w:val="20"/>
              </w:rPr>
              <w:t xml:space="preserve">Is the written program revised and updated at least annually? </w:t>
            </w:r>
            <w:r w:rsidRPr="00C50FA5">
              <w:rPr>
                <w:i/>
                <w:sz w:val="20"/>
                <w:szCs w:val="20"/>
              </w:rPr>
              <w:t>1910.1025(e)(3)(iv)</w:t>
            </w:r>
          </w:p>
        </w:tc>
        <w:tc>
          <w:tcPr>
            <w:tcW w:w="1165" w:type="dxa"/>
          </w:tcPr>
          <w:p w14:paraId="6AC2B783" w14:textId="77777777" w:rsidR="001C280A" w:rsidRPr="00C50FA5" w:rsidRDefault="001C280A" w:rsidP="00AA0029">
            <w:pPr>
              <w:rPr>
                <w:sz w:val="20"/>
                <w:szCs w:val="20"/>
              </w:rPr>
            </w:pPr>
          </w:p>
        </w:tc>
        <w:tc>
          <w:tcPr>
            <w:tcW w:w="3446" w:type="dxa"/>
          </w:tcPr>
          <w:p w14:paraId="4B06FDFF" w14:textId="77777777" w:rsidR="001C280A" w:rsidRPr="00C50FA5" w:rsidRDefault="001C280A" w:rsidP="00AA0029">
            <w:pPr>
              <w:rPr>
                <w:sz w:val="20"/>
                <w:szCs w:val="20"/>
              </w:rPr>
            </w:pPr>
          </w:p>
        </w:tc>
      </w:tr>
      <w:tr w:rsidR="00E20678" w:rsidRPr="005B2D34" w14:paraId="6CE34663" w14:textId="77777777" w:rsidTr="00AA0029">
        <w:tc>
          <w:tcPr>
            <w:tcW w:w="6405" w:type="dxa"/>
          </w:tcPr>
          <w:p w14:paraId="66150632" w14:textId="77777777" w:rsidR="00E20678" w:rsidRPr="00C50FA5" w:rsidRDefault="00695DBE" w:rsidP="005E6CC0">
            <w:pPr>
              <w:pStyle w:val="ListParagraph"/>
              <w:numPr>
                <w:ilvl w:val="0"/>
                <w:numId w:val="69"/>
              </w:numPr>
              <w:rPr>
                <w:sz w:val="20"/>
                <w:szCs w:val="20"/>
              </w:rPr>
            </w:pPr>
            <w:r w:rsidRPr="00C50FA5">
              <w:rPr>
                <w:sz w:val="20"/>
                <w:szCs w:val="20"/>
              </w:rPr>
              <w:t xml:space="preserve">If mechanical ventilation is used to control exposure, are quarterly measurements taken to demonstrate the effectiveness of the system? </w:t>
            </w:r>
            <w:r w:rsidRPr="00C50FA5">
              <w:rPr>
                <w:i/>
                <w:sz w:val="20"/>
                <w:szCs w:val="20"/>
              </w:rPr>
              <w:t>1910.1025(e)(4)</w:t>
            </w:r>
          </w:p>
        </w:tc>
        <w:tc>
          <w:tcPr>
            <w:tcW w:w="1165" w:type="dxa"/>
          </w:tcPr>
          <w:p w14:paraId="4F9BA03A" w14:textId="77777777" w:rsidR="00E20678" w:rsidRPr="00C50FA5" w:rsidRDefault="00E20678" w:rsidP="00AA0029">
            <w:pPr>
              <w:rPr>
                <w:sz w:val="20"/>
                <w:szCs w:val="20"/>
              </w:rPr>
            </w:pPr>
          </w:p>
        </w:tc>
        <w:tc>
          <w:tcPr>
            <w:tcW w:w="3446" w:type="dxa"/>
          </w:tcPr>
          <w:p w14:paraId="205EB8C6" w14:textId="77777777" w:rsidR="00E20678" w:rsidRPr="00C50FA5" w:rsidRDefault="00E20678" w:rsidP="00AA0029">
            <w:pPr>
              <w:rPr>
                <w:sz w:val="20"/>
                <w:szCs w:val="20"/>
              </w:rPr>
            </w:pPr>
          </w:p>
        </w:tc>
      </w:tr>
      <w:tr w:rsidR="00695DBE" w:rsidRPr="005B2D34" w14:paraId="77B86F5E" w14:textId="77777777" w:rsidTr="00AA0029">
        <w:tc>
          <w:tcPr>
            <w:tcW w:w="6405" w:type="dxa"/>
          </w:tcPr>
          <w:p w14:paraId="66104896" w14:textId="77777777" w:rsidR="00695DBE" w:rsidRPr="00C50FA5" w:rsidRDefault="00695DBE" w:rsidP="005E6CC0">
            <w:pPr>
              <w:pStyle w:val="ListParagraph"/>
              <w:numPr>
                <w:ilvl w:val="0"/>
                <w:numId w:val="69"/>
              </w:numPr>
              <w:rPr>
                <w:sz w:val="20"/>
                <w:szCs w:val="20"/>
              </w:rPr>
            </w:pPr>
            <w:r w:rsidRPr="00C50FA5">
              <w:rPr>
                <w:sz w:val="20"/>
                <w:szCs w:val="20"/>
              </w:rPr>
              <w:t xml:space="preserve">If administrative controls are used to reduce employees TWA exposure to lead, is there a job rotation schedule? </w:t>
            </w:r>
            <w:r w:rsidRPr="00C50FA5">
              <w:rPr>
                <w:i/>
                <w:sz w:val="20"/>
                <w:szCs w:val="20"/>
              </w:rPr>
              <w:t>1910.1025(e)(5)</w:t>
            </w:r>
          </w:p>
          <w:p w14:paraId="19BD8FD1" w14:textId="77777777" w:rsidR="00695DBE" w:rsidRPr="00C50FA5" w:rsidRDefault="00695DBE" w:rsidP="005E6CC0">
            <w:pPr>
              <w:pStyle w:val="ListParagraph"/>
              <w:numPr>
                <w:ilvl w:val="0"/>
                <w:numId w:val="76"/>
              </w:numPr>
              <w:rPr>
                <w:sz w:val="20"/>
                <w:szCs w:val="20"/>
              </w:rPr>
            </w:pPr>
            <w:r w:rsidRPr="00C50FA5">
              <w:rPr>
                <w:sz w:val="20"/>
                <w:szCs w:val="20"/>
              </w:rPr>
              <w:t>Name or identification of each employee</w:t>
            </w:r>
          </w:p>
          <w:p w14:paraId="1842F8EE" w14:textId="77777777" w:rsidR="00695DBE" w:rsidRPr="00C50FA5" w:rsidRDefault="00695DBE" w:rsidP="005E6CC0">
            <w:pPr>
              <w:pStyle w:val="ListParagraph"/>
              <w:numPr>
                <w:ilvl w:val="0"/>
                <w:numId w:val="76"/>
              </w:numPr>
              <w:rPr>
                <w:sz w:val="20"/>
                <w:szCs w:val="20"/>
              </w:rPr>
            </w:pPr>
            <w:r w:rsidRPr="00C50FA5">
              <w:rPr>
                <w:sz w:val="20"/>
                <w:szCs w:val="20"/>
              </w:rPr>
              <w:t>Duration and exposure levels</w:t>
            </w:r>
          </w:p>
          <w:p w14:paraId="5C54782F" w14:textId="77777777" w:rsidR="00695DBE" w:rsidRPr="00C50FA5" w:rsidRDefault="00695DBE" w:rsidP="005E6CC0">
            <w:pPr>
              <w:pStyle w:val="ListParagraph"/>
              <w:numPr>
                <w:ilvl w:val="0"/>
                <w:numId w:val="76"/>
              </w:numPr>
              <w:rPr>
                <w:sz w:val="20"/>
                <w:szCs w:val="20"/>
              </w:rPr>
            </w:pPr>
            <w:r w:rsidRPr="00C50FA5">
              <w:rPr>
                <w:sz w:val="20"/>
                <w:szCs w:val="20"/>
              </w:rPr>
              <w:t>Any other information which may be useful.</w:t>
            </w:r>
          </w:p>
        </w:tc>
        <w:tc>
          <w:tcPr>
            <w:tcW w:w="1165" w:type="dxa"/>
          </w:tcPr>
          <w:p w14:paraId="2F9385FB" w14:textId="77777777" w:rsidR="00695DBE" w:rsidRPr="00C50FA5" w:rsidRDefault="00695DBE" w:rsidP="00AA0029">
            <w:pPr>
              <w:rPr>
                <w:sz w:val="20"/>
                <w:szCs w:val="20"/>
              </w:rPr>
            </w:pPr>
          </w:p>
        </w:tc>
        <w:tc>
          <w:tcPr>
            <w:tcW w:w="3446" w:type="dxa"/>
          </w:tcPr>
          <w:p w14:paraId="4987BF08" w14:textId="77777777" w:rsidR="00695DBE" w:rsidRPr="00C50FA5" w:rsidRDefault="00695DBE" w:rsidP="00AA0029">
            <w:pPr>
              <w:rPr>
                <w:sz w:val="20"/>
                <w:szCs w:val="20"/>
              </w:rPr>
            </w:pPr>
          </w:p>
        </w:tc>
      </w:tr>
      <w:tr w:rsidR="00695DBE" w:rsidRPr="005B2D34" w14:paraId="1F6277A0" w14:textId="77777777" w:rsidTr="00AA0029">
        <w:tc>
          <w:tcPr>
            <w:tcW w:w="6405" w:type="dxa"/>
          </w:tcPr>
          <w:p w14:paraId="799564B4" w14:textId="77777777" w:rsidR="00695DBE" w:rsidRPr="00C50FA5" w:rsidRDefault="006B4ACC" w:rsidP="005E6CC0">
            <w:pPr>
              <w:pStyle w:val="ListParagraph"/>
              <w:numPr>
                <w:ilvl w:val="0"/>
                <w:numId w:val="69"/>
              </w:numPr>
              <w:rPr>
                <w:sz w:val="20"/>
                <w:szCs w:val="20"/>
              </w:rPr>
            </w:pPr>
            <w:r w:rsidRPr="00C50FA5">
              <w:rPr>
                <w:sz w:val="20"/>
                <w:szCs w:val="20"/>
              </w:rPr>
              <w:t xml:space="preserve">Are full face respirators provided instead of half-face when there are lead aerosols that cause eye or skin irritation? </w:t>
            </w:r>
            <w:r w:rsidRPr="00C50FA5">
              <w:rPr>
                <w:i/>
                <w:sz w:val="20"/>
                <w:szCs w:val="20"/>
              </w:rPr>
              <w:t>1910.1025(f)(3)(</w:t>
            </w:r>
            <w:proofErr w:type="spellStart"/>
            <w:r w:rsidRPr="00C50FA5">
              <w:rPr>
                <w:i/>
                <w:sz w:val="20"/>
                <w:szCs w:val="20"/>
              </w:rPr>
              <w:t>i</w:t>
            </w:r>
            <w:proofErr w:type="spellEnd"/>
            <w:r w:rsidRPr="00C50FA5">
              <w:rPr>
                <w:i/>
                <w:sz w:val="20"/>
                <w:szCs w:val="20"/>
              </w:rPr>
              <w:t>)</w:t>
            </w:r>
          </w:p>
        </w:tc>
        <w:tc>
          <w:tcPr>
            <w:tcW w:w="1165" w:type="dxa"/>
          </w:tcPr>
          <w:p w14:paraId="73453B75" w14:textId="77777777" w:rsidR="00695DBE" w:rsidRPr="00C50FA5" w:rsidRDefault="00695DBE" w:rsidP="00AA0029">
            <w:pPr>
              <w:rPr>
                <w:sz w:val="20"/>
                <w:szCs w:val="20"/>
              </w:rPr>
            </w:pPr>
          </w:p>
        </w:tc>
        <w:tc>
          <w:tcPr>
            <w:tcW w:w="3446" w:type="dxa"/>
          </w:tcPr>
          <w:p w14:paraId="4206F143" w14:textId="77777777" w:rsidR="00695DBE" w:rsidRPr="00C50FA5" w:rsidRDefault="00695DBE" w:rsidP="00AA0029">
            <w:pPr>
              <w:rPr>
                <w:sz w:val="20"/>
                <w:szCs w:val="20"/>
              </w:rPr>
            </w:pPr>
          </w:p>
        </w:tc>
      </w:tr>
      <w:tr w:rsidR="00695DBE" w:rsidRPr="005B2D34" w14:paraId="220490FD" w14:textId="77777777" w:rsidTr="00AA0029">
        <w:tc>
          <w:tcPr>
            <w:tcW w:w="6405" w:type="dxa"/>
          </w:tcPr>
          <w:p w14:paraId="1F93F843" w14:textId="77777777" w:rsidR="00695DBE" w:rsidRPr="00C50FA5" w:rsidRDefault="00DB693F" w:rsidP="005E6CC0">
            <w:pPr>
              <w:pStyle w:val="ListParagraph"/>
              <w:numPr>
                <w:ilvl w:val="0"/>
                <w:numId w:val="69"/>
              </w:numPr>
              <w:rPr>
                <w:sz w:val="20"/>
                <w:szCs w:val="20"/>
              </w:rPr>
            </w:pPr>
            <w:r w:rsidRPr="00C50FA5">
              <w:rPr>
                <w:sz w:val="20"/>
                <w:szCs w:val="20"/>
              </w:rPr>
              <w:t xml:space="preserve">Are PAPR’s provided when employees choose to wear one instead of a negative pressure respirator? </w:t>
            </w:r>
            <w:r w:rsidRPr="00C50FA5">
              <w:rPr>
                <w:i/>
                <w:sz w:val="20"/>
                <w:szCs w:val="20"/>
              </w:rPr>
              <w:t>1910.1025(f)(3)(ii)</w:t>
            </w:r>
          </w:p>
        </w:tc>
        <w:tc>
          <w:tcPr>
            <w:tcW w:w="1165" w:type="dxa"/>
          </w:tcPr>
          <w:p w14:paraId="0AA7F297" w14:textId="77777777" w:rsidR="00695DBE" w:rsidRPr="00C50FA5" w:rsidRDefault="00695DBE" w:rsidP="00AA0029">
            <w:pPr>
              <w:rPr>
                <w:sz w:val="20"/>
                <w:szCs w:val="20"/>
              </w:rPr>
            </w:pPr>
          </w:p>
        </w:tc>
        <w:tc>
          <w:tcPr>
            <w:tcW w:w="3446" w:type="dxa"/>
          </w:tcPr>
          <w:p w14:paraId="681252EF" w14:textId="77777777" w:rsidR="00695DBE" w:rsidRPr="00C50FA5" w:rsidRDefault="00695DBE" w:rsidP="00AA0029">
            <w:pPr>
              <w:rPr>
                <w:sz w:val="20"/>
                <w:szCs w:val="20"/>
              </w:rPr>
            </w:pPr>
          </w:p>
        </w:tc>
      </w:tr>
      <w:tr w:rsidR="008E2A41" w:rsidRPr="005B2D34" w14:paraId="36D93332" w14:textId="77777777" w:rsidTr="00AA0029">
        <w:tc>
          <w:tcPr>
            <w:tcW w:w="6405" w:type="dxa"/>
          </w:tcPr>
          <w:p w14:paraId="243AFE8C" w14:textId="77777777" w:rsidR="008E2A41" w:rsidRPr="00C50FA5" w:rsidRDefault="00340662" w:rsidP="005E6CC0">
            <w:pPr>
              <w:pStyle w:val="ListParagraph"/>
              <w:numPr>
                <w:ilvl w:val="0"/>
                <w:numId w:val="69"/>
              </w:numPr>
              <w:rPr>
                <w:sz w:val="20"/>
                <w:szCs w:val="20"/>
              </w:rPr>
            </w:pPr>
            <w:r w:rsidRPr="00C50FA5">
              <w:rPr>
                <w:sz w:val="20"/>
                <w:szCs w:val="20"/>
              </w:rPr>
              <w:t xml:space="preserve">Are necessary clothing and equipment provided at no cost?  </w:t>
            </w:r>
            <w:r w:rsidRPr="00C50FA5">
              <w:rPr>
                <w:i/>
                <w:sz w:val="20"/>
                <w:szCs w:val="20"/>
              </w:rPr>
              <w:t>1910.1025(g)(1).</w:t>
            </w:r>
            <w:r w:rsidRPr="00C50FA5">
              <w:rPr>
                <w:sz w:val="20"/>
                <w:szCs w:val="20"/>
              </w:rPr>
              <w:t xml:space="preserve">  Including:</w:t>
            </w:r>
          </w:p>
          <w:p w14:paraId="06440306" w14:textId="77777777" w:rsidR="00340662" w:rsidRPr="00C50FA5" w:rsidRDefault="00340662" w:rsidP="005E6CC0">
            <w:pPr>
              <w:pStyle w:val="ListParagraph"/>
              <w:numPr>
                <w:ilvl w:val="0"/>
                <w:numId w:val="77"/>
              </w:numPr>
              <w:rPr>
                <w:sz w:val="20"/>
                <w:szCs w:val="20"/>
              </w:rPr>
            </w:pPr>
            <w:r w:rsidRPr="00C50FA5">
              <w:rPr>
                <w:sz w:val="20"/>
                <w:szCs w:val="20"/>
              </w:rPr>
              <w:t>Coveralls or similar full-body clothing</w:t>
            </w:r>
          </w:p>
          <w:p w14:paraId="7A34BF90" w14:textId="77777777" w:rsidR="00340662" w:rsidRPr="00C50FA5" w:rsidRDefault="00340662" w:rsidP="005E6CC0">
            <w:pPr>
              <w:pStyle w:val="ListParagraph"/>
              <w:numPr>
                <w:ilvl w:val="0"/>
                <w:numId w:val="77"/>
              </w:numPr>
              <w:rPr>
                <w:sz w:val="20"/>
                <w:szCs w:val="20"/>
              </w:rPr>
            </w:pPr>
            <w:r w:rsidRPr="00C50FA5">
              <w:rPr>
                <w:sz w:val="20"/>
                <w:szCs w:val="20"/>
              </w:rPr>
              <w:t>Gloves, hats, and shoes or disposable shoe covers</w:t>
            </w:r>
          </w:p>
          <w:p w14:paraId="54A5F4F7" w14:textId="77777777" w:rsidR="00340662" w:rsidRPr="00C50FA5" w:rsidRDefault="00340662" w:rsidP="005E6CC0">
            <w:pPr>
              <w:pStyle w:val="ListParagraph"/>
              <w:numPr>
                <w:ilvl w:val="0"/>
                <w:numId w:val="77"/>
              </w:numPr>
              <w:rPr>
                <w:sz w:val="20"/>
                <w:szCs w:val="20"/>
              </w:rPr>
            </w:pPr>
            <w:r w:rsidRPr="00C50FA5">
              <w:rPr>
                <w:sz w:val="20"/>
                <w:szCs w:val="20"/>
              </w:rPr>
              <w:t>Face shields, vented goggles, or other appropriate PPE.</w:t>
            </w:r>
          </w:p>
          <w:p w14:paraId="7DB39918" w14:textId="77777777" w:rsidR="00DC712A" w:rsidRPr="00C50FA5" w:rsidRDefault="00DC712A" w:rsidP="00DC712A">
            <w:pPr>
              <w:pStyle w:val="ListParagraph"/>
              <w:ind w:left="360"/>
              <w:rPr>
                <w:sz w:val="20"/>
                <w:szCs w:val="20"/>
              </w:rPr>
            </w:pPr>
            <w:r w:rsidRPr="00C50FA5">
              <w:rPr>
                <w:sz w:val="20"/>
                <w:szCs w:val="20"/>
              </w:rPr>
              <w:t>Must be provided weekly, and if &gt;200</w:t>
            </w:r>
            <w:r w:rsidRPr="00C50FA5">
              <w:rPr>
                <w:rFonts w:cstheme="minorHAnsi"/>
                <w:sz w:val="20"/>
                <w:szCs w:val="20"/>
              </w:rPr>
              <w:t>µm/m</w:t>
            </w:r>
            <w:r w:rsidRPr="00C50FA5">
              <w:rPr>
                <w:rFonts w:cstheme="minorHAnsi"/>
                <w:sz w:val="20"/>
                <w:szCs w:val="20"/>
                <w:vertAlign w:val="superscript"/>
              </w:rPr>
              <w:t>3</w:t>
            </w:r>
            <w:r w:rsidRPr="00C50FA5">
              <w:rPr>
                <w:rFonts w:cstheme="minorHAnsi"/>
                <w:sz w:val="20"/>
                <w:szCs w:val="20"/>
              </w:rPr>
              <w:t xml:space="preserve"> daily.</w:t>
            </w:r>
          </w:p>
        </w:tc>
        <w:tc>
          <w:tcPr>
            <w:tcW w:w="1165" w:type="dxa"/>
          </w:tcPr>
          <w:p w14:paraId="6E05271A" w14:textId="77777777" w:rsidR="008E2A41" w:rsidRPr="00C50FA5" w:rsidRDefault="008E2A41" w:rsidP="00AA0029">
            <w:pPr>
              <w:rPr>
                <w:sz w:val="20"/>
                <w:szCs w:val="20"/>
              </w:rPr>
            </w:pPr>
          </w:p>
        </w:tc>
        <w:tc>
          <w:tcPr>
            <w:tcW w:w="3446" w:type="dxa"/>
          </w:tcPr>
          <w:p w14:paraId="56B9F42C" w14:textId="77777777" w:rsidR="008E2A41" w:rsidRPr="00C50FA5" w:rsidRDefault="008E2A41" w:rsidP="00AA0029">
            <w:pPr>
              <w:rPr>
                <w:sz w:val="20"/>
                <w:szCs w:val="20"/>
              </w:rPr>
            </w:pPr>
          </w:p>
        </w:tc>
      </w:tr>
      <w:tr w:rsidR="00DC712A" w:rsidRPr="005B2D34" w14:paraId="5180CD9B" w14:textId="77777777" w:rsidTr="00AA0029">
        <w:tc>
          <w:tcPr>
            <w:tcW w:w="6405" w:type="dxa"/>
          </w:tcPr>
          <w:p w14:paraId="458DDEA1" w14:textId="77777777" w:rsidR="00DC712A" w:rsidRPr="00C50FA5" w:rsidRDefault="00DC712A" w:rsidP="005E6CC0">
            <w:pPr>
              <w:pStyle w:val="ListParagraph"/>
              <w:numPr>
                <w:ilvl w:val="0"/>
                <w:numId w:val="69"/>
              </w:numPr>
              <w:rPr>
                <w:sz w:val="20"/>
                <w:szCs w:val="20"/>
              </w:rPr>
            </w:pPr>
            <w:r w:rsidRPr="00C50FA5">
              <w:rPr>
                <w:sz w:val="20"/>
                <w:szCs w:val="20"/>
              </w:rPr>
              <w:t xml:space="preserve">Is all contaminated protective equipment removed at the completion of work in designated change rooms only? </w:t>
            </w:r>
            <w:r w:rsidRPr="00C50FA5">
              <w:rPr>
                <w:i/>
                <w:sz w:val="20"/>
                <w:szCs w:val="20"/>
              </w:rPr>
              <w:t>1910.1025(g)(2)(iv)</w:t>
            </w:r>
          </w:p>
        </w:tc>
        <w:tc>
          <w:tcPr>
            <w:tcW w:w="1165" w:type="dxa"/>
          </w:tcPr>
          <w:p w14:paraId="6EA29BAE" w14:textId="77777777" w:rsidR="00DC712A" w:rsidRPr="00C50FA5" w:rsidRDefault="00DC712A" w:rsidP="00AA0029">
            <w:pPr>
              <w:rPr>
                <w:sz w:val="20"/>
                <w:szCs w:val="20"/>
              </w:rPr>
            </w:pPr>
          </w:p>
        </w:tc>
        <w:tc>
          <w:tcPr>
            <w:tcW w:w="3446" w:type="dxa"/>
          </w:tcPr>
          <w:p w14:paraId="6F3B5034" w14:textId="77777777" w:rsidR="00DC712A" w:rsidRPr="00C50FA5" w:rsidRDefault="00DC712A" w:rsidP="00AA0029">
            <w:pPr>
              <w:rPr>
                <w:sz w:val="20"/>
                <w:szCs w:val="20"/>
              </w:rPr>
            </w:pPr>
          </w:p>
        </w:tc>
      </w:tr>
      <w:tr w:rsidR="00DC712A" w:rsidRPr="005B2D34" w14:paraId="0BE2B714" w14:textId="77777777" w:rsidTr="00AA0029">
        <w:tc>
          <w:tcPr>
            <w:tcW w:w="6405" w:type="dxa"/>
          </w:tcPr>
          <w:p w14:paraId="555C90BE" w14:textId="77777777" w:rsidR="00DC712A" w:rsidRPr="00C50FA5" w:rsidRDefault="008852BD" w:rsidP="005E6CC0">
            <w:pPr>
              <w:pStyle w:val="ListParagraph"/>
              <w:numPr>
                <w:ilvl w:val="0"/>
                <w:numId w:val="69"/>
              </w:numPr>
              <w:rPr>
                <w:sz w:val="20"/>
                <w:szCs w:val="20"/>
              </w:rPr>
            </w:pPr>
            <w:r w:rsidRPr="00C50FA5">
              <w:rPr>
                <w:sz w:val="20"/>
                <w:szCs w:val="20"/>
              </w:rPr>
              <w:t xml:space="preserve">Is the person who cleans or launders protective clothing or equipment informed in writing of the potentially harmful effects of lead exposure? </w:t>
            </w:r>
            <w:r w:rsidRPr="00C50FA5">
              <w:rPr>
                <w:i/>
                <w:sz w:val="20"/>
                <w:szCs w:val="20"/>
              </w:rPr>
              <w:t>1910.1025(g)(2)(vi)</w:t>
            </w:r>
          </w:p>
        </w:tc>
        <w:tc>
          <w:tcPr>
            <w:tcW w:w="1165" w:type="dxa"/>
          </w:tcPr>
          <w:p w14:paraId="5B29B644" w14:textId="77777777" w:rsidR="00DC712A" w:rsidRPr="00C50FA5" w:rsidRDefault="00DC712A" w:rsidP="00AA0029">
            <w:pPr>
              <w:rPr>
                <w:sz w:val="20"/>
                <w:szCs w:val="20"/>
              </w:rPr>
            </w:pPr>
          </w:p>
        </w:tc>
        <w:tc>
          <w:tcPr>
            <w:tcW w:w="3446" w:type="dxa"/>
          </w:tcPr>
          <w:p w14:paraId="6A424876" w14:textId="77777777" w:rsidR="00DC712A" w:rsidRPr="00C50FA5" w:rsidRDefault="00DC712A" w:rsidP="00AA0029">
            <w:pPr>
              <w:rPr>
                <w:sz w:val="20"/>
                <w:szCs w:val="20"/>
              </w:rPr>
            </w:pPr>
          </w:p>
        </w:tc>
      </w:tr>
      <w:tr w:rsidR="008852BD" w:rsidRPr="005B2D34" w14:paraId="2606E7D5" w14:textId="77777777" w:rsidTr="00AA0029">
        <w:tc>
          <w:tcPr>
            <w:tcW w:w="6405" w:type="dxa"/>
          </w:tcPr>
          <w:p w14:paraId="13963670" w14:textId="77777777" w:rsidR="008852BD" w:rsidRPr="00C50FA5" w:rsidRDefault="009A1193" w:rsidP="005E6CC0">
            <w:pPr>
              <w:pStyle w:val="ListParagraph"/>
              <w:numPr>
                <w:ilvl w:val="0"/>
                <w:numId w:val="69"/>
              </w:numPr>
              <w:rPr>
                <w:sz w:val="20"/>
                <w:szCs w:val="20"/>
              </w:rPr>
            </w:pPr>
            <w:r w:rsidRPr="00C50FA5">
              <w:rPr>
                <w:sz w:val="20"/>
                <w:szCs w:val="20"/>
              </w:rPr>
              <w:t xml:space="preserve">Are there labels on bags and containers of contaminated clothing and PPE that states the requirements in the standard? </w:t>
            </w:r>
            <w:r w:rsidRPr="00C50FA5">
              <w:rPr>
                <w:i/>
                <w:sz w:val="20"/>
                <w:szCs w:val="20"/>
              </w:rPr>
              <w:t>1910.1025(g)(2)(vii)</w:t>
            </w:r>
          </w:p>
        </w:tc>
        <w:tc>
          <w:tcPr>
            <w:tcW w:w="1165" w:type="dxa"/>
          </w:tcPr>
          <w:p w14:paraId="04B314B3" w14:textId="77777777" w:rsidR="008852BD" w:rsidRPr="00C50FA5" w:rsidRDefault="008852BD" w:rsidP="00AA0029">
            <w:pPr>
              <w:rPr>
                <w:sz w:val="20"/>
                <w:szCs w:val="20"/>
              </w:rPr>
            </w:pPr>
          </w:p>
        </w:tc>
        <w:tc>
          <w:tcPr>
            <w:tcW w:w="3446" w:type="dxa"/>
          </w:tcPr>
          <w:p w14:paraId="652DB85E" w14:textId="77777777" w:rsidR="008852BD" w:rsidRPr="00C50FA5" w:rsidRDefault="008852BD" w:rsidP="00AA0029">
            <w:pPr>
              <w:rPr>
                <w:sz w:val="20"/>
                <w:szCs w:val="20"/>
              </w:rPr>
            </w:pPr>
          </w:p>
        </w:tc>
      </w:tr>
      <w:tr w:rsidR="009A1193" w:rsidRPr="005B2D34" w14:paraId="1D7FAAE4" w14:textId="77777777" w:rsidTr="00AA0029">
        <w:tc>
          <w:tcPr>
            <w:tcW w:w="6405" w:type="dxa"/>
          </w:tcPr>
          <w:p w14:paraId="71F8AF9E" w14:textId="77777777" w:rsidR="009A1193" w:rsidRPr="00C50FA5" w:rsidRDefault="008F2F33" w:rsidP="005E6CC0">
            <w:pPr>
              <w:pStyle w:val="ListParagraph"/>
              <w:numPr>
                <w:ilvl w:val="0"/>
                <w:numId w:val="69"/>
              </w:numPr>
              <w:rPr>
                <w:sz w:val="20"/>
                <w:szCs w:val="20"/>
              </w:rPr>
            </w:pPr>
            <w:r w:rsidRPr="00C50FA5">
              <w:rPr>
                <w:sz w:val="20"/>
                <w:szCs w:val="20"/>
              </w:rPr>
              <w:t xml:space="preserve">Are there change rooms provided that are equipped </w:t>
            </w:r>
            <w:proofErr w:type="spellStart"/>
            <w:r w:rsidRPr="00C50FA5">
              <w:rPr>
                <w:sz w:val="20"/>
                <w:szCs w:val="20"/>
              </w:rPr>
              <w:t>wih</w:t>
            </w:r>
            <w:proofErr w:type="spellEnd"/>
            <w:r w:rsidRPr="00C50FA5">
              <w:rPr>
                <w:sz w:val="20"/>
                <w:szCs w:val="20"/>
              </w:rPr>
              <w:t xml:space="preserve"> separate storage facilities for clothing and PPE and for street clothes to prevent </w:t>
            </w:r>
            <w:r w:rsidRPr="00C50FA5">
              <w:rPr>
                <w:sz w:val="20"/>
                <w:szCs w:val="20"/>
              </w:rPr>
              <w:lastRenderedPageBreak/>
              <w:t xml:space="preserve">cross-contamination?  </w:t>
            </w:r>
            <w:r w:rsidRPr="00C50FA5">
              <w:rPr>
                <w:i/>
                <w:sz w:val="20"/>
                <w:szCs w:val="20"/>
              </w:rPr>
              <w:t>1910.1025(</w:t>
            </w:r>
            <w:proofErr w:type="spellStart"/>
            <w:r w:rsidRPr="00C50FA5">
              <w:rPr>
                <w:i/>
                <w:sz w:val="20"/>
                <w:szCs w:val="20"/>
              </w:rPr>
              <w:t>i</w:t>
            </w:r>
            <w:proofErr w:type="spellEnd"/>
            <w:r w:rsidRPr="00C50FA5">
              <w:rPr>
                <w:i/>
                <w:sz w:val="20"/>
                <w:szCs w:val="20"/>
              </w:rPr>
              <w:t>)(2)</w:t>
            </w:r>
          </w:p>
        </w:tc>
        <w:tc>
          <w:tcPr>
            <w:tcW w:w="1165" w:type="dxa"/>
          </w:tcPr>
          <w:p w14:paraId="6C76270C" w14:textId="77777777" w:rsidR="009A1193" w:rsidRPr="00C50FA5" w:rsidRDefault="009A1193" w:rsidP="00AA0029">
            <w:pPr>
              <w:rPr>
                <w:sz w:val="20"/>
                <w:szCs w:val="20"/>
              </w:rPr>
            </w:pPr>
          </w:p>
        </w:tc>
        <w:tc>
          <w:tcPr>
            <w:tcW w:w="3446" w:type="dxa"/>
          </w:tcPr>
          <w:p w14:paraId="0BC4F1DF" w14:textId="77777777" w:rsidR="009A1193" w:rsidRPr="00C50FA5" w:rsidRDefault="009A1193" w:rsidP="00AA0029">
            <w:pPr>
              <w:rPr>
                <w:sz w:val="20"/>
                <w:szCs w:val="20"/>
              </w:rPr>
            </w:pPr>
          </w:p>
        </w:tc>
      </w:tr>
      <w:tr w:rsidR="008F2F33" w:rsidRPr="005B2D34" w14:paraId="44A7DFCC" w14:textId="77777777" w:rsidTr="00AA0029">
        <w:tc>
          <w:tcPr>
            <w:tcW w:w="6405" w:type="dxa"/>
          </w:tcPr>
          <w:p w14:paraId="45CBAD1E" w14:textId="77777777" w:rsidR="008F2F33" w:rsidRPr="00C50FA5" w:rsidRDefault="00180D8C" w:rsidP="005E6CC0">
            <w:pPr>
              <w:pStyle w:val="ListParagraph"/>
              <w:numPr>
                <w:ilvl w:val="0"/>
                <w:numId w:val="69"/>
              </w:numPr>
              <w:rPr>
                <w:sz w:val="20"/>
                <w:szCs w:val="20"/>
              </w:rPr>
            </w:pPr>
            <w:r w:rsidRPr="00C50FA5">
              <w:rPr>
                <w:sz w:val="20"/>
                <w:szCs w:val="20"/>
              </w:rPr>
              <w:t xml:space="preserve">Are showers provided and do employees shower at the end of their work shift?  </w:t>
            </w:r>
            <w:r w:rsidRPr="00C50FA5">
              <w:rPr>
                <w:i/>
                <w:sz w:val="20"/>
                <w:szCs w:val="20"/>
              </w:rPr>
              <w:t>1910.1025(</w:t>
            </w:r>
            <w:proofErr w:type="spellStart"/>
            <w:r w:rsidRPr="00C50FA5">
              <w:rPr>
                <w:i/>
                <w:sz w:val="20"/>
                <w:szCs w:val="20"/>
              </w:rPr>
              <w:t>i</w:t>
            </w:r>
            <w:proofErr w:type="spellEnd"/>
            <w:r w:rsidRPr="00C50FA5">
              <w:rPr>
                <w:i/>
                <w:sz w:val="20"/>
                <w:szCs w:val="20"/>
              </w:rPr>
              <w:t>)(3)</w:t>
            </w:r>
          </w:p>
        </w:tc>
        <w:tc>
          <w:tcPr>
            <w:tcW w:w="1165" w:type="dxa"/>
          </w:tcPr>
          <w:p w14:paraId="31BD2BE5" w14:textId="77777777" w:rsidR="008F2F33" w:rsidRPr="00C50FA5" w:rsidRDefault="008F2F33" w:rsidP="00AA0029">
            <w:pPr>
              <w:rPr>
                <w:sz w:val="20"/>
                <w:szCs w:val="20"/>
              </w:rPr>
            </w:pPr>
          </w:p>
        </w:tc>
        <w:tc>
          <w:tcPr>
            <w:tcW w:w="3446" w:type="dxa"/>
          </w:tcPr>
          <w:p w14:paraId="4149BB6B" w14:textId="77777777" w:rsidR="008F2F33" w:rsidRPr="00C50FA5" w:rsidRDefault="008F2F33" w:rsidP="00AA0029">
            <w:pPr>
              <w:rPr>
                <w:sz w:val="20"/>
                <w:szCs w:val="20"/>
              </w:rPr>
            </w:pPr>
          </w:p>
        </w:tc>
      </w:tr>
      <w:tr w:rsidR="00180D8C" w:rsidRPr="005B2D34" w14:paraId="536C3CC8" w14:textId="77777777" w:rsidTr="00AA0029">
        <w:tc>
          <w:tcPr>
            <w:tcW w:w="6405" w:type="dxa"/>
          </w:tcPr>
          <w:p w14:paraId="77416C79" w14:textId="77777777" w:rsidR="00180D8C" w:rsidRPr="00C50FA5" w:rsidRDefault="00180D8C" w:rsidP="005E6CC0">
            <w:pPr>
              <w:pStyle w:val="ListParagraph"/>
              <w:numPr>
                <w:ilvl w:val="0"/>
                <w:numId w:val="69"/>
              </w:numPr>
              <w:rPr>
                <w:sz w:val="20"/>
                <w:szCs w:val="20"/>
              </w:rPr>
            </w:pPr>
            <w:r w:rsidRPr="00C50FA5">
              <w:rPr>
                <w:sz w:val="20"/>
                <w:szCs w:val="20"/>
              </w:rPr>
              <w:t xml:space="preserve">Are lunchrooms provided that are:  </w:t>
            </w:r>
            <w:r w:rsidRPr="00C50FA5">
              <w:rPr>
                <w:i/>
                <w:sz w:val="20"/>
                <w:szCs w:val="20"/>
              </w:rPr>
              <w:t>1910.1025(</w:t>
            </w:r>
            <w:proofErr w:type="spellStart"/>
            <w:r w:rsidRPr="00C50FA5">
              <w:rPr>
                <w:i/>
                <w:sz w:val="20"/>
                <w:szCs w:val="20"/>
              </w:rPr>
              <w:t>i</w:t>
            </w:r>
            <w:proofErr w:type="spellEnd"/>
            <w:r w:rsidRPr="00C50FA5">
              <w:rPr>
                <w:i/>
                <w:sz w:val="20"/>
                <w:szCs w:val="20"/>
              </w:rPr>
              <w:t>)(4)</w:t>
            </w:r>
          </w:p>
          <w:p w14:paraId="23EB5638" w14:textId="77777777" w:rsidR="00180D8C" w:rsidRPr="00C50FA5" w:rsidRDefault="00180D8C" w:rsidP="005E6CC0">
            <w:pPr>
              <w:pStyle w:val="ListParagraph"/>
              <w:numPr>
                <w:ilvl w:val="0"/>
                <w:numId w:val="78"/>
              </w:numPr>
              <w:rPr>
                <w:sz w:val="20"/>
                <w:szCs w:val="20"/>
              </w:rPr>
            </w:pPr>
            <w:r w:rsidRPr="00C50FA5">
              <w:rPr>
                <w:sz w:val="20"/>
                <w:szCs w:val="20"/>
              </w:rPr>
              <w:t>Temperature controlled</w:t>
            </w:r>
          </w:p>
          <w:p w14:paraId="16576A5A" w14:textId="77777777" w:rsidR="00180D8C" w:rsidRPr="00C50FA5" w:rsidRDefault="00180D8C" w:rsidP="005E6CC0">
            <w:pPr>
              <w:pStyle w:val="ListParagraph"/>
              <w:numPr>
                <w:ilvl w:val="0"/>
                <w:numId w:val="78"/>
              </w:numPr>
              <w:rPr>
                <w:sz w:val="20"/>
                <w:szCs w:val="20"/>
              </w:rPr>
            </w:pPr>
            <w:r w:rsidRPr="00C50FA5">
              <w:rPr>
                <w:sz w:val="20"/>
                <w:szCs w:val="20"/>
              </w:rPr>
              <w:t>Positive pressure</w:t>
            </w:r>
          </w:p>
          <w:p w14:paraId="3297C787" w14:textId="77777777" w:rsidR="00180D8C" w:rsidRPr="00C50FA5" w:rsidRDefault="00180D8C" w:rsidP="005E6CC0">
            <w:pPr>
              <w:pStyle w:val="ListParagraph"/>
              <w:numPr>
                <w:ilvl w:val="0"/>
                <w:numId w:val="78"/>
              </w:numPr>
              <w:rPr>
                <w:sz w:val="20"/>
                <w:szCs w:val="20"/>
              </w:rPr>
            </w:pPr>
            <w:r w:rsidRPr="00C50FA5">
              <w:rPr>
                <w:sz w:val="20"/>
                <w:szCs w:val="20"/>
              </w:rPr>
              <w:t>Filtered air supply</w:t>
            </w:r>
          </w:p>
          <w:p w14:paraId="03CE4ECD" w14:textId="77777777" w:rsidR="00180D8C" w:rsidRPr="00C50FA5" w:rsidRDefault="00180D8C" w:rsidP="005E6CC0">
            <w:pPr>
              <w:pStyle w:val="ListParagraph"/>
              <w:numPr>
                <w:ilvl w:val="0"/>
                <w:numId w:val="78"/>
              </w:numPr>
              <w:rPr>
                <w:sz w:val="20"/>
                <w:szCs w:val="20"/>
              </w:rPr>
            </w:pPr>
            <w:r w:rsidRPr="00C50FA5">
              <w:rPr>
                <w:sz w:val="20"/>
                <w:szCs w:val="20"/>
              </w:rPr>
              <w:t>Readily accessible.</w:t>
            </w:r>
          </w:p>
        </w:tc>
        <w:tc>
          <w:tcPr>
            <w:tcW w:w="1165" w:type="dxa"/>
          </w:tcPr>
          <w:p w14:paraId="1CB1D043" w14:textId="77777777" w:rsidR="00180D8C" w:rsidRPr="00C50FA5" w:rsidRDefault="00180D8C" w:rsidP="00AA0029">
            <w:pPr>
              <w:rPr>
                <w:sz w:val="20"/>
                <w:szCs w:val="20"/>
              </w:rPr>
            </w:pPr>
          </w:p>
        </w:tc>
        <w:tc>
          <w:tcPr>
            <w:tcW w:w="3446" w:type="dxa"/>
          </w:tcPr>
          <w:p w14:paraId="6C8F603F" w14:textId="77777777" w:rsidR="00180D8C" w:rsidRPr="00C50FA5" w:rsidRDefault="00180D8C" w:rsidP="00AA0029">
            <w:pPr>
              <w:rPr>
                <w:sz w:val="20"/>
                <w:szCs w:val="20"/>
              </w:rPr>
            </w:pPr>
          </w:p>
        </w:tc>
      </w:tr>
      <w:tr w:rsidR="00F8781F" w:rsidRPr="005B2D34" w14:paraId="7475062A" w14:textId="77777777" w:rsidTr="00AA0029">
        <w:tc>
          <w:tcPr>
            <w:tcW w:w="6405" w:type="dxa"/>
          </w:tcPr>
          <w:p w14:paraId="7A64B412" w14:textId="77777777" w:rsidR="00F8781F" w:rsidRPr="00C50FA5" w:rsidRDefault="00F8781F" w:rsidP="005E6CC0">
            <w:pPr>
              <w:pStyle w:val="ListParagraph"/>
              <w:numPr>
                <w:ilvl w:val="0"/>
                <w:numId w:val="69"/>
              </w:numPr>
              <w:rPr>
                <w:sz w:val="20"/>
                <w:szCs w:val="20"/>
              </w:rPr>
            </w:pPr>
            <w:r w:rsidRPr="00C50FA5">
              <w:rPr>
                <w:sz w:val="20"/>
                <w:szCs w:val="20"/>
              </w:rPr>
              <w:t>Is biological monitoring in place for employees working above the action level? 1910.1025(j)(2)</w:t>
            </w:r>
          </w:p>
          <w:p w14:paraId="045D1A91" w14:textId="77777777" w:rsidR="00F8781F" w:rsidRPr="00C50FA5" w:rsidRDefault="00F8781F" w:rsidP="005E6CC0">
            <w:pPr>
              <w:pStyle w:val="ListParagraph"/>
              <w:numPr>
                <w:ilvl w:val="0"/>
                <w:numId w:val="79"/>
              </w:numPr>
              <w:rPr>
                <w:sz w:val="20"/>
                <w:szCs w:val="20"/>
              </w:rPr>
            </w:pPr>
            <w:r w:rsidRPr="00C50FA5">
              <w:rPr>
                <w:sz w:val="20"/>
                <w:szCs w:val="20"/>
              </w:rPr>
              <w:t>At least every 6 months</w:t>
            </w:r>
          </w:p>
          <w:p w14:paraId="02D0E241" w14:textId="77777777" w:rsidR="00F8781F" w:rsidRPr="00C50FA5" w:rsidRDefault="00F8781F" w:rsidP="005E6CC0">
            <w:pPr>
              <w:pStyle w:val="ListParagraph"/>
              <w:numPr>
                <w:ilvl w:val="0"/>
                <w:numId w:val="79"/>
              </w:numPr>
              <w:rPr>
                <w:sz w:val="20"/>
                <w:szCs w:val="20"/>
              </w:rPr>
            </w:pPr>
            <w:r w:rsidRPr="00C50FA5">
              <w:rPr>
                <w:sz w:val="20"/>
                <w:szCs w:val="20"/>
              </w:rPr>
              <w:t xml:space="preserve">Every 2 months for employees &gt;40 </w:t>
            </w:r>
            <w:r w:rsidRPr="00C50FA5">
              <w:rPr>
                <w:rFonts w:cstheme="minorHAnsi"/>
                <w:sz w:val="20"/>
                <w:szCs w:val="20"/>
              </w:rPr>
              <w:t>µ</w:t>
            </w:r>
            <w:r w:rsidRPr="00C50FA5">
              <w:rPr>
                <w:sz w:val="20"/>
                <w:szCs w:val="20"/>
              </w:rPr>
              <w:t>g/100g of whole blood</w:t>
            </w:r>
          </w:p>
          <w:p w14:paraId="22848639" w14:textId="77777777" w:rsidR="00F8781F" w:rsidRPr="00C50FA5" w:rsidRDefault="00F8781F" w:rsidP="005E6CC0">
            <w:pPr>
              <w:pStyle w:val="ListParagraph"/>
              <w:numPr>
                <w:ilvl w:val="0"/>
                <w:numId w:val="79"/>
              </w:numPr>
              <w:rPr>
                <w:sz w:val="20"/>
                <w:szCs w:val="20"/>
              </w:rPr>
            </w:pPr>
            <w:r w:rsidRPr="00C50FA5">
              <w:rPr>
                <w:sz w:val="20"/>
                <w:szCs w:val="20"/>
              </w:rPr>
              <w:t>Monthly during the removal period</w:t>
            </w:r>
          </w:p>
        </w:tc>
        <w:tc>
          <w:tcPr>
            <w:tcW w:w="1165" w:type="dxa"/>
          </w:tcPr>
          <w:p w14:paraId="511DEB6F" w14:textId="77777777" w:rsidR="00F8781F" w:rsidRPr="00C50FA5" w:rsidRDefault="00F8781F" w:rsidP="00AA0029">
            <w:pPr>
              <w:rPr>
                <w:sz w:val="20"/>
                <w:szCs w:val="20"/>
              </w:rPr>
            </w:pPr>
          </w:p>
        </w:tc>
        <w:tc>
          <w:tcPr>
            <w:tcW w:w="3446" w:type="dxa"/>
          </w:tcPr>
          <w:p w14:paraId="03DDF10C" w14:textId="77777777" w:rsidR="00F8781F" w:rsidRPr="00C50FA5" w:rsidRDefault="00F8781F" w:rsidP="00AA0029">
            <w:pPr>
              <w:rPr>
                <w:sz w:val="20"/>
                <w:szCs w:val="20"/>
              </w:rPr>
            </w:pPr>
          </w:p>
        </w:tc>
      </w:tr>
      <w:tr w:rsidR="00F8781F" w:rsidRPr="005B2D34" w14:paraId="02296D77" w14:textId="77777777" w:rsidTr="00AA0029">
        <w:tc>
          <w:tcPr>
            <w:tcW w:w="6405" w:type="dxa"/>
          </w:tcPr>
          <w:p w14:paraId="487A6AED" w14:textId="77777777" w:rsidR="00F8781F" w:rsidRPr="00C50FA5" w:rsidRDefault="00F8781F" w:rsidP="005E6CC0">
            <w:pPr>
              <w:pStyle w:val="ListParagraph"/>
              <w:numPr>
                <w:ilvl w:val="0"/>
                <w:numId w:val="69"/>
              </w:numPr>
              <w:rPr>
                <w:sz w:val="20"/>
                <w:szCs w:val="20"/>
              </w:rPr>
            </w:pPr>
            <w:r w:rsidRPr="00C50FA5">
              <w:rPr>
                <w:sz w:val="20"/>
                <w:szCs w:val="20"/>
              </w:rPr>
              <w:t xml:space="preserve">Are follow-up blood tests completed with 2 weeks if an employee’s result is above the medical removal threshold? </w:t>
            </w:r>
            <w:r w:rsidRPr="00C50FA5">
              <w:rPr>
                <w:i/>
                <w:sz w:val="20"/>
                <w:szCs w:val="20"/>
              </w:rPr>
              <w:t>1910.1025(j)(2)(ii)</w:t>
            </w:r>
          </w:p>
        </w:tc>
        <w:tc>
          <w:tcPr>
            <w:tcW w:w="1165" w:type="dxa"/>
          </w:tcPr>
          <w:p w14:paraId="1B64CEB5" w14:textId="77777777" w:rsidR="00F8781F" w:rsidRPr="00C50FA5" w:rsidRDefault="00F8781F" w:rsidP="00AA0029">
            <w:pPr>
              <w:rPr>
                <w:sz w:val="20"/>
                <w:szCs w:val="20"/>
              </w:rPr>
            </w:pPr>
          </w:p>
        </w:tc>
        <w:tc>
          <w:tcPr>
            <w:tcW w:w="3446" w:type="dxa"/>
          </w:tcPr>
          <w:p w14:paraId="055AA99C" w14:textId="77777777" w:rsidR="00F8781F" w:rsidRPr="00C50FA5" w:rsidRDefault="00F8781F" w:rsidP="00AA0029">
            <w:pPr>
              <w:rPr>
                <w:sz w:val="20"/>
                <w:szCs w:val="20"/>
              </w:rPr>
            </w:pPr>
          </w:p>
        </w:tc>
      </w:tr>
      <w:tr w:rsidR="00F8781F" w:rsidRPr="005B2D34" w14:paraId="551D5F7B" w14:textId="77777777" w:rsidTr="00AA0029">
        <w:tc>
          <w:tcPr>
            <w:tcW w:w="6405" w:type="dxa"/>
          </w:tcPr>
          <w:p w14:paraId="0A590CA8" w14:textId="77777777" w:rsidR="00F8781F" w:rsidRPr="00C50FA5" w:rsidRDefault="00301F68" w:rsidP="005E6CC0">
            <w:pPr>
              <w:pStyle w:val="ListParagraph"/>
              <w:numPr>
                <w:ilvl w:val="0"/>
                <w:numId w:val="69"/>
              </w:numPr>
              <w:rPr>
                <w:sz w:val="20"/>
                <w:szCs w:val="20"/>
              </w:rPr>
            </w:pPr>
            <w:r w:rsidRPr="00C50FA5">
              <w:rPr>
                <w:sz w:val="20"/>
                <w:szCs w:val="20"/>
              </w:rPr>
              <w:t xml:space="preserve">Are employees notified in writing within 5 days if results are &gt;40 </w:t>
            </w:r>
            <w:r w:rsidRPr="00C50FA5">
              <w:rPr>
                <w:rFonts w:cstheme="minorHAnsi"/>
                <w:sz w:val="20"/>
                <w:szCs w:val="20"/>
              </w:rPr>
              <w:t>µ</w:t>
            </w:r>
            <w:r w:rsidRPr="00C50FA5">
              <w:rPr>
                <w:sz w:val="20"/>
                <w:szCs w:val="20"/>
              </w:rPr>
              <w:t xml:space="preserve">g/100g?  </w:t>
            </w:r>
            <w:r w:rsidRPr="00C50FA5">
              <w:rPr>
                <w:i/>
                <w:sz w:val="20"/>
                <w:szCs w:val="20"/>
              </w:rPr>
              <w:t>1910.1025(j)(2)(iv)</w:t>
            </w:r>
          </w:p>
        </w:tc>
        <w:tc>
          <w:tcPr>
            <w:tcW w:w="1165" w:type="dxa"/>
          </w:tcPr>
          <w:p w14:paraId="154732C6" w14:textId="77777777" w:rsidR="00F8781F" w:rsidRPr="00C50FA5" w:rsidRDefault="00F8781F" w:rsidP="00AA0029">
            <w:pPr>
              <w:rPr>
                <w:sz w:val="20"/>
                <w:szCs w:val="20"/>
              </w:rPr>
            </w:pPr>
          </w:p>
        </w:tc>
        <w:tc>
          <w:tcPr>
            <w:tcW w:w="3446" w:type="dxa"/>
          </w:tcPr>
          <w:p w14:paraId="677380B4" w14:textId="77777777" w:rsidR="00F8781F" w:rsidRPr="00C50FA5" w:rsidRDefault="00F8781F" w:rsidP="00AA0029">
            <w:pPr>
              <w:rPr>
                <w:sz w:val="20"/>
                <w:szCs w:val="20"/>
              </w:rPr>
            </w:pPr>
          </w:p>
        </w:tc>
      </w:tr>
      <w:tr w:rsidR="00301F68" w:rsidRPr="005B2D34" w14:paraId="26E40FD8" w14:textId="77777777" w:rsidTr="00AA0029">
        <w:tc>
          <w:tcPr>
            <w:tcW w:w="6405" w:type="dxa"/>
          </w:tcPr>
          <w:p w14:paraId="62E4CAFF" w14:textId="77777777" w:rsidR="00301F68" w:rsidRPr="00C50FA5" w:rsidRDefault="00E37AB4" w:rsidP="005E6CC0">
            <w:pPr>
              <w:pStyle w:val="ListParagraph"/>
              <w:numPr>
                <w:ilvl w:val="0"/>
                <w:numId w:val="69"/>
              </w:numPr>
              <w:rPr>
                <w:sz w:val="20"/>
                <w:szCs w:val="20"/>
              </w:rPr>
            </w:pPr>
            <w:r w:rsidRPr="00C50FA5">
              <w:rPr>
                <w:sz w:val="20"/>
                <w:szCs w:val="20"/>
              </w:rPr>
              <w:t>Are medical examinations taking place at required intervals? 1910.1025(j)(3)</w:t>
            </w:r>
          </w:p>
          <w:p w14:paraId="7E4C8641" w14:textId="77777777" w:rsidR="00E37AB4" w:rsidRPr="00C50FA5" w:rsidRDefault="00E37AB4" w:rsidP="005E6CC0">
            <w:pPr>
              <w:pStyle w:val="ListParagraph"/>
              <w:numPr>
                <w:ilvl w:val="0"/>
                <w:numId w:val="80"/>
              </w:numPr>
              <w:rPr>
                <w:sz w:val="20"/>
                <w:szCs w:val="20"/>
              </w:rPr>
            </w:pPr>
            <w:r w:rsidRPr="00C50FA5">
              <w:rPr>
                <w:sz w:val="20"/>
                <w:szCs w:val="20"/>
              </w:rPr>
              <w:t xml:space="preserve">Annually for employees &gt;40 </w:t>
            </w:r>
            <w:r w:rsidRPr="00C50FA5">
              <w:rPr>
                <w:rFonts w:cstheme="minorHAnsi"/>
                <w:sz w:val="20"/>
                <w:szCs w:val="20"/>
              </w:rPr>
              <w:t>µ</w:t>
            </w:r>
            <w:r w:rsidRPr="00C50FA5">
              <w:rPr>
                <w:sz w:val="20"/>
                <w:szCs w:val="20"/>
              </w:rPr>
              <w:t>g/100g in preceding 12 months.</w:t>
            </w:r>
          </w:p>
          <w:p w14:paraId="58C761D9" w14:textId="77777777" w:rsidR="00E37AB4" w:rsidRPr="00C50FA5" w:rsidRDefault="00E37AB4" w:rsidP="005E6CC0">
            <w:pPr>
              <w:pStyle w:val="ListParagraph"/>
              <w:numPr>
                <w:ilvl w:val="0"/>
                <w:numId w:val="80"/>
              </w:numPr>
              <w:rPr>
                <w:sz w:val="20"/>
                <w:szCs w:val="20"/>
              </w:rPr>
            </w:pPr>
            <w:r w:rsidRPr="00C50FA5">
              <w:rPr>
                <w:sz w:val="20"/>
                <w:szCs w:val="20"/>
              </w:rPr>
              <w:t>Prior to first assignment in area &gt; action level.</w:t>
            </w:r>
          </w:p>
          <w:p w14:paraId="7401B3F2" w14:textId="77777777" w:rsidR="00E37AB4" w:rsidRPr="00C50FA5" w:rsidRDefault="00E37AB4" w:rsidP="005E6CC0">
            <w:pPr>
              <w:pStyle w:val="ListParagraph"/>
              <w:numPr>
                <w:ilvl w:val="0"/>
                <w:numId w:val="80"/>
              </w:numPr>
              <w:rPr>
                <w:sz w:val="20"/>
                <w:szCs w:val="20"/>
              </w:rPr>
            </w:pPr>
            <w:r w:rsidRPr="00C50FA5">
              <w:rPr>
                <w:sz w:val="20"/>
                <w:szCs w:val="20"/>
              </w:rPr>
              <w:t>As soon as possible if showing symptoms of lead intoxication.</w:t>
            </w:r>
          </w:p>
          <w:p w14:paraId="00613D42" w14:textId="77777777" w:rsidR="00E37AB4" w:rsidRPr="00C50FA5" w:rsidRDefault="00E37AB4" w:rsidP="005E6CC0">
            <w:pPr>
              <w:pStyle w:val="ListParagraph"/>
              <w:numPr>
                <w:ilvl w:val="0"/>
                <w:numId w:val="80"/>
              </w:numPr>
              <w:rPr>
                <w:sz w:val="20"/>
                <w:szCs w:val="20"/>
              </w:rPr>
            </w:pPr>
            <w:r w:rsidRPr="00C50FA5">
              <w:rPr>
                <w:sz w:val="20"/>
                <w:szCs w:val="20"/>
              </w:rPr>
              <w:t>As medically appropriate</w:t>
            </w:r>
          </w:p>
        </w:tc>
        <w:tc>
          <w:tcPr>
            <w:tcW w:w="1165" w:type="dxa"/>
          </w:tcPr>
          <w:p w14:paraId="2D77C7A6" w14:textId="77777777" w:rsidR="00301F68" w:rsidRPr="00C50FA5" w:rsidRDefault="00301F68" w:rsidP="00AA0029">
            <w:pPr>
              <w:rPr>
                <w:sz w:val="20"/>
                <w:szCs w:val="20"/>
              </w:rPr>
            </w:pPr>
          </w:p>
        </w:tc>
        <w:tc>
          <w:tcPr>
            <w:tcW w:w="3446" w:type="dxa"/>
          </w:tcPr>
          <w:p w14:paraId="6732E766" w14:textId="77777777" w:rsidR="00301F68" w:rsidRPr="00C50FA5" w:rsidRDefault="00301F68" w:rsidP="00AA0029">
            <w:pPr>
              <w:rPr>
                <w:sz w:val="20"/>
                <w:szCs w:val="20"/>
              </w:rPr>
            </w:pPr>
          </w:p>
        </w:tc>
      </w:tr>
      <w:tr w:rsidR="00E37AB4" w:rsidRPr="005B2D34" w14:paraId="7590A93F" w14:textId="77777777" w:rsidTr="00AA0029">
        <w:tc>
          <w:tcPr>
            <w:tcW w:w="6405" w:type="dxa"/>
          </w:tcPr>
          <w:p w14:paraId="16409881" w14:textId="77777777" w:rsidR="00E37AB4" w:rsidRPr="00C50FA5" w:rsidRDefault="00E37AB4" w:rsidP="005E6CC0">
            <w:pPr>
              <w:pStyle w:val="ListParagraph"/>
              <w:numPr>
                <w:ilvl w:val="0"/>
                <w:numId w:val="69"/>
              </w:numPr>
              <w:rPr>
                <w:sz w:val="20"/>
                <w:szCs w:val="20"/>
              </w:rPr>
            </w:pPr>
            <w:r w:rsidRPr="00C50FA5">
              <w:rPr>
                <w:sz w:val="20"/>
                <w:szCs w:val="20"/>
              </w:rPr>
              <w:t xml:space="preserve">Are employees &gt; action level </w:t>
            </w:r>
            <w:r w:rsidRPr="00C50FA5">
              <w:rPr>
                <w:b/>
                <w:sz w:val="20"/>
                <w:szCs w:val="20"/>
              </w:rPr>
              <w:t>trained</w:t>
            </w:r>
            <w:r w:rsidRPr="00C50FA5">
              <w:rPr>
                <w:sz w:val="20"/>
                <w:szCs w:val="20"/>
              </w:rPr>
              <w:t xml:space="preserve"> initially prior to initial job and annually thereafter? </w:t>
            </w:r>
            <w:r w:rsidRPr="00C50FA5">
              <w:rPr>
                <w:i/>
                <w:sz w:val="20"/>
                <w:szCs w:val="20"/>
              </w:rPr>
              <w:t>1910.1025(l)(1)</w:t>
            </w:r>
          </w:p>
        </w:tc>
        <w:tc>
          <w:tcPr>
            <w:tcW w:w="1165" w:type="dxa"/>
          </w:tcPr>
          <w:p w14:paraId="472747D5" w14:textId="77777777" w:rsidR="00E37AB4" w:rsidRPr="00C50FA5" w:rsidRDefault="00E37AB4" w:rsidP="00AA0029">
            <w:pPr>
              <w:rPr>
                <w:sz w:val="20"/>
                <w:szCs w:val="20"/>
              </w:rPr>
            </w:pPr>
          </w:p>
        </w:tc>
        <w:tc>
          <w:tcPr>
            <w:tcW w:w="3446" w:type="dxa"/>
          </w:tcPr>
          <w:p w14:paraId="48FB8E58" w14:textId="77777777" w:rsidR="00E37AB4" w:rsidRPr="00C50FA5" w:rsidRDefault="00E37AB4" w:rsidP="00AA0029">
            <w:pPr>
              <w:rPr>
                <w:sz w:val="20"/>
                <w:szCs w:val="20"/>
              </w:rPr>
            </w:pPr>
          </w:p>
        </w:tc>
      </w:tr>
      <w:tr w:rsidR="00E37AB4" w:rsidRPr="005B2D34" w14:paraId="583D1056" w14:textId="77777777" w:rsidTr="00AA0029">
        <w:tc>
          <w:tcPr>
            <w:tcW w:w="6405" w:type="dxa"/>
          </w:tcPr>
          <w:p w14:paraId="49B9C993" w14:textId="77777777" w:rsidR="00E37AB4" w:rsidRPr="00C50FA5" w:rsidRDefault="00E37AB4" w:rsidP="005E6CC0">
            <w:pPr>
              <w:pStyle w:val="ListParagraph"/>
              <w:numPr>
                <w:ilvl w:val="0"/>
                <w:numId w:val="69"/>
              </w:numPr>
              <w:rPr>
                <w:sz w:val="20"/>
                <w:szCs w:val="20"/>
              </w:rPr>
            </w:pPr>
            <w:r w:rsidRPr="00C50FA5">
              <w:rPr>
                <w:sz w:val="20"/>
                <w:szCs w:val="20"/>
              </w:rPr>
              <w:t xml:space="preserve">Is lead included in the hazard communication program? </w:t>
            </w:r>
            <w:r w:rsidRPr="00C50FA5">
              <w:rPr>
                <w:i/>
                <w:sz w:val="20"/>
                <w:szCs w:val="20"/>
              </w:rPr>
              <w:t>1910.1025(m)(1)</w:t>
            </w:r>
          </w:p>
        </w:tc>
        <w:tc>
          <w:tcPr>
            <w:tcW w:w="1165" w:type="dxa"/>
          </w:tcPr>
          <w:p w14:paraId="7776F79F" w14:textId="77777777" w:rsidR="00E37AB4" w:rsidRPr="00C50FA5" w:rsidRDefault="00E37AB4" w:rsidP="00AA0029">
            <w:pPr>
              <w:rPr>
                <w:sz w:val="20"/>
                <w:szCs w:val="20"/>
              </w:rPr>
            </w:pPr>
          </w:p>
        </w:tc>
        <w:tc>
          <w:tcPr>
            <w:tcW w:w="3446" w:type="dxa"/>
          </w:tcPr>
          <w:p w14:paraId="2A068C31" w14:textId="77777777" w:rsidR="00E37AB4" w:rsidRPr="00C50FA5" w:rsidRDefault="00E37AB4" w:rsidP="00AA0029">
            <w:pPr>
              <w:rPr>
                <w:sz w:val="20"/>
                <w:szCs w:val="20"/>
              </w:rPr>
            </w:pPr>
          </w:p>
        </w:tc>
      </w:tr>
      <w:tr w:rsidR="00E37AB4" w:rsidRPr="005B2D34" w14:paraId="0FC7B6E0" w14:textId="77777777" w:rsidTr="00AA0029">
        <w:tc>
          <w:tcPr>
            <w:tcW w:w="6405" w:type="dxa"/>
          </w:tcPr>
          <w:p w14:paraId="39A89998" w14:textId="77777777" w:rsidR="00E37AB4" w:rsidRPr="00C50FA5" w:rsidRDefault="00E37AB4" w:rsidP="005E6CC0">
            <w:pPr>
              <w:pStyle w:val="ListParagraph"/>
              <w:numPr>
                <w:ilvl w:val="0"/>
                <w:numId w:val="69"/>
              </w:numPr>
              <w:rPr>
                <w:sz w:val="20"/>
                <w:szCs w:val="20"/>
              </w:rPr>
            </w:pPr>
            <w:r w:rsidRPr="00C50FA5">
              <w:rPr>
                <w:sz w:val="20"/>
                <w:szCs w:val="20"/>
              </w:rPr>
              <w:t xml:space="preserve">Are signs posted at each work area &gt;PEL as written in standard? </w:t>
            </w:r>
            <w:r w:rsidRPr="00C50FA5">
              <w:rPr>
                <w:i/>
                <w:sz w:val="20"/>
                <w:szCs w:val="20"/>
              </w:rPr>
              <w:t>1910.1025(m)(2)</w:t>
            </w:r>
          </w:p>
        </w:tc>
        <w:tc>
          <w:tcPr>
            <w:tcW w:w="1165" w:type="dxa"/>
          </w:tcPr>
          <w:p w14:paraId="14193AB5" w14:textId="77777777" w:rsidR="00E37AB4" w:rsidRPr="00C50FA5" w:rsidRDefault="00E37AB4" w:rsidP="00AA0029">
            <w:pPr>
              <w:rPr>
                <w:sz w:val="20"/>
                <w:szCs w:val="20"/>
              </w:rPr>
            </w:pPr>
          </w:p>
        </w:tc>
        <w:tc>
          <w:tcPr>
            <w:tcW w:w="3446" w:type="dxa"/>
          </w:tcPr>
          <w:p w14:paraId="26EDE71B" w14:textId="77777777" w:rsidR="00E37AB4" w:rsidRPr="00C50FA5" w:rsidRDefault="00E37AB4" w:rsidP="00AA0029">
            <w:pPr>
              <w:rPr>
                <w:sz w:val="20"/>
                <w:szCs w:val="20"/>
              </w:rPr>
            </w:pPr>
          </w:p>
        </w:tc>
      </w:tr>
      <w:tr w:rsidR="00E37AB4" w:rsidRPr="005B2D34" w14:paraId="7709E93B" w14:textId="77777777" w:rsidTr="00AA0029">
        <w:tc>
          <w:tcPr>
            <w:tcW w:w="6405" w:type="dxa"/>
          </w:tcPr>
          <w:p w14:paraId="7BBF6E76" w14:textId="77777777" w:rsidR="00E37AB4" w:rsidRPr="00C50FA5" w:rsidRDefault="00E37AB4" w:rsidP="005E6CC0">
            <w:pPr>
              <w:pStyle w:val="ListParagraph"/>
              <w:numPr>
                <w:ilvl w:val="0"/>
                <w:numId w:val="69"/>
              </w:numPr>
              <w:rPr>
                <w:sz w:val="20"/>
                <w:szCs w:val="20"/>
              </w:rPr>
            </w:pPr>
            <w:r w:rsidRPr="00C50FA5">
              <w:rPr>
                <w:sz w:val="20"/>
                <w:szCs w:val="20"/>
              </w:rPr>
              <w:t xml:space="preserve">Are medical records maintained for 40 years or the duration of employment plus 20 years, whichever is longer?  </w:t>
            </w:r>
            <w:r w:rsidRPr="00C50FA5">
              <w:rPr>
                <w:i/>
                <w:sz w:val="20"/>
                <w:szCs w:val="20"/>
              </w:rPr>
              <w:t>1910.1025(n)(2)(iv)</w:t>
            </w:r>
          </w:p>
        </w:tc>
        <w:tc>
          <w:tcPr>
            <w:tcW w:w="1165" w:type="dxa"/>
          </w:tcPr>
          <w:p w14:paraId="79FDA2D2" w14:textId="77777777" w:rsidR="00E37AB4" w:rsidRPr="00C50FA5" w:rsidRDefault="00E37AB4" w:rsidP="00AA0029">
            <w:pPr>
              <w:rPr>
                <w:sz w:val="20"/>
                <w:szCs w:val="20"/>
              </w:rPr>
            </w:pPr>
          </w:p>
        </w:tc>
        <w:tc>
          <w:tcPr>
            <w:tcW w:w="3446" w:type="dxa"/>
          </w:tcPr>
          <w:p w14:paraId="125C392B" w14:textId="77777777" w:rsidR="00E37AB4" w:rsidRPr="00C50FA5" w:rsidRDefault="00E37AB4" w:rsidP="00AA0029">
            <w:pPr>
              <w:rPr>
                <w:sz w:val="20"/>
                <w:szCs w:val="20"/>
              </w:rPr>
            </w:pPr>
          </w:p>
        </w:tc>
      </w:tr>
    </w:tbl>
    <w:p w14:paraId="524568A1" w14:textId="77777777" w:rsidR="004433F9" w:rsidRPr="008F7116" w:rsidRDefault="00C47246" w:rsidP="008F7116">
      <w:pPr>
        <w:spacing w:after="0" w:line="240" w:lineRule="auto"/>
        <w:rPr>
          <w:sz w:val="18"/>
          <w:szCs w:val="20"/>
        </w:rPr>
      </w:pPr>
      <w:r w:rsidRPr="008F7116">
        <w:rPr>
          <w:sz w:val="18"/>
          <w:szCs w:val="20"/>
        </w:rPr>
        <w:t xml:space="preserve">Lead-based paints banned for use in 1978.  Could still be used by painters after that year, some lead-based paints still found in homes built in 1990’s.  </w:t>
      </w:r>
    </w:p>
    <w:p w14:paraId="4BCBCD6B" w14:textId="77777777" w:rsidR="008F7116" w:rsidRDefault="008F7116" w:rsidP="008F7116">
      <w:pPr>
        <w:spacing w:after="0" w:line="240" w:lineRule="auto"/>
        <w:rPr>
          <w:sz w:val="20"/>
          <w:szCs w:val="20"/>
        </w:rPr>
      </w:pPr>
    </w:p>
    <w:p w14:paraId="64944F0C" w14:textId="77777777" w:rsidR="008F7116" w:rsidRPr="008F7116" w:rsidRDefault="008F7116" w:rsidP="008F7116">
      <w:pPr>
        <w:spacing w:after="0" w:line="240" w:lineRule="auto"/>
        <w:rPr>
          <w:sz w:val="18"/>
          <w:szCs w:val="20"/>
        </w:rPr>
      </w:pPr>
      <w:r>
        <w:rPr>
          <w:sz w:val="20"/>
          <w:szCs w:val="20"/>
        </w:rPr>
        <w:t>O</w:t>
      </w:r>
      <w:r w:rsidRPr="008F7116">
        <w:rPr>
          <w:sz w:val="18"/>
          <w:szCs w:val="20"/>
        </w:rPr>
        <w:t>riginal standard from OSHA from 1978</w:t>
      </w:r>
      <w:r w:rsidR="008F37D4">
        <w:rPr>
          <w:sz w:val="18"/>
          <w:szCs w:val="20"/>
        </w:rPr>
        <w:t xml:space="preserve"> (Construction industry was 1993)</w:t>
      </w:r>
      <w:r w:rsidRPr="008F7116">
        <w:rPr>
          <w:sz w:val="18"/>
          <w:szCs w:val="20"/>
        </w:rPr>
        <w:t>.  Epidemiological and experimental studies indicate that chronic exposure resulting in blood lead levels (BLL) as low as 10 µg/dL in adults are associated with impaired kidney function, high blood pressure, nervous system and neurobehavioral effects, cognitive dysfunction later in life, and subtle cognitive effects attributed to prenatal exposure. Pregnant women need to be especially concerned with reducing BLL since this can have serious impact on the developing fetus.</w:t>
      </w:r>
    </w:p>
    <w:p w14:paraId="28A95CA6" w14:textId="77777777" w:rsidR="008F7116" w:rsidRPr="008F7116" w:rsidRDefault="008F7116" w:rsidP="008F7116">
      <w:pPr>
        <w:spacing w:after="0" w:line="240" w:lineRule="auto"/>
        <w:rPr>
          <w:sz w:val="18"/>
          <w:szCs w:val="20"/>
        </w:rPr>
      </w:pPr>
    </w:p>
    <w:p w14:paraId="04540541" w14:textId="77777777" w:rsidR="008F7116" w:rsidRPr="008F7116" w:rsidRDefault="008F7116" w:rsidP="008F7116">
      <w:pPr>
        <w:spacing w:after="0" w:line="240" w:lineRule="auto"/>
        <w:rPr>
          <w:sz w:val="18"/>
          <w:szCs w:val="20"/>
        </w:rPr>
      </w:pPr>
      <w:r w:rsidRPr="008F7116">
        <w:rPr>
          <w:sz w:val="18"/>
          <w:szCs w:val="20"/>
        </w:rPr>
        <w:t>“Chronic exposures leading to BLLs above 20 µg/dL can cause subclinical effects on cognitive functions as well as adverse effects on sperm/semen quality and delayed conception. BLLs between 20 to 40 µg/dL are associated with effects such as cognitive aging as well as deficits in visuomotor dexterity, lower reaction times, and attention deficit. At BBLs above 40 µg/dL, workers begin to experience symptoms such as headache, fatigue, sleep disturbance, joint pain, myalg</w:t>
      </w:r>
      <w:r>
        <w:rPr>
          <w:sz w:val="18"/>
          <w:szCs w:val="20"/>
        </w:rPr>
        <w:t>ia, anorexia, and constipation.</w:t>
      </w:r>
    </w:p>
    <w:p w14:paraId="265A43E4" w14:textId="77777777" w:rsidR="008F7116" w:rsidRPr="008F7116" w:rsidRDefault="008F7116" w:rsidP="008F7116">
      <w:pPr>
        <w:spacing w:after="0" w:line="240" w:lineRule="auto"/>
        <w:rPr>
          <w:sz w:val="18"/>
          <w:szCs w:val="20"/>
        </w:rPr>
      </w:pPr>
    </w:p>
    <w:p w14:paraId="6FEB3AEC" w14:textId="77777777" w:rsidR="008F7116" w:rsidRDefault="008F7116" w:rsidP="008F7116">
      <w:pPr>
        <w:spacing w:after="0" w:line="240" w:lineRule="auto"/>
        <w:rPr>
          <w:sz w:val="18"/>
          <w:szCs w:val="20"/>
        </w:rPr>
      </w:pPr>
      <w:r w:rsidRPr="008F7116">
        <w:rPr>
          <w:sz w:val="18"/>
          <w:szCs w:val="20"/>
        </w:rPr>
        <w:t>“OSHA’s general industry and construction lead standards include a medical removal protection provision for workers whose blood lead levels reach or exceed 50 µg/dL (construction) or 60 µg/dL (general industry). Recently, medical management guidelines for adult lead exposure have been developed by a national expert panel coordinated by the Association of Occupational and Environmental Clinics (AOEC), in collaboration with the NIOSH [National Institute for Occupational Safety and Health] Adult Blood Lead Epidemiology and Surveillance (ABLES) program. The panel recommends that maintaining BLLs below 20 µg/dL over a twenty-year period, or below 10 µg/dL over a forty-year period, would be sufficient to prevent chronic effects associated with cumulative exposures.”</w:t>
      </w:r>
    </w:p>
    <w:p w14:paraId="2E40594F" w14:textId="77777777" w:rsidR="008F7116" w:rsidRDefault="008F7116" w:rsidP="008F7116">
      <w:pPr>
        <w:spacing w:after="0" w:line="240" w:lineRule="auto"/>
        <w:rPr>
          <w:sz w:val="18"/>
          <w:szCs w:val="20"/>
        </w:rPr>
      </w:pPr>
    </w:p>
    <w:p w14:paraId="75AF02FD" w14:textId="77777777" w:rsidR="008F7116" w:rsidRPr="008F7116" w:rsidRDefault="008F7116" w:rsidP="008F7116">
      <w:pPr>
        <w:spacing w:after="0" w:line="240" w:lineRule="auto"/>
        <w:rPr>
          <w:sz w:val="18"/>
          <w:szCs w:val="20"/>
        </w:rPr>
      </w:pPr>
      <w:r>
        <w:rPr>
          <w:sz w:val="18"/>
          <w:szCs w:val="20"/>
        </w:rPr>
        <w:t>I</w:t>
      </w:r>
      <w:r w:rsidRPr="008F7116">
        <w:rPr>
          <w:sz w:val="18"/>
          <w:szCs w:val="20"/>
        </w:rPr>
        <w:t xml:space="preserve">n a September 2013 letter, the CDPH informed Cal/OSHA that it had determined that having chronic BLLs in the range of 5 to 10 µg/dL poses a health risk to working adults. According to the CDPH, to bring BLLs below the 5- to 10-µg/dL range, </w:t>
      </w:r>
      <w:r w:rsidRPr="008F7116">
        <w:rPr>
          <w:b/>
          <w:sz w:val="18"/>
          <w:szCs w:val="20"/>
          <w:u w:val="single"/>
        </w:rPr>
        <w:t>a PEL for lead not exceeding 0.5 to 2.1 µg/m3 would need to be established and met by employers.</w:t>
      </w:r>
    </w:p>
    <w:p w14:paraId="56129533" w14:textId="77777777" w:rsidR="004433F9" w:rsidRDefault="004433F9">
      <w:pPr>
        <w:rPr>
          <w:b/>
          <w:sz w:val="20"/>
          <w:szCs w:val="20"/>
        </w:rPr>
      </w:pPr>
      <w:r>
        <w:rPr>
          <w:b/>
          <w:sz w:val="20"/>
          <w:szCs w:val="20"/>
        </w:rPr>
        <w:br w:type="page"/>
      </w:r>
    </w:p>
    <w:tbl>
      <w:tblPr>
        <w:tblStyle w:val="TableGrid"/>
        <w:tblW w:w="0" w:type="auto"/>
        <w:tblLook w:val="04A0" w:firstRow="1" w:lastRow="0" w:firstColumn="1" w:lastColumn="0" w:noHBand="0" w:noVBand="1"/>
      </w:tblPr>
      <w:tblGrid>
        <w:gridCol w:w="6405"/>
        <w:gridCol w:w="1165"/>
        <w:gridCol w:w="3446"/>
      </w:tblGrid>
      <w:tr w:rsidR="00902AF1" w:rsidRPr="000557E3" w14:paraId="08AC8B06" w14:textId="77777777" w:rsidTr="00AA0029">
        <w:tc>
          <w:tcPr>
            <w:tcW w:w="6405" w:type="dxa"/>
            <w:shd w:val="pct15" w:color="auto" w:fill="auto"/>
          </w:tcPr>
          <w:p w14:paraId="21F2B7F2" w14:textId="77777777" w:rsidR="00902AF1" w:rsidRPr="000557E3" w:rsidRDefault="00902AF1" w:rsidP="00902AF1">
            <w:pPr>
              <w:spacing w:before="20" w:after="20"/>
              <w:rPr>
                <w:rFonts w:eastAsia="Times New Roman" w:cs="Arial"/>
                <w:b/>
                <w:sz w:val="20"/>
                <w:szCs w:val="20"/>
              </w:rPr>
            </w:pPr>
            <w:r w:rsidRPr="000557E3">
              <w:rPr>
                <w:rFonts w:eastAsia="Times New Roman" w:cs="Arial"/>
                <w:b/>
                <w:sz w:val="20"/>
                <w:szCs w:val="20"/>
              </w:rPr>
              <w:lastRenderedPageBreak/>
              <w:t xml:space="preserve">Subpart Z – </w:t>
            </w:r>
            <w:r>
              <w:rPr>
                <w:rFonts w:eastAsia="Times New Roman" w:cs="Arial"/>
                <w:b/>
                <w:sz w:val="20"/>
                <w:szCs w:val="20"/>
              </w:rPr>
              <w:t>Hexavalent Chromium (1910.1026</w:t>
            </w:r>
            <w:r w:rsidRPr="000557E3">
              <w:rPr>
                <w:rFonts w:eastAsia="Times New Roman" w:cs="Arial"/>
                <w:b/>
                <w:sz w:val="20"/>
                <w:szCs w:val="20"/>
              </w:rPr>
              <w:t>)</w:t>
            </w:r>
          </w:p>
        </w:tc>
        <w:tc>
          <w:tcPr>
            <w:tcW w:w="1165" w:type="dxa"/>
            <w:shd w:val="pct15" w:color="auto" w:fill="auto"/>
          </w:tcPr>
          <w:p w14:paraId="77878066" w14:textId="77777777" w:rsidR="00902AF1" w:rsidRPr="000557E3" w:rsidRDefault="00902AF1" w:rsidP="00AA0029">
            <w:pPr>
              <w:spacing w:before="20" w:after="20"/>
              <w:jc w:val="center"/>
              <w:rPr>
                <w:rFonts w:eastAsia="Times New Roman" w:cs="Arial"/>
                <w:b/>
                <w:sz w:val="20"/>
                <w:szCs w:val="20"/>
              </w:rPr>
            </w:pPr>
            <w:r w:rsidRPr="000557E3">
              <w:rPr>
                <w:rFonts w:eastAsia="Times New Roman" w:cs="Arial"/>
                <w:b/>
                <w:sz w:val="20"/>
                <w:szCs w:val="20"/>
              </w:rPr>
              <w:t>Yes/No/NA</w:t>
            </w:r>
          </w:p>
        </w:tc>
        <w:tc>
          <w:tcPr>
            <w:tcW w:w="3446" w:type="dxa"/>
            <w:shd w:val="pct15" w:color="auto" w:fill="auto"/>
          </w:tcPr>
          <w:p w14:paraId="2455BFD1" w14:textId="77777777" w:rsidR="00902AF1" w:rsidRPr="000557E3" w:rsidRDefault="00902AF1" w:rsidP="00AA0029">
            <w:pPr>
              <w:jc w:val="center"/>
              <w:rPr>
                <w:b/>
                <w:sz w:val="20"/>
                <w:szCs w:val="20"/>
              </w:rPr>
            </w:pPr>
            <w:r w:rsidRPr="000557E3">
              <w:rPr>
                <w:b/>
                <w:sz w:val="20"/>
                <w:szCs w:val="20"/>
              </w:rPr>
              <w:t>Comments</w:t>
            </w:r>
          </w:p>
        </w:tc>
      </w:tr>
      <w:tr w:rsidR="00284B00" w:rsidRPr="005B2D34" w14:paraId="0A72B1AB" w14:textId="77777777" w:rsidTr="00AA0029">
        <w:tc>
          <w:tcPr>
            <w:tcW w:w="6405" w:type="dxa"/>
          </w:tcPr>
          <w:p w14:paraId="5E5E0D57" w14:textId="77777777" w:rsidR="00284B00" w:rsidRPr="00C50FA5" w:rsidRDefault="00284B00" w:rsidP="006F7BE2">
            <w:pPr>
              <w:pStyle w:val="ListParagraph"/>
              <w:numPr>
                <w:ilvl w:val="0"/>
                <w:numId w:val="46"/>
              </w:numPr>
              <w:rPr>
                <w:sz w:val="20"/>
                <w:szCs w:val="20"/>
              </w:rPr>
            </w:pPr>
            <w:r w:rsidRPr="00C50FA5">
              <w:rPr>
                <w:sz w:val="20"/>
                <w:szCs w:val="20"/>
              </w:rPr>
              <w:t xml:space="preserve">Exposure determination completed for operations containing </w:t>
            </w:r>
            <w:proofErr w:type="gramStart"/>
            <w:r w:rsidRPr="00C50FA5">
              <w:rPr>
                <w:sz w:val="20"/>
                <w:szCs w:val="20"/>
              </w:rPr>
              <w:t>Cr(</w:t>
            </w:r>
            <w:proofErr w:type="gramEnd"/>
            <w:r w:rsidRPr="00C50FA5">
              <w:rPr>
                <w:sz w:val="20"/>
                <w:szCs w:val="20"/>
              </w:rPr>
              <w:t xml:space="preserve">VI) that release dusts, fumes, or mists? </w:t>
            </w:r>
            <w:r w:rsidRPr="00C50FA5">
              <w:rPr>
                <w:i/>
                <w:sz w:val="20"/>
                <w:szCs w:val="20"/>
              </w:rPr>
              <w:t>1910.1026(d)(1)</w:t>
            </w:r>
          </w:p>
          <w:p w14:paraId="5932AA3B" w14:textId="77777777" w:rsidR="00817333" w:rsidRPr="00C50FA5" w:rsidRDefault="00817333" w:rsidP="005E6CC0">
            <w:pPr>
              <w:pStyle w:val="ListParagraph"/>
              <w:numPr>
                <w:ilvl w:val="0"/>
                <w:numId w:val="55"/>
              </w:numPr>
              <w:rPr>
                <w:sz w:val="20"/>
                <w:szCs w:val="20"/>
              </w:rPr>
            </w:pPr>
            <w:r w:rsidRPr="00C50FA5">
              <w:rPr>
                <w:sz w:val="20"/>
                <w:szCs w:val="20"/>
              </w:rPr>
              <w:t xml:space="preserve">Action Level – 2.5 </w:t>
            </w:r>
            <w:r w:rsidRPr="00C50FA5">
              <w:rPr>
                <w:rFonts w:cstheme="minorHAnsi"/>
                <w:sz w:val="20"/>
                <w:szCs w:val="20"/>
              </w:rPr>
              <w:t>µ</w:t>
            </w:r>
            <w:r w:rsidRPr="00C50FA5">
              <w:rPr>
                <w:sz w:val="20"/>
                <w:szCs w:val="20"/>
              </w:rPr>
              <w:t>m/m</w:t>
            </w:r>
            <w:r w:rsidRPr="00C50FA5">
              <w:rPr>
                <w:sz w:val="20"/>
                <w:szCs w:val="20"/>
                <w:vertAlign w:val="superscript"/>
              </w:rPr>
              <w:t xml:space="preserve">3 </w:t>
            </w:r>
            <w:r w:rsidRPr="00C50FA5">
              <w:rPr>
                <w:sz w:val="20"/>
                <w:szCs w:val="20"/>
              </w:rPr>
              <w:t>as 8-hr TWA</w:t>
            </w:r>
          </w:p>
          <w:p w14:paraId="07B97B4B" w14:textId="77777777" w:rsidR="00817333" w:rsidRPr="00C50FA5" w:rsidRDefault="00817333" w:rsidP="005E6CC0">
            <w:pPr>
              <w:pStyle w:val="ListParagraph"/>
              <w:numPr>
                <w:ilvl w:val="0"/>
                <w:numId w:val="55"/>
              </w:numPr>
              <w:rPr>
                <w:sz w:val="20"/>
                <w:szCs w:val="20"/>
              </w:rPr>
            </w:pPr>
            <w:r w:rsidRPr="00C50FA5">
              <w:rPr>
                <w:sz w:val="20"/>
                <w:szCs w:val="20"/>
              </w:rPr>
              <w:t xml:space="preserve">PEL – 5 </w:t>
            </w:r>
            <w:r w:rsidRPr="00C50FA5">
              <w:rPr>
                <w:rFonts w:cstheme="minorHAnsi"/>
                <w:sz w:val="20"/>
                <w:szCs w:val="20"/>
              </w:rPr>
              <w:t>µ</w:t>
            </w:r>
            <w:r w:rsidRPr="00C50FA5">
              <w:rPr>
                <w:sz w:val="20"/>
                <w:szCs w:val="20"/>
              </w:rPr>
              <w:t>m/m</w:t>
            </w:r>
            <w:r w:rsidRPr="00C50FA5">
              <w:rPr>
                <w:sz w:val="20"/>
                <w:szCs w:val="20"/>
                <w:vertAlign w:val="superscript"/>
              </w:rPr>
              <w:t xml:space="preserve">3 </w:t>
            </w:r>
            <w:r w:rsidRPr="00C50FA5">
              <w:rPr>
                <w:sz w:val="20"/>
                <w:szCs w:val="20"/>
              </w:rPr>
              <w:t>as 8-hr TWA</w:t>
            </w:r>
          </w:p>
        </w:tc>
        <w:tc>
          <w:tcPr>
            <w:tcW w:w="1165" w:type="dxa"/>
          </w:tcPr>
          <w:p w14:paraId="71BBA843" w14:textId="77777777" w:rsidR="00284B00" w:rsidRPr="00C50FA5" w:rsidRDefault="00284B00" w:rsidP="00AA0029">
            <w:pPr>
              <w:rPr>
                <w:sz w:val="20"/>
                <w:szCs w:val="20"/>
              </w:rPr>
            </w:pPr>
          </w:p>
        </w:tc>
        <w:tc>
          <w:tcPr>
            <w:tcW w:w="3446" w:type="dxa"/>
          </w:tcPr>
          <w:p w14:paraId="4732FF23" w14:textId="77777777" w:rsidR="00284B00" w:rsidRPr="00C50FA5" w:rsidRDefault="00284B00" w:rsidP="00AA0029">
            <w:pPr>
              <w:rPr>
                <w:sz w:val="20"/>
                <w:szCs w:val="20"/>
              </w:rPr>
            </w:pPr>
          </w:p>
        </w:tc>
      </w:tr>
      <w:tr w:rsidR="00902AF1" w:rsidRPr="005B2D34" w14:paraId="74C8EF84" w14:textId="77777777" w:rsidTr="00AA0029">
        <w:tc>
          <w:tcPr>
            <w:tcW w:w="6405" w:type="dxa"/>
          </w:tcPr>
          <w:p w14:paraId="6D169954" w14:textId="77777777" w:rsidR="00575E1A" w:rsidRPr="00C50FA5" w:rsidRDefault="00575E1A" w:rsidP="006F7BE2">
            <w:pPr>
              <w:pStyle w:val="ListParagraph"/>
              <w:numPr>
                <w:ilvl w:val="0"/>
                <w:numId w:val="46"/>
              </w:numPr>
              <w:rPr>
                <w:sz w:val="20"/>
                <w:szCs w:val="20"/>
              </w:rPr>
            </w:pPr>
            <w:r w:rsidRPr="00C50FA5">
              <w:rPr>
                <w:sz w:val="20"/>
                <w:szCs w:val="20"/>
              </w:rPr>
              <w:t>Scheduled IH monitoring?</w:t>
            </w:r>
          </w:p>
          <w:p w14:paraId="17050BCD" w14:textId="77777777" w:rsidR="00575E1A" w:rsidRPr="00C50FA5" w:rsidRDefault="00575E1A" w:rsidP="005E6CC0">
            <w:pPr>
              <w:pStyle w:val="ListParagraph"/>
              <w:numPr>
                <w:ilvl w:val="0"/>
                <w:numId w:val="56"/>
              </w:numPr>
              <w:rPr>
                <w:sz w:val="20"/>
                <w:szCs w:val="20"/>
              </w:rPr>
            </w:pPr>
            <w:r w:rsidRPr="00C50FA5">
              <w:rPr>
                <w:sz w:val="20"/>
                <w:szCs w:val="20"/>
              </w:rPr>
              <w:t>&gt; Action level and &lt; PEL – every 6 months</w:t>
            </w:r>
          </w:p>
          <w:p w14:paraId="37A27AAF" w14:textId="77777777" w:rsidR="00575E1A" w:rsidRPr="00C50FA5" w:rsidRDefault="00575E1A" w:rsidP="005E6CC0">
            <w:pPr>
              <w:pStyle w:val="ListParagraph"/>
              <w:numPr>
                <w:ilvl w:val="0"/>
                <w:numId w:val="56"/>
              </w:numPr>
              <w:rPr>
                <w:sz w:val="20"/>
                <w:szCs w:val="20"/>
              </w:rPr>
            </w:pPr>
            <w:r w:rsidRPr="00C50FA5">
              <w:rPr>
                <w:sz w:val="20"/>
                <w:szCs w:val="20"/>
              </w:rPr>
              <w:t>&gt; PEL – every 3 months</w:t>
            </w:r>
          </w:p>
          <w:p w14:paraId="6F4962CA" w14:textId="77777777" w:rsidR="00902AF1" w:rsidRPr="00C50FA5" w:rsidRDefault="00902AF1" w:rsidP="00575E1A">
            <w:pPr>
              <w:pStyle w:val="ListParagraph"/>
              <w:ind w:left="360"/>
              <w:rPr>
                <w:sz w:val="20"/>
                <w:szCs w:val="20"/>
              </w:rPr>
            </w:pPr>
            <w:r w:rsidRPr="00C50FA5">
              <w:rPr>
                <w:sz w:val="20"/>
                <w:szCs w:val="20"/>
              </w:rPr>
              <w:t xml:space="preserve">If &lt;action level sampling only required if new or additional exposures. </w:t>
            </w:r>
            <w:r w:rsidR="00284B00" w:rsidRPr="00C50FA5">
              <w:rPr>
                <w:i/>
                <w:sz w:val="20"/>
                <w:szCs w:val="20"/>
              </w:rPr>
              <w:t>1910.1026(d)(2)</w:t>
            </w:r>
          </w:p>
        </w:tc>
        <w:tc>
          <w:tcPr>
            <w:tcW w:w="1165" w:type="dxa"/>
          </w:tcPr>
          <w:p w14:paraId="6D5FC9B4" w14:textId="77777777" w:rsidR="00902AF1" w:rsidRPr="00C50FA5" w:rsidRDefault="00902AF1" w:rsidP="00AA0029">
            <w:pPr>
              <w:rPr>
                <w:sz w:val="20"/>
                <w:szCs w:val="20"/>
              </w:rPr>
            </w:pPr>
          </w:p>
        </w:tc>
        <w:tc>
          <w:tcPr>
            <w:tcW w:w="3446" w:type="dxa"/>
          </w:tcPr>
          <w:p w14:paraId="0EC9F501" w14:textId="77777777" w:rsidR="00902AF1" w:rsidRPr="00C50FA5" w:rsidRDefault="00902AF1" w:rsidP="00AA0029">
            <w:pPr>
              <w:rPr>
                <w:sz w:val="20"/>
                <w:szCs w:val="20"/>
              </w:rPr>
            </w:pPr>
          </w:p>
        </w:tc>
      </w:tr>
      <w:tr w:rsidR="00902AF1" w:rsidRPr="005B2D34" w14:paraId="38B07EDA" w14:textId="77777777" w:rsidTr="00AA0029">
        <w:tc>
          <w:tcPr>
            <w:tcW w:w="6405" w:type="dxa"/>
          </w:tcPr>
          <w:p w14:paraId="5B999815" w14:textId="77777777" w:rsidR="00902AF1" w:rsidRPr="00C50FA5" w:rsidRDefault="00902AF1" w:rsidP="006F7BE2">
            <w:pPr>
              <w:pStyle w:val="ListParagraph"/>
              <w:numPr>
                <w:ilvl w:val="0"/>
                <w:numId w:val="46"/>
              </w:numPr>
              <w:rPr>
                <w:sz w:val="20"/>
                <w:szCs w:val="20"/>
              </w:rPr>
            </w:pPr>
            <w:r w:rsidRPr="00C50FA5">
              <w:rPr>
                <w:sz w:val="20"/>
                <w:szCs w:val="20"/>
              </w:rPr>
              <w:t>Employees individually notified or results posted in location accessible to all affected employees</w:t>
            </w:r>
            <w:r w:rsidR="00284B00" w:rsidRPr="00C50FA5">
              <w:rPr>
                <w:sz w:val="20"/>
                <w:szCs w:val="20"/>
              </w:rPr>
              <w:t xml:space="preserve"> within 15 </w:t>
            </w:r>
            <w:proofErr w:type="gramStart"/>
            <w:r w:rsidR="00284B00" w:rsidRPr="00C50FA5">
              <w:rPr>
                <w:sz w:val="20"/>
                <w:szCs w:val="20"/>
              </w:rPr>
              <w:t>days</w:t>
            </w:r>
            <w:r w:rsidRPr="00C50FA5">
              <w:rPr>
                <w:sz w:val="20"/>
                <w:szCs w:val="20"/>
              </w:rPr>
              <w:t>?</w:t>
            </w:r>
            <w:proofErr w:type="gramEnd"/>
            <w:r w:rsidR="00284B00" w:rsidRPr="00C50FA5">
              <w:rPr>
                <w:sz w:val="20"/>
                <w:szCs w:val="20"/>
              </w:rPr>
              <w:t xml:space="preserve"> </w:t>
            </w:r>
            <w:r w:rsidR="00284B00" w:rsidRPr="00C50FA5">
              <w:rPr>
                <w:i/>
                <w:sz w:val="20"/>
                <w:szCs w:val="20"/>
              </w:rPr>
              <w:t>1910.1026(d)(3)</w:t>
            </w:r>
          </w:p>
        </w:tc>
        <w:tc>
          <w:tcPr>
            <w:tcW w:w="1165" w:type="dxa"/>
          </w:tcPr>
          <w:p w14:paraId="2E6C44A8" w14:textId="77777777" w:rsidR="00902AF1" w:rsidRPr="00C50FA5" w:rsidRDefault="00902AF1" w:rsidP="00AA0029">
            <w:pPr>
              <w:rPr>
                <w:sz w:val="20"/>
                <w:szCs w:val="20"/>
              </w:rPr>
            </w:pPr>
          </w:p>
        </w:tc>
        <w:tc>
          <w:tcPr>
            <w:tcW w:w="3446" w:type="dxa"/>
          </w:tcPr>
          <w:p w14:paraId="0A92B182" w14:textId="77777777" w:rsidR="00902AF1" w:rsidRPr="00C50FA5" w:rsidRDefault="00902AF1" w:rsidP="00AA0029">
            <w:pPr>
              <w:rPr>
                <w:sz w:val="20"/>
                <w:szCs w:val="20"/>
              </w:rPr>
            </w:pPr>
          </w:p>
        </w:tc>
      </w:tr>
      <w:tr w:rsidR="00902AF1" w:rsidRPr="005B2D34" w14:paraId="31120E26" w14:textId="77777777" w:rsidTr="00AA0029">
        <w:tc>
          <w:tcPr>
            <w:tcW w:w="6405" w:type="dxa"/>
          </w:tcPr>
          <w:p w14:paraId="65FF34A1" w14:textId="77777777" w:rsidR="00902AF1" w:rsidRPr="00C50FA5" w:rsidRDefault="00902AF1" w:rsidP="006F7BE2">
            <w:pPr>
              <w:pStyle w:val="ListParagraph"/>
              <w:numPr>
                <w:ilvl w:val="0"/>
                <w:numId w:val="46"/>
              </w:numPr>
              <w:rPr>
                <w:sz w:val="20"/>
                <w:szCs w:val="20"/>
              </w:rPr>
            </w:pPr>
            <w:r w:rsidRPr="00C50FA5">
              <w:rPr>
                <w:sz w:val="20"/>
                <w:szCs w:val="20"/>
              </w:rPr>
              <w:t>Demarcation of regulated areas above PEL and limited to authorized employees?</w:t>
            </w:r>
            <w:r w:rsidR="000F1CDC" w:rsidRPr="00C50FA5">
              <w:rPr>
                <w:sz w:val="20"/>
                <w:szCs w:val="20"/>
              </w:rPr>
              <w:t xml:space="preserve"> </w:t>
            </w:r>
            <w:r w:rsidR="000F1CDC" w:rsidRPr="00C50FA5">
              <w:rPr>
                <w:i/>
                <w:sz w:val="20"/>
                <w:szCs w:val="20"/>
              </w:rPr>
              <w:t>1910.1026(e)</w:t>
            </w:r>
          </w:p>
        </w:tc>
        <w:tc>
          <w:tcPr>
            <w:tcW w:w="1165" w:type="dxa"/>
          </w:tcPr>
          <w:p w14:paraId="0A92F09D" w14:textId="77777777" w:rsidR="00902AF1" w:rsidRPr="00C50FA5" w:rsidRDefault="00902AF1" w:rsidP="00AA0029">
            <w:pPr>
              <w:rPr>
                <w:sz w:val="20"/>
                <w:szCs w:val="20"/>
              </w:rPr>
            </w:pPr>
          </w:p>
        </w:tc>
        <w:tc>
          <w:tcPr>
            <w:tcW w:w="3446" w:type="dxa"/>
          </w:tcPr>
          <w:p w14:paraId="42256EA2" w14:textId="77777777" w:rsidR="00902AF1" w:rsidRPr="00C50FA5" w:rsidRDefault="00902AF1" w:rsidP="00AA0029">
            <w:pPr>
              <w:rPr>
                <w:sz w:val="20"/>
                <w:szCs w:val="20"/>
              </w:rPr>
            </w:pPr>
          </w:p>
        </w:tc>
      </w:tr>
      <w:tr w:rsidR="000F1CDC" w:rsidRPr="005B2D34" w14:paraId="4A3A2449" w14:textId="77777777" w:rsidTr="00AA0029">
        <w:tc>
          <w:tcPr>
            <w:tcW w:w="6405" w:type="dxa"/>
          </w:tcPr>
          <w:p w14:paraId="1CB5A4B8" w14:textId="77777777" w:rsidR="000F1CDC" w:rsidRPr="00C50FA5" w:rsidRDefault="000F1CDC" w:rsidP="006F7BE2">
            <w:pPr>
              <w:pStyle w:val="ListParagraph"/>
              <w:numPr>
                <w:ilvl w:val="0"/>
                <w:numId w:val="46"/>
              </w:numPr>
              <w:rPr>
                <w:sz w:val="20"/>
                <w:szCs w:val="20"/>
              </w:rPr>
            </w:pPr>
            <w:r w:rsidRPr="00C50FA5">
              <w:rPr>
                <w:sz w:val="20"/>
                <w:szCs w:val="20"/>
              </w:rPr>
              <w:t xml:space="preserve">For painting aircraft or large aircraft parts, is the exposure controlled to under 25 </w:t>
            </w:r>
            <w:r w:rsidR="0023729A" w:rsidRPr="00C50FA5">
              <w:rPr>
                <w:rFonts w:cstheme="minorHAnsi"/>
                <w:sz w:val="20"/>
                <w:szCs w:val="20"/>
              </w:rPr>
              <w:t>µ</w:t>
            </w:r>
            <w:r w:rsidRPr="00C50FA5">
              <w:rPr>
                <w:sz w:val="20"/>
                <w:szCs w:val="20"/>
              </w:rPr>
              <w:t>g/m</w:t>
            </w:r>
            <w:r w:rsidRPr="00C50FA5">
              <w:rPr>
                <w:sz w:val="20"/>
                <w:szCs w:val="20"/>
                <w:vertAlign w:val="superscript"/>
              </w:rPr>
              <w:t>3</w:t>
            </w:r>
            <w:r w:rsidRPr="00C50FA5">
              <w:rPr>
                <w:sz w:val="20"/>
                <w:szCs w:val="20"/>
              </w:rPr>
              <w:t xml:space="preserve">, or the employer must show this is not feasible? </w:t>
            </w:r>
            <w:r w:rsidRPr="00C50FA5">
              <w:rPr>
                <w:i/>
                <w:sz w:val="20"/>
                <w:szCs w:val="20"/>
              </w:rPr>
              <w:t>1910.1026(f)(1)(ii)</w:t>
            </w:r>
          </w:p>
        </w:tc>
        <w:tc>
          <w:tcPr>
            <w:tcW w:w="1165" w:type="dxa"/>
          </w:tcPr>
          <w:p w14:paraId="7F7CE34F" w14:textId="77777777" w:rsidR="000F1CDC" w:rsidRPr="00C50FA5" w:rsidRDefault="000F1CDC" w:rsidP="00AA0029">
            <w:pPr>
              <w:rPr>
                <w:sz w:val="20"/>
                <w:szCs w:val="20"/>
              </w:rPr>
            </w:pPr>
          </w:p>
        </w:tc>
        <w:tc>
          <w:tcPr>
            <w:tcW w:w="3446" w:type="dxa"/>
          </w:tcPr>
          <w:p w14:paraId="75293DF0" w14:textId="77777777" w:rsidR="000F1CDC" w:rsidRPr="00C50FA5" w:rsidRDefault="000F1CDC" w:rsidP="00AA0029">
            <w:pPr>
              <w:rPr>
                <w:sz w:val="20"/>
                <w:szCs w:val="20"/>
              </w:rPr>
            </w:pPr>
          </w:p>
        </w:tc>
      </w:tr>
      <w:tr w:rsidR="00650761" w:rsidRPr="005B2D34" w14:paraId="17490BBB" w14:textId="77777777" w:rsidTr="00AA0029">
        <w:tc>
          <w:tcPr>
            <w:tcW w:w="6405" w:type="dxa"/>
          </w:tcPr>
          <w:p w14:paraId="338EE75A" w14:textId="77777777" w:rsidR="00650761" w:rsidRPr="00C50FA5" w:rsidRDefault="00650761" w:rsidP="006F7BE2">
            <w:pPr>
              <w:pStyle w:val="ListParagraph"/>
              <w:numPr>
                <w:ilvl w:val="0"/>
                <w:numId w:val="46"/>
              </w:numPr>
              <w:rPr>
                <w:sz w:val="20"/>
                <w:szCs w:val="20"/>
              </w:rPr>
            </w:pPr>
            <w:r w:rsidRPr="00C50FA5">
              <w:rPr>
                <w:sz w:val="20"/>
                <w:szCs w:val="20"/>
              </w:rPr>
              <w:t xml:space="preserve">Are bags and containers with contaminated clothing and equipment labeled and person who cleans/launders the clothing/equipment notified? </w:t>
            </w:r>
            <w:r w:rsidRPr="00C50FA5">
              <w:rPr>
                <w:i/>
                <w:sz w:val="20"/>
                <w:szCs w:val="20"/>
              </w:rPr>
              <w:t>1910.1026(h)(2) and (3)</w:t>
            </w:r>
          </w:p>
        </w:tc>
        <w:tc>
          <w:tcPr>
            <w:tcW w:w="1165" w:type="dxa"/>
          </w:tcPr>
          <w:p w14:paraId="0C4E3194" w14:textId="77777777" w:rsidR="00650761" w:rsidRPr="00C50FA5" w:rsidRDefault="00650761" w:rsidP="00AA0029">
            <w:pPr>
              <w:rPr>
                <w:sz w:val="20"/>
                <w:szCs w:val="20"/>
              </w:rPr>
            </w:pPr>
          </w:p>
        </w:tc>
        <w:tc>
          <w:tcPr>
            <w:tcW w:w="3446" w:type="dxa"/>
          </w:tcPr>
          <w:p w14:paraId="2ED0B1FD" w14:textId="77777777" w:rsidR="00650761" w:rsidRPr="00C50FA5" w:rsidRDefault="00650761" w:rsidP="00AA0029">
            <w:pPr>
              <w:rPr>
                <w:sz w:val="20"/>
                <w:szCs w:val="20"/>
              </w:rPr>
            </w:pPr>
          </w:p>
        </w:tc>
      </w:tr>
      <w:tr w:rsidR="00650761" w:rsidRPr="005B2D34" w14:paraId="449FDDCD" w14:textId="77777777" w:rsidTr="00AA0029">
        <w:tc>
          <w:tcPr>
            <w:tcW w:w="6405" w:type="dxa"/>
          </w:tcPr>
          <w:p w14:paraId="6853D016" w14:textId="77777777" w:rsidR="00650761" w:rsidRPr="00C50FA5" w:rsidRDefault="00650761" w:rsidP="006F7BE2">
            <w:pPr>
              <w:pStyle w:val="ListParagraph"/>
              <w:numPr>
                <w:ilvl w:val="0"/>
                <w:numId w:val="46"/>
              </w:numPr>
              <w:rPr>
                <w:sz w:val="20"/>
                <w:szCs w:val="20"/>
              </w:rPr>
            </w:pPr>
            <w:r w:rsidRPr="00C50FA5">
              <w:rPr>
                <w:sz w:val="20"/>
                <w:szCs w:val="20"/>
              </w:rPr>
              <w:t>Are change rooms provided that prevent cross contamination?</w:t>
            </w:r>
            <w:r w:rsidR="00C42D04" w:rsidRPr="00C50FA5">
              <w:rPr>
                <w:sz w:val="20"/>
                <w:szCs w:val="20"/>
              </w:rPr>
              <w:t xml:space="preserve"> LOI on 9-2-11 for detail. </w:t>
            </w:r>
            <w:r w:rsidRPr="00C50FA5">
              <w:rPr>
                <w:sz w:val="20"/>
                <w:szCs w:val="20"/>
              </w:rPr>
              <w:t xml:space="preserve"> </w:t>
            </w:r>
            <w:r w:rsidRPr="00C50FA5">
              <w:rPr>
                <w:i/>
                <w:sz w:val="20"/>
                <w:szCs w:val="20"/>
              </w:rPr>
              <w:t>1910.1026(</w:t>
            </w:r>
            <w:proofErr w:type="spellStart"/>
            <w:r w:rsidRPr="00C50FA5">
              <w:rPr>
                <w:i/>
                <w:sz w:val="20"/>
                <w:szCs w:val="20"/>
              </w:rPr>
              <w:t>i</w:t>
            </w:r>
            <w:proofErr w:type="spellEnd"/>
            <w:r w:rsidRPr="00C50FA5">
              <w:rPr>
                <w:i/>
                <w:sz w:val="20"/>
                <w:szCs w:val="20"/>
              </w:rPr>
              <w:t>)</w:t>
            </w:r>
          </w:p>
        </w:tc>
        <w:tc>
          <w:tcPr>
            <w:tcW w:w="1165" w:type="dxa"/>
          </w:tcPr>
          <w:p w14:paraId="7262BCF2" w14:textId="77777777" w:rsidR="00650761" w:rsidRPr="00C50FA5" w:rsidRDefault="00650761" w:rsidP="00AA0029">
            <w:pPr>
              <w:rPr>
                <w:sz w:val="20"/>
                <w:szCs w:val="20"/>
              </w:rPr>
            </w:pPr>
          </w:p>
        </w:tc>
        <w:tc>
          <w:tcPr>
            <w:tcW w:w="3446" w:type="dxa"/>
          </w:tcPr>
          <w:p w14:paraId="50F791C4" w14:textId="77777777" w:rsidR="00650761" w:rsidRPr="00C50FA5" w:rsidRDefault="00650761" w:rsidP="00AA0029">
            <w:pPr>
              <w:rPr>
                <w:sz w:val="20"/>
                <w:szCs w:val="20"/>
              </w:rPr>
            </w:pPr>
          </w:p>
        </w:tc>
      </w:tr>
      <w:tr w:rsidR="00902AF1" w:rsidRPr="005B2D34" w14:paraId="72310016" w14:textId="77777777" w:rsidTr="00AA0029">
        <w:tc>
          <w:tcPr>
            <w:tcW w:w="6405" w:type="dxa"/>
          </w:tcPr>
          <w:p w14:paraId="440CD3E5" w14:textId="77777777" w:rsidR="00902AF1" w:rsidRPr="00C50FA5" w:rsidRDefault="00902AF1" w:rsidP="006F7BE2">
            <w:pPr>
              <w:pStyle w:val="ListParagraph"/>
              <w:numPr>
                <w:ilvl w:val="0"/>
                <w:numId w:val="46"/>
              </w:numPr>
              <w:rPr>
                <w:sz w:val="20"/>
                <w:szCs w:val="20"/>
              </w:rPr>
            </w:pPr>
            <w:r w:rsidRPr="00C50FA5">
              <w:rPr>
                <w:sz w:val="20"/>
                <w:szCs w:val="20"/>
              </w:rPr>
              <w:t xml:space="preserve">Initial and annual medical surveillance for employees above PEL more than 30 days/year?  Medical evaluation also needed if terminated and last exam more than 6 months prior.  </w:t>
            </w:r>
            <w:r w:rsidR="000F1CDC" w:rsidRPr="00C50FA5">
              <w:rPr>
                <w:i/>
                <w:sz w:val="20"/>
                <w:szCs w:val="20"/>
              </w:rPr>
              <w:t>1910.1026(k)</w:t>
            </w:r>
          </w:p>
        </w:tc>
        <w:tc>
          <w:tcPr>
            <w:tcW w:w="1165" w:type="dxa"/>
          </w:tcPr>
          <w:p w14:paraId="3B29CA8A" w14:textId="77777777" w:rsidR="00902AF1" w:rsidRPr="00C50FA5" w:rsidRDefault="00902AF1" w:rsidP="00AA0029">
            <w:pPr>
              <w:rPr>
                <w:sz w:val="20"/>
                <w:szCs w:val="20"/>
              </w:rPr>
            </w:pPr>
          </w:p>
        </w:tc>
        <w:tc>
          <w:tcPr>
            <w:tcW w:w="3446" w:type="dxa"/>
          </w:tcPr>
          <w:p w14:paraId="4D4BDB83" w14:textId="77777777" w:rsidR="00902AF1" w:rsidRPr="00C50FA5" w:rsidRDefault="00902AF1" w:rsidP="00AA0029">
            <w:pPr>
              <w:rPr>
                <w:sz w:val="20"/>
                <w:szCs w:val="20"/>
              </w:rPr>
            </w:pPr>
          </w:p>
        </w:tc>
      </w:tr>
      <w:tr w:rsidR="000F1CDC" w:rsidRPr="005B2D34" w14:paraId="579BFB94" w14:textId="77777777" w:rsidTr="00AA0029">
        <w:tc>
          <w:tcPr>
            <w:tcW w:w="6405" w:type="dxa"/>
          </w:tcPr>
          <w:p w14:paraId="5CDD417A" w14:textId="77777777" w:rsidR="000F1CDC" w:rsidRPr="00C50FA5" w:rsidRDefault="000F1CDC" w:rsidP="006F7BE2">
            <w:pPr>
              <w:pStyle w:val="ListParagraph"/>
              <w:numPr>
                <w:ilvl w:val="0"/>
                <w:numId w:val="46"/>
              </w:numPr>
              <w:rPr>
                <w:sz w:val="20"/>
                <w:szCs w:val="20"/>
              </w:rPr>
            </w:pPr>
            <w:r w:rsidRPr="00C50FA5">
              <w:rPr>
                <w:sz w:val="20"/>
                <w:szCs w:val="20"/>
              </w:rPr>
              <w:t xml:space="preserve">Are employees </w:t>
            </w:r>
            <w:r w:rsidRPr="00C50FA5">
              <w:rPr>
                <w:b/>
                <w:sz w:val="20"/>
                <w:szCs w:val="20"/>
              </w:rPr>
              <w:t>trained</w:t>
            </w:r>
            <w:r w:rsidRPr="00C50FA5">
              <w:rPr>
                <w:sz w:val="20"/>
                <w:szCs w:val="20"/>
              </w:rPr>
              <w:t xml:space="preserve"> initially on the contents of the </w:t>
            </w:r>
            <w:proofErr w:type="gramStart"/>
            <w:r w:rsidRPr="00C50FA5">
              <w:rPr>
                <w:sz w:val="20"/>
                <w:szCs w:val="20"/>
              </w:rPr>
              <w:t>Cr(</w:t>
            </w:r>
            <w:proofErr w:type="gramEnd"/>
            <w:r w:rsidRPr="00C50FA5">
              <w:rPr>
                <w:sz w:val="20"/>
                <w:szCs w:val="20"/>
              </w:rPr>
              <w:t xml:space="preserve">VI) standard? </w:t>
            </w:r>
            <w:r w:rsidRPr="00C50FA5">
              <w:rPr>
                <w:i/>
                <w:sz w:val="20"/>
                <w:szCs w:val="20"/>
              </w:rPr>
              <w:t>1910.1026(l)(2).</w:t>
            </w:r>
          </w:p>
        </w:tc>
        <w:tc>
          <w:tcPr>
            <w:tcW w:w="1165" w:type="dxa"/>
          </w:tcPr>
          <w:p w14:paraId="2F25DE55" w14:textId="77777777" w:rsidR="000F1CDC" w:rsidRPr="00C50FA5" w:rsidRDefault="000F1CDC" w:rsidP="00AA0029">
            <w:pPr>
              <w:rPr>
                <w:sz w:val="20"/>
                <w:szCs w:val="20"/>
              </w:rPr>
            </w:pPr>
          </w:p>
        </w:tc>
        <w:tc>
          <w:tcPr>
            <w:tcW w:w="3446" w:type="dxa"/>
          </w:tcPr>
          <w:p w14:paraId="5ACF23C4" w14:textId="77777777" w:rsidR="000F1CDC" w:rsidRPr="00C50FA5" w:rsidRDefault="000F1CDC" w:rsidP="00AA0029">
            <w:pPr>
              <w:rPr>
                <w:sz w:val="20"/>
                <w:szCs w:val="20"/>
              </w:rPr>
            </w:pPr>
          </w:p>
        </w:tc>
      </w:tr>
    </w:tbl>
    <w:p w14:paraId="160F53C1" w14:textId="77777777" w:rsidR="004433F9" w:rsidRDefault="00782CEB" w:rsidP="00FB55C5">
      <w:pPr>
        <w:spacing w:after="0"/>
        <w:rPr>
          <w:sz w:val="20"/>
          <w:szCs w:val="20"/>
        </w:rPr>
      </w:pPr>
      <w:r>
        <w:rPr>
          <w:sz w:val="20"/>
          <w:szCs w:val="20"/>
        </w:rPr>
        <w:t xml:space="preserve">Chronic health issue is lung cancer.  Latency period is 20 years.  </w:t>
      </w:r>
      <w:proofErr w:type="gramStart"/>
      <w:r w:rsidR="00DC4CF2">
        <w:rPr>
          <w:sz w:val="20"/>
          <w:szCs w:val="20"/>
        </w:rPr>
        <w:t>Generally</w:t>
      </w:r>
      <w:proofErr w:type="gramEnd"/>
      <w:r w:rsidR="00DC4CF2">
        <w:rPr>
          <w:sz w:val="20"/>
          <w:szCs w:val="20"/>
        </w:rPr>
        <w:t xml:space="preserve"> in people aged 55 years and older. </w:t>
      </w:r>
    </w:p>
    <w:p w14:paraId="650CD7AC" w14:textId="77777777" w:rsidR="009F4247" w:rsidRPr="00782CEB" w:rsidRDefault="009F4247" w:rsidP="00FB55C5">
      <w:pPr>
        <w:spacing w:after="0"/>
        <w:rPr>
          <w:sz w:val="20"/>
          <w:szCs w:val="20"/>
        </w:rPr>
      </w:pPr>
    </w:p>
    <w:p w14:paraId="38BAC30B" w14:textId="77777777" w:rsidR="009F4247" w:rsidRDefault="009F4247">
      <w:pPr>
        <w:rPr>
          <w:sz w:val="20"/>
          <w:szCs w:val="20"/>
        </w:rPr>
      </w:pPr>
      <w:r w:rsidRPr="009F4247">
        <w:rPr>
          <w:sz w:val="20"/>
          <w:szCs w:val="20"/>
        </w:rPr>
        <w:t xml:space="preserve">OSHA's previous standards for workplace exposure to </w:t>
      </w:r>
      <w:proofErr w:type="gramStart"/>
      <w:r w:rsidRPr="009F4247">
        <w:rPr>
          <w:sz w:val="20"/>
          <w:szCs w:val="20"/>
        </w:rPr>
        <w:t>Cr(</w:t>
      </w:r>
      <w:proofErr w:type="gramEnd"/>
      <w:r w:rsidRPr="009F4247">
        <w:rPr>
          <w:sz w:val="20"/>
          <w:szCs w:val="20"/>
        </w:rPr>
        <w:t>VI) were adopted in 1971, pursuant to section 6(a) of the Act, from a 1943 American National Standards Institute (ANSI) recommendation originally established to control irritation and damage to nasal tissues (36 FR at 10466, 5/29/71; Ex. 20-3). OSHA's general industry standard set a permissible exposure limit (PEL) of 1 mg chromium trioxide per 10 m</w:t>
      </w:r>
      <w:r w:rsidRPr="009F4247">
        <w:rPr>
          <w:sz w:val="20"/>
          <w:szCs w:val="20"/>
          <w:vertAlign w:val="superscript"/>
        </w:rPr>
        <w:t>3</w:t>
      </w:r>
      <w:r w:rsidRPr="009F4247">
        <w:rPr>
          <w:sz w:val="20"/>
          <w:szCs w:val="20"/>
        </w:rPr>
        <w:t xml:space="preserve"> air in the workplace (1 mg/10 m</w:t>
      </w:r>
      <w:r w:rsidRPr="009F4247">
        <w:rPr>
          <w:sz w:val="20"/>
          <w:szCs w:val="20"/>
          <w:vertAlign w:val="superscript"/>
        </w:rPr>
        <w:t>3</w:t>
      </w:r>
      <w:r w:rsidRPr="009F4247">
        <w:rPr>
          <w:sz w:val="20"/>
          <w:szCs w:val="20"/>
        </w:rPr>
        <w:t xml:space="preserve"> CrO</w:t>
      </w:r>
      <w:r w:rsidRPr="009F4247">
        <w:rPr>
          <w:sz w:val="20"/>
          <w:szCs w:val="20"/>
          <w:vertAlign w:val="subscript"/>
        </w:rPr>
        <w:t>3</w:t>
      </w:r>
      <w:r w:rsidRPr="009F4247">
        <w:rPr>
          <w:sz w:val="20"/>
          <w:szCs w:val="20"/>
        </w:rPr>
        <w:t xml:space="preserve">) as a ceiling concentration, which corresponds to a concentration of 52 </w:t>
      </w:r>
      <w:proofErr w:type="spellStart"/>
      <w:r w:rsidRPr="009F4247">
        <w:rPr>
          <w:sz w:val="20"/>
          <w:szCs w:val="20"/>
        </w:rPr>
        <w:t>μg</w:t>
      </w:r>
      <w:proofErr w:type="spellEnd"/>
      <w:r w:rsidRPr="009F4247">
        <w:rPr>
          <w:sz w:val="20"/>
          <w:szCs w:val="20"/>
        </w:rPr>
        <w:t>/m</w:t>
      </w:r>
      <w:r w:rsidRPr="009F4247">
        <w:rPr>
          <w:sz w:val="20"/>
          <w:szCs w:val="20"/>
          <w:vertAlign w:val="superscript"/>
        </w:rPr>
        <w:t>3</w:t>
      </w:r>
      <w:r w:rsidRPr="009F4247">
        <w:rPr>
          <w:sz w:val="20"/>
          <w:szCs w:val="20"/>
        </w:rPr>
        <w:t xml:space="preserve"> </w:t>
      </w:r>
      <w:proofErr w:type="gramStart"/>
      <w:r w:rsidRPr="009F4247">
        <w:rPr>
          <w:sz w:val="20"/>
          <w:szCs w:val="20"/>
        </w:rPr>
        <w:t>Cr(</w:t>
      </w:r>
      <w:proofErr w:type="gramEnd"/>
      <w:r w:rsidRPr="009F4247">
        <w:rPr>
          <w:sz w:val="20"/>
          <w:szCs w:val="20"/>
        </w:rPr>
        <w:t>VI).</w:t>
      </w:r>
    </w:p>
    <w:p w14:paraId="6FD94380" w14:textId="77777777" w:rsidR="009F4247" w:rsidRDefault="009F4247">
      <w:pPr>
        <w:rPr>
          <w:b/>
          <w:sz w:val="20"/>
          <w:szCs w:val="20"/>
        </w:rPr>
      </w:pPr>
      <w:r>
        <w:rPr>
          <w:sz w:val="20"/>
          <w:szCs w:val="20"/>
        </w:rPr>
        <w:t xml:space="preserve">Standard revised in 2006 to lower PEL from 52 to </w:t>
      </w:r>
      <w:r w:rsidRPr="00C50FA5">
        <w:rPr>
          <w:sz w:val="20"/>
          <w:szCs w:val="20"/>
        </w:rPr>
        <w:t xml:space="preserve">5 </w:t>
      </w:r>
      <w:r w:rsidRPr="00C50FA5">
        <w:rPr>
          <w:rFonts w:cstheme="minorHAnsi"/>
          <w:sz w:val="20"/>
          <w:szCs w:val="20"/>
        </w:rPr>
        <w:t>µ</w:t>
      </w:r>
      <w:r w:rsidRPr="00C50FA5">
        <w:rPr>
          <w:sz w:val="20"/>
          <w:szCs w:val="20"/>
        </w:rPr>
        <w:t>m/m</w:t>
      </w:r>
      <w:r w:rsidRPr="00C50FA5">
        <w:rPr>
          <w:sz w:val="20"/>
          <w:szCs w:val="20"/>
          <w:vertAlign w:val="superscript"/>
        </w:rPr>
        <w:t xml:space="preserve">3 </w:t>
      </w:r>
      <w:r w:rsidRPr="00C50FA5">
        <w:rPr>
          <w:sz w:val="20"/>
          <w:szCs w:val="20"/>
        </w:rPr>
        <w:t>as 8-hr TWA</w:t>
      </w:r>
      <w:r>
        <w:rPr>
          <w:b/>
          <w:sz w:val="20"/>
          <w:szCs w:val="20"/>
        </w:rPr>
        <w:t>.</w:t>
      </w:r>
    </w:p>
    <w:p w14:paraId="7CFF82C7" w14:textId="77777777" w:rsidR="00DC4CF2" w:rsidRDefault="009F4247">
      <w:pPr>
        <w:rPr>
          <w:sz w:val="20"/>
          <w:szCs w:val="20"/>
        </w:rPr>
      </w:pPr>
      <w:r>
        <w:rPr>
          <w:sz w:val="20"/>
          <w:szCs w:val="20"/>
        </w:rPr>
        <w:t>OSHA</w:t>
      </w:r>
      <w:r w:rsidRPr="009F4247">
        <w:rPr>
          <w:sz w:val="20"/>
          <w:szCs w:val="20"/>
        </w:rPr>
        <w:t xml:space="preserve"> acknowledged that the new limit will still allow 10 to 45 excess deaths from lung cancer for every 1,000 workers exposed to the metal over a 45-year period. But they said as many as 145 of the lung cancer deaths that occur annually </w:t>
      </w:r>
      <w:proofErr w:type="gramStart"/>
      <w:r w:rsidRPr="009F4247">
        <w:rPr>
          <w:sz w:val="20"/>
          <w:szCs w:val="20"/>
        </w:rPr>
        <w:t>as a result of</w:t>
      </w:r>
      <w:proofErr w:type="gramEnd"/>
      <w:r w:rsidRPr="009F4247">
        <w:rPr>
          <w:sz w:val="20"/>
          <w:szCs w:val="20"/>
        </w:rPr>
        <w:t xml:space="preserve"> </w:t>
      </w:r>
      <w:r>
        <w:rPr>
          <w:sz w:val="20"/>
          <w:szCs w:val="20"/>
        </w:rPr>
        <w:t xml:space="preserve">previous </w:t>
      </w:r>
      <w:r w:rsidRPr="009F4247">
        <w:rPr>
          <w:sz w:val="20"/>
          <w:szCs w:val="20"/>
        </w:rPr>
        <w:t>actual exposures will b</w:t>
      </w:r>
      <w:r>
        <w:rPr>
          <w:sz w:val="20"/>
          <w:szCs w:val="20"/>
        </w:rPr>
        <w:t>e prevented under the 2006 rule.</w:t>
      </w:r>
    </w:p>
    <w:p w14:paraId="7149011A" w14:textId="77777777" w:rsidR="00DC4CF2" w:rsidRDefault="00DC4CF2" w:rsidP="00DC4CF2">
      <w:pPr>
        <w:jc w:val="center"/>
        <w:rPr>
          <w:sz w:val="20"/>
          <w:szCs w:val="20"/>
        </w:rPr>
      </w:pPr>
      <w:r>
        <w:rPr>
          <w:noProof/>
        </w:rPr>
        <w:drawing>
          <wp:inline distT="0" distB="0" distL="0" distR="0" wp14:anchorId="3FBE2255" wp14:editId="7C37DFB5">
            <wp:extent cx="3394253" cy="1518928"/>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01555" cy="1522196"/>
                    </a:xfrm>
                    <a:prstGeom prst="rect">
                      <a:avLst/>
                    </a:prstGeom>
                  </pic:spPr>
                </pic:pic>
              </a:graphicData>
            </a:graphic>
          </wp:inline>
        </w:drawing>
      </w:r>
    </w:p>
    <w:p w14:paraId="18BC498B" w14:textId="77777777" w:rsidR="004433F9" w:rsidRPr="009F4247" w:rsidRDefault="004433F9">
      <w:pPr>
        <w:rPr>
          <w:sz w:val="20"/>
          <w:szCs w:val="20"/>
        </w:rPr>
      </w:pPr>
      <w:r w:rsidRPr="009F4247">
        <w:rPr>
          <w:sz w:val="20"/>
          <w:szCs w:val="20"/>
        </w:rPr>
        <w:br w:type="page"/>
      </w:r>
    </w:p>
    <w:tbl>
      <w:tblPr>
        <w:tblStyle w:val="TableGrid"/>
        <w:tblW w:w="0" w:type="auto"/>
        <w:tblLook w:val="04A0" w:firstRow="1" w:lastRow="0" w:firstColumn="1" w:lastColumn="0" w:noHBand="0" w:noVBand="1"/>
      </w:tblPr>
      <w:tblGrid>
        <w:gridCol w:w="6405"/>
        <w:gridCol w:w="1165"/>
        <w:gridCol w:w="3446"/>
      </w:tblGrid>
      <w:tr w:rsidR="00902AF1" w:rsidRPr="000557E3" w14:paraId="2DB13860" w14:textId="77777777" w:rsidTr="00AA0029">
        <w:tc>
          <w:tcPr>
            <w:tcW w:w="6405" w:type="dxa"/>
            <w:shd w:val="pct15" w:color="auto" w:fill="auto"/>
          </w:tcPr>
          <w:p w14:paraId="0A5E2028" w14:textId="77777777" w:rsidR="00902AF1" w:rsidRPr="000557E3" w:rsidRDefault="00902AF1" w:rsidP="00902AF1">
            <w:pPr>
              <w:spacing w:before="20" w:after="20"/>
              <w:rPr>
                <w:rFonts w:eastAsia="Times New Roman" w:cs="Arial"/>
                <w:b/>
                <w:sz w:val="20"/>
                <w:szCs w:val="20"/>
              </w:rPr>
            </w:pPr>
            <w:r w:rsidRPr="000557E3">
              <w:rPr>
                <w:rFonts w:eastAsia="Times New Roman" w:cs="Arial"/>
                <w:b/>
                <w:sz w:val="20"/>
                <w:szCs w:val="20"/>
              </w:rPr>
              <w:lastRenderedPageBreak/>
              <w:t xml:space="preserve">Subpart Z – </w:t>
            </w:r>
            <w:r>
              <w:rPr>
                <w:rFonts w:eastAsia="Times New Roman" w:cs="Arial"/>
                <w:b/>
                <w:sz w:val="20"/>
                <w:szCs w:val="20"/>
              </w:rPr>
              <w:t>Cadmium (1910.1027</w:t>
            </w:r>
            <w:r w:rsidRPr="000557E3">
              <w:rPr>
                <w:rFonts w:eastAsia="Times New Roman" w:cs="Arial"/>
                <w:b/>
                <w:sz w:val="20"/>
                <w:szCs w:val="20"/>
              </w:rPr>
              <w:t>)</w:t>
            </w:r>
          </w:p>
        </w:tc>
        <w:tc>
          <w:tcPr>
            <w:tcW w:w="1165" w:type="dxa"/>
            <w:shd w:val="pct15" w:color="auto" w:fill="auto"/>
          </w:tcPr>
          <w:p w14:paraId="58045D05" w14:textId="77777777" w:rsidR="00902AF1" w:rsidRPr="000557E3" w:rsidRDefault="00902AF1" w:rsidP="00AA0029">
            <w:pPr>
              <w:spacing w:before="20" w:after="20"/>
              <w:jc w:val="center"/>
              <w:rPr>
                <w:rFonts w:eastAsia="Times New Roman" w:cs="Arial"/>
                <w:b/>
                <w:sz w:val="20"/>
                <w:szCs w:val="20"/>
              </w:rPr>
            </w:pPr>
            <w:r w:rsidRPr="000557E3">
              <w:rPr>
                <w:rFonts w:eastAsia="Times New Roman" w:cs="Arial"/>
                <w:b/>
                <w:sz w:val="20"/>
                <w:szCs w:val="20"/>
              </w:rPr>
              <w:t>Yes/No/NA</w:t>
            </w:r>
          </w:p>
        </w:tc>
        <w:tc>
          <w:tcPr>
            <w:tcW w:w="3446" w:type="dxa"/>
            <w:shd w:val="pct15" w:color="auto" w:fill="auto"/>
          </w:tcPr>
          <w:p w14:paraId="3A717563" w14:textId="77777777" w:rsidR="00902AF1" w:rsidRPr="000557E3" w:rsidRDefault="00902AF1" w:rsidP="00AA0029">
            <w:pPr>
              <w:jc w:val="center"/>
              <w:rPr>
                <w:b/>
                <w:sz w:val="20"/>
                <w:szCs w:val="20"/>
              </w:rPr>
            </w:pPr>
            <w:r w:rsidRPr="000557E3">
              <w:rPr>
                <w:b/>
                <w:sz w:val="20"/>
                <w:szCs w:val="20"/>
              </w:rPr>
              <w:t>Comments</w:t>
            </w:r>
          </w:p>
        </w:tc>
      </w:tr>
      <w:tr w:rsidR="00902AF1" w:rsidRPr="005B2D34" w14:paraId="6A6EF865" w14:textId="77777777" w:rsidTr="00AA0029">
        <w:tc>
          <w:tcPr>
            <w:tcW w:w="6405" w:type="dxa"/>
          </w:tcPr>
          <w:p w14:paraId="02CC7373" w14:textId="77777777" w:rsidR="00902AF1" w:rsidRPr="00C50FA5" w:rsidRDefault="00BA290D" w:rsidP="006F7BE2">
            <w:pPr>
              <w:pStyle w:val="ListParagraph"/>
              <w:numPr>
                <w:ilvl w:val="0"/>
                <w:numId w:val="47"/>
              </w:numPr>
              <w:rPr>
                <w:sz w:val="20"/>
                <w:szCs w:val="20"/>
              </w:rPr>
            </w:pPr>
            <w:r w:rsidRPr="00C50FA5">
              <w:rPr>
                <w:sz w:val="20"/>
                <w:szCs w:val="20"/>
              </w:rPr>
              <w:t xml:space="preserve">Is initial monitoring taking place for place employees exposed to airborne cadmium above action level? </w:t>
            </w:r>
            <w:r w:rsidRPr="00C50FA5">
              <w:rPr>
                <w:i/>
                <w:sz w:val="20"/>
                <w:szCs w:val="20"/>
              </w:rPr>
              <w:t>1910.1027(d)(1)(</w:t>
            </w:r>
            <w:proofErr w:type="spellStart"/>
            <w:r w:rsidRPr="00C50FA5">
              <w:rPr>
                <w:i/>
                <w:sz w:val="20"/>
                <w:szCs w:val="20"/>
              </w:rPr>
              <w:t>i</w:t>
            </w:r>
            <w:proofErr w:type="spellEnd"/>
            <w:r w:rsidRPr="00C50FA5">
              <w:rPr>
                <w:i/>
                <w:sz w:val="20"/>
                <w:szCs w:val="20"/>
              </w:rPr>
              <w:t>)</w:t>
            </w:r>
          </w:p>
          <w:p w14:paraId="7875BB92" w14:textId="77777777" w:rsidR="00BA290D" w:rsidRPr="00C50FA5" w:rsidRDefault="00BA290D" w:rsidP="005E6CC0">
            <w:pPr>
              <w:pStyle w:val="ListParagraph"/>
              <w:numPr>
                <w:ilvl w:val="0"/>
                <w:numId w:val="57"/>
              </w:numPr>
              <w:rPr>
                <w:sz w:val="20"/>
                <w:szCs w:val="20"/>
              </w:rPr>
            </w:pPr>
            <w:r w:rsidRPr="00C50FA5">
              <w:rPr>
                <w:sz w:val="20"/>
                <w:szCs w:val="20"/>
              </w:rPr>
              <w:t xml:space="preserve">Action level – 2.5 </w:t>
            </w:r>
            <w:r w:rsidRPr="00C50FA5">
              <w:rPr>
                <w:rFonts w:cstheme="minorHAnsi"/>
                <w:sz w:val="20"/>
                <w:szCs w:val="20"/>
              </w:rPr>
              <w:t>µ</w:t>
            </w:r>
            <w:r w:rsidRPr="00C50FA5">
              <w:rPr>
                <w:sz w:val="20"/>
                <w:szCs w:val="20"/>
              </w:rPr>
              <w:t>g/m</w:t>
            </w:r>
            <w:r w:rsidRPr="00C50FA5">
              <w:rPr>
                <w:sz w:val="20"/>
                <w:szCs w:val="20"/>
                <w:vertAlign w:val="superscript"/>
              </w:rPr>
              <w:t>3</w:t>
            </w:r>
          </w:p>
          <w:p w14:paraId="57A9C41B" w14:textId="77777777" w:rsidR="00BA290D" w:rsidRPr="00C50FA5" w:rsidRDefault="00BA290D" w:rsidP="005E6CC0">
            <w:pPr>
              <w:pStyle w:val="ListParagraph"/>
              <w:numPr>
                <w:ilvl w:val="0"/>
                <w:numId w:val="57"/>
              </w:numPr>
              <w:rPr>
                <w:sz w:val="20"/>
                <w:szCs w:val="20"/>
              </w:rPr>
            </w:pPr>
            <w:r w:rsidRPr="00C50FA5">
              <w:rPr>
                <w:sz w:val="20"/>
                <w:szCs w:val="20"/>
              </w:rPr>
              <w:t xml:space="preserve">PEL – 5 </w:t>
            </w:r>
            <w:r w:rsidRPr="00C50FA5">
              <w:rPr>
                <w:rFonts w:cstheme="minorHAnsi"/>
                <w:sz w:val="20"/>
                <w:szCs w:val="20"/>
              </w:rPr>
              <w:t>µ</w:t>
            </w:r>
            <w:r w:rsidRPr="00C50FA5">
              <w:rPr>
                <w:sz w:val="20"/>
                <w:szCs w:val="20"/>
              </w:rPr>
              <w:t>g/m</w:t>
            </w:r>
            <w:r w:rsidRPr="00C50FA5">
              <w:rPr>
                <w:sz w:val="20"/>
                <w:szCs w:val="20"/>
                <w:vertAlign w:val="superscript"/>
              </w:rPr>
              <w:t>3</w:t>
            </w:r>
          </w:p>
        </w:tc>
        <w:tc>
          <w:tcPr>
            <w:tcW w:w="1165" w:type="dxa"/>
          </w:tcPr>
          <w:p w14:paraId="26D51827" w14:textId="77777777" w:rsidR="00902AF1" w:rsidRPr="00C50FA5" w:rsidRDefault="00902AF1" w:rsidP="00AA0029">
            <w:pPr>
              <w:rPr>
                <w:sz w:val="20"/>
                <w:szCs w:val="20"/>
              </w:rPr>
            </w:pPr>
          </w:p>
        </w:tc>
        <w:tc>
          <w:tcPr>
            <w:tcW w:w="3446" w:type="dxa"/>
          </w:tcPr>
          <w:p w14:paraId="580C4990" w14:textId="77777777" w:rsidR="00902AF1" w:rsidRPr="00C50FA5" w:rsidRDefault="00902AF1" w:rsidP="00AA0029">
            <w:pPr>
              <w:rPr>
                <w:sz w:val="20"/>
                <w:szCs w:val="20"/>
              </w:rPr>
            </w:pPr>
          </w:p>
        </w:tc>
      </w:tr>
      <w:tr w:rsidR="00902AF1" w:rsidRPr="005B2D34" w14:paraId="1918665F" w14:textId="77777777" w:rsidTr="00AA0029">
        <w:tc>
          <w:tcPr>
            <w:tcW w:w="6405" w:type="dxa"/>
          </w:tcPr>
          <w:p w14:paraId="3E3C27CA" w14:textId="77777777" w:rsidR="00902AF1" w:rsidRPr="00C50FA5" w:rsidRDefault="00C313F9" w:rsidP="006F7BE2">
            <w:pPr>
              <w:pStyle w:val="ListParagraph"/>
              <w:numPr>
                <w:ilvl w:val="0"/>
                <w:numId w:val="47"/>
              </w:numPr>
              <w:rPr>
                <w:sz w:val="20"/>
                <w:szCs w:val="20"/>
              </w:rPr>
            </w:pPr>
            <w:r w:rsidRPr="00C50FA5">
              <w:rPr>
                <w:sz w:val="20"/>
                <w:szCs w:val="20"/>
              </w:rPr>
              <w:t xml:space="preserve">If exposures are above action level, is periodic monitoring taking place at least every 6 months? </w:t>
            </w:r>
            <w:r w:rsidRPr="00C50FA5">
              <w:rPr>
                <w:i/>
                <w:sz w:val="20"/>
                <w:szCs w:val="20"/>
              </w:rPr>
              <w:t>1910.1027(d)(3)</w:t>
            </w:r>
            <w:r w:rsidR="000E7915" w:rsidRPr="00C50FA5">
              <w:rPr>
                <w:i/>
                <w:sz w:val="20"/>
                <w:szCs w:val="20"/>
              </w:rPr>
              <w:t>(</w:t>
            </w:r>
            <w:proofErr w:type="spellStart"/>
            <w:r w:rsidR="000E7915" w:rsidRPr="00C50FA5">
              <w:rPr>
                <w:i/>
                <w:sz w:val="20"/>
                <w:szCs w:val="20"/>
              </w:rPr>
              <w:t>i</w:t>
            </w:r>
            <w:proofErr w:type="spellEnd"/>
            <w:r w:rsidR="000E7915" w:rsidRPr="00C50FA5">
              <w:rPr>
                <w:i/>
                <w:sz w:val="20"/>
                <w:szCs w:val="20"/>
              </w:rPr>
              <w:t>)</w:t>
            </w:r>
          </w:p>
        </w:tc>
        <w:tc>
          <w:tcPr>
            <w:tcW w:w="1165" w:type="dxa"/>
          </w:tcPr>
          <w:p w14:paraId="24CF35D8" w14:textId="77777777" w:rsidR="00902AF1" w:rsidRPr="00C50FA5" w:rsidRDefault="00902AF1" w:rsidP="00AA0029">
            <w:pPr>
              <w:rPr>
                <w:sz w:val="20"/>
                <w:szCs w:val="20"/>
              </w:rPr>
            </w:pPr>
          </w:p>
        </w:tc>
        <w:tc>
          <w:tcPr>
            <w:tcW w:w="3446" w:type="dxa"/>
          </w:tcPr>
          <w:p w14:paraId="3C51618E" w14:textId="77777777" w:rsidR="00902AF1" w:rsidRPr="00C50FA5" w:rsidRDefault="00902AF1" w:rsidP="00AA0029">
            <w:pPr>
              <w:rPr>
                <w:sz w:val="20"/>
                <w:szCs w:val="20"/>
              </w:rPr>
            </w:pPr>
          </w:p>
        </w:tc>
      </w:tr>
      <w:tr w:rsidR="00902AF1" w:rsidRPr="005B2D34" w14:paraId="65F06DCC" w14:textId="77777777" w:rsidTr="00AA0029">
        <w:tc>
          <w:tcPr>
            <w:tcW w:w="6405" w:type="dxa"/>
          </w:tcPr>
          <w:p w14:paraId="581BFF8F" w14:textId="77777777" w:rsidR="00902AF1" w:rsidRPr="00C50FA5" w:rsidRDefault="000E7915" w:rsidP="006F7BE2">
            <w:pPr>
              <w:pStyle w:val="ListParagraph"/>
              <w:numPr>
                <w:ilvl w:val="0"/>
                <w:numId w:val="47"/>
              </w:numPr>
              <w:rPr>
                <w:sz w:val="20"/>
                <w:szCs w:val="20"/>
              </w:rPr>
            </w:pPr>
            <w:r w:rsidRPr="00C50FA5">
              <w:rPr>
                <w:sz w:val="20"/>
                <w:szCs w:val="20"/>
              </w:rPr>
              <w:t xml:space="preserve">Employees individually notified or results posted in location accessible to all affected employees within 15 </w:t>
            </w:r>
            <w:proofErr w:type="gramStart"/>
            <w:r w:rsidRPr="00C50FA5">
              <w:rPr>
                <w:sz w:val="20"/>
                <w:szCs w:val="20"/>
              </w:rPr>
              <w:t>days?</w:t>
            </w:r>
            <w:proofErr w:type="gramEnd"/>
            <w:r w:rsidRPr="00C50FA5">
              <w:rPr>
                <w:sz w:val="20"/>
                <w:szCs w:val="20"/>
              </w:rPr>
              <w:t xml:space="preserve"> </w:t>
            </w:r>
            <w:r w:rsidRPr="00C50FA5">
              <w:rPr>
                <w:i/>
                <w:sz w:val="20"/>
                <w:szCs w:val="20"/>
              </w:rPr>
              <w:t>1910.1027(d)(5)(</w:t>
            </w:r>
            <w:proofErr w:type="spellStart"/>
            <w:r w:rsidRPr="00C50FA5">
              <w:rPr>
                <w:i/>
                <w:sz w:val="20"/>
                <w:szCs w:val="20"/>
              </w:rPr>
              <w:t>i</w:t>
            </w:r>
            <w:proofErr w:type="spellEnd"/>
            <w:r w:rsidRPr="00C50FA5">
              <w:rPr>
                <w:i/>
                <w:sz w:val="20"/>
                <w:szCs w:val="20"/>
              </w:rPr>
              <w:t>)</w:t>
            </w:r>
          </w:p>
        </w:tc>
        <w:tc>
          <w:tcPr>
            <w:tcW w:w="1165" w:type="dxa"/>
          </w:tcPr>
          <w:p w14:paraId="452801DE" w14:textId="77777777" w:rsidR="00902AF1" w:rsidRPr="00C50FA5" w:rsidRDefault="00902AF1" w:rsidP="00AA0029">
            <w:pPr>
              <w:rPr>
                <w:sz w:val="20"/>
                <w:szCs w:val="20"/>
              </w:rPr>
            </w:pPr>
          </w:p>
        </w:tc>
        <w:tc>
          <w:tcPr>
            <w:tcW w:w="3446" w:type="dxa"/>
          </w:tcPr>
          <w:p w14:paraId="2ADC7139" w14:textId="77777777" w:rsidR="00902AF1" w:rsidRPr="00C50FA5" w:rsidRDefault="00902AF1" w:rsidP="00AA0029">
            <w:pPr>
              <w:rPr>
                <w:sz w:val="20"/>
                <w:szCs w:val="20"/>
              </w:rPr>
            </w:pPr>
          </w:p>
        </w:tc>
      </w:tr>
      <w:tr w:rsidR="00902AF1" w:rsidRPr="005B2D34" w14:paraId="6366458B" w14:textId="77777777" w:rsidTr="00AA0029">
        <w:tc>
          <w:tcPr>
            <w:tcW w:w="6405" w:type="dxa"/>
          </w:tcPr>
          <w:p w14:paraId="53B11FFF" w14:textId="77777777" w:rsidR="00902AF1" w:rsidRPr="00C50FA5" w:rsidRDefault="004F5F94" w:rsidP="006F7BE2">
            <w:pPr>
              <w:pStyle w:val="ListParagraph"/>
              <w:numPr>
                <w:ilvl w:val="0"/>
                <w:numId w:val="47"/>
              </w:numPr>
              <w:rPr>
                <w:sz w:val="20"/>
                <w:szCs w:val="20"/>
              </w:rPr>
            </w:pPr>
            <w:r w:rsidRPr="00C50FA5">
              <w:rPr>
                <w:sz w:val="20"/>
                <w:szCs w:val="20"/>
              </w:rPr>
              <w:t xml:space="preserve">Demarcation of regulated areas above PEL and limited to authorized employees? </w:t>
            </w:r>
            <w:r w:rsidRPr="00C50FA5">
              <w:rPr>
                <w:i/>
                <w:sz w:val="20"/>
                <w:szCs w:val="20"/>
              </w:rPr>
              <w:t>1910.1027(e)</w:t>
            </w:r>
          </w:p>
        </w:tc>
        <w:tc>
          <w:tcPr>
            <w:tcW w:w="1165" w:type="dxa"/>
          </w:tcPr>
          <w:p w14:paraId="4D256143" w14:textId="77777777" w:rsidR="00902AF1" w:rsidRPr="00C50FA5" w:rsidRDefault="00902AF1" w:rsidP="00AA0029">
            <w:pPr>
              <w:rPr>
                <w:sz w:val="20"/>
                <w:szCs w:val="20"/>
              </w:rPr>
            </w:pPr>
          </w:p>
        </w:tc>
        <w:tc>
          <w:tcPr>
            <w:tcW w:w="3446" w:type="dxa"/>
          </w:tcPr>
          <w:p w14:paraId="2E112933" w14:textId="77777777" w:rsidR="00902AF1" w:rsidRPr="00C50FA5" w:rsidRDefault="00902AF1" w:rsidP="00AA0029">
            <w:pPr>
              <w:rPr>
                <w:sz w:val="20"/>
                <w:szCs w:val="20"/>
              </w:rPr>
            </w:pPr>
          </w:p>
        </w:tc>
      </w:tr>
      <w:tr w:rsidR="00C841BA" w:rsidRPr="005B2D34" w14:paraId="15976B96" w14:textId="77777777" w:rsidTr="00AA0029">
        <w:tc>
          <w:tcPr>
            <w:tcW w:w="6405" w:type="dxa"/>
          </w:tcPr>
          <w:p w14:paraId="6586D24A" w14:textId="77777777" w:rsidR="00C841BA" w:rsidRPr="00C50FA5" w:rsidRDefault="00817333" w:rsidP="006F7BE2">
            <w:pPr>
              <w:pStyle w:val="ListParagraph"/>
              <w:numPr>
                <w:ilvl w:val="0"/>
                <w:numId w:val="47"/>
              </w:numPr>
              <w:rPr>
                <w:sz w:val="20"/>
                <w:szCs w:val="20"/>
              </w:rPr>
            </w:pPr>
            <w:r w:rsidRPr="00C50FA5">
              <w:rPr>
                <w:sz w:val="20"/>
                <w:szCs w:val="20"/>
              </w:rPr>
              <w:t xml:space="preserve">Are methods of compliance in place to achieve PEL by engineering controls and work practices?  Refer to standard for details. </w:t>
            </w:r>
            <w:r w:rsidRPr="00C50FA5">
              <w:rPr>
                <w:i/>
                <w:sz w:val="20"/>
                <w:szCs w:val="20"/>
              </w:rPr>
              <w:t>1910.1027(f)(1)</w:t>
            </w:r>
          </w:p>
        </w:tc>
        <w:tc>
          <w:tcPr>
            <w:tcW w:w="1165" w:type="dxa"/>
          </w:tcPr>
          <w:p w14:paraId="003E5733" w14:textId="77777777" w:rsidR="00C841BA" w:rsidRPr="00C50FA5" w:rsidRDefault="00C841BA" w:rsidP="00AA0029">
            <w:pPr>
              <w:rPr>
                <w:sz w:val="20"/>
                <w:szCs w:val="20"/>
              </w:rPr>
            </w:pPr>
          </w:p>
        </w:tc>
        <w:tc>
          <w:tcPr>
            <w:tcW w:w="3446" w:type="dxa"/>
          </w:tcPr>
          <w:p w14:paraId="72A3EBBB" w14:textId="77777777" w:rsidR="00C841BA" w:rsidRPr="00C50FA5" w:rsidRDefault="00C841BA" w:rsidP="00AA0029">
            <w:pPr>
              <w:rPr>
                <w:sz w:val="20"/>
                <w:szCs w:val="20"/>
              </w:rPr>
            </w:pPr>
          </w:p>
        </w:tc>
      </w:tr>
      <w:tr w:rsidR="00C841BA" w:rsidRPr="005B2D34" w14:paraId="32289430" w14:textId="77777777" w:rsidTr="00AA0029">
        <w:tc>
          <w:tcPr>
            <w:tcW w:w="6405" w:type="dxa"/>
          </w:tcPr>
          <w:p w14:paraId="6D0704B9" w14:textId="77777777" w:rsidR="00C841BA" w:rsidRPr="00C50FA5" w:rsidRDefault="006F7BE2" w:rsidP="006F7BE2">
            <w:pPr>
              <w:pStyle w:val="ListParagraph"/>
              <w:numPr>
                <w:ilvl w:val="0"/>
                <w:numId w:val="47"/>
              </w:numPr>
              <w:rPr>
                <w:sz w:val="20"/>
                <w:szCs w:val="20"/>
              </w:rPr>
            </w:pPr>
            <w:r w:rsidRPr="00C50FA5">
              <w:rPr>
                <w:sz w:val="20"/>
                <w:szCs w:val="20"/>
              </w:rPr>
              <w:t xml:space="preserve">If &gt;PEL, is there a </w:t>
            </w:r>
            <w:r w:rsidRPr="00C50FA5">
              <w:rPr>
                <w:b/>
                <w:sz w:val="20"/>
                <w:szCs w:val="20"/>
                <w:u w:val="single"/>
              </w:rPr>
              <w:t>written compliance program?</w:t>
            </w:r>
            <w:r w:rsidRPr="00C50FA5">
              <w:rPr>
                <w:sz w:val="20"/>
                <w:szCs w:val="20"/>
              </w:rPr>
              <w:t xml:space="preserve"> Must include:</w:t>
            </w:r>
            <w:r w:rsidR="00817333" w:rsidRPr="00C50FA5">
              <w:rPr>
                <w:sz w:val="20"/>
                <w:szCs w:val="20"/>
              </w:rPr>
              <w:t xml:space="preserve"> </w:t>
            </w:r>
            <w:r w:rsidR="00817333" w:rsidRPr="00C50FA5">
              <w:rPr>
                <w:i/>
                <w:sz w:val="20"/>
                <w:szCs w:val="20"/>
              </w:rPr>
              <w:t>1910.1027(f)(2)(</w:t>
            </w:r>
            <w:proofErr w:type="spellStart"/>
            <w:r w:rsidR="00817333" w:rsidRPr="00C50FA5">
              <w:rPr>
                <w:i/>
                <w:sz w:val="20"/>
                <w:szCs w:val="20"/>
              </w:rPr>
              <w:t>i</w:t>
            </w:r>
            <w:proofErr w:type="spellEnd"/>
            <w:r w:rsidR="00817333" w:rsidRPr="00C50FA5">
              <w:rPr>
                <w:i/>
                <w:sz w:val="20"/>
                <w:szCs w:val="20"/>
              </w:rPr>
              <w:t>) and (ii)</w:t>
            </w:r>
          </w:p>
          <w:p w14:paraId="414D25FE" w14:textId="77777777" w:rsidR="006F7BE2" w:rsidRPr="00C50FA5" w:rsidRDefault="006F7BE2" w:rsidP="005E6CC0">
            <w:pPr>
              <w:pStyle w:val="ListParagraph"/>
              <w:numPr>
                <w:ilvl w:val="1"/>
                <w:numId w:val="54"/>
              </w:numPr>
              <w:rPr>
                <w:sz w:val="20"/>
                <w:szCs w:val="20"/>
              </w:rPr>
            </w:pPr>
            <w:r w:rsidRPr="00C50FA5">
              <w:rPr>
                <w:sz w:val="20"/>
                <w:szCs w:val="20"/>
              </w:rPr>
              <w:t>Description of each operation in which cadmium is emitted</w:t>
            </w:r>
          </w:p>
          <w:p w14:paraId="47B7539F" w14:textId="77777777" w:rsidR="006F7BE2" w:rsidRPr="00C50FA5" w:rsidRDefault="006F7BE2" w:rsidP="005E6CC0">
            <w:pPr>
              <w:pStyle w:val="ListParagraph"/>
              <w:numPr>
                <w:ilvl w:val="1"/>
                <w:numId w:val="54"/>
              </w:numPr>
              <w:rPr>
                <w:sz w:val="20"/>
                <w:szCs w:val="20"/>
              </w:rPr>
            </w:pPr>
            <w:r w:rsidRPr="00C50FA5">
              <w:rPr>
                <w:sz w:val="20"/>
                <w:szCs w:val="20"/>
              </w:rPr>
              <w:t>Description of the specific means that will be employed to achieve compliance</w:t>
            </w:r>
          </w:p>
          <w:p w14:paraId="5F0FC623" w14:textId="77777777" w:rsidR="006F7BE2" w:rsidRPr="00C50FA5" w:rsidRDefault="006F7BE2" w:rsidP="005E6CC0">
            <w:pPr>
              <w:pStyle w:val="ListParagraph"/>
              <w:numPr>
                <w:ilvl w:val="1"/>
                <w:numId w:val="54"/>
              </w:numPr>
              <w:rPr>
                <w:sz w:val="20"/>
                <w:szCs w:val="20"/>
              </w:rPr>
            </w:pPr>
            <w:r w:rsidRPr="00C50FA5">
              <w:rPr>
                <w:sz w:val="20"/>
                <w:szCs w:val="20"/>
              </w:rPr>
              <w:t>A report of the technology considered in meeting the PEL</w:t>
            </w:r>
          </w:p>
          <w:p w14:paraId="7B312293" w14:textId="77777777" w:rsidR="006F7BE2" w:rsidRPr="00C50FA5" w:rsidRDefault="006F7BE2" w:rsidP="005E6CC0">
            <w:pPr>
              <w:pStyle w:val="ListParagraph"/>
              <w:numPr>
                <w:ilvl w:val="1"/>
                <w:numId w:val="54"/>
              </w:numPr>
              <w:rPr>
                <w:sz w:val="20"/>
                <w:szCs w:val="20"/>
              </w:rPr>
            </w:pPr>
            <w:r w:rsidRPr="00C50FA5">
              <w:rPr>
                <w:sz w:val="20"/>
                <w:szCs w:val="20"/>
              </w:rPr>
              <w:t>Air monitoring data that document the sources of emission</w:t>
            </w:r>
          </w:p>
          <w:p w14:paraId="270856E4" w14:textId="77777777" w:rsidR="006F7BE2" w:rsidRPr="00C50FA5" w:rsidRDefault="006F7BE2" w:rsidP="005E6CC0">
            <w:pPr>
              <w:pStyle w:val="ListParagraph"/>
              <w:numPr>
                <w:ilvl w:val="1"/>
                <w:numId w:val="54"/>
              </w:numPr>
              <w:rPr>
                <w:sz w:val="20"/>
                <w:szCs w:val="20"/>
              </w:rPr>
            </w:pPr>
            <w:r w:rsidRPr="00C50FA5">
              <w:rPr>
                <w:sz w:val="20"/>
                <w:szCs w:val="20"/>
              </w:rPr>
              <w:t>A detailed schedule for implementation of the program, including documentation such as purchase orders for equipment, construction contracts, etc.</w:t>
            </w:r>
          </w:p>
          <w:p w14:paraId="05FA3B7A" w14:textId="77777777" w:rsidR="006F7BE2" w:rsidRPr="00C50FA5" w:rsidRDefault="006F7BE2" w:rsidP="005E6CC0">
            <w:pPr>
              <w:pStyle w:val="ListParagraph"/>
              <w:numPr>
                <w:ilvl w:val="1"/>
                <w:numId w:val="54"/>
              </w:numPr>
              <w:rPr>
                <w:sz w:val="20"/>
                <w:szCs w:val="20"/>
              </w:rPr>
            </w:pPr>
            <w:r w:rsidRPr="00C50FA5">
              <w:rPr>
                <w:sz w:val="20"/>
                <w:szCs w:val="20"/>
              </w:rPr>
              <w:t>A work practice program</w:t>
            </w:r>
          </w:p>
          <w:p w14:paraId="6BC87835" w14:textId="77777777" w:rsidR="006F7BE2" w:rsidRPr="00C50FA5" w:rsidRDefault="006F7BE2" w:rsidP="005E6CC0">
            <w:pPr>
              <w:pStyle w:val="ListParagraph"/>
              <w:numPr>
                <w:ilvl w:val="1"/>
                <w:numId w:val="54"/>
              </w:numPr>
              <w:rPr>
                <w:sz w:val="20"/>
                <w:szCs w:val="20"/>
              </w:rPr>
            </w:pPr>
            <w:r w:rsidRPr="00C50FA5">
              <w:rPr>
                <w:sz w:val="20"/>
                <w:szCs w:val="20"/>
              </w:rPr>
              <w:t>A written plan for emergency situations</w:t>
            </w:r>
          </w:p>
          <w:p w14:paraId="04B86EA3" w14:textId="77777777" w:rsidR="006F7BE2" w:rsidRPr="00C50FA5" w:rsidRDefault="006F7BE2" w:rsidP="005E6CC0">
            <w:pPr>
              <w:pStyle w:val="ListParagraph"/>
              <w:numPr>
                <w:ilvl w:val="1"/>
                <w:numId w:val="54"/>
              </w:numPr>
              <w:rPr>
                <w:sz w:val="20"/>
                <w:szCs w:val="20"/>
              </w:rPr>
            </w:pPr>
            <w:r w:rsidRPr="00C50FA5">
              <w:rPr>
                <w:sz w:val="20"/>
                <w:szCs w:val="20"/>
              </w:rPr>
              <w:t xml:space="preserve">Other relevant information </w:t>
            </w:r>
          </w:p>
        </w:tc>
        <w:tc>
          <w:tcPr>
            <w:tcW w:w="1165" w:type="dxa"/>
          </w:tcPr>
          <w:p w14:paraId="32790D8D" w14:textId="77777777" w:rsidR="00C841BA" w:rsidRPr="00C50FA5" w:rsidRDefault="00C841BA" w:rsidP="00AA0029">
            <w:pPr>
              <w:rPr>
                <w:sz w:val="20"/>
                <w:szCs w:val="20"/>
              </w:rPr>
            </w:pPr>
          </w:p>
        </w:tc>
        <w:tc>
          <w:tcPr>
            <w:tcW w:w="3446" w:type="dxa"/>
          </w:tcPr>
          <w:p w14:paraId="6909A5C0" w14:textId="77777777" w:rsidR="00C841BA" w:rsidRPr="00C50FA5" w:rsidRDefault="00C841BA" w:rsidP="00AA0029">
            <w:pPr>
              <w:rPr>
                <w:sz w:val="20"/>
                <w:szCs w:val="20"/>
              </w:rPr>
            </w:pPr>
          </w:p>
        </w:tc>
      </w:tr>
      <w:tr w:rsidR="00C841BA" w:rsidRPr="005B2D34" w14:paraId="2A277CB0" w14:textId="77777777" w:rsidTr="00AA0029">
        <w:tc>
          <w:tcPr>
            <w:tcW w:w="6405" w:type="dxa"/>
          </w:tcPr>
          <w:p w14:paraId="59C9BC52" w14:textId="77777777" w:rsidR="00C841BA" w:rsidRPr="00C50FA5" w:rsidRDefault="00B45A9E" w:rsidP="006F7BE2">
            <w:pPr>
              <w:pStyle w:val="ListParagraph"/>
              <w:numPr>
                <w:ilvl w:val="0"/>
                <w:numId w:val="47"/>
              </w:numPr>
              <w:rPr>
                <w:sz w:val="20"/>
                <w:szCs w:val="20"/>
              </w:rPr>
            </w:pPr>
            <w:r w:rsidRPr="00C50FA5">
              <w:rPr>
                <w:sz w:val="20"/>
                <w:szCs w:val="20"/>
              </w:rPr>
              <w:t xml:space="preserve">Is the written program reviewed and updated at least annually?  </w:t>
            </w:r>
            <w:r w:rsidRPr="00C50FA5">
              <w:rPr>
                <w:i/>
                <w:sz w:val="20"/>
                <w:szCs w:val="20"/>
              </w:rPr>
              <w:t>1910.1027(f)(2)(iii)</w:t>
            </w:r>
          </w:p>
        </w:tc>
        <w:tc>
          <w:tcPr>
            <w:tcW w:w="1165" w:type="dxa"/>
          </w:tcPr>
          <w:p w14:paraId="2B4A6930" w14:textId="77777777" w:rsidR="00C841BA" w:rsidRPr="00C50FA5" w:rsidRDefault="00C841BA" w:rsidP="00AA0029">
            <w:pPr>
              <w:rPr>
                <w:sz w:val="20"/>
                <w:szCs w:val="20"/>
              </w:rPr>
            </w:pPr>
          </w:p>
        </w:tc>
        <w:tc>
          <w:tcPr>
            <w:tcW w:w="3446" w:type="dxa"/>
          </w:tcPr>
          <w:p w14:paraId="60B21048" w14:textId="77777777" w:rsidR="00C841BA" w:rsidRPr="00C50FA5" w:rsidRDefault="00C841BA" w:rsidP="00AA0029">
            <w:pPr>
              <w:rPr>
                <w:sz w:val="20"/>
                <w:szCs w:val="20"/>
              </w:rPr>
            </w:pPr>
          </w:p>
        </w:tc>
      </w:tr>
      <w:tr w:rsidR="00B45A9E" w:rsidRPr="005B2D34" w14:paraId="527731AF" w14:textId="77777777" w:rsidTr="00AA0029">
        <w:tc>
          <w:tcPr>
            <w:tcW w:w="6405" w:type="dxa"/>
          </w:tcPr>
          <w:p w14:paraId="47E7404E" w14:textId="77777777" w:rsidR="00B45A9E" w:rsidRPr="00C50FA5" w:rsidRDefault="00633640" w:rsidP="006F7BE2">
            <w:pPr>
              <w:pStyle w:val="ListParagraph"/>
              <w:numPr>
                <w:ilvl w:val="0"/>
                <w:numId w:val="47"/>
              </w:numPr>
              <w:rPr>
                <w:sz w:val="20"/>
                <w:szCs w:val="20"/>
              </w:rPr>
            </w:pPr>
            <w:r w:rsidRPr="00C50FA5">
              <w:rPr>
                <w:sz w:val="20"/>
                <w:szCs w:val="20"/>
              </w:rPr>
              <w:t xml:space="preserve">Are full face respirators provided if employees experience eye irritation? </w:t>
            </w:r>
            <w:r w:rsidRPr="00C50FA5">
              <w:rPr>
                <w:i/>
                <w:sz w:val="20"/>
                <w:szCs w:val="20"/>
              </w:rPr>
              <w:t>1910.1027(g)(3)(</w:t>
            </w:r>
            <w:proofErr w:type="spellStart"/>
            <w:r w:rsidRPr="00C50FA5">
              <w:rPr>
                <w:i/>
                <w:sz w:val="20"/>
                <w:szCs w:val="20"/>
              </w:rPr>
              <w:t>i</w:t>
            </w:r>
            <w:proofErr w:type="spellEnd"/>
            <w:r w:rsidRPr="00C50FA5">
              <w:rPr>
                <w:i/>
                <w:sz w:val="20"/>
                <w:szCs w:val="20"/>
              </w:rPr>
              <w:t>)(B)</w:t>
            </w:r>
          </w:p>
        </w:tc>
        <w:tc>
          <w:tcPr>
            <w:tcW w:w="1165" w:type="dxa"/>
          </w:tcPr>
          <w:p w14:paraId="0D9ADE69" w14:textId="77777777" w:rsidR="00B45A9E" w:rsidRPr="00C50FA5" w:rsidRDefault="00B45A9E" w:rsidP="00AA0029">
            <w:pPr>
              <w:rPr>
                <w:sz w:val="20"/>
                <w:szCs w:val="20"/>
              </w:rPr>
            </w:pPr>
          </w:p>
        </w:tc>
        <w:tc>
          <w:tcPr>
            <w:tcW w:w="3446" w:type="dxa"/>
          </w:tcPr>
          <w:p w14:paraId="09530F1B" w14:textId="77777777" w:rsidR="00B45A9E" w:rsidRPr="00C50FA5" w:rsidRDefault="00B45A9E" w:rsidP="00AA0029">
            <w:pPr>
              <w:rPr>
                <w:sz w:val="20"/>
                <w:szCs w:val="20"/>
              </w:rPr>
            </w:pPr>
          </w:p>
        </w:tc>
      </w:tr>
      <w:tr w:rsidR="00E027E9" w:rsidRPr="005B2D34" w14:paraId="79790057" w14:textId="77777777" w:rsidTr="00AA0029">
        <w:tc>
          <w:tcPr>
            <w:tcW w:w="6405" w:type="dxa"/>
          </w:tcPr>
          <w:p w14:paraId="41B9ED3A" w14:textId="77777777" w:rsidR="00E027E9" w:rsidRPr="00C50FA5" w:rsidRDefault="00633640" w:rsidP="006F7BE2">
            <w:pPr>
              <w:pStyle w:val="ListParagraph"/>
              <w:numPr>
                <w:ilvl w:val="0"/>
                <w:numId w:val="47"/>
              </w:numPr>
              <w:rPr>
                <w:sz w:val="20"/>
                <w:szCs w:val="20"/>
              </w:rPr>
            </w:pPr>
            <w:r w:rsidRPr="00C50FA5">
              <w:rPr>
                <w:sz w:val="20"/>
                <w:szCs w:val="20"/>
              </w:rPr>
              <w:t xml:space="preserve">Are HEPA filters provided for powered and non-powered air purifying respirators (100’s)?  </w:t>
            </w:r>
            <w:r w:rsidRPr="00C50FA5">
              <w:rPr>
                <w:i/>
                <w:sz w:val="20"/>
                <w:szCs w:val="20"/>
              </w:rPr>
              <w:t>1910.1027(g)(3)(</w:t>
            </w:r>
            <w:proofErr w:type="spellStart"/>
            <w:r w:rsidRPr="00C50FA5">
              <w:rPr>
                <w:i/>
                <w:sz w:val="20"/>
                <w:szCs w:val="20"/>
              </w:rPr>
              <w:t>i</w:t>
            </w:r>
            <w:proofErr w:type="spellEnd"/>
            <w:r w:rsidRPr="00C50FA5">
              <w:rPr>
                <w:i/>
                <w:sz w:val="20"/>
                <w:szCs w:val="20"/>
              </w:rPr>
              <w:t>)(C)</w:t>
            </w:r>
          </w:p>
        </w:tc>
        <w:tc>
          <w:tcPr>
            <w:tcW w:w="1165" w:type="dxa"/>
          </w:tcPr>
          <w:p w14:paraId="14CE9E11" w14:textId="77777777" w:rsidR="00E027E9" w:rsidRPr="00C50FA5" w:rsidRDefault="00E027E9" w:rsidP="00AA0029">
            <w:pPr>
              <w:rPr>
                <w:sz w:val="20"/>
                <w:szCs w:val="20"/>
              </w:rPr>
            </w:pPr>
          </w:p>
        </w:tc>
        <w:tc>
          <w:tcPr>
            <w:tcW w:w="3446" w:type="dxa"/>
          </w:tcPr>
          <w:p w14:paraId="5592BD67" w14:textId="77777777" w:rsidR="00E027E9" w:rsidRPr="00C50FA5" w:rsidRDefault="00E027E9" w:rsidP="00AA0029">
            <w:pPr>
              <w:rPr>
                <w:sz w:val="20"/>
                <w:szCs w:val="20"/>
              </w:rPr>
            </w:pPr>
          </w:p>
        </w:tc>
      </w:tr>
      <w:tr w:rsidR="00E027E9" w:rsidRPr="005B2D34" w14:paraId="4975A1BC" w14:textId="77777777" w:rsidTr="00AA0029">
        <w:tc>
          <w:tcPr>
            <w:tcW w:w="6405" w:type="dxa"/>
          </w:tcPr>
          <w:p w14:paraId="320F0756" w14:textId="77777777" w:rsidR="00E027E9" w:rsidRPr="00C50FA5" w:rsidRDefault="00633640" w:rsidP="006F7BE2">
            <w:pPr>
              <w:pStyle w:val="ListParagraph"/>
              <w:numPr>
                <w:ilvl w:val="0"/>
                <w:numId w:val="47"/>
              </w:numPr>
              <w:rPr>
                <w:sz w:val="20"/>
                <w:szCs w:val="20"/>
              </w:rPr>
            </w:pPr>
            <w:r w:rsidRPr="00C50FA5">
              <w:rPr>
                <w:sz w:val="20"/>
                <w:szCs w:val="20"/>
              </w:rPr>
              <w:t xml:space="preserve">Are PAPR’s provided if employee chooses to wear one instead of a negative-pressure respirator </w:t>
            </w:r>
            <w:proofErr w:type="gramStart"/>
            <w:r w:rsidRPr="00C50FA5">
              <w:rPr>
                <w:sz w:val="20"/>
                <w:szCs w:val="20"/>
              </w:rPr>
              <w:t>as long as</w:t>
            </w:r>
            <w:proofErr w:type="gramEnd"/>
            <w:r w:rsidRPr="00C50FA5">
              <w:rPr>
                <w:sz w:val="20"/>
                <w:szCs w:val="20"/>
              </w:rPr>
              <w:t xml:space="preserve"> PAPR provides adequate protection?  </w:t>
            </w:r>
            <w:r w:rsidRPr="00C50FA5">
              <w:rPr>
                <w:i/>
                <w:sz w:val="20"/>
                <w:szCs w:val="20"/>
              </w:rPr>
              <w:t>1910.1027(g)(3)(ii)</w:t>
            </w:r>
          </w:p>
        </w:tc>
        <w:tc>
          <w:tcPr>
            <w:tcW w:w="1165" w:type="dxa"/>
          </w:tcPr>
          <w:p w14:paraId="0599404B" w14:textId="77777777" w:rsidR="00E027E9" w:rsidRPr="00C50FA5" w:rsidRDefault="00E027E9" w:rsidP="00AA0029">
            <w:pPr>
              <w:rPr>
                <w:sz w:val="20"/>
                <w:szCs w:val="20"/>
              </w:rPr>
            </w:pPr>
          </w:p>
        </w:tc>
        <w:tc>
          <w:tcPr>
            <w:tcW w:w="3446" w:type="dxa"/>
          </w:tcPr>
          <w:p w14:paraId="63442CC0" w14:textId="77777777" w:rsidR="00E027E9" w:rsidRPr="00C50FA5" w:rsidRDefault="00E027E9" w:rsidP="00AA0029">
            <w:pPr>
              <w:rPr>
                <w:sz w:val="20"/>
                <w:szCs w:val="20"/>
              </w:rPr>
            </w:pPr>
          </w:p>
        </w:tc>
      </w:tr>
      <w:tr w:rsidR="00633640" w:rsidRPr="005B2D34" w14:paraId="70D7123B" w14:textId="77777777" w:rsidTr="00AA0029">
        <w:tc>
          <w:tcPr>
            <w:tcW w:w="6405" w:type="dxa"/>
          </w:tcPr>
          <w:p w14:paraId="40CA76EC" w14:textId="77777777" w:rsidR="00633640" w:rsidRPr="00C50FA5" w:rsidRDefault="00965CAB" w:rsidP="00965CAB">
            <w:pPr>
              <w:pStyle w:val="ListParagraph"/>
              <w:numPr>
                <w:ilvl w:val="0"/>
                <w:numId w:val="47"/>
              </w:numPr>
              <w:rPr>
                <w:sz w:val="20"/>
                <w:szCs w:val="20"/>
              </w:rPr>
            </w:pPr>
            <w:r w:rsidRPr="00C50FA5">
              <w:rPr>
                <w:sz w:val="20"/>
                <w:szCs w:val="20"/>
              </w:rPr>
              <w:t xml:space="preserve">Is there a </w:t>
            </w:r>
            <w:r w:rsidRPr="00C50FA5">
              <w:rPr>
                <w:b/>
                <w:sz w:val="20"/>
                <w:szCs w:val="20"/>
                <w:u w:val="single"/>
              </w:rPr>
              <w:t>written plan</w:t>
            </w:r>
            <w:r w:rsidRPr="00C50FA5">
              <w:rPr>
                <w:sz w:val="20"/>
                <w:szCs w:val="20"/>
              </w:rPr>
              <w:t xml:space="preserve"> for dealing with emergency situations involving substantial releases of airborne cadmium?  </w:t>
            </w:r>
            <w:r w:rsidRPr="00C50FA5">
              <w:rPr>
                <w:i/>
                <w:sz w:val="20"/>
                <w:szCs w:val="20"/>
              </w:rPr>
              <w:t>1910.1027(h)</w:t>
            </w:r>
          </w:p>
        </w:tc>
        <w:tc>
          <w:tcPr>
            <w:tcW w:w="1165" w:type="dxa"/>
          </w:tcPr>
          <w:p w14:paraId="32411C78" w14:textId="77777777" w:rsidR="00633640" w:rsidRPr="00C50FA5" w:rsidRDefault="00633640" w:rsidP="00AA0029">
            <w:pPr>
              <w:rPr>
                <w:sz w:val="20"/>
                <w:szCs w:val="20"/>
              </w:rPr>
            </w:pPr>
          </w:p>
        </w:tc>
        <w:tc>
          <w:tcPr>
            <w:tcW w:w="3446" w:type="dxa"/>
          </w:tcPr>
          <w:p w14:paraId="06EDEE2E" w14:textId="77777777" w:rsidR="00633640" w:rsidRPr="00C50FA5" w:rsidRDefault="00633640" w:rsidP="00AA0029">
            <w:pPr>
              <w:rPr>
                <w:sz w:val="20"/>
                <w:szCs w:val="20"/>
              </w:rPr>
            </w:pPr>
          </w:p>
        </w:tc>
      </w:tr>
      <w:tr w:rsidR="00633640" w:rsidRPr="005B2D34" w14:paraId="1CDC4199" w14:textId="77777777" w:rsidTr="00AA0029">
        <w:tc>
          <w:tcPr>
            <w:tcW w:w="6405" w:type="dxa"/>
          </w:tcPr>
          <w:p w14:paraId="05E35221" w14:textId="77777777" w:rsidR="00633640" w:rsidRPr="00C50FA5" w:rsidRDefault="001E2C53" w:rsidP="006F7BE2">
            <w:pPr>
              <w:pStyle w:val="ListParagraph"/>
              <w:numPr>
                <w:ilvl w:val="0"/>
                <w:numId w:val="47"/>
              </w:numPr>
              <w:rPr>
                <w:sz w:val="20"/>
                <w:szCs w:val="20"/>
              </w:rPr>
            </w:pPr>
            <w:r w:rsidRPr="00C50FA5">
              <w:rPr>
                <w:sz w:val="20"/>
                <w:szCs w:val="20"/>
              </w:rPr>
              <w:t xml:space="preserve">If exposed above PEL, are protective work clothing and PPE provided at no cost, including: </w:t>
            </w:r>
            <w:r w:rsidRPr="00C50FA5">
              <w:rPr>
                <w:i/>
                <w:sz w:val="20"/>
                <w:szCs w:val="20"/>
              </w:rPr>
              <w:t>1910.1027(</w:t>
            </w:r>
            <w:proofErr w:type="spellStart"/>
            <w:r w:rsidRPr="00C50FA5">
              <w:rPr>
                <w:i/>
                <w:sz w:val="20"/>
                <w:szCs w:val="20"/>
              </w:rPr>
              <w:t>i</w:t>
            </w:r>
            <w:proofErr w:type="spellEnd"/>
            <w:r w:rsidRPr="00C50FA5">
              <w:rPr>
                <w:i/>
                <w:sz w:val="20"/>
                <w:szCs w:val="20"/>
              </w:rPr>
              <w:t>)</w:t>
            </w:r>
          </w:p>
          <w:p w14:paraId="7CD276A7" w14:textId="77777777" w:rsidR="001E2C53" w:rsidRPr="00C50FA5" w:rsidRDefault="001E2C53" w:rsidP="001E2C53">
            <w:pPr>
              <w:pStyle w:val="ListParagraph"/>
              <w:numPr>
                <w:ilvl w:val="1"/>
                <w:numId w:val="47"/>
              </w:numPr>
              <w:rPr>
                <w:sz w:val="20"/>
                <w:szCs w:val="20"/>
              </w:rPr>
            </w:pPr>
            <w:r w:rsidRPr="00C50FA5">
              <w:rPr>
                <w:sz w:val="20"/>
                <w:szCs w:val="20"/>
              </w:rPr>
              <w:t>Coveralls or similar full-body work clothing</w:t>
            </w:r>
          </w:p>
          <w:p w14:paraId="311EED7D" w14:textId="77777777" w:rsidR="001E2C53" w:rsidRPr="00C50FA5" w:rsidRDefault="001E2C53" w:rsidP="001E2C53">
            <w:pPr>
              <w:pStyle w:val="ListParagraph"/>
              <w:numPr>
                <w:ilvl w:val="1"/>
                <w:numId w:val="47"/>
              </w:numPr>
              <w:rPr>
                <w:sz w:val="20"/>
                <w:szCs w:val="20"/>
              </w:rPr>
            </w:pPr>
            <w:r w:rsidRPr="00C50FA5">
              <w:rPr>
                <w:sz w:val="20"/>
                <w:szCs w:val="20"/>
              </w:rPr>
              <w:t>Gloves, head coverings, and boots or foot coverings</w:t>
            </w:r>
          </w:p>
          <w:p w14:paraId="0A89A1F7" w14:textId="77777777" w:rsidR="001E2C53" w:rsidRPr="00C50FA5" w:rsidRDefault="001E2C53" w:rsidP="001E2C53">
            <w:pPr>
              <w:pStyle w:val="ListParagraph"/>
              <w:numPr>
                <w:ilvl w:val="1"/>
                <w:numId w:val="47"/>
              </w:numPr>
              <w:rPr>
                <w:sz w:val="20"/>
                <w:szCs w:val="20"/>
              </w:rPr>
            </w:pPr>
            <w:r w:rsidRPr="00C50FA5">
              <w:rPr>
                <w:sz w:val="20"/>
                <w:szCs w:val="20"/>
              </w:rPr>
              <w:t>Face shields, vented goggles, or other appropriate PPE</w:t>
            </w:r>
          </w:p>
        </w:tc>
        <w:tc>
          <w:tcPr>
            <w:tcW w:w="1165" w:type="dxa"/>
          </w:tcPr>
          <w:p w14:paraId="5D173421" w14:textId="77777777" w:rsidR="00633640" w:rsidRPr="00C50FA5" w:rsidRDefault="00633640" w:rsidP="00AA0029">
            <w:pPr>
              <w:rPr>
                <w:sz w:val="20"/>
                <w:szCs w:val="20"/>
              </w:rPr>
            </w:pPr>
          </w:p>
        </w:tc>
        <w:tc>
          <w:tcPr>
            <w:tcW w:w="3446" w:type="dxa"/>
          </w:tcPr>
          <w:p w14:paraId="5E37C70E" w14:textId="77777777" w:rsidR="00633640" w:rsidRPr="00C50FA5" w:rsidRDefault="00633640" w:rsidP="00AA0029">
            <w:pPr>
              <w:rPr>
                <w:sz w:val="20"/>
                <w:szCs w:val="20"/>
              </w:rPr>
            </w:pPr>
          </w:p>
        </w:tc>
      </w:tr>
      <w:tr w:rsidR="00633640" w:rsidRPr="005B2D34" w14:paraId="7DF67143" w14:textId="77777777" w:rsidTr="00AA0029">
        <w:tc>
          <w:tcPr>
            <w:tcW w:w="6405" w:type="dxa"/>
          </w:tcPr>
          <w:p w14:paraId="48CD586F" w14:textId="77777777" w:rsidR="00633640" w:rsidRPr="00C50FA5" w:rsidRDefault="00493173" w:rsidP="006F7BE2">
            <w:pPr>
              <w:pStyle w:val="ListParagraph"/>
              <w:numPr>
                <w:ilvl w:val="0"/>
                <w:numId w:val="47"/>
              </w:numPr>
              <w:rPr>
                <w:sz w:val="20"/>
                <w:szCs w:val="20"/>
              </w:rPr>
            </w:pPr>
            <w:r w:rsidRPr="00C50FA5">
              <w:rPr>
                <w:sz w:val="20"/>
                <w:szCs w:val="20"/>
              </w:rPr>
              <w:t xml:space="preserve">Are employee’s protective clothing and equipment contaminated with cadmium only removed in change rooms? </w:t>
            </w:r>
            <w:r w:rsidRPr="00C50FA5">
              <w:rPr>
                <w:i/>
                <w:sz w:val="20"/>
                <w:szCs w:val="20"/>
              </w:rPr>
              <w:t>1910.1027(</w:t>
            </w:r>
            <w:proofErr w:type="spellStart"/>
            <w:r w:rsidRPr="00C50FA5">
              <w:rPr>
                <w:i/>
                <w:sz w:val="20"/>
                <w:szCs w:val="20"/>
              </w:rPr>
              <w:t>i</w:t>
            </w:r>
            <w:proofErr w:type="spellEnd"/>
            <w:r w:rsidRPr="00C50FA5">
              <w:rPr>
                <w:i/>
                <w:sz w:val="20"/>
                <w:szCs w:val="20"/>
              </w:rPr>
              <w:t>)(2)(</w:t>
            </w:r>
            <w:proofErr w:type="spellStart"/>
            <w:r w:rsidRPr="00C50FA5">
              <w:rPr>
                <w:i/>
                <w:sz w:val="20"/>
                <w:szCs w:val="20"/>
              </w:rPr>
              <w:t>i</w:t>
            </w:r>
            <w:proofErr w:type="spellEnd"/>
            <w:r w:rsidRPr="00C50FA5">
              <w:rPr>
                <w:i/>
                <w:sz w:val="20"/>
                <w:szCs w:val="20"/>
              </w:rPr>
              <w:t>)</w:t>
            </w:r>
          </w:p>
        </w:tc>
        <w:tc>
          <w:tcPr>
            <w:tcW w:w="1165" w:type="dxa"/>
          </w:tcPr>
          <w:p w14:paraId="08C6699A" w14:textId="77777777" w:rsidR="00633640" w:rsidRPr="00C50FA5" w:rsidRDefault="00633640" w:rsidP="00AA0029">
            <w:pPr>
              <w:rPr>
                <w:sz w:val="20"/>
                <w:szCs w:val="20"/>
              </w:rPr>
            </w:pPr>
          </w:p>
        </w:tc>
        <w:tc>
          <w:tcPr>
            <w:tcW w:w="3446" w:type="dxa"/>
          </w:tcPr>
          <w:p w14:paraId="3ECDF32A" w14:textId="77777777" w:rsidR="00633640" w:rsidRPr="00C50FA5" w:rsidRDefault="00633640" w:rsidP="00AA0029">
            <w:pPr>
              <w:rPr>
                <w:sz w:val="20"/>
                <w:szCs w:val="20"/>
              </w:rPr>
            </w:pPr>
          </w:p>
        </w:tc>
      </w:tr>
      <w:tr w:rsidR="00493173" w:rsidRPr="005B2D34" w14:paraId="3B43F455" w14:textId="77777777" w:rsidTr="00AA0029">
        <w:tc>
          <w:tcPr>
            <w:tcW w:w="6405" w:type="dxa"/>
          </w:tcPr>
          <w:p w14:paraId="726423D4" w14:textId="77777777" w:rsidR="00493173" w:rsidRPr="00C50FA5" w:rsidRDefault="006712CD" w:rsidP="006F7BE2">
            <w:pPr>
              <w:pStyle w:val="ListParagraph"/>
              <w:numPr>
                <w:ilvl w:val="0"/>
                <w:numId w:val="47"/>
              </w:numPr>
              <w:rPr>
                <w:sz w:val="20"/>
                <w:szCs w:val="20"/>
              </w:rPr>
            </w:pPr>
            <w:r w:rsidRPr="00C50FA5">
              <w:rPr>
                <w:sz w:val="20"/>
                <w:szCs w:val="20"/>
              </w:rPr>
              <w:t xml:space="preserve">Is protective clothing and equipment provided in a clean and dry condition on at least a weekly basis?  </w:t>
            </w:r>
            <w:r w:rsidRPr="00C50FA5">
              <w:rPr>
                <w:i/>
                <w:sz w:val="20"/>
                <w:szCs w:val="20"/>
              </w:rPr>
              <w:t>1910.1027(</w:t>
            </w:r>
            <w:proofErr w:type="spellStart"/>
            <w:r w:rsidRPr="00C50FA5">
              <w:rPr>
                <w:i/>
                <w:sz w:val="20"/>
                <w:szCs w:val="20"/>
              </w:rPr>
              <w:t>i</w:t>
            </w:r>
            <w:proofErr w:type="spellEnd"/>
            <w:r w:rsidRPr="00C50FA5">
              <w:rPr>
                <w:i/>
                <w:sz w:val="20"/>
                <w:szCs w:val="20"/>
              </w:rPr>
              <w:t>)(3)(</w:t>
            </w:r>
            <w:proofErr w:type="spellStart"/>
            <w:r w:rsidRPr="00C50FA5">
              <w:rPr>
                <w:i/>
                <w:sz w:val="20"/>
                <w:szCs w:val="20"/>
              </w:rPr>
              <w:t>i</w:t>
            </w:r>
            <w:proofErr w:type="spellEnd"/>
            <w:r w:rsidRPr="00C50FA5">
              <w:rPr>
                <w:i/>
                <w:sz w:val="20"/>
                <w:szCs w:val="20"/>
              </w:rPr>
              <w:t>)</w:t>
            </w:r>
          </w:p>
        </w:tc>
        <w:tc>
          <w:tcPr>
            <w:tcW w:w="1165" w:type="dxa"/>
          </w:tcPr>
          <w:p w14:paraId="06BF6C0A" w14:textId="77777777" w:rsidR="00493173" w:rsidRPr="00C50FA5" w:rsidRDefault="00493173" w:rsidP="00AA0029">
            <w:pPr>
              <w:rPr>
                <w:sz w:val="20"/>
                <w:szCs w:val="20"/>
              </w:rPr>
            </w:pPr>
          </w:p>
        </w:tc>
        <w:tc>
          <w:tcPr>
            <w:tcW w:w="3446" w:type="dxa"/>
          </w:tcPr>
          <w:p w14:paraId="78A05E06" w14:textId="77777777" w:rsidR="00493173" w:rsidRPr="00C50FA5" w:rsidRDefault="00493173" w:rsidP="00AA0029">
            <w:pPr>
              <w:rPr>
                <w:sz w:val="20"/>
                <w:szCs w:val="20"/>
              </w:rPr>
            </w:pPr>
          </w:p>
        </w:tc>
      </w:tr>
      <w:tr w:rsidR="006712CD" w:rsidRPr="005B2D34" w14:paraId="08086BBE" w14:textId="77777777" w:rsidTr="00AA0029">
        <w:tc>
          <w:tcPr>
            <w:tcW w:w="6405" w:type="dxa"/>
          </w:tcPr>
          <w:p w14:paraId="390126F0" w14:textId="77777777" w:rsidR="006712CD" w:rsidRPr="00C50FA5" w:rsidRDefault="00081B51" w:rsidP="006F7BE2">
            <w:pPr>
              <w:pStyle w:val="ListParagraph"/>
              <w:numPr>
                <w:ilvl w:val="0"/>
                <w:numId w:val="47"/>
              </w:numPr>
              <w:rPr>
                <w:sz w:val="20"/>
                <w:szCs w:val="20"/>
              </w:rPr>
            </w:pPr>
            <w:r w:rsidRPr="00C50FA5">
              <w:rPr>
                <w:sz w:val="20"/>
                <w:szCs w:val="20"/>
              </w:rPr>
              <w:t xml:space="preserve">Is the person who launders or cleans the protective clothing and equipment informed of the potentially harmful effects of exposure to cadmium? </w:t>
            </w:r>
            <w:r w:rsidRPr="00C50FA5">
              <w:rPr>
                <w:i/>
                <w:sz w:val="20"/>
                <w:szCs w:val="20"/>
              </w:rPr>
              <w:t>1910.1027(</w:t>
            </w:r>
            <w:proofErr w:type="spellStart"/>
            <w:r w:rsidRPr="00C50FA5">
              <w:rPr>
                <w:i/>
                <w:sz w:val="20"/>
                <w:szCs w:val="20"/>
              </w:rPr>
              <w:t>i</w:t>
            </w:r>
            <w:proofErr w:type="spellEnd"/>
            <w:r w:rsidRPr="00C50FA5">
              <w:rPr>
                <w:i/>
                <w:sz w:val="20"/>
                <w:szCs w:val="20"/>
              </w:rPr>
              <w:t>)(3)(v)</w:t>
            </w:r>
          </w:p>
        </w:tc>
        <w:tc>
          <w:tcPr>
            <w:tcW w:w="1165" w:type="dxa"/>
          </w:tcPr>
          <w:p w14:paraId="7C3F98A7" w14:textId="77777777" w:rsidR="006712CD" w:rsidRPr="00C50FA5" w:rsidRDefault="006712CD" w:rsidP="00AA0029">
            <w:pPr>
              <w:rPr>
                <w:sz w:val="20"/>
                <w:szCs w:val="20"/>
              </w:rPr>
            </w:pPr>
          </w:p>
        </w:tc>
        <w:tc>
          <w:tcPr>
            <w:tcW w:w="3446" w:type="dxa"/>
          </w:tcPr>
          <w:p w14:paraId="2ED04C35" w14:textId="77777777" w:rsidR="006712CD" w:rsidRPr="00C50FA5" w:rsidRDefault="006712CD" w:rsidP="00AA0029">
            <w:pPr>
              <w:rPr>
                <w:sz w:val="20"/>
                <w:szCs w:val="20"/>
              </w:rPr>
            </w:pPr>
          </w:p>
        </w:tc>
      </w:tr>
      <w:tr w:rsidR="00081B51" w:rsidRPr="005B2D34" w14:paraId="5A9F4A51" w14:textId="77777777" w:rsidTr="00AA0029">
        <w:tc>
          <w:tcPr>
            <w:tcW w:w="6405" w:type="dxa"/>
          </w:tcPr>
          <w:p w14:paraId="461A0D5F" w14:textId="77777777" w:rsidR="00081B51" w:rsidRPr="00C50FA5" w:rsidRDefault="00081B51" w:rsidP="006F7BE2">
            <w:pPr>
              <w:pStyle w:val="ListParagraph"/>
              <w:numPr>
                <w:ilvl w:val="0"/>
                <w:numId w:val="47"/>
              </w:numPr>
              <w:rPr>
                <w:sz w:val="20"/>
                <w:szCs w:val="20"/>
              </w:rPr>
            </w:pPr>
            <w:r w:rsidRPr="00C50FA5">
              <w:rPr>
                <w:sz w:val="20"/>
                <w:szCs w:val="20"/>
              </w:rPr>
              <w:t xml:space="preserve">Are change rooms provided that are equipped with separate storage facilities for street clothes and for protective clothing and equipment?  </w:t>
            </w:r>
            <w:r w:rsidRPr="00C50FA5">
              <w:rPr>
                <w:i/>
                <w:sz w:val="20"/>
                <w:szCs w:val="20"/>
              </w:rPr>
              <w:t>1910.1027(j)(2)</w:t>
            </w:r>
          </w:p>
        </w:tc>
        <w:tc>
          <w:tcPr>
            <w:tcW w:w="1165" w:type="dxa"/>
          </w:tcPr>
          <w:p w14:paraId="707FDBF0" w14:textId="77777777" w:rsidR="00081B51" w:rsidRPr="00C50FA5" w:rsidRDefault="00081B51" w:rsidP="00AA0029">
            <w:pPr>
              <w:rPr>
                <w:sz w:val="20"/>
                <w:szCs w:val="20"/>
              </w:rPr>
            </w:pPr>
          </w:p>
        </w:tc>
        <w:tc>
          <w:tcPr>
            <w:tcW w:w="3446" w:type="dxa"/>
          </w:tcPr>
          <w:p w14:paraId="74256BA3" w14:textId="77777777" w:rsidR="00081B51" w:rsidRPr="00C50FA5" w:rsidRDefault="00081B51" w:rsidP="00AA0029">
            <w:pPr>
              <w:rPr>
                <w:sz w:val="20"/>
                <w:szCs w:val="20"/>
              </w:rPr>
            </w:pPr>
          </w:p>
        </w:tc>
      </w:tr>
      <w:tr w:rsidR="00081B51" w:rsidRPr="005B2D34" w14:paraId="48B580ED" w14:textId="77777777" w:rsidTr="00AA0029">
        <w:tc>
          <w:tcPr>
            <w:tcW w:w="6405" w:type="dxa"/>
          </w:tcPr>
          <w:p w14:paraId="2BF2FA3E" w14:textId="77777777" w:rsidR="00081B51" w:rsidRPr="00C50FA5" w:rsidRDefault="00327F18" w:rsidP="006F7BE2">
            <w:pPr>
              <w:pStyle w:val="ListParagraph"/>
              <w:numPr>
                <w:ilvl w:val="0"/>
                <w:numId w:val="47"/>
              </w:numPr>
              <w:rPr>
                <w:sz w:val="20"/>
                <w:szCs w:val="20"/>
              </w:rPr>
            </w:pPr>
            <w:r w:rsidRPr="00C50FA5">
              <w:rPr>
                <w:sz w:val="20"/>
                <w:szCs w:val="20"/>
              </w:rPr>
              <w:t xml:space="preserve">Are employees who are exposed above the PEL showering at the end of the work shift? </w:t>
            </w:r>
            <w:r w:rsidRPr="00C50FA5">
              <w:rPr>
                <w:i/>
                <w:sz w:val="20"/>
                <w:szCs w:val="20"/>
              </w:rPr>
              <w:t>1910.1027(j)(3)(</w:t>
            </w:r>
            <w:proofErr w:type="spellStart"/>
            <w:r w:rsidRPr="00C50FA5">
              <w:rPr>
                <w:i/>
                <w:sz w:val="20"/>
                <w:szCs w:val="20"/>
              </w:rPr>
              <w:t>i</w:t>
            </w:r>
            <w:proofErr w:type="spellEnd"/>
            <w:r w:rsidRPr="00C50FA5">
              <w:rPr>
                <w:i/>
                <w:sz w:val="20"/>
                <w:szCs w:val="20"/>
              </w:rPr>
              <w:t>)</w:t>
            </w:r>
          </w:p>
        </w:tc>
        <w:tc>
          <w:tcPr>
            <w:tcW w:w="1165" w:type="dxa"/>
          </w:tcPr>
          <w:p w14:paraId="2376D6D2" w14:textId="77777777" w:rsidR="00081B51" w:rsidRPr="00C50FA5" w:rsidRDefault="00081B51" w:rsidP="00AA0029">
            <w:pPr>
              <w:rPr>
                <w:sz w:val="20"/>
                <w:szCs w:val="20"/>
              </w:rPr>
            </w:pPr>
          </w:p>
        </w:tc>
        <w:tc>
          <w:tcPr>
            <w:tcW w:w="3446" w:type="dxa"/>
          </w:tcPr>
          <w:p w14:paraId="211BF5E8" w14:textId="77777777" w:rsidR="00081B51" w:rsidRPr="00C50FA5" w:rsidRDefault="00081B51" w:rsidP="00AA0029">
            <w:pPr>
              <w:rPr>
                <w:sz w:val="20"/>
                <w:szCs w:val="20"/>
              </w:rPr>
            </w:pPr>
          </w:p>
        </w:tc>
      </w:tr>
      <w:tr w:rsidR="00081B51" w:rsidRPr="005B2D34" w14:paraId="7BD3660A" w14:textId="77777777" w:rsidTr="00AA0029">
        <w:tc>
          <w:tcPr>
            <w:tcW w:w="6405" w:type="dxa"/>
          </w:tcPr>
          <w:p w14:paraId="761FCE0D" w14:textId="77777777" w:rsidR="00081B51" w:rsidRPr="00C50FA5" w:rsidRDefault="009F070D" w:rsidP="006F7BE2">
            <w:pPr>
              <w:pStyle w:val="ListParagraph"/>
              <w:numPr>
                <w:ilvl w:val="0"/>
                <w:numId w:val="47"/>
              </w:numPr>
              <w:rPr>
                <w:sz w:val="20"/>
                <w:szCs w:val="20"/>
              </w:rPr>
            </w:pPr>
            <w:r w:rsidRPr="00C50FA5">
              <w:rPr>
                <w:sz w:val="20"/>
                <w:szCs w:val="20"/>
              </w:rPr>
              <w:t xml:space="preserve">Is a medical </w:t>
            </w:r>
            <w:proofErr w:type="spellStart"/>
            <w:r w:rsidRPr="00C50FA5">
              <w:rPr>
                <w:sz w:val="20"/>
                <w:szCs w:val="20"/>
              </w:rPr>
              <w:t>surveillane</w:t>
            </w:r>
            <w:proofErr w:type="spellEnd"/>
            <w:r w:rsidRPr="00C50FA5">
              <w:rPr>
                <w:sz w:val="20"/>
                <w:szCs w:val="20"/>
              </w:rPr>
              <w:t xml:space="preserve"> program established for employees above the action level for more than 30 days in a 12-month period? </w:t>
            </w:r>
            <w:r w:rsidRPr="00C50FA5">
              <w:rPr>
                <w:i/>
                <w:sz w:val="20"/>
                <w:szCs w:val="20"/>
              </w:rPr>
              <w:lastRenderedPageBreak/>
              <w:t>1910.1027(l)(1)(</w:t>
            </w:r>
            <w:proofErr w:type="spellStart"/>
            <w:r w:rsidRPr="00C50FA5">
              <w:rPr>
                <w:i/>
                <w:sz w:val="20"/>
                <w:szCs w:val="20"/>
              </w:rPr>
              <w:t>i</w:t>
            </w:r>
            <w:proofErr w:type="spellEnd"/>
            <w:r w:rsidRPr="00C50FA5">
              <w:rPr>
                <w:i/>
                <w:sz w:val="20"/>
                <w:szCs w:val="20"/>
              </w:rPr>
              <w:t>)</w:t>
            </w:r>
          </w:p>
        </w:tc>
        <w:tc>
          <w:tcPr>
            <w:tcW w:w="1165" w:type="dxa"/>
          </w:tcPr>
          <w:p w14:paraId="3D30AD47" w14:textId="77777777" w:rsidR="00081B51" w:rsidRPr="00C50FA5" w:rsidRDefault="00081B51" w:rsidP="00AA0029">
            <w:pPr>
              <w:rPr>
                <w:sz w:val="20"/>
                <w:szCs w:val="20"/>
              </w:rPr>
            </w:pPr>
          </w:p>
        </w:tc>
        <w:tc>
          <w:tcPr>
            <w:tcW w:w="3446" w:type="dxa"/>
          </w:tcPr>
          <w:p w14:paraId="0F744DA5" w14:textId="77777777" w:rsidR="00081B51" w:rsidRPr="00C50FA5" w:rsidRDefault="00081B51" w:rsidP="00AA0029">
            <w:pPr>
              <w:rPr>
                <w:sz w:val="20"/>
                <w:szCs w:val="20"/>
              </w:rPr>
            </w:pPr>
          </w:p>
        </w:tc>
      </w:tr>
      <w:tr w:rsidR="009F070D" w:rsidRPr="005B2D34" w14:paraId="0E3F909B" w14:textId="77777777" w:rsidTr="00AA0029">
        <w:tc>
          <w:tcPr>
            <w:tcW w:w="6405" w:type="dxa"/>
          </w:tcPr>
          <w:p w14:paraId="77FE8930" w14:textId="77777777" w:rsidR="009F070D" w:rsidRPr="00C50FA5" w:rsidRDefault="009F070D" w:rsidP="006F7BE2">
            <w:pPr>
              <w:pStyle w:val="ListParagraph"/>
              <w:numPr>
                <w:ilvl w:val="0"/>
                <w:numId w:val="47"/>
              </w:numPr>
              <w:rPr>
                <w:sz w:val="20"/>
                <w:szCs w:val="20"/>
              </w:rPr>
            </w:pPr>
            <w:r w:rsidRPr="00C50FA5">
              <w:rPr>
                <w:sz w:val="20"/>
                <w:szCs w:val="20"/>
              </w:rPr>
              <w:t xml:space="preserve">Is an initial examination taking place within 30 days of initial exposure? Consists </w:t>
            </w:r>
            <w:proofErr w:type="gramStart"/>
            <w:r w:rsidRPr="00C50FA5">
              <w:rPr>
                <w:sz w:val="20"/>
                <w:szCs w:val="20"/>
              </w:rPr>
              <w:t>of:</w:t>
            </w:r>
            <w:proofErr w:type="gramEnd"/>
            <w:r w:rsidRPr="00C50FA5">
              <w:rPr>
                <w:sz w:val="20"/>
                <w:szCs w:val="20"/>
              </w:rPr>
              <w:t xml:space="preserve"> </w:t>
            </w:r>
            <w:r w:rsidRPr="00C50FA5">
              <w:rPr>
                <w:i/>
                <w:sz w:val="20"/>
                <w:szCs w:val="20"/>
              </w:rPr>
              <w:t>1910.1027(l)(2)</w:t>
            </w:r>
          </w:p>
          <w:p w14:paraId="7AE1E481" w14:textId="77777777" w:rsidR="009F070D" w:rsidRPr="00C50FA5" w:rsidRDefault="009F070D" w:rsidP="009F070D">
            <w:pPr>
              <w:pStyle w:val="ListParagraph"/>
              <w:numPr>
                <w:ilvl w:val="1"/>
                <w:numId w:val="47"/>
              </w:numPr>
              <w:rPr>
                <w:sz w:val="20"/>
                <w:szCs w:val="20"/>
              </w:rPr>
            </w:pPr>
            <w:r w:rsidRPr="00C50FA5">
              <w:rPr>
                <w:sz w:val="20"/>
                <w:szCs w:val="20"/>
              </w:rPr>
              <w:t>Detailed medical and work history</w:t>
            </w:r>
          </w:p>
          <w:p w14:paraId="4708229F" w14:textId="77777777" w:rsidR="009F070D" w:rsidRPr="00C50FA5" w:rsidRDefault="009F070D" w:rsidP="009F070D">
            <w:pPr>
              <w:pStyle w:val="ListParagraph"/>
              <w:numPr>
                <w:ilvl w:val="1"/>
                <w:numId w:val="47"/>
              </w:numPr>
              <w:rPr>
                <w:sz w:val="20"/>
                <w:szCs w:val="20"/>
              </w:rPr>
            </w:pPr>
            <w:r w:rsidRPr="00C50FA5">
              <w:rPr>
                <w:sz w:val="20"/>
                <w:szCs w:val="20"/>
              </w:rPr>
              <w:t>Biological monitoring</w:t>
            </w:r>
          </w:p>
          <w:p w14:paraId="1E250E0C" w14:textId="77777777" w:rsidR="009F070D" w:rsidRPr="00C50FA5" w:rsidRDefault="009F070D" w:rsidP="009F070D">
            <w:pPr>
              <w:pStyle w:val="ListParagraph"/>
              <w:numPr>
                <w:ilvl w:val="2"/>
                <w:numId w:val="47"/>
              </w:numPr>
              <w:rPr>
                <w:sz w:val="20"/>
                <w:szCs w:val="20"/>
              </w:rPr>
            </w:pPr>
            <w:r w:rsidRPr="00C50FA5">
              <w:rPr>
                <w:sz w:val="20"/>
                <w:szCs w:val="20"/>
              </w:rPr>
              <w:t>Cadmium in urine</w:t>
            </w:r>
          </w:p>
          <w:p w14:paraId="0E98A580" w14:textId="77777777" w:rsidR="009F070D" w:rsidRPr="00C50FA5" w:rsidRDefault="009F070D" w:rsidP="009F070D">
            <w:pPr>
              <w:pStyle w:val="ListParagraph"/>
              <w:numPr>
                <w:ilvl w:val="2"/>
                <w:numId w:val="47"/>
              </w:numPr>
              <w:rPr>
                <w:sz w:val="20"/>
                <w:szCs w:val="20"/>
              </w:rPr>
            </w:pPr>
            <w:r w:rsidRPr="00C50FA5">
              <w:rPr>
                <w:sz w:val="20"/>
                <w:szCs w:val="20"/>
              </w:rPr>
              <w:t xml:space="preserve">Beta-2 </w:t>
            </w:r>
            <w:proofErr w:type="spellStart"/>
            <w:r w:rsidRPr="00C50FA5">
              <w:rPr>
                <w:sz w:val="20"/>
                <w:szCs w:val="20"/>
              </w:rPr>
              <w:t>microglobulin</w:t>
            </w:r>
            <w:proofErr w:type="spellEnd"/>
            <w:r w:rsidRPr="00C50FA5">
              <w:rPr>
                <w:sz w:val="20"/>
                <w:szCs w:val="20"/>
              </w:rPr>
              <w:t xml:space="preserve"> in urine</w:t>
            </w:r>
          </w:p>
          <w:p w14:paraId="1111C963" w14:textId="77777777" w:rsidR="009F070D" w:rsidRPr="00C50FA5" w:rsidRDefault="009F070D" w:rsidP="009F070D">
            <w:pPr>
              <w:pStyle w:val="ListParagraph"/>
              <w:numPr>
                <w:ilvl w:val="2"/>
                <w:numId w:val="47"/>
              </w:numPr>
              <w:rPr>
                <w:sz w:val="20"/>
                <w:szCs w:val="20"/>
              </w:rPr>
            </w:pPr>
            <w:r w:rsidRPr="00C50FA5">
              <w:rPr>
                <w:sz w:val="20"/>
                <w:szCs w:val="20"/>
              </w:rPr>
              <w:t>Cadmium in blood</w:t>
            </w:r>
          </w:p>
        </w:tc>
        <w:tc>
          <w:tcPr>
            <w:tcW w:w="1165" w:type="dxa"/>
          </w:tcPr>
          <w:p w14:paraId="7267A30B" w14:textId="77777777" w:rsidR="009F070D" w:rsidRPr="00C50FA5" w:rsidRDefault="009F070D" w:rsidP="00AA0029">
            <w:pPr>
              <w:rPr>
                <w:sz w:val="20"/>
                <w:szCs w:val="20"/>
              </w:rPr>
            </w:pPr>
          </w:p>
        </w:tc>
        <w:tc>
          <w:tcPr>
            <w:tcW w:w="3446" w:type="dxa"/>
          </w:tcPr>
          <w:p w14:paraId="0CE6D329" w14:textId="77777777" w:rsidR="009F070D" w:rsidRPr="00C50FA5" w:rsidRDefault="009F070D" w:rsidP="00AA0029">
            <w:pPr>
              <w:rPr>
                <w:sz w:val="20"/>
                <w:szCs w:val="20"/>
              </w:rPr>
            </w:pPr>
          </w:p>
        </w:tc>
      </w:tr>
      <w:tr w:rsidR="009F070D" w:rsidRPr="005B2D34" w14:paraId="23F25C8B" w14:textId="77777777" w:rsidTr="00AA0029">
        <w:tc>
          <w:tcPr>
            <w:tcW w:w="6405" w:type="dxa"/>
          </w:tcPr>
          <w:p w14:paraId="379B5370" w14:textId="77777777" w:rsidR="009F070D" w:rsidRPr="00C50FA5" w:rsidRDefault="009F070D" w:rsidP="006F7BE2">
            <w:pPr>
              <w:pStyle w:val="ListParagraph"/>
              <w:numPr>
                <w:ilvl w:val="0"/>
                <w:numId w:val="47"/>
              </w:numPr>
              <w:rPr>
                <w:sz w:val="20"/>
                <w:szCs w:val="20"/>
              </w:rPr>
            </w:pPr>
            <w:proofErr w:type="gramStart"/>
            <w:r w:rsidRPr="00C50FA5">
              <w:rPr>
                <w:sz w:val="20"/>
                <w:szCs w:val="20"/>
              </w:rPr>
              <w:t>Are</w:t>
            </w:r>
            <w:proofErr w:type="gramEnd"/>
            <w:r w:rsidRPr="00C50FA5">
              <w:rPr>
                <w:sz w:val="20"/>
                <w:szCs w:val="20"/>
              </w:rPr>
              <w:t xml:space="preserve"> periodic medical surveillance examination taking place? Including:</w:t>
            </w:r>
            <w:r w:rsidR="00BD6B59" w:rsidRPr="00C50FA5">
              <w:rPr>
                <w:sz w:val="20"/>
                <w:szCs w:val="20"/>
              </w:rPr>
              <w:t xml:space="preserve">  </w:t>
            </w:r>
            <w:r w:rsidR="00BD6B59" w:rsidRPr="00C50FA5">
              <w:rPr>
                <w:i/>
                <w:sz w:val="20"/>
                <w:szCs w:val="20"/>
              </w:rPr>
              <w:t>1910.1027(l)(4)</w:t>
            </w:r>
          </w:p>
          <w:p w14:paraId="5CDCD451" w14:textId="77777777" w:rsidR="009F070D" w:rsidRPr="00C50FA5" w:rsidRDefault="00BD6B59" w:rsidP="009F070D">
            <w:pPr>
              <w:pStyle w:val="ListParagraph"/>
              <w:numPr>
                <w:ilvl w:val="1"/>
                <w:numId w:val="47"/>
              </w:numPr>
              <w:rPr>
                <w:sz w:val="20"/>
                <w:szCs w:val="20"/>
              </w:rPr>
            </w:pPr>
            <w:r w:rsidRPr="00C50FA5">
              <w:rPr>
                <w:sz w:val="20"/>
                <w:szCs w:val="20"/>
              </w:rPr>
              <w:t>Medical – within 12 months after initial and then biennially</w:t>
            </w:r>
          </w:p>
          <w:p w14:paraId="1EC9FF18" w14:textId="77777777" w:rsidR="00BD6B59" w:rsidRPr="00C50FA5" w:rsidRDefault="00BD6B59" w:rsidP="009F070D">
            <w:pPr>
              <w:pStyle w:val="ListParagraph"/>
              <w:numPr>
                <w:ilvl w:val="1"/>
                <w:numId w:val="47"/>
              </w:numPr>
              <w:rPr>
                <w:sz w:val="20"/>
                <w:szCs w:val="20"/>
              </w:rPr>
            </w:pPr>
            <w:r w:rsidRPr="00C50FA5">
              <w:rPr>
                <w:sz w:val="20"/>
                <w:szCs w:val="20"/>
              </w:rPr>
              <w:t>Biological – Annually</w:t>
            </w:r>
          </w:p>
          <w:p w14:paraId="464C0320" w14:textId="77777777" w:rsidR="00BD6B59" w:rsidRPr="00C50FA5" w:rsidRDefault="00BD6B59" w:rsidP="009F070D">
            <w:pPr>
              <w:pStyle w:val="ListParagraph"/>
              <w:numPr>
                <w:ilvl w:val="1"/>
                <w:numId w:val="47"/>
              </w:numPr>
              <w:rPr>
                <w:sz w:val="20"/>
                <w:szCs w:val="20"/>
              </w:rPr>
            </w:pPr>
            <w:r w:rsidRPr="00C50FA5">
              <w:rPr>
                <w:sz w:val="20"/>
                <w:szCs w:val="20"/>
              </w:rPr>
              <w:t>Emergency – as soon as possible</w:t>
            </w:r>
          </w:p>
          <w:p w14:paraId="6D20C06F" w14:textId="77777777" w:rsidR="00975CF1" w:rsidRPr="00C50FA5" w:rsidRDefault="00975CF1" w:rsidP="009F070D">
            <w:pPr>
              <w:pStyle w:val="ListParagraph"/>
              <w:numPr>
                <w:ilvl w:val="1"/>
                <w:numId w:val="47"/>
              </w:numPr>
              <w:rPr>
                <w:sz w:val="20"/>
                <w:szCs w:val="20"/>
              </w:rPr>
            </w:pPr>
            <w:r w:rsidRPr="00C50FA5">
              <w:rPr>
                <w:sz w:val="20"/>
                <w:szCs w:val="20"/>
              </w:rPr>
              <w:t>Termination – if more than 6 months since last examination</w:t>
            </w:r>
          </w:p>
        </w:tc>
        <w:tc>
          <w:tcPr>
            <w:tcW w:w="1165" w:type="dxa"/>
          </w:tcPr>
          <w:p w14:paraId="1C834C0D" w14:textId="77777777" w:rsidR="009F070D" w:rsidRPr="00C50FA5" w:rsidRDefault="009F070D" w:rsidP="00AA0029">
            <w:pPr>
              <w:rPr>
                <w:sz w:val="20"/>
                <w:szCs w:val="20"/>
              </w:rPr>
            </w:pPr>
          </w:p>
        </w:tc>
        <w:tc>
          <w:tcPr>
            <w:tcW w:w="3446" w:type="dxa"/>
          </w:tcPr>
          <w:p w14:paraId="74094D96" w14:textId="77777777" w:rsidR="009F070D" w:rsidRPr="00C50FA5" w:rsidRDefault="009F070D" w:rsidP="00AA0029">
            <w:pPr>
              <w:rPr>
                <w:sz w:val="20"/>
                <w:szCs w:val="20"/>
              </w:rPr>
            </w:pPr>
          </w:p>
        </w:tc>
      </w:tr>
      <w:tr w:rsidR="009F070D" w:rsidRPr="005B2D34" w14:paraId="0B860C68" w14:textId="77777777" w:rsidTr="00AA0029">
        <w:tc>
          <w:tcPr>
            <w:tcW w:w="6405" w:type="dxa"/>
          </w:tcPr>
          <w:p w14:paraId="23D50D73" w14:textId="77777777" w:rsidR="009F070D" w:rsidRPr="00C50FA5" w:rsidRDefault="00975CF1" w:rsidP="006F7BE2">
            <w:pPr>
              <w:pStyle w:val="ListParagraph"/>
              <w:numPr>
                <w:ilvl w:val="0"/>
                <w:numId w:val="47"/>
              </w:numPr>
              <w:rPr>
                <w:sz w:val="20"/>
                <w:szCs w:val="20"/>
              </w:rPr>
            </w:pPr>
            <w:r w:rsidRPr="00C50FA5">
              <w:rPr>
                <w:sz w:val="20"/>
                <w:szCs w:val="20"/>
              </w:rPr>
              <w:t xml:space="preserve">Is cadmium included in the hazard communications program?  </w:t>
            </w:r>
            <w:r w:rsidRPr="00C50FA5">
              <w:rPr>
                <w:i/>
                <w:sz w:val="20"/>
                <w:szCs w:val="20"/>
              </w:rPr>
              <w:t>1910.1027(m)(1)(iii)</w:t>
            </w:r>
          </w:p>
        </w:tc>
        <w:tc>
          <w:tcPr>
            <w:tcW w:w="1165" w:type="dxa"/>
          </w:tcPr>
          <w:p w14:paraId="3F71BD29" w14:textId="77777777" w:rsidR="009F070D" w:rsidRPr="00C50FA5" w:rsidRDefault="009F070D" w:rsidP="00AA0029">
            <w:pPr>
              <w:rPr>
                <w:sz w:val="20"/>
                <w:szCs w:val="20"/>
              </w:rPr>
            </w:pPr>
          </w:p>
        </w:tc>
        <w:tc>
          <w:tcPr>
            <w:tcW w:w="3446" w:type="dxa"/>
          </w:tcPr>
          <w:p w14:paraId="09729335" w14:textId="77777777" w:rsidR="009F070D" w:rsidRPr="00C50FA5" w:rsidRDefault="009F070D" w:rsidP="00AA0029">
            <w:pPr>
              <w:rPr>
                <w:sz w:val="20"/>
                <w:szCs w:val="20"/>
              </w:rPr>
            </w:pPr>
          </w:p>
        </w:tc>
      </w:tr>
      <w:tr w:rsidR="009F070D" w:rsidRPr="005B2D34" w14:paraId="1003B1B1" w14:textId="77777777" w:rsidTr="00AA0029">
        <w:tc>
          <w:tcPr>
            <w:tcW w:w="6405" w:type="dxa"/>
          </w:tcPr>
          <w:p w14:paraId="3096B571" w14:textId="77777777" w:rsidR="009F070D" w:rsidRPr="00C50FA5" w:rsidRDefault="00E446FC" w:rsidP="006F7BE2">
            <w:pPr>
              <w:pStyle w:val="ListParagraph"/>
              <w:numPr>
                <w:ilvl w:val="0"/>
                <w:numId w:val="47"/>
              </w:numPr>
              <w:rPr>
                <w:sz w:val="20"/>
                <w:szCs w:val="20"/>
              </w:rPr>
            </w:pPr>
            <w:r w:rsidRPr="00C50FA5">
              <w:rPr>
                <w:sz w:val="20"/>
                <w:szCs w:val="20"/>
              </w:rPr>
              <w:t xml:space="preserve">Are warning signs provided and displayed in regulated areas and at all approaches to area? Needs to read as required by standard. </w:t>
            </w:r>
            <w:r w:rsidRPr="00C50FA5">
              <w:rPr>
                <w:i/>
                <w:sz w:val="20"/>
                <w:szCs w:val="20"/>
              </w:rPr>
              <w:t>1910.1027(m)(2)</w:t>
            </w:r>
          </w:p>
        </w:tc>
        <w:tc>
          <w:tcPr>
            <w:tcW w:w="1165" w:type="dxa"/>
          </w:tcPr>
          <w:p w14:paraId="20BB8AB7" w14:textId="77777777" w:rsidR="009F070D" w:rsidRPr="00C50FA5" w:rsidRDefault="009F070D" w:rsidP="00AA0029">
            <w:pPr>
              <w:rPr>
                <w:sz w:val="20"/>
                <w:szCs w:val="20"/>
              </w:rPr>
            </w:pPr>
          </w:p>
        </w:tc>
        <w:tc>
          <w:tcPr>
            <w:tcW w:w="3446" w:type="dxa"/>
          </w:tcPr>
          <w:p w14:paraId="55C56014" w14:textId="77777777" w:rsidR="009F070D" w:rsidRPr="00C50FA5" w:rsidRDefault="009F070D" w:rsidP="00AA0029">
            <w:pPr>
              <w:rPr>
                <w:sz w:val="20"/>
                <w:szCs w:val="20"/>
              </w:rPr>
            </w:pPr>
          </w:p>
        </w:tc>
      </w:tr>
      <w:tr w:rsidR="00975CF1" w:rsidRPr="005B2D34" w14:paraId="5B8AC0F3" w14:textId="77777777" w:rsidTr="00AA0029">
        <w:tc>
          <w:tcPr>
            <w:tcW w:w="6405" w:type="dxa"/>
          </w:tcPr>
          <w:p w14:paraId="78C47F48" w14:textId="77777777" w:rsidR="00975CF1" w:rsidRPr="00C50FA5" w:rsidRDefault="008F3516" w:rsidP="006F7BE2">
            <w:pPr>
              <w:pStyle w:val="ListParagraph"/>
              <w:numPr>
                <w:ilvl w:val="0"/>
                <w:numId w:val="47"/>
              </w:numPr>
              <w:rPr>
                <w:sz w:val="20"/>
                <w:szCs w:val="20"/>
              </w:rPr>
            </w:pPr>
            <w:r w:rsidRPr="00C50FA5">
              <w:rPr>
                <w:sz w:val="20"/>
                <w:szCs w:val="20"/>
              </w:rPr>
              <w:t xml:space="preserve">Do shipping and storage containers of cadmium compounds have warning labels as stated in standard? </w:t>
            </w:r>
            <w:r w:rsidRPr="00C50FA5">
              <w:rPr>
                <w:i/>
                <w:sz w:val="20"/>
                <w:szCs w:val="20"/>
              </w:rPr>
              <w:t>1910.1027(m)(3)</w:t>
            </w:r>
          </w:p>
        </w:tc>
        <w:tc>
          <w:tcPr>
            <w:tcW w:w="1165" w:type="dxa"/>
          </w:tcPr>
          <w:p w14:paraId="2553DEE6" w14:textId="77777777" w:rsidR="00975CF1" w:rsidRPr="00C50FA5" w:rsidRDefault="00975CF1" w:rsidP="00AA0029">
            <w:pPr>
              <w:rPr>
                <w:sz w:val="20"/>
                <w:szCs w:val="20"/>
              </w:rPr>
            </w:pPr>
          </w:p>
        </w:tc>
        <w:tc>
          <w:tcPr>
            <w:tcW w:w="3446" w:type="dxa"/>
          </w:tcPr>
          <w:p w14:paraId="1D9AED35" w14:textId="77777777" w:rsidR="00975CF1" w:rsidRPr="00C50FA5" w:rsidRDefault="00975CF1" w:rsidP="00AA0029">
            <w:pPr>
              <w:rPr>
                <w:sz w:val="20"/>
                <w:szCs w:val="20"/>
              </w:rPr>
            </w:pPr>
          </w:p>
        </w:tc>
      </w:tr>
      <w:tr w:rsidR="004433F9" w:rsidRPr="005B2D34" w14:paraId="68D39E3B" w14:textId="77777777" w:rsidTr="00AA0029">
        <w:tc>
          <w:tcPr>
            <w:tcW w:w="6405" w:type="dxa"/>
          </w:tcPr>
          <w:p w14:paraId="75191B0B" w14:textId="77777777" w:rsidR="004433F9" w:rsidRPr="00C50FA5" w:rsidRDefault="004433F9" w:rsidP="006F7BE2">
            <w:pPr>
              <w:pStyle w:val="ListParagraph"/>
              <w:numPr>
                <w:ilvl w:val="0"/>
                <w:numId w:val="47"/>
              </w:numPr>
              <w:rPr>
                <w:sz w:val="20"/>
                <w:szCs w:val="20"/>
              </w:rPr>
            </w:pPr>
            <w:r w:rsidRPr="00C50FA5">
              <w:rPr>
                <w:sz w:val="20"/>
                <w:szCs w:val="20"/>
              </w:rPr>
              <w:t xml:space="preserve">Are employees </w:t>
            </w:r>
            <w:r w:rsidRPr="00C50FA5">
              <w:rPr>
                <w:b/>
                <w:sz w:val="20"/>
                <w:szCs w:val="20"/>
                <w:u w:val="single"/>
              </w:rPr>
              <w:t>trained</w:t>
            </w:r>
            <w:r w:rsidRPr="00C50FA5">
              <w:rPr>
                <w:sz w:val="20"/>
                <w:szCs w:val="20"/>
              </w:rPr>
              <w:t xml:space="preserve"> initially and annually?  </w:t>
            </w:r>
            <w:r w:rsidR="00817333" w:rsidRPr="00C50FA5">
              <w:rPr>
                <w:i/>
                <w:sz w:val="20"/>
                <w:szCs w:val="20"/>
              </w:rPr>
              <w:t>1910.1027(m)(4)(ii)</w:t>
            </w:r>
          </w:p>
        </w:tc>
        <w:tc>
          <w:tcPr>
            <w:tcW w:w="1165" w:type="dxa"/>
          </w:tcPr>
          <w:p w14:paraId="5F2F5CFF" w14:textId="77777777" w:rsidR="004433F9" w:rsidRPr="00C50FA5" w:rsidRDefault="004433F9" w:rsidP="00AA0029">
            <w:pPr>
              <w:rPr>
                <w:sz w:val="20"/>
                <w:szCs w:val="20"/>
              </w:rPr>
            </w:pPr>
          </w:p>
        </w:tc>
        <w:tc>
          <w:tcPr>
            <w:tcW w:w="3446" w:type="dxa"/>
          </w:tcPr>
          <w:p w14:paraId="370F80F9" w14:textId="77777777" w:rsidR="004433F9" w:rsidRPr="00C50FA5" w:rsidRDefault="004433F9" w:rsidP="00AA0029">
            <w:pPr>
              <w:rPr>
                <w:sz w:val="20"/>
                <w:szCs w:val="20"/>
              </w:rPr>
            </w:pPr>
          </w:p>
        </w:tc>
      </w:tr>
    </w:tbl>
    <w:p w14:paraId="196A2C1B" w14:textId="77777777" w:rsidR="004433F9" w:rsidRPr="00782CEB" w:rsidRDefault="00782CEB" w:rsidP="00FB55C5">
      <w:pPr>
        <w:spacing w:after="0"/>
        <w:rPr>
          <w:sz w:val="20"/>
          <w:szCs w:val="20"/>
        </w:rPr>
      </w:pPr>
      <w:r>
        <w:rPr>
          <w:sz w:val="20"/>
          <w:szCs w:val="20"/>
        </w:rPr>
        <w:t xml:space="preserve">Chronic health issues include kidney dysfunction, </w:t>
      </w:r>
      <w:proofErr w:type="gramStart"/>
      <w:r>
        <w:rPr>
          <w:sz w:val="20"/>
          <w:szCs w:val="20"/>
        </w:rPr>
        <w:t>lung</w:t>
      </w:r>
      <w:proofErr w:type="gramEnd"/>
      <w:r>
        <w:rPr>
          <w:sz w:val="20"/>
          <w:szCs w:val="20"/>
        </w:rPr>
        <w:t xml:space="preserve"> and prostate cancer.  Latency period is 10 years.  </w:t>
      </w:r>
    </w:p>
    <w:p w14:paraId="192AC627" w14:textId="77777777" w:rsidR="002A797A" w:rsidRDefault="002A797A">
      <w:pPr>
        <w:rPr>
          <w:b/>
          <w:sz w:val="20"/>
          <w:szCs w:val="20"/>
        </w:rPr>
      </w:pPr>
      <w:r>
        <w:rPr>
          <w:b/>
          <w:sz w:val="20"/>
          <w:szCs w:val="20"/>
        </w:rPr>
        <w:br w:type="page"/>
      </w:r>
    </w:p>
    <w:tbl>
      <w:tblPr>
        <w:tblStyle w:val="TableGrid"/>
        <w:tblW w:w="0" w:type="auto"/>
        <w:tblLook w:val="04A0" w:firstRow="1" w:lastRow="0" w:firstColumn="1" w:lastColumn="0" w:noHBand="0" w:noVBand="1"/>
      </w:tblPr>
      <w:tblGrid>
        <w:gridCol w:w="6405"/>
        <w:gridCol w:w="1165"/>
        <w:gridCol w:w="3446"/>
      </w:tblGrid>
      <w:tr w:rsidR="002A797A" w:rsidRPr="000557E3" w14:paraId="044B90CE" w14:textId="77777777" w:rsidTr="0002169F">
        <w:tc>
          <w:tcPr>
            <w:tcW w:w="6405" w:type="dxa"/>
            <w:shd w:val="pct15" w:color="auto" w:fill="auto"/>
          </w:tcPr>
          <w:p w14:paraId="19007E71" w14:textId="77777777" w:rsidR="002A797A" w:rsidRPr="000557E3" w:rsidRDefault="002A797A" w:rsidP="002A797A">
            <w:pPr>
              <w:spacing w:before="20" w:after="20"/>
              <w:rPr>
                <w:rFonts w:eastAsia="Times New Roman" w:cs="Arial"/>
                <w:b/>
                <w:sz w:val="20"/>
                <w:szCs w:val="20"/>
              </w:rPr>
            </w:pPr>
            <w:r w:rsidRPr="000557E3">
              <w:rPr>
                <w:rFonts w:eastAsia="Times New Roman" w:cs="Arial"/>
                <w:b/>
                <w:sz w:val="20"/>
                <w:szCs w:val="20"/>
              </w:rPr>
              <w:lastRenderedPageBreak/>
              <w:t xml:space="preserve">Subpart Z – </w:t>
            </w:r>
            <w:r>
              <w:rPr>
                <w:rFonts w:eastAsia="Times New Roman" w:cs="Arial"/>
                <w:b/>
                <w:sz w:val="20"/>
                <w:szCs w:val="20"/>
              </w:rPr>
              <w:t>Benzene (1910.1028</w:t>
            </w:r>
            <w:r w:rsidRPr="000557E3">
              <w:rPr>
                <w:rFonts w:eastAsia="Times New Roman" w:cs="Arial"/>
                <w:b/>
                <w:sz w:val="20"/>
                <w:szCs w:val="20"/>
              </w:rPr>
              <w:t>)</w:t>
            </w:r>
          </w:p>
        </w:tc>
        <w:tc>
          <w:tcPr>
            <w:tcW w:w="1165" w:type="dxa"/>
            <w:shd w:val="pct15" w:color="auto" w:fill="auto"/>
          </w:tcPr>
          <w:p w14:paraId="42FF7856" w14:textId="77777777" w:rsidR="002A797A" w:rsidRPr="000557E3" w:rsidRDefault="002A797A" w:rsidP="0002169F">
            <w:pPr>
              <w:spacing w:before="20" w:after="20"/>
              <w:jc w:val="center"/>
              <w:rPr>
                <w:rFonts w:eastAsia="Times New Roman" w:cs="Arial"/>
                <w:b/>
                <w:sz w:val="20"/>
                <w:szCs w:val="20"/>
              </w:rPr>
            </w:pPr>
            <w:r w:rsidRPr="000557E3">
              <w:rPr>
                <w:rFonts w:eastAsia="Times New Roman" w:cs="Arial"/>
                <w:b/>
                <w:sz w:val="20"/>
                <w:szCs w:val="20"/>
              </w:rPr>
              <w:t>Yes/No/NA</w:t>
            </w:r>
          </w:p>
        </w:tc>
        <w:tc>
          <w:tcPr>
            <w:tcW w:w="3446" w:type="dxa"/>
            <w:shd w:val="pct15" w:color="auto" w:fill="auto"/>
          </w:tcPr>
          <w:p w14:paraId="5DB8596D" w14:textId="77777777" w:rsidR="002A797A" w:rsidRPr="000557E3" w:rsidRDefault="002A797A" w:rsidP="0002169F">
            <w:pPr>
              <w:jc w:val="center"/>
              <w:rPr>
                <w:b/>
                <w:sz w:val="20"/>
                <w:szCs w:val="20"/>
              </w:rPr>
            </w:pPr>
            <w:r w:rsidRPr="000557E3">
              <w:rPr>
                <w:b/>
                <w:sz w:val="20"/>
                <w:szCs w:val="20"/>
              </w:rPr>
              <w:t>Comments</w:t>
            </w:r>
          </w:p>
        </w:tc>
      </w:tr>
      <w:tr w:rsidR="00AB15C9" w:rsidRPr="005B2D34" w14:paraId="56457D82" w14:textId="77777777" w:rsidTr="00AB15C9">
        <w:trPr>
          <w:trHeight w:val="1223"/>
        </w:trPr>
        <w:tc>
          <w:tcPr>
            <w:tcW w:w="11016" w:type="dxa"/>
            <w:gridSpan w:val="3"/>
          </w:tcPr>
          <w:p w14:paraId="61FED905" w14:textId="77777777" w:rsidR="00AB15C9" w:rsidRPr="00C50FA5" w:rsidRDefault="00AB15C9" w:rsidP="0002169F">
            <w:pPr>
              <w:rPr>
                <w:sz w:val="20"/>
                <w:szCs w:val="20"/>
              </w:rPr>
            </w:pPr>
            <w:r w:rsidRPr="00C50FA5">
              <w:rPr>
                <w:sz w:val="20"/>
                <w:szCs w:val="20"/>
              </w:rPr>
              <w:t>Standard applies to all occupational exposures except:</w:t>
            </w:r>
          </w:p>
          <w:p w14:paraId="08D878C6" w14:textId="77777777" w:rsidR="00AB15C9" w:rsidRPr="00C50FA5" w:rsidRDefault="00AB15C9" w:rsidP="005E6CC0">
            <w:pPr>
              <w:pStyle w:val="ListParagraph"/>
              <w:numPr>
                <w:ilvl w:val="0"/>
                <w:numId w:val="73"/>
              </w:numPr>
              <w:rPr>
                <w:sz w:val="20"/>
                <w:szCs w:val="20"/>
              </w:rPr>
            </w:pPr>
            <w:r w:rsidRPr="00C50FA5">
              <w:rPr>
                <w:sz w:val="20"/>
                <w:szCs w:val="20"/>
              </w:rPr>
              <w:t>Storage, transportation, distribution, dispensing, sale or use of gasoline, motor fuels, or other fuels containing benzene prior to its final discharge from bulk wholesale storage facilities except where dispensed indoors more than 4 hours/day.</w:t>
            </w:r>
          </w:p>
          <w:p w14:paraId="739E033E" w14:textId="77777777" w:rsidR="00AB15C9" w:rsidRPr="00C50FA5" w:rsidRDefault="00AB15C9" w:rsidP="005E6CC0">
            <w:pPr>
              <w:pStyle w:val="ListParagraph"/>
              <w:numPr>
                <w:ilvl w:val="0"/>
                <w:numId w:val="73"/>
              </w:numPr>
              <w:rPr>
                <w:sz w:val="20"/>
                <w:szCs w:val="20"/>
              </w:rPr>
            </w:pPr>
            <w:r w:rsidRPr="00C50FA5">
              <w:rPr>
                <w:sz w:val="20"/>
                <w:szCs w:val="20"/>
              </w:rPr>
              <w:t>Loading/unloading operations at bulk wholesale storage facilities which use vapor control systems</w:t>
            </w:r>
          </w:p>
          <w:p w14:paraId="0FEF4E06" w14:textId="77777777" w:rsidR="00AB15C9" w:rsidRPr="00C50FA5" w:rsidRDefault="00AB15C9" w:rsidP="005E6CC0">
            <w:pPr>
              <w:pStyle w:val="ListParagraph"/>
              <w:numPr>
                <w:ilvl w:val="0"/>
                <w:numId w:val="73"/>
              </w:numPr>
              <w:rPr>
                <w:sz w:val="20"/>
                <w:szCs w:val="20"/>
              </w:rPr>
            </w:pPr>
            <w:r w:rsidRPr="00C50FA5">
              <w:rPr>
                <w:sz w:val="20"/>
                <w:szCs w:val="20"/>
              </w:rPr>
              <w:t>Storage, transportation, distribution or sale of benzene or liquid mixtures containing more than 0.1% in intact containers or in transportation pipelines while sealed to contain benzene vapors or liquid.</w:t>
            </w:r>
          </w:p>
          <w:p w14:paraId="6A90F041" w14:textId="77777777" w:rsidR="00AB15C9" w:rsidRPr="00C50FA5" w:rsidRDefault="00AB15C9" w:rsidP="005E6CC0">
            <w:pPr>
              <w:pStyle w:val="ListParagraph"/>
              <w:numPr>
                <w:ilvl w:val="0"/>
                <w:numId w:val="73"/>
              </w:numPr>
              <w:rPr>
                <w:sz w:val="20"/>
                <w:szCs w:val="20"/>
              </w:rPr>
            </w:pPr>
            <w:r w:rsidRPr="00C50FA5">
              <w:rPr>
                <w:sz w:val="20"/>
                <w:szCs w:val="20"/>
              </w:rPr>
              <w:t>Containers and pipelines carrying mixtures with less than 0.1% and natural gas processing plants processing gas with less than 0.1%.</w:t>
            </w:r>
          </w:p>
          <w:p w14:paraId="555DD0AB" w14:textId="77777777" w:rsidR="00AB15C9" w:rsidRPr="00C50FA5" w:rsidRDefault="00AB15C9" w:rsidP="005E6CC0">
            <w:pPr>
              <w:pStyle w:val="ListParagraph"/>
              <w:numPr>
                <w:ilvl w:val="0"/>
                <w:numId w:val="73"/>
              </w:numPr>
              <w:rPr>
                <w:i/>
                <w:sz w:val="20"/>
                <w:szCs w:val="20"/>
              </w:rPr>
            </w:pPr>
            <w:r w:rsidRPr="00C50FA5">
              <w:rPr>
                <w:i/>
                <w:sz w:val="20"/>
                <w:szCs w:val="20"/>
              </w:rPr>
              <w:t>(</w:t>
            </w:r>
            <w:proofErr w:type="gramStart"/>
            <w:r w:rsidRPr="00C50FA5">
              <w:rPr>
                <w:i/>
                <w:sz w:val="20"/>
                <w:szCs w:val="20"/>
              </w:rPr>
              <w:t>historical</w:t>
            </w:r>
            <w:proofErr w:type="gramEnd"/>
            <w:r w:rsidRPr="00C50FA5">
              <w:rPr>
                <w:i/>
                <w:sz w:val="20"/>
                <w:szCs w:val="20"/>
              </w:rPr>
              <w:t xml:space="preserve"> section from late 1980’s showing implementation schedule)</w:t>
            </w:r>
          </w:p>
          <w:p w14:paraId="0B1B0EE9" w14:textId="77777777" w:rsidR="00AB15C9" w:rsidRPr="00C50FA5" w:rsidRDefault="00AB15C9" w:rsidP="005E6CC0">
            <w:pPr>
              <w:pStyle w:val="ListParagraph"/>
              <w:numPr>
                <w:ilvl w:val="0"/>
                <w:numId w:val="73"/>
              </w:numPr>
              <w:rPr>
                <w:sz w:val="20"/>
                <w:szCs w:val="20"/>
              </w:rPr>
            </w:pPr>
            <w:r w:rsidRPr="00C50FA5">
              <w:rPr>
                <w:sz w:val="20"/>
                <w:szCs w:val="20"/>
              </w:rPr>
              <w:t xml:space="preserve">Oil and gas drilling, </w:t>
            </w:r>
            <w:proofErr w:type="gramStart"/>
            <w:r w:rsidRPr="00C50FA5">
              <w:rPr>
                <w:sz w:val="20"/>
                <w:szCs w:val="20"/>
              </w:rPr>
              <w:t>production</w:t>
            </w:r>
            <w:proofErr w:type="gramEnd"/>
            <w:r w:rsidRPr="00C50FA5">
              <w:rPr>
                <w:sz w:val="20"/>
                <w:szCs w:val="20"/>
              </w:rPr>
              <w:t xml:space="preserve"> and servicing operations</w:t>
            </w:r>
          </w:p>
          <w:p w14:paraId="2817AB81" w14:textId="77777777" w:rsidR="00AB15C9" w:rsidRPr="00C50FA5" w:rsidRDefault="00AB15C9" w:rsidP="005E6CC0">
            <w:pPr>
              <w:pStyle w:val="ListParagraph"/>
              <w:numPr>
                <w:ilvl w:val="0"/>
                <w:numId w:val="73"/>
              </w:numPr>
              <w:rPr>
                <w:sz w:val="20"/>
                <w:szCs w:val="20"/>
              </w:rPr>
            </w:pPr>
            <w:r w:rsidRPr="00C50FA5">
              <w:rPr>
                <w:sz w:val="20"/>
                <w:szCs w:val="20"/>
              </w:rPr>
              <w:t>Coke oven batteries</w:t>
            </w:r>
          </w:p>
          <w:p w14:paraId="2F1B49CF" w14:textId="77777777" w:rsidR="00AB15C9" w:rsidRPr="00C50FA5" w:rsidRDefault="00CF5D8C" w:rsidP="00CF5D8C">
            <w:pPr>
              <w:rPr>
                <w:sz w:val="20"/>
                <w:szCs w:val="20"/>
              </w:rPr>
            </w:pPr>
            <w:r w:rsidRPr="00C50FA5">
              <w:rPr>
                <w:sz w:val="20"/>
                <w:szCs w:val="20"/>
              </w:rPr>
              <w:t xml:space="preserve">(a)(3) - </w:t>
            </w:r>
            <w:r w:rsidR="00AB15C9" w:rsidRPr="00C50FA5">
              <w:rPr>
                <w:sz w:val="20"/>
                <w:szCs w:val="20"/>
              </w:rPr>
              <w:t>Cleaning and repair of barges and tankers</w:t>
            </w:r>
            <w:r w:rsidRPr="00C50FA5">
              <w:rPr>
                <w:sz w:val="20"/>
                <w:szCs w:val="20"/>
              </w:rPr>
              <w:t xml:space="preserve"> are excluded from certain provisions of the standard</w:t>
            </w:r>
          </w:p>
          <w:p w14:paraId="44EB4ACA" w14:textId="77777777" w:rsidR="00CF5D8C" w:rsidRPr="00C50FA5" w:rsidRDefault="00CF5D8C" w:rsidP="00CF5D8C">
            <w:pPr>
              <w:rPr>
                <w:sz w:val="20"/>
                <w:szCs w:val="20"/>
              </w:rPr>
            </w:pPr>
          </w:p>
          <w:p w14:paraId="11A0F0E4" w14:textId="77777777" w:rsidR="00CF5D8C" w:rsidRPr="00C50FA5" w:rsidRDefault="00CF5D8C" w:rsidP="00CF5D8C">
            <w:pPr>
              <w:rPr>
                <w:sz w:val="20"/>
                <w:szCs w:val="20"/>
              </w:rPr>
            </w:pPr>
            <w:r w:rsidRPr="00C50FA5">
              <w:rPr>
                <w:sz w:val="20"/>
                <w:szCs w:val="20"/>
              </w:rPr>
              <w:t>Action Level – 0.5 ppm 8-hr TWA</w:t>
            </w:r>
          </w:p>
          <w:p w14:paraId="66461592" w14:textId="77777777" w:rsidR="00CF5D8C" w:rsidRPr="00C50FA5" w:rsidRDefault="00CF5D8C" w:rsidP="00CF5D8C">
            <w:pPr>
              <w:rPr>
                <w:sz w:val="20"/>
                <w:szCs w:val="20"/>
              </w:rPr>
            </w:pPr>
            <w:r w:rsidRPr="00C50FA5">
              <w:rPr>
                <w:sz w:val="20"/>
                <w:szCs w:val="20"/>
              </w:rPr>
              <w:t>PEL – 1 ppm 8-hr TWA</w:t>
            </w:r>
          </w:p>
          <w:p w14:paraId="29B66B77" w14:textId="77777777" w:rsidR="00CF5D8C" w:rsidRPr="00C50FA5" w:rsidRDefault="00CF5D8C" w:rsidP="00CF5D8C">
            <w:pPr>
              <w:rPr>
                <w:sz w:val="20"/>
                <w:szCs w:val="20"/>
              </w:rPr>
            </w:pPr>
            <w:r w:rsidRPr="00C50FA5">
              <w:rPr>
                <w:sz w:val="20"/>
                <w:szCs w:val="20"/>
              </w:rPr>
              <w:t>STEL – 5 ppm for 15 minutes</w:t>
            </w:r>
          </w:p>
        </w:tc>
      </w:tr>
      <w:tr w:rsidR="002A797A" w:rsidRPr="005B2D34" w14:paraId="4DAC9CD8" w14:textId="77777777" w:rsidTr="0002169F">
        <w:tc>
          <w:tcPr>
            <w:tcW w:w="6405" w:type="dxa"/>
          </w:tcPr>
          <w:p w14:paraId="42ECD6CB" w14:textId="77777777" w:rsidR="002A797A" w:rsidRPr="00C50FA5" w:rsidRDefault="002A797A" w:rsidP="005E6CC0">
            <w:pPr>
              <w:pStyle w:val="ListParagraph"/>
              <w:numPr>
                <w:ilvl w:val="0"/>
                <w:numId w:val="66"/>
              </w:numPr>
              <w:rPr>
                <w:sz w:val="20"/>
                <w:szCs w:val="20"/>
              </w:rPr>
            </w:pPr>
            <w:r w:rsidRPr="00C50FA5">
              <w:rPr>
                <w:sz w:val="20"/>
                <w:szCs w:val="20"/>
              </w:rPr>
              <w:t xml:space="preserve">Are </w:t>
            </w:r>
            <w:r w:rsidR="00CF5D8C" w:rsidRPr="00C50FA5">
              <w:rPr>
                <w:sz w:val="20"/>
                <w:szCs w:val="20"/>
              </w:rPr>
              <w:t xml:space="preserve">regulated areas established where airborne concentrations can reasonably exceed the PEL or STEL?  </w:t>
            </w:r>
            <w:r w:rsidR="006955A1" w:rsidRPr="00C50FA5">
              <w:rPr>
                <w:i/>
                <w:sz w:val="20"/>
                <w:szCs w:val="20"/>
              </w:rPr>
              <w:t>1910.1028(d)</w:t>
            </w:r>
          </w:p>
        </w:tc>
        <w:tc>
          <w:tcPr>
            <w:tcW w:w="1165" w:type="dxa"/>
          </w:tcPr>
          <w:p w14:paraId="12F8F92C" w14:textId="77777777" w:rsidR="002A797A" w:rsidRPr="00C50FA5" w:rsidRDefault="002A797A" w:rsidP="0002169F">
            <w:pPr>
              <w:rPr>
                <w:sz w:val="20"/>
                <w:szCs w:val="20"/>
              </w:rPr>
            </w:pPr>
          </w:p>
        </w:tc>
        <w:tc>
          <w:tcPr>
            <w:tcW w:w="3446" w:type="dxa"/>
          </w:tcPr>
          <w:p w14:paraId="747BD523" w14:textId="77777777" w:rsidR="002A797A" w:rsidRPr="00C50FA5" w:rsidRDefault="002A797A" w:rsidP="0002169F">
            <w:pPr>
              <w:rPr>
                <w:sz w:val="20"/>
                <w:szCs w:val="20"/>
              </w:rPr>
            </w:pPr>
          </w:p>
        </w:tc>
      </w:tr>
      <w:tr w:rsidR="002A797A" w:rsidRPr="005B2D34" w14:paraId="70564C92" w14:textId="77777777" w:rsidTr="0002169F">
        <w:tc>
          <w:tcPr>
            <w:tcW w:w="6405" w:type="dxa"/>
          </w:tcPr>
          <w:p w14:paraId="7209F17E" w14:textId="77777777" w:rsidR="002A797A" w:rsidRPr="00C50FA5" w:rsidRDefault="006955A1" w:rsidP="005E6CC0">
            <w:pPr>
              <w:pStyle w:val="ListParagraph"/>
              <w:numPr>
                <w:ilvl w:val="0"/>
                <w:numId w:val="66"/>
              </w:numPr>
              <w:rPr>
                <w:sz w:val="20"/>
                <w:szCs w:val="20"/>
              </w:rPr>
            </w:pPr>
            <w:r w:rsidRPr="00C50FA5">
              <w:rPr>
                <w:sz w:val="20"/>
                <w:szCs w:val="20"/>
              </w:rPr>
              <w:t xml:space="preserve">Are exposure monitoring determinations made for each job classification in each work area? </w:t>
            </w:r>
            <w:r w:rsidRPr="00C50FA5">
              <w:rPr>
                <w:i/>
                <w:sz w:val="20"/>
                <w:szCs w:val="20"/>
              </w:rPr>
              <w:t>1910.1028(e)</w:t>
            </w:r>
          </w:p>
        </w:tc>
        <w:tc>
          <w:tcPr>
            <w:tcW w:w="1165" w:type="dxa"/>
          </w:tcPr>
          <w:p w14:paraId="0282659D" w14:textId="77777777" w:rsidR="002A797A" w:rsidRPr="00C50FA5" w:rsidRDefault="002A797A" w:rsidP="0002169F">
            <w:pPr>
              <w:rPr>
                <w:sz w:val="20"/>
                <w:szCs w:val="20"/>
              </w:rPr>
            </w:pPr>
          </w:p>
        </w:tc>
        <w:tc>
          <w:tcPr>
            <w:tcW w:w="3446" w:type="dxa"/>
          </w:tcPr>
          <w:p w14:paraId="5F80EECE" w14:textId="77777777" w:rsidR="002A797A" w:rsidRPr="00C50FA5" w:rsidRDefault="002A797A" w:rsidP="0002169F">
            <w:pPr>
              <w:rPr>
                <w:sz w:val="20"/>
                <w:szCs w:val="20"/>
              </w:rPr>
            </w:pPr>
          </w:p>
        </w:tc>
      </w:tr>
      <w:tr w:rsidR="006955A1" w:rsidRPr="005B2D34" w14:paraId="30CBDF6A" w14:textId="77777777" w:rsidTr="0002169F">
        <w:tc>
          <w:tcPr>
            <w:tcW w:w="6405" w:type="dxa"/>
          </w:tcPr>
          <w:p w14:paraId="39C477EC" w14:textId="77777777" w:rsidR="006955A1" w:rsidRPr="00C50FA5" w:rsidRDefault="006955A1" w:rsidP="005E6CC0">
            <w:pPr>
              <w:pStyle w:val="ListParagraph"/>
              <w:numPr>
                <w:ilvl w:val="0"/>
                <w:numId w:val="66"/>
              </w:numPr>
              <w:rPr>
                <w:sz w:val="20"/>
                <w:szCs w:val="20"/>
              </w:rPr>
            </w:pPr>
            <w:r w:rsidRPr="00C50FA5">
              <w:rPr>
                <w:sz w:val="20"/>
                <w:szCs w:val="20"/>
              </w:rPr>
              <w:t xml:space="preserve">Is initial monitoring completed within 30 days of introduction of benzene into the workplace? </w:t>
            </w:r>
            <w:r w:rsidRPr="00C50FA5">
              <w:rPr>
                <w:i/>
                <w:sz w:val="20"/>
                <w:szCs w:val="20"/>
              </w:rPr>
              <w:t>1910.1028(e)(2)</w:t>
            </w:r>
          </w:p>
        </w:tc>
        <w:tc>
          <w:tcPr>
            <w:tcW w:w="1165" w:type="dxa"/>
          </w:tcPr>
          <w:p w14:paraId="41396E61" w14:textId="77777777" w:rsidR="006955A1" w:rsidRPr="00C50FA5" w:rsidRDefault="006955A1" w:rsidP="0002169F">
            <w:pPr>
              <w:rPr>
                <w:sz w:val="20"/>
                <w:szCs w:val="20"/>
              </w:rPr>
            </w:pPr>
          </w:p>
        </w:tc>
        <w:tc>
          <w:tcPr>
            <w:tcW w:w="3446" w:type="dxa"/>
          </w:tcPr>
          <w:p w14:paraId="534C4A51" w14:textId="77777777" w:rsidR="006955A1" w:rsidRPr="00C50FA5" w:rsidRDefault="006955A1" w:rsidP="0002169F">
            <w:pPr>
              <w:rPr>
                <w:sz w:val="20"/>
                <w:szCs w:val="20"/>
              </w:rPr>
            </w:pPr>
          </w:p>
        </w:tc>
      </w:tr>
      <w:tr w:rsidR="00D34B77" w:rsidRPr="005B2D34" w14:paraId="674D33FA" w14:textId="77777777" w:rsidTr="0002169F">
        <w:tc>
          <w:tcPr>
            <w:tcW w:w="6405" w:type="dxa"/>
          </w:tcPr>
          <w:p w14:paraId="1846C51E" w14:textId="77777777" w:rsidR="00D34B77" w:rsidRPr="00C50FA5" w:rsidRDefault="00D34B77" w:rsidP="005E6CC0">
            <w:pPr>
              <w:pStyle w:val="ListParagraph"/>
              <w:numPr>
                <w:ilvl w:val="0"/>
                <w:numId w:val="66"/>
              </w:numPr>
              <w:rPr>
                <w:sz w:val="20"/>
                <w:szCs w:val="20"/>
              </w:rPr>
            </w:pPr>
            <w:r w:rsidRPr="00C50FA5">
              <w:rPr>
                <w:sz w:val="20"/>
                <w:szCs w:val="20"/>
              </w:rPr>
              <w:t xml:space="preserve">Is periodic monitoring taking </w:t>
            </w:r>
            <w:r w:rsidR="00A04526" w:rsidRPr="00C50FA5">
              <w:rPr>
                <w:sz w:val="20"/>
                <w:szCs w:val="20"/>
              </w:rPr>
              <w:t xml:space="preserve">place? </w:t>
            </w:r>
            <w:r w:rsidR="00A04526" w:rsidRPr="00C50FA5">
              <w:rPr>
                <w:i/>
                <w:sz w:val="20"/>
                <w:szCs w:val="20"/>
              </w:rPr>
              <w:t>1910.1028(e)(3</w:t>
            </w:r>
            <w:r w:rsidR="00A04526" w:rsidRPr="00C50FA5">
              <w:rPr>
                <w:sz w:val="20"/>
                <w:szCs w:val="20"/>
              </w:rPr>
              <w:t>)</w:t>
            </w:r>
          </w:p>
          <w:p w14:paraId="6E04E10B" w14:textId="77777777" w:rsidR="00A04526" w:rsidRPr="00C50FA5" w:rsidRDefault="00A04526" w:rsidP="005E6CC0">
            <w:pPr>
              <w:pStyle w:val="ListParagraph"/>
              <w:numPr>
                <w:ilvl w:val="1"/>
                <w:numId w:val="66"/>
              </w:numPr>
              <w:rPr>
                <w:sz w:val="20"/>
                <w:szCs w:val="20"/>
              </w:rPr>
            </w:pPr>
            <w:r w:rsidRPr="00C50FA5">
              <w:rPr>
                <w:sz w:val="20"/>
                <w:szCs w:val="20"/>
              </w:rPr>
              <w:t>&gt;Action Level but &lt;PEL – annually</w:t>
            </w:r>
          </w:p>
          <w:p w14:paraId="4C3A5855" w14:textId="77777777" w:rsidR="00A04526" w:rsidRPr="00C50FA5" w:rsidRDefault="00A04526" w:rsidP="005E6CC0">
            <w:pPr>
              <w:pStyle w:val="ListParagraph"/>
              <w:numPr>
                <w:ilvl w:val="1"/>
                <w:numId w:val="66"/>
              </w:numPr>
              <w:rPr>
                <w:sz w:val="20"/>
                <w:szCs w:val="20"/>
              </w:rPr>
            </w:pPr>
            <w:r w:rsidRPr="00C50FA5">
              <w:rPr>
                <w:sz w:val="20"/>
                <w:szCs w:val="20"/>
              </w:rPr>
              <w:t>&gt;PEL – 6 months</w:t>
            </w:r>
          </w:p>
          <w:p w14:paraId="755BA019" w14:textId="77777777" w:rsidR="00A04526" w:rsidRPr="00C50FA5" w:rsidRDefault="00A04526" w:rsidP="005E6CC0">
            <w:pPr>
              <w:pStyle w:val="ListParagraph"/>
              <w:numPr>
                <w:ilvl w:val="1"/>
                <w:numId w:val="66"/>
              </w:numPr>
              <w:rPr>
                <w:sz w:val="20"/>
                <w:szCs w:val="20"/>
              </w:rPr>
            </w:pPr>
            <w:r w:rsidRPr="00C50FA5">
              <w:rPr>
                <w:sz w:val="20"/>
                <w:szCs w:val="20"/>
              </w:rPr>
              <w:t>&gt;STEL – repeated as necessary to evaluate exposures</w:t>
            </w:r>
          </w:p>
        </w:tc>
        <w:tc>
          <w:tcPr>
            <w:tcW w:w="1165" w:type="dxa"/>
          </w:tcPr>
          <w:p w14:paraId="5719DC83" w14:textId="77777777" w:rsidR="00D34B77" w:rsidRPr="00C50FA5" w:rsidRDefault="00D34B77" w:rsidP="0002169F">
            <w:pPr>
              <w:rPr>
                <w:sz w:val="20"/>
                <w:szCs w:val="20"/>
              </w:rPr>
            </w:pPr>
          </w:p>
        </w:tc>
        <w:tc>
          <w:tcPr>
            <w:tcW w:w="3446" w:type="dxa"/>
          </w:tcPr>
          <w:p w14:paraId="162D6A21" w14:textId="77777777" w:rsidR="00D34B77" w:rsidRPr="00C50FA5" w:rsidRDefault="00D34B77" w:rsidP="0002169F">
            <w:pPr>
              <w:rPr>
                <w:sz w:val="20"/>
                <w:szCs w:val="20"/>
              </w:rPr>
            </w:pPr>
          </w:p>
        </w:tc>
      </w:tr>
      <w:tr w:rsidR="00A04526" w:rsidRPr="005B2D34" w14:paraId="267EE679" w14:textId="77777777" w:rsidTr="0002169F">
        <w:tc>
          <w:tcPr>
            <w:tcW w:w="6405" w:type="dxa"/>
          </w:tcPr>
          <w:p w14:paraId="17CFDC4F" w14:textId="77777777" w:rsidR="00A04526" w:rsidRPr="00C50FA5" w:rsidRDefault="00A04526" w:rsidP="005E6CC0">
            <w:pPr>
              <w:pStyle w:val="ListParagraph"/>
              <w:numPr>
                <w:ilvl w:val="0"/>
                <w:numId w:val="66"/>
              </w:numPr>
              <w:rPr>
                <w:sz w:val="20"/>
                <w:szCs w:val="20"/>
              </w:rPr>
            </w:pPr>
            <w:r w:rsidRPr="00C50FA5">
              <w:rPr>
                <w:sz w:val="20"/>
                <w:szCs w:val="20"/>
              </w:rPr>
              <w:t xml:space="preserve">Are employees notified of all monitoring within 15 working days after receipt of the results?  If exceeding the PEL, are corrective actions documented in the notification? </w:t>
            </w:r>
            <w:r w:rsidRPr="00C50FA5">
              <w:rPr>
                <w:i/>
                <w:sz w:val="20"/>
                <w:szCs w:val="20"/>
              </w:rPr>
              <w:t>1910.1028(e)(7)</w:t>
            </w:r>
          </w:p>
        </w:tc>
        <w:tc>
          <w:tcPr>
            <w:tcW w:w="1165" w:type="dxa"/>
          </w:tcPr>
          <w:p w14:paraId="1C43780D" w14:textId="77777777" w:rsidR="00A04526" w:rsidRPr="00C50FA5" w:rsidRDefault="00A04526" w:rsidP="0002169F">
            <w:pPr>
              <w:rPr>
                <w:sz w:val="20"/>
                <w:szCs w:val="20"/>
              </w:rPr>
            </w:pPr>
          </w:p>
        </w:tc>
        <w:tc>
          <w:tcPr>
            <w:tcW w:w="3446" w:type="dxa"/>
          </w:tcPr>
          <w:p w14:paraId="63614AC9" w14:textId="77777777" w:rsidR="00A04526" w:rsidRPr="00C50FA5" w:rsidRDefault="00A04526" w:rsidP="0002169F">
            <w:pPr>
              <w:rPr>
                <w:sz w:val="20"/>
                <w:szCs w:val="20"/>
              </w:rPr>
            </w:pPr>
          </w:p>
        </w:tc>
      </w:tr>
      <w:tr w:rsidR="00A04526" w:rsidRPr="005B2D34" w14:paraId="04D5E681" w14:textId="77777777" w:rsidTr="0002169F">
        <w:tc>
          <w:tcPr>
            <w:tcW w:w="6405" w:type="dxa"/>
          </w:tcPr>
          <w:p w14:paraId="6D5C878C" w14:textId="77777777" w:rsidR="00A04526" w:rsidRPr="00C50FA5" w:rsidRDefault="00C241ED" w:rsidP="005E6CC0">
            <w:pPr>
              <w:pStyle w:val="ListParagraph"/>
              <w:numPr>
                <w:ilvl w:val="0"/>
                <w:numId w:val="66"/>
              </w:numPr>
              <w:rPr>
                <w:sz w:val="20"/>
                <w:szCs w:val="20"/>
              </w:rPr>
            </w:pPr>
            <w:r w:rsidRPr="00C50FA5">
              <w:rPr>
                <w:sz w:val="20"/>
                <w:szCs w:val="20"/>
              </w:rPr>
              <w:t xml:space="preserve">Are engineering controls and practices in place to reduce exposure below the PEL, and if not to the extent feasible? </w:t>
            </w:r>
            <w:r w:rsidRPr="00C50FA5">
              <w:rPr>
                <w:i/>
                <w:sz w:val="20"/>
                <w:szCs w:val="20"/>
              </w:rPr>
              <w:t>1910.1028(f)</w:t>
            </w:r>
          </w:p>
        </w:tc>
        <w:tc>
          <w:tcPr>
            <w:tcW w:w="1165" w:type="dxa"/>
          </w:tcPr>
          <w:p w14:paraId="11C8ECAA" w14:textId="77777777" w:rsidR="00A04526" w:rsidRPr="00C50FA5" w:rsidRDefault="00A04526" w:rsidP="0002169F">
            <w:pPr>
              <w:rPr>
                <w:sz w:val="20"/>
                <w:szCs w:val="20"/>
              </w:rPr>
            </w:pPr>
          </w:p>
        </w:tc>
        <w:tc>
          <w:tcPr>
            <w:tcW w:w="3446" w:type="dxa"/>
          </w:tcPr>
          <w:p w14:paraId="642BF153" w14:textId="77777777" w:rsidR="00A04526" w:rsidRPr="00C50FA5" w:rsidRDefault="00A04526" w:rsidP="0002169F">
            <w:pPr>
              <w:rPr>
                <w:sz w:val="20"/>
                <w:szCs w:val="20"/>
              </w:rPr>
            </w:pPr>
          </w:p>
        </w:tc>
      </w:tr>
      <w:tr w:rsidR="00C241ED" w:rsidRPr="005B2D34" w14:paraId="27372B73" w14:textId="77777777" w:rsidTr="0002169F">
        <w:tc>
          <w:tcPr>
            <w:tcW w:w="6405" w:type="dxa"/>
          </w:tcPr>
          <w:p w14:paraId="1CF8A52D" w14:textId="77777777" w:rsidR="00C241ED" w:rsidRPr="00C50FA5" w:rsidRDefault="00C502B2" w:rsidP="005E6CC0">
            <w:pPr>
              <w:pStyle w:val="ListParagraph"/>
              <w:numPr>
                <w:ilvl w:val="0"/>
                <w:numId w:val="66"/>
              </w:numPr>
              <w:rPr>
                <w:sz w:val="20"/>
                <w:szCs w:val="20"/>
              </w:rPr>
            </w:pPr>
            <w:r w:rsidRPr="00C50FA5">
              <w:rPr>
                <w:sz w:val="20"/>
                <w:szCs w:val="20"/>
              </w:rPr>
              <w:t xml:space="preserve">If exposures are above PEL, is there a </w:t>
            </w:r>
            <w:r w:rsidRPr="00C50FA5">
              <w:rPr>
                <w:b/>
                <w:sz w:val="20"/>
                <w:szCs w:val="20"/>
                <w:u w:val="single"/>
              </w:rPr>
              <w:t>written program</w:t>
            </w:r>
            <w:r w:rsidRPr="00C50FA5">
              <w:rPr>
                <w:sz w:val="20"/>
                <w:szCs w:val="20"/>
              </w:rPr>
              <w:t xml:space="preserve"> in place to reduce employee exposure to or below the PEL?  </w:t>
            </w:r>
            <w:r w:rsidRPr="00C50FA5">
              <w:rPr>
                <w:i/>
                <w:sz w:val="20"/>
                <w:szCs w:val="20"/>
              </w:rPr>
              <w:t>1910.1028(f)(2)</w:t>
            </w:r>
          </w:p>
        </w:tc>
        <w:tc>
          <w:tcPr>
            <w:tcW w:w="1165" w:type="dxa"/>
          </w:tcPr>
          <w:p w14:paraId="09E57FAD" w14:textId="77777777" w:rsidR="00C241ED" w:rsidRPr="00C50FA5" w:rsidRDefault="00C241ED" w:rsidP="0002169F">
            <w:pPr>
              <w:rPr>
                <w:sz w:val="20"/>
                <w:szCs w:val="20"/>
              </w:rPr>
            </w:pPr>
          </w:p>
        </w:tc>
        <w:tc>
          <w:tcPr>
            <w:tcW w:w="3446" w:type="dxa"/>
          </w:tcPr>
          <w:p w14:paraId="445FB889" w14:textId="77777777" w:rsidR="00C241ED" w:rsidRPr="00C50FA5" w:rsidRDefault="00C241ED" w:rsidP="0002169F">
            <w:pPr>
              <w:rPr>
                <w:sz w:val="20"/>
                <w:szCs w:val="20"/>
              </w:rPr>
            </w:pPr>
          </w:p>
        </w:tc>
      </w:tr>
      <w:tr w:rsidR="00EC5ABF" w:rsidRPr="005B2D34" w14:paraId="19591A52" w14:textId="77777777" w:rsidTr="0002169F">
        <w:tc>
          <w:tcPr>
            <w:tcW w:w="6405" w:type="dxa"/>
          </w:tcPr>
          <w:p w14:paraId="0A8A9FCA" w14:textId="77777777" w:rsidR="00EC5ABF" w:rsidRPr="00C50FA5" w:rsidRDefault="00EC5ABF" w:rsidP="005E6CC0">
            <w:pPr>
              <w:pStyle w:val="ListParagraph"/>
              <w:numPr>
                <w:ilvl w:val="0"/>
                <w:numId w:val="66"/>
              </w:numPr>
              <w:rPr>
                <w:sz w:val="20"/>
                <w:szCs w:val="20"/>
              </w:rPr>
            </w:pPr>
            <w:r w:rsidRPr="00C50FA5">
              <w:rPr>
                <w:sz w:val="20"/>
                <w:szCs w:val="20"/>
              </w:rPr>
              <w:t xml:space="preserve">Respirators: </w:t>
            </w:r>
          </w:p>
        </w:tc>
        <w:tc>
          <w:tcPr>
            <w:tcW w:w="1165" w:type="dxa"/>
          </w:tcPr>
          <w:p w14:paraId="0320C707" w14:textId="77777777" w:rsidR="00EC5ABF" w:rsidRPr="00C50FA5" w:rsidRDefault="00EC5ABF" w:rsidP="0002169F">
            <w:pPr>
              <w:rPr>
                <w:sz w:val="20"/>
                <w:szCs w:val="20"/>
              </w:rPr>
            </w:pPr>
          </w:p>
        </w:tc>
        <w:tc>
          <w:tcPr>
            <w:tcW w:w="3446" w:type="dxa"/>
          </w:tcPr>
          <w:p w14:paraId="1B800554" w14:textId="77777777" w:rsidR="00EC5ABF" w:rsidRPr="00C50FA5" w:rsidRDefault="00EC5ABF" w:rsidP="0002169F">
            <w:pPr>
              <w:rPr>
                <w:sz w:val="20"/>
                <w:szCs w:val="20"/>
              </w:rPr>
            </w:pPr>
          </w:p>
        </w:tc>
      </w:tr>
      <w:tr w:rsidR="00C502B2" w:rsidRPr="005B2D34" w14:paraId="138C25FF" w14:textId="77777777" w:rsidTr="0002169F">
        <w:tc>
          <w:tcPr>
            <w:tcW w:w="6405" w:type="dxa"/>
          </w:tcPr>
          <w:p w14:paraId="0A538C1E" w14:textId="77777777" w:rsidR="00C502B2" w:rsidRPr="00C50FA5" w:rsidRDefault="00C502B2" w:rsidP="005E6CC0">
            <w:pPr>
              <w:pStyle w:val="ListParagraph"/>
              <w:numPr>
                <w:ilvl w:val="1"/>
                <w:numId w:val="66"/>
              </w:numPr>
              <w:rPr>
                <w:sz w:val="20"/>
                <w:szCs w:val="20"/>
              </w:rPr>
            </w:pPr>
            <w:r w:rsidRPr="00C50FA5">
              <w:rPr>
                <w:sz w:val="20"/>
                <w:szCs w:val="20"/>
              </w:rPr>
              <w:t xml:space="preserve">If using air purifying </w:t>
            </w:r>
            <w:r w:rsidR="00525862" w:rsidRPr="00C50FA5">
              <w:rPr>
                <w:sz w:val="20"/>
                <w:szCs w:val="20"/>
              </w:rPr>
              <w:t>respirators</w:t>
            </w:r>
            <w:r w:rsidR="00A75B15" w:rsidRPr="00C50FA5">
              <w:rPr>
                <w:sz w:val="20"/>
                <w:szCs w:val="20"/>
              </w:rPr>
              <w:t xml:space="preserve"> is the air purifying element replaced at the end of its life or at the beginning of each shift, whichever comes first? </w:t>
            </w:r>
            <w:r w:rsidR="00A75B15" w:rsidRPr="00C50FA5">
              <w:rPr>
                <w:i/>
                <w:sz w:val="20"/>
                <w:szCs w:val="20"/>
              </w:rPr>
              <w:t>1910.1028(g)(2)</w:t>
            </w:r>
          </w:p>
        </w:tc>
        <w:tc>
          <w:tcPr>
            <w:tcW w:w="1165" w:type="dxa"/>
          </w:tcPr>
          <w:p w14:paraId="42330396" w14:textId="77777777" w:rsidR="00C502B2" w:rsidRPr="00C50FA5" w:rsidRDefault="00C502B2" w:rsidP="0002169F">
            <w:pPr>
              <w:rPr>
                <w:sz w:val="20"/>
                <w:szCs w:val="20"/>
              </w:rPr>
            </w:pPr>
          </w:p>
        </w:tc>
        <w:tc>
          <w:tcPr>
            <w:tcW w:w="3446" w:type="dxa"/>
          </w:tcPr>
          <w:p w14:paraId="3A1D5D2C" w14:textId="77777777" w:rsidR="00C502B2" w:rsidRPr="00C50FA5" w:rsidRDefault="00C502B2" w:rsidP="0002169F">
            <w:pPr>
              <w:rPr>
                <w:sz w:val="20"/>
                <w:szCs w:val="20"/>
              </w:rPr>
            </w:pPr>
          </w:p>
        </w:tc>
      </w:tr>
      <w:tr w:rsidR="00A75B15" w:rsidRPr="005B2D34" w14:paraId="5AB17075" w14:textId="77777777" w:rsidTr="0002169F">
        <w:tc>
          <w:tcPr>
            <w:tcW w:w="6405" w:type="dxa"/>
          </w:tcPr>
          <w:p w14:paraId="029A6648" w14:textId="77777777" w:rsidR="00A75B15" w:rsidRPr="00C50FA5" w:rsidRDefault="00826181" w:rsidP="005E6CC0">
            <w:pPr>
              <w:pStyle w:val="ListParagraph"/>
              <w:numPr>
                <w:ilvl w:val="1"/>
                <w:numId w:val="66"/>
              </w:numPr>
              <w:rPr>
                <w:sz w:val="20"/>
                <w:szCs w:val="20"/>
              </w:rPr>
            </w:pPr>
            <w:r w:rsidRPr="00C50FA5">
              <w:rPr>
                <w:sz w:val="20"/>
                <w:szCs w:val="20"/>
              </w:rPr>
              <w:t xml:space="preserve">Is a full facepiece respirator provided for escape with any organic vapor gas mask or any self-contained breathing apparatus?  </w:t>
            </w:r>
            <w:r w:rsidRPr="00C50FA5">
              <w:rPr>
                <w:i/>
                <w:sz w:val="20"/>
                <w:szCs w:val="20"/>
              </w:rPr>
              <w:t>1910.1028(g)(3)</w:t>
            </w:r>
          </w:p>
        </w:tc>
        <w:tc>
          <w:tcPr>
            <w:tcW w:w="1165" w:type="dxa"/>
          </w:tcPr>
          <w:p w14:paraId="785285EF" w14:textId="77777777" w:rsidR="00A75B15" w:rsidRPr="00C50FA5" w:rsidRDefault="00A75B15" w:rsidP="0002169F">
            <w:pPr>
              <w:rPr>
                <w:sz w:val="20"/>
                <w:szCs w:val="20"/>
              </w:rPr>
            </w:pPr>
          </w:p>
        </w:tc>
        <w:tc>
          <w:tcPr>
            <w:tcW w:w="3446" w:type="dxa"/>
          </w:tcPr>
          <w:p w14:paraId="10E9215C" w14:textId="77777777" w:rsidR="00A75B15" w:rsidRPr="00C50FA5" w:rsidRDefault="00A75B15" w:rsidP="0002169F">
            <w:pPr>
              <w:rPr>
                <w:sz w:val="20"/>
                <w:szCs w:val="20"/>
              </w:rPr>
            </w:pPr>
          </w:p>
        </w:tc>
      </w:tr>
      <w:tr w:rsidR="00826181" w:rsidRPr="005B2D34" w14:paraId="0FDA5CFB" w14:textId="77777777" w:rsidTr="0002169F">
        <w:tc>
          <w:tcPr>
            <w:tcW w:w="6405" w:type="dxa"/>
          </w:tcPr>
          <w:p w14:paraId="64340E85" w14:textId="77777777" w:rsidR="00826181" w:rsidRPr="00C50FA5" w:rsidRDefault="00826181" w:rsidP="005E6CC0">
            <w:pPr>
              <w:pStyle w:val="ListParagraph"/>
              <w:numPr>
                <w:ilvl w:val="1"/>
                <w:numId w:val="66"/>
              </w:numPr>
              <w:rPr>
                <w:sz w:val="20"/>
                <w:szCs w:val="20"/>
              </w:rPr>
            </w:pPr>
            <w:r w:rsidRPr="00C50FA5">
              <w:rPr>
                <w:sz w:val="20"/>
                <w:szCs w:val="20"/>
              </w:rPr>
              <w:t xml:space="preserve">Are organic vapor cartridges or canisters </w:t>
            </w:r>
            <w:r w:rsidR="00EC5ABF" w:rsidRPr="00C50FA5">
              <w:rPr>
                <w:sz w:val="20"/>
                <w:szCs w:val="20"/>
              </w:rPr>
              <w:t xml:space="preserve">used with powered and non-powered air-purifying respirators? </w:t>
            </w:r>
            <w:r w:rsidR="00EC5ABF" w:rsidRPr="00C50FA5">
              <w:rPr>
                <w:i/>
                <w:sz w:val="20"/>
                <w:szCs w:val="20"/>
              </w:rPr>
              <w:t>1910.1028(g)(3)(</w:t>
            </w:r>
            <w:proofErr w:type="spellStart"/>
            <w:r w:rsidR="00EC5ABF" w:rsidRPr="00C50FA5">
              <w:rPr>
                <w:i/>
                <w:sz w:val="20"/>
                <w:szCs w:val="20"/>
              </w:rPr>
              <w:t>i</w:t>
            </w:r>
            <w:proofErr w:type="spellEnd"/>
            <w:r w:rsidR="00EC5ABF" w:rsidRPr="00C50FA5">
              <w:rPr>
                <w:i/>
                <w:sz w:val="20"/>
                <w:szCs w:val="20"/>
              </w:rPr>
              <w:t>)(C)</w:t>
            </w:r>
          </w:p>
        </w:tc>
        <w:tc>
          <w:tcPr>
            <w:tcW w:w="1165" w:type="dxa"/>
          </w:tcPr>
          <w:p w14:paraId="3C1DF23D" w14:textId="77777777" w:rsidR="00826181" w:rsidRPr="00C50FA5" w:rsidRDefault="00826181" w:rsidP="0002169F">
            <w:pPr>
              <w:rPr>
                <w:sz w:val="20"/>
                <w:szCs w:val="20"/>
              </w:rPr>
            </w:pPr>
          </w:p>
        </w:tc>
        <w:tc>
          <w:tcPr>
            <w:tcW w:w="3446" w:type="dxa"/>
          </w:tcPr>
          <w:p w14:paraId="63E2D38B" w14:textId="77777777" w:rsidR="00826181" w:rsidRPr="00C50FA5" w:rsidRDefault="00826181" w:rsidP="0002169F">
            <w:pPr>
              <w:rPr>
                <w:sz w:val="20"/>
                <w:szCs w:val="20"/>
              </w:rPr>
            </w:pPr>
          </w:p>
        </w:tc>
      </w:tr>
      <w:tr w:rsidR="00EC5ABF" w:rsidRPr="005B2D34" w14:paraId="606D9D9E" w14:textId="77777777" w:rsidTr="0002169F">
        <w:tc>
          <w:tcPr>
            <w:tcW w:w="6405" w:type="dxa"/>
          </w:tcPr>
          <w:p w14:paraId="472DC8B9" w14:textId="77777777" w:rsidR="00525862" w:rsidRPr="00C50FA5" w:rsidRDefault="00525862" w:rsidP="005E6CC0">
            <w:pPr>
              <w:pStyle w:val="ListParagraph"/>
              <w:numPr>
                <w:ilvl w:val="1"/>
                <w:numId w:val="66"/>
              </w:numPr>
              <w:rPr>
                <w:sz w:val="20"/>
                <w:szCs w:val="20"/>
              </w:rPr>
            </w:pPr>
            <w:r w:rsidRPr="00C50FA5">
              <w:rPr>
                <w:sz w:val="20"/>
                <w:szCs w:val="20"/>
              </w:rPr>
              <w:t>Are canisters rated for the minimum service life of 4 hours at 150 ppm at flow rates of:</w:t>
            </w:r>
          </w:p>
          <w:p w14:paraId="427A3C3F" w14:textId="77777777" w:rsidR="00525862" w:rsidRPr="00C50FA5" w:rsidRDefault="00525862" w:rsidP="005E6CC0">
            <w:pPr>
              <w:pStyle w:val="ListParagraph"/>
              <w:numPr>
                <w:ilvl w:val="2"/>
                <w:numId w:val="66"/>
              </w:numPr>
              <w:rPr>
                <w:sz w:val="20"/>
                <w:szCs w:val="20"/>
              </w:rPr>
            </w:pPr>
            <w:r w:rsidRPr="00C50FA5">
              <w:rPr>
                <w:sz w:val="20"/>
                <w:szCs w:val="20"/>
              </w:rPr>
              <w:t>Non-powered air-purifying respirators – 64 L/min</w:t>
            </w:r>
          </w:p>
          <w:p w14:paraId="66660AF6" w14:textId="77777777" w:rsidR="00525862" w:rsidRPr="00C50FA5" w:rsidRDefault="00525862" w:rsidP="005E6CC0">
            <w:pPr>
              <w:pStyle w:val="ListParagraph"/>
              <w:numPr>
                <w:ilvl w:val="2"/>
                <w:numId w:val="66"/>
              </w:numPr>
              <w:rPr>
                <w:sz w:val="20"/>
                <w:szCs w:val="20"/>
              </w:rPr>
            </w:pPr>
            <w:r w:rsidRPr="00C50FA5">
              <w:rPr>
                <w:sz w:val="20"/>
                <w:szCs w:val="20"/>
              </w:rPr>
              <w:t>Tight-fitting powered – 115 L/min</w:t>
            </w:r>
          </w:p>
          <w:p w14:paraId="73BF638B" w14:textId="77777777" w:rsidR="00525862" w:rsidRPr="00C50FA5" w:rsidRDefault="00525862" w:rsidP="005E6CC0">
            <w:pPr>
              <w:pStyle w:val="ListParagraph"/>
              <w:numPr>
                <w:ilvl w:val="2"/>
                <w:numId w:val="66"/>
              </w:numPr>
              <w:rPr>
                <w:sz w:val="20"/>
                <w:szCs w:val="20"/>
              </w:rPr>
            </w:pPr>
            <w:r w:rsidRPr="00C50FA5">
              <w:rPr>
                <w:sz w:val="20"/>
                <w:szCs w:val="20"/>
              </w:rPr>
              <w:t>Loose-fitting powered – 170 L/min</w:t>
            </w:r>
          </w:p>
        </w:tc>
        <w:tc>
          <w:tcPr>
            <w:tcW w:w="1165" w:type="dxa"/>
          </w:tcPr>
          <w:p w14:paraId="105AC615" w14:textId="77777777" w:rsidR="00EC5ABF" w:rsidRPr="00C50FA5" w:rsidRDefault="00EC5ABF" w:rsidP="0002169F">
            <w:pPr>
              <w:rPr>
                <w:sz w:val="20"/>
                <w:szCs w:val="20"/>
              </w:rPr>
            </w:pPr>
          </w:p>
        </w:tc>
        <w:tc>
          <w:tcPr>
            <w:tcW w:w="3446" w:type="dxa"/>
          </w:tcPr>
          <w:p w14:paraId="056DCD67" w14:textId="77777777" w:rsidR="00EC5ABF" w:rsidRPr="00C50FA5" w:rsidRDefault="00EC5ABF" w:rsidP="0002169F">
            <w:pPr>
              <w:rPr>
                <w:sz w:val="20"/>
                <w:szCs w:val="20"/>
              </w:rPr>
            </w:pPr>
          </w:p>
        </w:tc>
      </w:tr>
      <w:tr w:rsidR="00525862" w:rsidRPr="005B2D34" w14:paraId="731D1124" w14:textId="77777777" w:rsidTr="0002169F">
        <w:tc>
          <w:tcPr>
            <w:tcW w:w="6405" w:type="dxa"/>
          </w:tcPr>
          <w:p w14:paraId="68448EE3" w14:textId="77777777" w:rsidR="00525862" w:rsidRPr="00C50FA5" w:rsidRDefault="002705E0" w:rsidP="005E6CC0">
            <w:pPr>
              <w:pStyle w:val="ListParagraph"/>
              <w:numPr>
                <w:ilvl w:val="1"/>
                <w:numId w:val="66"/>
              </w:numPr>
              <w:rPr>
                <w:sz w:val="20"/>
                <w:szCs w:val="20"/>
              </w:rPr>
            </w:pPr>
            <w:r w:rsidRPr="00C50FA5">
              <w:rPr>
                <w:sz w:val="20"/>
                <w:szCs w:val="20"/>
              </w:rPr>
              <w:t xml:space="preserve">Are employees allowed to use a respirator with less breathing resistance if unable to wear a negative-pressure respirator? </w:t>
            </w:r>
            <w:r w:rsidRPr="00C50FA5">
              <w:rPr>
                <w:i/>
                <w:sz w:val="20"/>
                <w:szCs w:val="20"/>
              </w:rPr>
              <w:t>1910.1028(g)(3)(ii)</w:t>
            </w:r>
          </w:p>
        </w:tc>
        <w:tc>
          <w:tcPr>
            <w:tcW w:w="1165" w:type="dxa"/>
          </w:tcPr>
          <w:p w14:paraId="292A8829" w14:textId="77777777" w:rsidR="00525862" w:rsidRPr="00C50FA5" w:rsidRDefault="00525862" w:rsidP="0002169F">
            <w:pPr>
              <w:rPr>
                <w:sz w:val="20"/>
                <w:szCs w:val="20"/>
              </w:rPr>
            </w:pPr>
          </w:p>
        </w:tc>
        <w:tc>
          <w:tcPr>
            <w:tcW w:w="3446" w:type="dxa"/>
          </w:tcPr>
          <w:p w14:paraId="5FB663BC" w14:textId="77777777" w:rsidR="00525862" w:rsidRPr="00C50FA5" w:rsidRDefault="00525862" w:rsidP="0002169F">
            <w:pPr>
              <w:rPr>
                <w:sz w:val="20"/>
                <w:szCs w:val="20"/>
              </w:rPr>
            </w:pPr>
          </w:p>
        </w:tc>
      </w:tr>
      <w:tr w:rsidR="002705E0" w:rsidRPr="005B2D34" w14:paraId="43CB5125" w14:textId="77777777" w:rsidTr="0002169F">
        <w:tc>
          <w:tcPr>
            <w:tcW w:w="6405" w:type="dxa"/>
          </w:tcPr>
          <w:p w14:paraId="3D2776DB" w14:textId="77777777" w:rsidR="002705E0" w:rsidRPr="00C50FA5" w:rsidRDefault="002705E0" w:rsidP="005E6CC0">
            <w:pPr>
              <w:pStyle w:val="ListParagraph"/>
              <w:numPr>
                <w:ilvl w:val="0"/>
                <w:numId w:val="66"/>
              </w:numPr>
              <w:rPr>
                <w:sz w:val="20"/>
                <w:szCs w:val="20"/>
              </w:rPr>
            </w:pPr>
            <w:r w:rsidRPr="00C50FA5">
              <w:rPr>
                <w:sz w:val="20"/>
                <w:szCs w:val="20"/>
              </w:rPr>
              <w:t>Are employees under medical surveillance if they:</w:t>
            </w:r>
          </w:p>
          <w:p w14:paraId="2E07953D" w14:textId="77777777" w:rsidR="002705E0" w:rsidRPr="00C50FA5" w:rsidRDefault="002705E0" w:rsidP="005E6CC0">
            <w:pPr>
              <w:pStyle w:val="ListParagraph"/>
              <w:numPr>
                <w:ilvl w:val="1"/>
                <w:numId w:val="66"/>
              </w:numPr>
              <w:rPr>
                <w:sz w:val="20"/>
                <w:szCs w:val="20"/>
              </w:rPr>
            </w:pPr>
            <w:r w:rsidRPr="00C50FA5">
              <w:rPr>
                <w:sz w:val="20"/>
                <w:szCs w:val="20"/>
              </w:rPr>
              <w:t>&gt; Action Level for 30+ days per year</w:t>
            </w:r>
          </w:p>
          <w:p w14:paraId="73F50B4A" w14:textId="77777777" w:rsidR="002705E0" w:rsidRPr="00C50FA5" w:rsidRDefault="002705E0" w:rsidP="005E6CC0">
            <w:pPr>
              <w:pStyle w:val="ListParagraph"/>
              <w:numPr>
                <w:ilvl w:val="1"/>
                <w:numId w:val="66"/>
              </w:numPr>
              <w:rPr>
                <w:sz w:val="20"/>
                <w:szCs w:val="20"/>
              </w:rPr>
            </w:pPr>
            <w:r w:rsidRPr="00C50FA5">
              <w:rPr>
                <w:sz w:val="20"/>
                <w:szCs w:val="20"/>
              </w:rPr>
              <w:t>&gt; PEL for 10+ days per year</w:t>
            </w:r>
          </w:p>
        </w:tc>
        <w:tc>
          <w:tcPr>
            <w:tcW w:w="1165" w:type="dxa"/>
          </w:tcPr>
          <w:p w14:paraId="1ABF16B0" w14:textId="77777777" w:rsidR="002705E0" w:rsidRPr="00C50FA5" w:rsidRDefault="002705E0" w:rsidP="0002169F">
            <w:pPr>
              <w:rPr>
                <w:sz w:val="20"/>
                <w:szCs w:val="20"/>
              </w:rPr>
            </w:pPr>
          </w:p>
        </w:tc>
        <w:tc>
          <w:tcPr>
            <w:tcW w:w="3446" w:type="dxa"/>
          </w:tcPr>
          <w:p w14:paraId="2FD61AB5" w14:textId="77777777" w:rsidR="002705E0" w:rsidRPr="00C50FA5" w:rsidRDefault="002705E0" w:rsidP="0002169F">
            <w:pPr>
              <w:rPr>
                <w:sz w:val="20"/>
                <w:szCs w:val="20"/>
              </w:rPr>
            </w:pPr>
          </w:p>
        </w:tc>
      </w:tr>
      <w:tr w:rsidR="00654EE3" w:rsidRPr="005B2D34" w14:paraId="102D6CFC" w14:textId="77777777" w:rsidTr="0002169F">
        <w:tc>
          <w:tcPr>
            <w:tcW w:w="6405" w:type="dxa"/>
          </w:tcPr>
          <w:p w14:paraId="69F4C58A" w14:textId="77777777" w:rsidR="00654EE3" w:rsidRPr="00C50FA5" w:rsidRDefault="00654EE3" w:rsidP="005E6CC0">
            <w:pPr>
              <w:pStyle w:val="ListParagraph"/>
              <w:numPr>
                <w:ilvl w:val="0"/>
                <w:numId w:val="66"/>
              </w:numPr>
              <w:rPr>
                <w:sz w:val="20"/>
                <w:szCs w:val="20"/>
              </w:rPr>
            </w:pPr>
            <w:r w:rsidRPr="00C50FA5">
              <w:rPr>
                <w:sz w:val="20"/>
                <w:szCs w:val="20"/>
              </w:rPr>
              <w:t xml:space="preserve">Are initial medical examinations completed before initial assignment that include: </w:t>
            </w:r>
            <w:r w:rsidRPr="00C50FA5">
              <w:rPr>
                <w:i/>
                <w:sz w:val="20"/>
                <w:szCs w:val="20"/>
              </w:rPr>
              <w:t>1910.1028(</w:t>
            </w:r>
            <w:proofErr w:type="spellStart"/>
            <w:r w:rsidRPr="00C50FA5">
              <w:rPr>
                <w:i/>
                <w:sz w:val="20"/>
                <w:szCs w:val="20"/>
              </w:rPr>
              <w:t>i</w:t>
            </w:r>
            <w:proofErr w:type="spellEnd"/>
            <w:r w:rsidRPr="00C50FA5">
              <w:rPr>
                <w:i/>
                <w:sz w:val="20"/>
                <w:szCs w:val="20"/>
              </w:rPr>
              <w:t>)(2)(</w:t>
            </w:r>
            <w:proofErr w:type="spellStart"/>
            <w:r w:rsidRPr="00C50FA5">
              <w:rPr>
                <w:i/>
                <w:sz w:val="20"/>
                <w:szCs w:val="20"/>
              </w:rPr>
              <w:t>i</w:t>
            </w:r>
            <w:proofErr w:type="spellEnd"/>
            <w:r w:rsidRPr="00C50FA5">
              <w:rPr>
                <w:i/>
                <w:sz w:val="20"/>
                <w:szCs w:val="20"/>
              </w:rPr>
              <w:t>)</w:t>
            </w:r>
          </w:p>
          <w:p w14:paraId="6E4B3BD0" w14:textId="77777777" w:rsidR="00654EE3" w:rsidRPr="00C50FA5" w:rsidRDefault="00654EE3" w:rsidP="005E6CC0">
            <w:pPr>
              <w:pStyle w:val="ListParagraph"/>
              <w:numPr>
                <w:ilvl w:val="1"/>
                <w:numId w:val="66"/>
              </w:numPr>
              <w:rPr>
                <w:sz w:val="20"/>
                <w:szCs w:val="20"/>
              </w:rPr>
            </w:pPr>
            <w:r w:rsidRPr="00C50FA5">
              <w:rPr>
                <w:sz w:val="20"/>
                <w:szCs w:val="20"/>
              </w:rPr>
              <w:t>Detailed occupational history</w:t>
            </w:r>
          </w:p>
          <w:p w14:paraId="57427DFE" w14:textId="77777777" w:rsidR="00654EE3" w:rsidRPr="00C50FA5" w:rsidRDefault="00654EE3" w:rsidP="005E6CC0">
            <w:pPr>
              <w:pStyle w:val="ListParagraph"/>
              <w:numPr>
                <w:ilvl w:val="1"/>
                <w:numId w:val="66"/>
              </w:numPr>
              <w:rPr>
                <w:sz w:val="20"/>
                <w:szCs w:val="20"/>
              </w:rPr>
            </w:pPr>
            <w:r w:rsidRPr="00C50FA5">
              <w:rPr>
                <w:sz w:val="20"/>
                <w:szCs w:val="20"/>
              </w:rPr>
              <w:lastRenderedPageBreak/>
              <w:t>Complete physical exam</w:t>
            </w:r>
          </w:p>
          <w:p w14:paraId="2CE8549D" w14:textId="77777777" w:rsidR="00654EE3" w:rsidRPr="00C50FA5" w:rsidRDefault="00654EE3" w:rsidP="005E6CC0">
            <w:pPr>
              <w:pStyle w:val="ListParagraph"/>
              <w:numPr>
                <w:ilvl w:val="1"/>
                <w:numId w:val="66"/>
              </w:numPr>
              <w:rPr>
                <w:sz w:val="20"/>
                <w:szCs w:val="20"/>
              </w:rPr>
            </w:pPr>
            <w:r w:rsidRPr="00C50FA5">
              <w:rPr>
                <w:sz w:val="20"/>
                <w:szCs w:val="20"/>
              </w:rPr>
              <w:t>Laboratory tests</w:t>
            </w:r>
          </w:p>
          <w:p w14:paraId="6802CE9E" w14:textId="77777777" w:rsidR="00654EE3" w:rsidRPr="00C50FA5" w:rsidRDefault="00654EE3" w:rsidP="005E6CC0">
            <w:pPr>
              <w:pStyle w:val="ListParagraph"/>
              <w:numPr>
                <w:ilvl w:val="1"/>
                <w:numId w:val="66"/>
              </w:numPr>
              <w:rPr>
                <w:sz w:val="20"/>
                <w:szCs w:val="20"/>
              </w:rPr>
            </w:pPr>
            <w:r w:rsidRPr="00C50FA5">
              <w:rPr>
                <w:sz w:val="20"/>
                <w:szCs w:val="20"/>
              </w:rPr>
              <w:t>Additional test as determined by physician</w:t>
            </w:r>
          </w:p>
          <w:p w14:paraId="4EBD7D75" w14:textId="77777777" w:rsidR="00654EE3" w:rsidRPr="00C50FA5" w:rsidRDefault="00654EE3" w:rsidP="005E6CC0">
            <w:pPr>
              <w:pStyle w:val="ListParagraph"/>
              <w:numPr>
                <w:ilvl w:val="1"/>
                <w:numId w:val="66"/>
              </w:numPr>
              <w:rPr>
                <w:sz w:val="20"/>
                <w:szCs w:val="20"/>
              </w:rPr>
            </w:pPr>
            <w:r w:rsidRPr="00C50FA5">
              <w:rPr>
                <w:sz w:val="20"/>
                <w:szCs w:val="20"/>
              </w:rPr>
              <w:t>If wearing respirator &gt;30 days per year, special attention to cardiopulmonary system and pulmonary function test</w:t>
            </w:r>
          </w:p>
        </w:tc>
        <w:tc>
          <w:tcPr>
            <w:tcW w:w="1165" w:type="dxa"/>
          </w:tcPr>
          <w:p w14:paraId="5682C739" w14:textId="77777777" w:rsidR="00654EE3" w:rsidRPr="00C50FA5" w:rsidRDefault="00654EE3" w:rsidP="0002169F">
            <w:pPr>
              <w:rPr>
                <w:sz w:val="20"/>
                <w:szCs w:val="20"/>
              </w:rPr>
            </w:pPr>
          </w:p>
        </w:tc>
        <w:tc>
          <w:tcPr>
            <w:tcW w:w="3446" w:type="dxa"/>
          </w:tcPr>
          <w:p w14:paraId="7221A7C0" w14:textId="77777777" w:rsidR="00654EE3" w:rsidRPr="00C50FA5" w:rsidRDefault="00654EE3" w:rsidP="0002169F">
            <w:pPr>
              <w:rPr>
                <w:sz w:val="20"/>
                <w:szCs w:val="20"/>
              </w:rPr>
            </w:pPr>
          </w:p>
        </w:tc>
      </w:tr>
      <w:tr w:rsidR="001C2869" w:rsidRPr="005B2D34" w14:paraId="2D7070CF" w14:textId="77777777" w:rsidTr="0002169F">
        <w:tc>
          <w:tcPr>
            <w:tcW w:w="6405" w:type="dxa"/>
          </w:tcPr>
          <w:p w14:paraId="39BAB951" w14:textId="77777777" w:rsidR="001C2869" w:rsidRPr="00C50FA5" w:rsidRDefault="00FC4A67" w:rsidP="005E6CC0">
            <w:pPr>
              <w:pStyle w:val="ListParagraph"/>
              <w:numPr>
                <w:ilvl w:val="0"/>
                <w:numId w:val="66"/>
              </w:numPr>
              <w:rPr>
                <w:sz w:val="20"/>
                <w:szCs w:val="20"/>
              </w:rPr>
            </w:pPr>
            <w:r w:rsidRPr="00C50FA5">
              <w:rPr>
                <w:sz w:val="20"/>
                <w:szCs w:val="20"/>
              </w:rPr>
              <w:t xml:space="preserve">Are annual medical examination provided that include: </w:t>
            </w:r>
            <w:r w:rsidRPr="00C50FA5">
              <w:rPr>
                <w:i/>
                <w:sz w:val="20"/>
                <w:szCs w:val="20"/>
              </w:rPr>
              <w:t>1910.1028(</w:t>
            </w:r>
            <w:proofErr w:type="spellStart"/>
            <w:r w:rsidRPr="00C50FA5">
              <w:rPr>
                <w:i/>
                <w:sz w:val="20"/>
                <w:szCs w:val="20"/>
              </w:rPr>
              <w:t>i</w:t>
            </w:r>
            <w:proofErr w:type="spellEnd"/>
            <w:r w:rsidRPr="00C50FA5">
              <w:rPr>
                <w:i/>
                <w:sz w:val="20"/>
                <w:szCs w:val="20"/>
              </w:rPr>
              <w:t>)(3)</w:t>
            </w:r>
          </w:p>
          <w:p w14:paraId="4B6433FD" w14:textId="77777777" w:rsidR="00FC4A67" w:rsidRPr="00C50FA5" w:rsidRDefault="001661AC" w:rsidP="005E6CC0">
            <w:pPr>
              <w:pStyle w:val="ListParagraph"/>
              <w:numPr>
                <w:ilvl w:val="1"/>
                <w:numId w:val="66"/>
              </w:numPr>
              <w:rPr>
                <w:sz w:val="20"/>
                <w:szCs w:val="20"/>
              </w:rPr>
            </w:pPr>
            <w:r w:rsidRPr="00C50FA5">
              <w:rPr>
                <w:sz w:val="20"/>
                <w:szCs w:val="20"/>
              </w:rPr>
              <w:t>Brief history regarding new exposure to potential marrow toxins, changes in medicinal drug use, and the appearance of physical signs related to blood disorders</w:t>
            </w:r>
          </w:p>
          <w:p w14:paraId="5E2B4966" w14:textId="77777777" w:rsidR="001661AC" w:rsidRPr="00C50FA5" w:rsidRDefault="008E4560" w:rsidP="005E6CC0">
            <w:pPr>
              <w:pStyle w:val="ListParagraph"/>
              <w:numPr>
                <w:ilvl w:val="1"/>
                <w:numId w:val="66"/>
              </w:numPr>
              <w:rPr>
                <w:sz w:val="20"/>
                <w:szCs w:val="20"/>
              </w:rPr>
            </w:pPr>
            <w:r w:rsidRPr="00C50FA5">
              <w:rPr>
                <w:sz w:val="20"/>
                <w:szCs w:val="20"/>
              </w:rPr>
              <w:t>Complete blood count</w:t>
            </w:r>
          </w:p>
          <w:p w14:paraId="3DABBBC0" w14:textId="77777777" w:rsidR="008E4560" w:rsidRPr="00C50FA5" w:rsidRDefault="008E4560" w:rsidP="005E6CC0">
            <w:pPr>
              <w:pStyle w:val="ListParagraph"/>
              <w:numPr>
                <w:ilvl w:val="1"/>
                <w:numId w:val="66"/>
              </w:numPr>
              <w:rPr>
                <w:sz w:val="20"/>
                <w:szCs w:val="20"/>
              </w:rPr>
            </w:pPr>
            <w:r w:rsidRPr="00C50FA5">
              <w:rPr>
                <w:sz w:val="20"/>
                <w:szCs w:val="20"/>
              </w:rPr>
              <w:t>Additional tests as necessary</w:t>
            </w:r>
          </w:p>
        </w:tc>
        <w:tc>
          <w:tcPr>
            <w:tcW w:w="1165" w:type="dxa"/>
          </w:tcPr>
          <w:p w14:paraId="004E8B99" w14:textId="77777777" w:rsidR="001C2869" w:rsidRPr="00C50FA5" w:rsidRDefault="001C2869" w:rsidP="0002169F">
            <w:pPr>
              <w:rPr>
                <w:sz w:val="20"/>
                <w:szCs w:val="20"/>
              </w:rPr>
            </w:pPr>
          </w:p>
        </w:tc>
        <w:tc>
          <w:tcPr>
            <w:tcW w:w="3446" w:type="dxa"/>
          </w:tcPr>
          <w:p w14:paraId="604E0DB3" w14:textId="77777777" w:rsidR="001C2869" w:rsidRPr="00C50FA5" w:rsidRDefault="001C2869" w:rsidP="0002169F">
            <w:pPr>
              <w:rPr>
                <w:sz w:val="20"/>
                <w:szCs w:val="20"/>
              </w:rPr>
            </w:pPr>
          </w:p>
        </w:tc>
      </w:tr>
      <w:tr w:rsidR="008E4560" w:rsidRPr="005B2D34" w14:paraId="2DCAC5BF" w14:textId="77777777" w:rsidTr="0002169F">
        <w:tc>
          <w:tcPr>
            <w:tcW w:w="6405" w:type="dxa"/>
          </w:tcPr>
          <w:p w14:paraId="4DA482D3" w14:textId="77777777" w:rsidR="008E4560" w:rsidRPr="00C50FA5" w:rsidRDefault="008E4560" w:rsidP="005E6CC0">
            <w:pPr>
              <w:pStyle w:val="ListParagraph"/>
              <w:numPr>
                <w:ilvl w:val="0"/>
                <w:numId w:val="66"/>
              </w:numPr>
              <w:rPr>
                <w:sz w:val="20"/>
                <w:szCs w:val="20"/>
              </w:rPr>
            </w:pPr>
            <w:r w:rsidRPr="00C50FA5">
              <w:rPr>
                <w:sz w:val="20"/>
                <w:szCs w:val="20"/>
              </w:rPr>
              <w:t xml:space="preserve">If employees are using respirators more than 30 days per year, is a pulmonary function test completed every 3 years along with a specific evaluation of the cardiopulmonary system? </w:t>
            </w:r>
            <w:r w:rsidRPr="00C50FA5">
              <w:rPr>
                <w:i/>
                <w:sz w:val="20"/>
                <w:szCs w:val="20"/>
              </w:rPr>
              <w:t>1910.1028(</w:t>
            </w:r>
            <w:proofErr w:type="spellStart"/>
            <w:r w:rsidRPr="00C50FA5">
              <w:rPr>
                <w:i/>
                <w:sz w:val="20"/>
                <w:szCs w:val="20"/>
              </w:rPr>
              <w:t>i</w:t>
            </w:r>
            <w:proofErr w:type="spellEnd"/>
            <w:r w:rsidRPr="00C50FA5">
              <w:rPr>
                <w:i/>
                <w:sz w:val="20"/>
                <w:szCs w:val="20"/>
              </w:rPr>
              <w:t>)(3)(iii)</w:t>
            </w:r>
          </w:p>
        </w:tc>
        <w:tc>
          <w:tcPr>
            <w:tcW w:w="1165" w:type="dxa"/>
          </w:tcPr>
          <w:p w14:paraId="3B3BB963" w14:textId="77777777" w:rsidR="008E4560" w:rsidRPr="00C50FA5" w:rsidRDefault="008E4560" w:rsidP="0002169F">
            <w:pPr>
              <w:rPr>
                <w:sz w:val="20"/>
                <w:szCs w:val="20"/>
              </w:rPr>
            </w:pPr>
          </w:p>
        </w:tc>
        <w:tc>
          <w:tcPr>
            <w:tcW w:w="3446" w:type="dxa"/>
          </w:tcPr>
          <w:p w14:paraId="7D43D18B" w14:textId="77777777" w:rsidR="008E4560" w:rsidRPr="00C50FA5" w:rsidRDefault="008E4560" w:rsidP="0002169F">
            <w:pPr>
              <w:rPr>
                <w:sz w:val="20"/>
                <w:szCs w:val="20"/>
              </w:rPr>
            </w:pPr>
          </w:p>
        </w:tc>
      </w:tr>
      <w:tr w:rsidR="008E4560" w:rsidRPr="005B2D34" w14:paraId="57E534F6" w14:textId="77777777" w:rsidTr="0002169F">
        <w:tc>
          <w:tcPr>
            <w:tcW w:w="6405" w:type="dxa"/>
          </w:tcPr>
          <w:p w14:paraId="5710FACA" w14:textId="77777777" w:rsidR="008E4560" w:rsidRPr="00C50FA5" w:rsidRDefault="008E4560" w:rsidP="005E6CC0">
            <w:pPr>
              <w:pStyle w:val="ListParagraph"/>
              <w:numPr>
                <w:ilvl w:val="0"/>
                <w:numId w:val="66"/>
              </w:numPr>
              <w:rPr>
                <w:sz w:val="20"/>
                <w:szCs w:val="20"/>
              </w:rPr>
            </w:pPr>
            <w:r w:rsidRPr="00C50FA5">
              <w:rPr>
                <w:sz w:val="20"/>
                <w:szCs w:val="20"/>
              </w:rPr>
              <w:t xml:space="preserve">Are employees provided with a copy of the physician written opinion within 15 days of the examination? </w:t>
            </w:r>
            <w:r w:rsidRPr="00C50FA5">
              <w:rPr>
                <w:i/>
                <w:sz w:val="20"/>
                <w:szCs w:val="20"/>
              </w:rPr>
              <w:t>1910.1028(</w:t>
            </w:r>
            <w:proofErr w:type="spellStart"/>
            <w:r w:rsidRPr="00C50FA5">
              <w:rPr>
                <w:i/>
                <w:sz w:val="20"/>
                <w:szCs w:val="20"/>
              </w:rPr>
              <w:t>i</w:t>
            </w:r>
            <w:proofErr w:type="spellEnd"/>
            <w:r w:rsidRPr="00C50FA5">
              <w:rPr>
                <w:i/>
                <w:sz w:val="20"/>
                <w:szCs w:val="20"/>
              </w:rPr>
              <w:t>)(7)(</w:t>
            </w:r>
            <w:proofErr w:type="spellStart"/>
            <w:r w:rsidRPr="00C50FA5">
              <w:rPr>
                <w:i/>
                <w:sz w:val="20"/>
                <w:szCs w:val="20"/>
              </w:rPr>
              <w:t>i</w:t>
            </w:r>
            <w:proofErr w:type="spellEnd"/>
            <w:r w:rsidRPr="00C50FA5">
              <w:rPr>
                <w:i/>
                <w:sz w:val="20"/>
                <w:szCs w:val="20"/>
              </w:rPr>
              <w:t>)</w:t>
            </w:r>
          </w:p>
        </w:tc>
        <w:tc>
          <w:tcPr>
            <w:tcW w:w="1165" w:type="dxa"/>
          </w:tcPr>
          <w:p w14:paraId="4171FF62" w14:textId="77777777" w:rsidR="008E4560" w:rsidRPr="00C50FA5" w:rsidRDefault="008E4560" w:rsidP="0002169F">
            <w:pPr>
              <w:rPr>
                <w:sz w:val="20"/>
                <w:szCs w:val="20"/>
              </w:rPr>
            </w:pPr>
          </w:p>
        </w:tc>
        <w:tc>
          <w:tcPr>
            <w:tcW w:w="3446" w:type="dxa"/>
          </w:tcPr>
          <w:p w14:paraId="4D5F30F0" w14:textId="77777777" w:rsidR="008E4560" w:rsidRPr="00C50FA5" w:rsidRDefault="008E4560" w:rsidP="0002169F">
            <w:pPr>
              <w:rPr>
                <w:sz w:val="20"/>
                <w:szCs w:val="20"/>
              </w:rPr>
            </w:pPr>
          </w:p>
        </w:tc>
      </w:tr>
      <w:tr w:rsidR="00973FDD" w:rsidRPr="005B2D34" w14:paraId="40E0C401" w14:textId="77777777" w:rsidTr="0002169F">
        <w:tc>
          <w:tcPr>
            <w:tcW w:w="6405" w:type="dxa"/>
          </w:tcPr>
          <w:p w14:paraId="0F2DB00A" w14:textId="77777777" w:rsidR="00973FDD" w:rsidRPr="00C50FA5" w:rsidRDefault="00973FDD" w:rsidP="005E6CC0">
            <w:pPr>
              <w:pStyle w:val="ListParagraph"/>
              <w:numPr>
                <w:ilvl w:val="0"/>
                <w:numId w:val="66"/>
              </w:numPr>
              <w:rPr>
                <w:sz w:val="20"/>
                <w:szCs w:val="20"/>
              </w:rPr>
            </w:pPr>
            <w:r w:rsidRPr="00C50FA5">
              <w:rPr>
                <w:sz w:val="20"/>
                <w:szCs w:val="20"/>
              </w:rPr>
              <w:t xml:space="preserve">Are warning signs posted at entrances to regulated areas with the required language? </w:t>
            </w:r>
            <w:r w:rsidRPr="00C50FA5">
              <w:rPr>
                <w:i/>
                <w:sz w:val="20"/>
                <w:szCs w:val="20"/>
              </w:rPr>
              <w:t>1910.1028(j)(2)</w:t>
            </w:r>
          </w:p>
        </w:tc>
        <w:tc>
          <w:tcPr>
            <w:tcW w:w="1165" w:type="dxa"/>
          </w:tcPr>
          <w:p w14:paraId="66C72DF9" w14:textId="77777777" w:rsidR="00973FDD" w:rsidRPr="00C50FA5" w:rsidRDefault="00973FDD" w:rsidP="0002169F">
            <w:pPr>
              <w:rPr>
                <w:sz w:val="20"/>
                <w:szCs w:val="20"/>
              </w:rPr>
            </w:pPr>
          </w:p>
        </w:tc>
        <w:tc>
          <w:tcPr>
            <w:tcW w:w="3446" w:type="dxa"/>
          </w:tcPr>
          <w:p w14:paraId="023B8818" w14:textId="77777777" w:rsidR="00973FDD" w:rsidRPr="00C50FA5" w:rsidRDefault="00973FDD" w:rsidP="0002169F">
            <w:pPr>
              <w:rPr>
                <w:sz w:val="20"/>
                <w:szCs w:val="20"/>
              </w:rPr>
            </w:pPr>
          </w:p>
        </w:tc>
      </w:tr>
      <w:tr w:rsidR="00973FDD" w:rsidRPr="005B2D34" w14:paraId="048A08F7" w14:textId="77777777" w:rsidTr="0002169F">
        <w:tc>
          <w:tcPr>
            <w:tcW w:w="6405" w:type="dxa"/>
          </w:tcPr>
          <w:p w14:paraId="09CC388E" w14:textId="77777777" w:rsidR="00973FDD" w:rsidRPr="00C50FA5" w:rsidRDefault="00973FDD" w:rsidP="005E6CC0">
            <w:pPr>
              <w:pStyle w:val="ListParagraph"/>
              <w:numPr>
                <w:ilvl w:val="0"/>
                <w:numId w:val="66"/>
              </w:numPr>
              <w:rPr>
                <w:sz w:val="20"/>
                <w:szCs w:val="20"/>
              </w:rPr>
            </w:pPr>
            <w:r w:rsidRPr="00C50FA5">
              <w:rPr>
                <w:sz w:val="20"/>
                <w:szCs w:val="20"/>
              </w:rPr>
              <w:t xml:space="preserve">Are all employees who have exposure to benzene </w:t>
            </w:r>
            <w:r w:rsidRPr="00C50FA5">
              <w:rPr>
                <w:b/>
                <w:sz w:val="20"/>
                <w:szCs w:val="20"/>
              </w:rPr>
              <w:t>trained</w:t>
            </w:r>
            <w:r w:rsidRPr="00C50FA5">
              <w:rPr>
                <w:sz w:val="20"/>
                <w:szCs w:val="20"/>
              </w:rPr>
              <w:t xml:space="preserve"> initially?  Are all employees above action level </w:t>
            </w:r>
            <w:r w:rsidRPr="00C50FA5">
              <w:rPr>
                <w:b/>
                <w:sz w:val="20"/>
                <w:szCs w:val="20"/>
              </w:rPr>
              <w:t>trained</w:t>
            </w:r>
            <w:r w:rsidRPr="00C50FA5">
              <w:rPr>
                <w:sz w:val="20"/>
                <w:szCs w:val="20"/>
              </w:rPr>
              <w:t xml:space="preserve"> annually? </w:t>
            </w:r>
            <w:r w:rsidRPr="00C50FA5">
              <w:rPr>
                <w:i/>
                <w:sz w:val="20"/>
                <w:szCs w:val="20"/>
              </w:rPr>
              <w:t>1910.1028(j)(3)</w:t>
            </w:r>
          </w:p>
        </w:tc>
        <w:tc>
          <w:tcPr>
            <w:tcW w:w="1165" w:type="dxa"/>
          </w:tcPr>
          <w:p w14:paraId="7AA25010" w14:textId="77777777" w:rsidR="00973FDD" w:rsidRPr="00C50FA5" w:rsidRDefault="00973FDD" w:rsidP="0002169F">
            <w:pPr>
              <w:rPr>
                <w:sz w:val="20"/>
                <w:szCs w:val="20"/>
              </w:rPr>
            </w:pPr>
          </w:p>
        </w:tc>
        <w:tc>
          <w:tcPr>
            <w:tcW w:w="3446" w:type="dxa"/>
          </w:tcPr>
          <w:p w14:paraId="3FE663A8" w14:textId="77777777" w:rsidR="00973FDD" w:rsidRPr="00C50FA5" w:rsidRDefault="00973FDD" w:rsidP="0002169F">
            <w:pPr>
              <w:rPr>
                <w:sz w:val="20"/>
                <w:szCs w:val="20"/>
              </w:rPr>
            </w:pPr>
          </w:p>
        </w:tc>
      </w:tr>
    </w:tbl>
    <w:p w14:paraId="3E86928B" w14:textId="77777777" w:rsidR="002A797A" w:rsidRPr="00782CEB" w:rsidRDefault="00782CEB" w:rsidP="00FB55C5">
      <w:pPr>
        <w:spacing w:after="0"/>
        <w:rPr>
          <w:sz w:val="20"/>
          <w:szCs w:val="20"/>
        </w:rPr>
      </w:pPr>
      <w:r w:rsidRPr="00782CEB">
        <w:rPr>
          <w:sz w:val="20"/>
          <w:szCs w:val="20"/>
        </w:rPr>
        <w:t xml:space="preserve">Chronic health issues include anemia and leukemia.  Latency period is 1-10 years. </w:t>
      </w:r>
    </w:p>
    <w:p w14:paraId="4BB0BBC8" w14:textId="77777777" w:rsidR="004433F9" w:rsidRDefault="004433F9">
      <w:pPr>
        <w:rPr>
          <w:b/>
          <w:sz w:val="20"/>
          <w:szCs w:val="20"/>
        </w:rPr>
      </w:pPr>
      <w:r>
        <w:rPr>
          <w:b/>
          <w:sz w:val="20"/>
          <w:szCs w:val="20"/>
        </w:rPr>
        <w:br w:type="page"/>
      </w:r>
    </w:p>
    <w:tbl>
      <w:tblPr>
        <w:tblStyle w:val="TableGrid"/>
        <w:tblW w:w="0" w:type="auto"/>
        <w:tblLook w:val="04A0" w:firstRow="1" w:lastRow="0" w:firstColumn="1" w:lastColumn="0" w:noHBand="0" w:noVBand="1"/>
      </w:tblPr>
      <w:tblGrid>
        <w:gridCol w:w="6405"/>
        <w:gridCol w:w="1165"/>
        <w:gridCol w:w="3446"/>
      </w:tblGrid>
      <w:tr w:rsidR="00902AF1" w:rsidRPr="000557E3" w14:paraId="7C6C19E1" w14:textId="77777777" w:rsidTr="00AA0029">
        <w:tc>
          <w:tcPr>
            <w:tcW w:w="6405" w:type="dxa"/>
            <w:shd w:val="pct15" w:color="auto" w:fill="auto"/>
          </w:tcPr>
          <w:p w14:paraId="5620C6F7" w14:textId="77777777" w:rsidR="00902AF1" w:rsidRPr="000557E3" w:rsidRDefault="00902AF1" w:rsidP="00902AF1">
            <w:pPr>
              <w:spacing w:before="20" w:after="20"/>
              <w:rPr>
                <w:rFonts w:eastAsia="Times New Roman" w:cs="Arial"/>
                <w:b/>
                <w:sz w:val="20"/>
                <w:szCs w:val="20"/>
              </w:rPr>
            </w:pPr>
            <w:r w:rsidRPr="000557E3">
              <w:rPr>
                <w:rFonts w:eastAsia="Times New Roman" w:cs="Arial"/>
                <w:b/>
                <w:sz w:val="20"/>
                <w:szCs w:val="20"/>
              </w:rPr>
              <w:lastRenderedPageBreak/>
              <w:t xml:space="preserve">Subpart Z – </w:t>
            </w:r>
            <w:r>
              <w:rPr>
                <w:rFonts w:eastAsia="Times New Roman" w:cs="Arial"/>
                <w:b/>
                <w:sz w:val="20"/>
                <w:szCs w:val="20"/>
              </w:rPr>
              <w:t>Bloodborne Pathogens (1910.1030</w:t>
            </w:r>
            <w:r w:rsidRPr="000557E3">
              <w:rPr>
                <w:rFonts w:eastAsia="Times New Roman" w:cs="Arial"/>
                <w:b/>
                <w:sz w:val="20"/>
                <w:szCs w:val="20"/>
              </w:rPr>
              <w:t>)</w:t>
            </w:r>
          </w:p>
        </w:tc>
        <w:tc>
          <w:tcPr>
            <w:tcW w:w="1165" w:type="dxa"/>
            <w:shd w:val="pct15" w:color="auto" w:fill="auto"/>
          </w:tcPr>
          <w:p w14:paraId="427DCD5E" w14:textId="77777777" w:rsidR="00902AF1" w:rsidRPr="000557E3" w:rsidRDefault="00902AF1" w:rsidP="00AA0029">
            <w:pPr>
              <w:spacing w:before="20" w:after="20"/>
              <w:jc w:val="center"/>
              <w:rPr>
                <w:rFonts w:eastAsia="Times New Roman" w:cs="Arial"/>
                <w:b/>
                <w:sz w:val="20"/>
                <w:szCs w:val="20"/>
              </w:rPr>
            </w:pPr>
            <w:r w:rsidRPr="000557E3">
              <w:rPr>
                <w:rFonts w:eastAsia="Times New Roman" w:cs="Arial"/>
                <w:b/>
                <w:sz w:val="20"/>
                <w:szCs w:val="20"/>
              </w:rPr>
              <w:t>Yes/No/NA</w:t>
            </w:r>
          </w:p>
        </w:tc>
        <w:tc>
          <w:tcPr>
            <w:tcW w:w="3446" w:type="dxa"/>
            <w:shd w:val="pct15" w:color="auto" w:fill="auto"/>
          </w:tcPr>
          <w:p w14:paraId="6F3C6E9B" w14:textId="77777777" w:rsidR="00902AF1" w:rsidRPr="000557E3" w:rsidRDefault="00902AF1" w:rsidP="00AA0029">
            <w:pPr>
              <w:jc w:val="center"/>
              <w:rPr>
                <w:b/>
                <w:sz w:val="20"/>
                <w:szCs w:val="20"/>
              </w:rPr>
            </w:pPr>
            <w:r w:rsidRPr="000557E3">
              <w:rPr>
                <w:b/>
                <w:sz w:val="20"/>
                <w:szCs w:val="20"/>
              </w:rPr>
              <w:t>Comments</w:t>
            </w:r>
          </w:p>
        </w:tc>
      </w:tr>
      <w:tr w:rsidR="00686393" w:rsidRPr="005B2D34" w14:paraId="6E6C809C" w14:textId="77777777" w:rsidTr="00C66301">
        <w:tc>
          <w:tcPr>
            <w:tcW w:w="11016" w:type="dxa"/>
            <w:gridSpan w:val="3"/>
          </w:tcPr>
          <w:p w14:paraId="5A29CA64" w14:textId="77777777" w:rsidR="00686393" w:rsidRPr="00C50FA5" w:rsidRDefault="00686393" w:rsidP="00686393">
            <w:pPr>
              <w:rPr>
                <w:sz w:val="18"/>
                <w:szCs w:val="20"/>
              </w:rPr>
            </w:pPr>
            <w:r w:rsidRPr="00C50FA5">
              <w:rPr>
                <w:sz w:val="18"/>
                <w:szCs w:val="20"/>
              </w:rPr>
              <w:t xml:space="preserve">It is important to note that the definition of "occupational exposure" comprises the reasonable anticipation that the employee will </w:t>
            </w:r>
            <w:proofErr w:type="gramStart"/>
            <w:r w:rsidRPr="00C50FA5">
              <w:rPr>
                <w:sz w:val="18"/>
                <w:szCs w:val="20"/>
              </w:rPr>
              <w:t>come into contact with</w:t>
            </w:r>
            <w:proofErr w:type="gramEnd"/>
            <w:r w:rsidRPr="00C50FA5">
              <w:rPr>
                <w:sz w:val="18"/>
                <w:szCs w:val="20"/>
              </w:rPr>
              <w:t xml:space="preserve"> these fluids during the course of performing his or her work duties. Therefore, OSHA anticipates that this standard will impact upon all non-health care industries in a similar fashion, i.e., that employees who are designated as responsible for rendering first aid or medical assistance as part of their job duties are to be covered by this standard. This is because it is reasonable to anticipate that an employee designated to render first aid will have occupational exposure to blood or other potentially infectious materials.</w:t>
            </w:r>
          </w:p>
          <w:p w14:paraId="10464FB3" w14:textId="77777777" w:rsidR="00686393" w:rsidRPr="00C50FA5" w:rsidRDefault="00686393" w:rsidP="00686393">
            <w:pPr>
              <w:rPr>
                <w:sz w:val="18"/>
                <w:szCs w:val="20"/>
              </w:rPr>
            </w:pPr>
          </w:p>
          <w:p w14:paraId="746C32AF" w14:textId="77777777" w:rsidR="00686393" w:rsidRPr="00C50FA5" w:rsidRDefault="00686393" w:rsidP="00686393">
            <w:pPr>
              <w:rPr>
                <w:sz w:val="18"/>
                <w:szCs w:val="20"/>
              </w:rPr>
            </w:pPr>
            <w:r w:rsidRPr="00C50FA5">
              <w:rPr>
                <w:sz w:val="18"/>
                <w:szCs w:val="20"/>
              </w:rPr>
              <w:t xml:space="preserve">Employees who perform "Good Samaritan" acts are not, per se, covered by this standard, although OSHA would encourage an employer to offer follow-up procedures to an employee who experiences an exposure incident as the result of performing a "Good Samaritan" act. This is because such an action does not constitute "occupational exposure", as defined by the standard. The key to this issue is not whether employees have been trained in first aid, but whether they are also </w:t>
            </w:r>
            <w:r w:rsidRPr="00C50FA5">
              <w:rPr>
                <w:sz w:val="18"/>
                <w:szCs w:val="20"/>
                <w:u w:val="single"/>
              </w:rPr>
              <w:t>designated as responsible for rendering medical assistance</w:t>
            </w:r>
            <w:r w:rsidRPr="00C50FA5">
              <w:rPr>
                <w:sz w:val="18"/>
                <w:szCs w:val="20"/>
              </w:rPr>
              <w:t xml:space="preserve">. While many workers may be trained in first aid and CPR, not </w:t>
            </w:r>
            <w:proofErr w:type="gramStart"/>
            <w:r w:rsidRPr="00C50FA5">
              <w:rPr>
                <w:sz w:val="18"/>
                <w:szCs w:val="20"/>
              </w:rPr>
              <w:t>all of</w:t>
            </w:r>
            <w:proofErr w:type="gramEnd"/>
            <w:r w:rsidRPr="00C50FA5">
              <w:rPr>
                <w:sz w:val="18"/>
                <w:szCs w:val="20"/>
              </w:rPr>
              <w:t xml:space="preserve"> these employees would necessarily be designated to render first aid.</w:t>
            </w:r>
          </w:p>
          <w:p w14:paraId="75E1474D" w14:textId="77777777" w:rsidR="00686393" w:rsidRPr="00C50FA5" w:rsidRDefault="00686393" w:rsidP="00686393">
            <w:pPr>
              <w:rPr>
                <w:sz w:val="18"/>
                <w:szCs w:val="20"/>
              </w:rPr>
            </w:pPr>
          </w:p>
          <w:p w14:paraId="5E794C2F" w14:textId="77777777" w:rsidR="00686393" w:rsidRPr="00C50FA5" w:rsidRDefault="00686393" w:rsidP="00686393">
            <w:pPr>
              <w:rPr>
                <w:sz w:val="20"/>
                <w:szCs w:val="20"/>
              </w:rPr>
            </w:pPr>
            <w:r w:rsidRPr="00C50FA5">
              <w:rPr>
                <w:sz w:val="18"/>
                <w:szCs w:val="20"/>
              </w:rPr>
              <w:t xml:space="preserve">Please note that OSHA has recently issued a policy statement specifying that failure to offer the hepatitis B vaccine pre-exposure to persons who render first aid only as a collateral duty, will be considered a technical violation carrying no penalties, provided that </w:t>
            </w:r>
            <w:proofErr w:type="gramStart"/>
            <w:r w:rsidRPr="00C50FA5">
              <w:rPr>
                <w:sz w:val="18"/>
                <w:szCs w:val="20"/>
              </w:rPr>
              <w:t>a number of</w:t>
            </w:r>
            <w:proofErr w:type="gramEnd"/>
            <w:r w:rsidRPr="00C50FA5">
              <w:rPr>
                <w:sz w:val="18"/>
                <w:szCs w:val="20"/>
              </w:rPr>
              <w:t xml:space="preserve"> conditions are met.</w:t>
            </w:r>
          </w:p>
        </w:tc>
      </w:tr>
      <w:tr w:rsidR="00902AF1" w:rsidRPr="005B2D34" w14:paraId="33CEEB7F" w14:textId="77777777" w:rsidTr="00AA0029">
        <w:tc>
          <w:tcPr>
            <w:tcW w:w="6405" w:type="dxa"/>
          </w:tcPr>
          <w:p w14:paraId="538EE332" w14:textId="77777777" w:rsidR="00902AF1" w:rsidRPr="00C50FA5" w:rsidRDefault="000F7BD1" w:rsidP="006F7BE2">
            <w:pPr>
              <w:pStyle w:val="ListParagraph"/>
              <w:numPr>
                <w:ilvl w:val="0"/>
                <w:numId w:val="48"/>
              </w:numPr>
              <w:rPr>
                <w:sz w:val="20"/>
                <w:szCs w:val="20"/>
              </w:rPr>
            </w:pPr>
            <w:r w:rsidRPr="00C50FA5">
              <w:rPr>
                <w:sz w:val="20"/>
                <w:szCs w:val="20"/>
              </w:rPr>
              <w:t xml:space="preserve">Is there a </w:t>
            </w:r>
            <w:r w:rsidRPr="00C50FA5">
              <w:rPr>
                <w:b/>
                <w:sz w:val="20"/>
                <w:szCs w:val="20"/>
                <w:u w:val="single"/>
              </w:rPr>
              <w:t>written Exposure Control Plan</w:t>
            </w:r>
            <w:r w:rsidRPr="00C50FA5">
              <w:rPr>
                <w:sz w:val="20"/>
                <w:szCs w:val="20"/>
              </w:rPr>
              <w:t xml:space="preserve">? </w:t>
            </w:r>
            <w:r w:rsidRPr="00C50FA5">
              <w:rPr>
                <w:i/>
                <w:sz w:val="20"/>
                <w:szCs w:val="20"/>
              </w:rPr>
              <w:t>1910.1030(c)(1)</w:t>
            </w:r>
          </w:p>
          <w:p w14:paraId="2BAEDF30" w14:textId="77777777" w:rsidR="000F7BD1" w:rsidRPr="00C50FA5" w:rsidRDefault="000F7BD1" w:rsidP="006F7BE2">
            <w:pPr>
              <w:pStyle w:val="ListParagraph"/>
              <w:numPr>
                <w:ilvl w:val="1"/>
                <w:numId w:val="48"/>
              </w:numPr>
              <w:rPr>
                <w:sz w:val="20"/>
                <w:szCs w:val="20"/>
              </w:rPr>
            </w:pPr>
            <w:r w:rsidRPr="00C50FA5">
              <w:rPr>
                <w:sz w:val="20"/>
                <w:szCs w:val="20"/>
              </w:rPr>
              <w:t>Exposure determination</w:t>
            </w:r>
            <w:r w:rsidR="00E47536" w:rsidRPr="00C50FA5">
              <w:rPr>
                <w:sz w:val="20"/>
                <w:szCs w:val="20"/>
              </w:rPr>
              <w:t xml:space="preserve"> (paragraph c)</w:t>
            </w:r>
          </w:p>
          <w:p w14:paraId="6EB50F19" w14:textId="77777777" w:rsidR="007C1F8D" w:rsidRPr="00C50FA5" w:rsidRDefault="000F7BD1" w:rsidP="006F7BE2">
            <w:pPr>
              <w:pStyle w:val="ListParagraph"/>
              <w:numPr>
                <w:ilvl w:val="1"/>
                <w:numId w:val="48"/>
              </w:numPr>
              <w:rPr>
                <w:sz w:val="20"/>
                <w:szCs w:val="20"/>
              </w:rPr>
            </w:pPr>
            <w:r w:rsidRPr="00C50FA5">
              <w:rPr>
                <w:sz w:val="20"/>
                <w:szCs w:val="20"/>
              </w:rPr>
              <w:t>S</w:t>
            </w:r>
            <w:r w:rsidR="00E47536" w:rsidRPr="00C50FA5">
              <w:rPr>
                <w:sz w:val="20"/>
                <w:szCs w:val="20"/>
              </w:rPr>
              <w:t xml:space="preserve">chedule and method of implementation for paragraphs </w:t>
            </w:r>
          </w:p>
          <w:p w14:paraId="33112A0B" w14:textId="77777777" w:rsidR="007C1F8D" w:rsidRPr="00C50FA5" w:rsidRDefault="007C1F8D" w:rsidP="007C1F8D">
            <w:pPr>
              <w:pStyle w:val="ListParagraph"/>
              <w:numPr>
                <w:ilvl w:val="2"/>
                <w:numId w:val="48"/>
              </w:numPr>
              <w:rPr>
                <w:sz w:val="20"/>
                <w:szCs w:val="20"/>
              </w:rPr>
            </w:pPr>
            <w:r w:rsidRPr="00C50FA5">
              <w:rPr>
                <w:sz w:val="20"/>
                <w:szCs w:val="20"/>
              </w:rPr>
              <w:t>D – Engineering and work practices, PPE, housekeeping, regulated waste, laundry</w:t>
            </w:r>
          </w:p>
          <w:p w14:paraId="3486BA7E" w14:textId="77777777" w:rsidR="007C1F8D" w:rsidRPr="00C50FA5" w:rsidRDefault="007C1F8D" w:rsidP="007C1F8D">
            <w:pPr>
              <w:pStyle w:val="ListParagraph"/>
              <w:numPr>
                <w:ilvl w:val="2"/>
                <w:numId w:val="48"/>
              </w:numPr>
              <w:rPr>
                <w:sz w:val="20"/>
                <w:szCs w:val="20"/>
              </w:rPr>
            </w:pPr>
            <w:r w:rsidRPr="00C50FA5">
              <w:rPr>
                <w:sz w:val="20"/>
                <w:szCs w:val="20"/>
              </w:rPr>
              <w:t>E – HIV and HBV research labs and production facilities</w:t>
            </w:r>
          </w:p>
          <w:p w14:paraId="2FAD4D17" w14:textId="77777777" w:rsidR="007C1F8D" w:rsidRPr="00C50FA5" w:rsidRDefault="007C1F8D" w:rsidP="007C1F8D">
            <w:pPr>
              <w:pStyle w:val="ListParagraph"/>
              <w:numPr>
                <w:ilvl w:val="2"/>
                <w:numId w:val="48"/>
              </w:numPr>
              <w:rPr>
                <w:sz w:val="20"/>
                <w:szCs w:val="20"/>
              </w:rPr>
            </w:pPr>
            <w:r w:rsidRPr="00C50FA5">
              <w:rPr>
                <w:sz w:val="20"/>
                <w:szCs w:val="20"/>
              </w:rPr>
              <w:t xml:space="preserve">F – Hepatitis B vaccination </w:t>
            </w:r>
          </w:p>
          <w:p w14:paraId="2673329D" w14:textId="77777777" w:rsidR="007C1F8D" w:rsidRPr="00C50FA5" w:rsidRDefault="007C1F8D" w:rsidP="007C1F8D">
            <w:pPr>
              <w:pStyle w:val="ListParagraph"/>
              <w:numPr>
                <w:ilvl w:val="2"/>
                <w:numId w:val="48"/>
              </w:numPr>
              <w:rPr>
                <w:sz w:val="20"/>
                <w:szCs w:val="20"/>
              </w:rPr>
            </w:pPr>
            <w:r w:rsidRPr="00C50FA5">
              <w:rPr>
                <w:sz w:val="20"/>
                <w:szCs w:val="20"/>
              </w:rPr>
              <w:t xml:space="preserve">G – Labels, signs, </w:t>
            </w:r>
            <w:proofErr w:type="gramStart"/>
            <w:r w:rsidRPr="00C50FA5">
              <w:rPr>
                <w:sz w:val="20"/>
                <w:szCs w:val="20"/>
              </w:rPr>
              <w:t>information</w:t>
            </w:r>
            <w:proofErr w:type="gramEnd"/>
            <w:r w:rsidRPr="00C50FA5">
              <w:rPr>
                <w:sz w:val="20"/>
                <w:szCs w:val="20"/>
              </w:rPr>
              <w:t xml:space="preserve"> and training</w:t>
            </w:r>
          </w:p>
          <w:p w14:paraId="2C6980E9" w14:textId="77777777" w:rsidR="000F7BD1" w:rsidRPr="00C50FA5" w:rsidRDefault="007C1F8D" w:rsidP="007C1F8D">
            <w:pPr>
              <w:pStyle w:val="ListParagraph"/>
              <w:numPr>
                <w:ilvl w:val="2"/>
                <w:numId w:val="48"/>
              </w:numPr>
              <w:rPr>
                <w:sz w:val="20"/>
                <w:szCs w:val="20"/>
              </w:rPr>
            </w:pPr>
            <w:r w:rsidRPr="00C50FA5">
              <w:rPr>
                <w:sz w:val="20"/>
                <w:szCs w:val="20"/>
              </w:rPr>
              <w:t>H – Medical records, confidentiality, training records, availability, sharps injury log</w:t>
            </w:r>
          </w:p>
          <w:p w14:paraId="6683363F" w14:textId="77777777" w:rsidR="00E47536" w:rsidRPr="00C50FA5" w:rsidRDefault="00E47536" w:rsidP="006F7BE2">
            <w:pPr>
              <w:pStyle w:val="ListParagraph"/>
              <w:numPr>
                <w:ilvl w:val="1"/>
                <w:numId w:val="48"/>
              </w:numPr>
              <w:rPr>
                <w:sz w:val="20"/>
                <w:szCs w:val="20"/>
              </w:rPr>
            </w:pPr>
            <w:r w:rsidRPr="00C50FA5">
              <w:rPr>
                <w:sz w:val="20"/>
                <w:szCs w:val="20"/>
              </w:rPr>
              <w:t>Procedure for the evaluation of circumstances surrounding exposure incidents</w:t>
            </w:r>
          </w:p>
        </w:tc>
        <w:tc>
          <w:tcPr>
            <w:tcW w:w="1165" w:type="dxa"/>
          </w:tcPr>
          <w:p w14:paraId="52C4F34A" w14:textId="77777777" w:rsidR="00902AF1" w:rsidRPr="00C50FA5" w:rsidRDefault="00902AF1" w:rsidP="00AA0029">
            <w:pPr>
              <w:rPr>
                <w:sz w:val="20"/>
                <w:szCs w:val="20"/>
              </w:rPr>
            </w:pPr>
          </w:p>
        </w:tc>
        <w:tc>
          <w:tcPr>
            <w:tcW w:w="3446" w:type="dxa"/>
          </w:tcPr>
          <w:p w14:paraId="68B64701" w14:textId="77777777" w:rsidR="00902AF1" w:rsidRPr="00C50FA5" w:rsidRDefault="00902AF1" w:rsidP="00AA0029">
            <w:pPr>
              <w:rPr>
                <w:sz w:val="20"/>
                <w:szCs w:val="20"/>
              </w:rPr>
            </w:pPr>
          </w:p>
        </w:tc>
      </w:tr>
      <w:tr w:rsidR="00902AF1" w:rsidRPr="005B2D34" w14:paraId="2934B844" w14:textId="77777777" w:rsidTr="00AA0029">
        <w:tc>
          <w:tcPr>
            <w:tcW w:w="6405" w:type="dxa"/>
          </w:tcPr>
          <w:p w14:paraId="242D43D3" w14:textId="77777777" w:rsidR="00902AF1" w:rsidRPr="00C50FA5" w:rsidRDefault="000F7BD1" w:rsidP="006F7BE2">
            <w:pPr>
              <w:pStyle w:val="ListParagraph"/>
              <w:numPr>
                <w:ilvl w:val="0"/>
                <w:numId w:val="48"/>
              </w:numPr>
              <w:rPr>
                <w:sz w:val="20"/>
                <w:szCs w:val="20"/>
              </w:rPr>
            </w:pPr>
            <w:r w:rsidRPr="00C50FA5">
              <w:rPr>
                <w:sz w:val="20"/>
                <w:szCs w:val="20"/>
              </w:rPr>
              <w:t xml:space="preserve">Is the Exposure Control Plan reviewed and updated annually? </w:t>
            </w:r>
            <w:r w:rsidRPr="00C50FA5">
              <w:rPr>
                <w:i/>
                <w:sz w:val="20"/>
                <w:szCs w:val="20"/>
              </w:rPr>
              <w:t>1910.1030(c)(1)(iv)</w:t>
            </w:r>
          </w:p>
        </w:tc>
        <w:tc>
          <w:tcPr>
            <w:tcW w:w="1165" w:type="dxa"/>
          </w:tcPr>
          <w:p w14:paraId="778FC393" w14:textId="77777777" w:rsidR="00902AF1" w:rsidRPr="00C50FA5" w:rsidRDefault="00902AF1" w:rsidP="00AA0029">
            <w:pPr>
              <w:rPr>
                <w:sz w:val="20"/>
                <w:szCs w:val="20"/>
              </w:rPr>
            </w:pPr>
          </w:p>
        </w:tc>
        <w:tc>
          <w:tcPr>
            <w:tcW w:w="3446" w:type="dxa"/>
          </w:tcPr>
          <w:p w14:paraId="614EDB02" w14:textId="77777777" w:rsidR="00902AF1" w:rsidRPr="00C50FA5" w:rsidRDefault="00902AF1" w:rsidP="00AA0029">
            <w:pPr>
              <w:rPr>
                <w:sz w:val="20"/>
                <w:szCs w:val="20"/>
              </w:rPr>
            </w:pPr>
          </w:p>
        </w:tc>
      </w:tr>
      <w:tr w:rsidR="00902AF1" w:rsidRPr="005B2D34" w14:paraId="7AA82A5B" w14:textId="77777777" w:rsidTr="00AA0029">
        <w:tc>
          <w:tcPr>
            <w:tcW w:w="6405" w:type="dxa"/>
          </w:tcPr>
          <w:p w14:paraId="668DC8B1" w14:textId="77777777" w:rsidR="00902AF1" w:rsidRPr="00C50FA5" w:rsidRDefault="00E47536" w:rsidP="006F7BE2">
            <w:pPr>
              <w:pStyle w:val="ListParagraph"/>
              <w:numPr>
                <w:ilvl w:val="0"/>
                <w:numId w:val="48"/>
              </w:numPr>
              <w:rPr>
                <w:sz w:val="20"/>
                <w:szCs w:val="20"/>
              </w:rPr>
            </w:pPr>
            <w:r w:rsidRPr="00C50FA5">
              <w:rPr>
                <w:sz w:val="20"/>
                <w:szCs w:val="20"/>
              </w:rPr>
              <w:t xml:space="preserve">Is the hepatitis B vaccine and vaccination series available to all employees with exposure within 10 days of first exposure?  </w:t>
            </w:r>
            <w:r w:rsidRPr="00C50FA5">
              <w:rPr>
                <w:i/>
                <w:sz w:val="20"/>
                <w:szCs w:val="20"/>
              </w:rPr>
              <w:t>1910.1030(f)</w:t>
            </w:r>
          </w:p>
        </w:tc>
        <w:tc>
          <w:tcPr>
            <w:tcW w:w="1165" w:type="dxa"/>
          </w:tcPr>
          <w:p w14:paraId="68590CC9" w14:textId="77777777" w:rsidR="00902AF1" w:rsidRPr="00C50FA5" w:rsidRDefault="00902AF1" w:rsidP="00AA0029">
            <w:pPr>
              <w:rPr>
                <w:sz w:val="20"/>
                <w:szCs w:val="20"/>
              </w:rPr>
            </w:pPr>
          </w:p>
        </w:tc>
        <w:tc>
          <w:tcPr>
            <w:tcW w:w="3446" w:type="dxa"/>
          </w:tcPr>
          <w:p w14:paraId="3B4C56BB" w14:textId="77777777" w:rsidR="00902AF1" w:rsidRPr="00C50FA5" w:rsidRDefault="00902AF1" w:rsidP="00AA0029">
            <w:pPr>
              <w:rPr>
                <w:sz w:val="20"/>
                <w:szCs w:val="20"/>
              </w:rPr>
            </w:pPr>
          </w:p>
        </w:tc>
      </w:tr>
      <w:tr w:rsidR="00902AF1" w:rsidRPr="005B2D34" w14:paraId="4969711E" w14:textId="77777777" w:rsidTr="00AA0029">
        <w:tc>
          <w:tcPr>
            <w:tcW w:w="6405" w:type="dxa"/>
          </w:tcPr>
          <w:p w14:paraId="206DF0E1" w14:textId="77777777" w:rsidR="00902AF1" w:rsidRPr="00C50FA5" w:rsidRDefault="00E47536" w:rsidP="006F7BE2">
            <w:pPr>
              <w:pStyle w:val="ListParagraph"/>
              <w:numPr>
                <w:ilvl w:val="0"/>
                <w:numId w:val="48"/>
              </w:numPr>
              <w:rPr>
                <w:sz w:val="20"/>
                <w:szCs w:val="20"/>
              </w:rPr>
            </w:pPr>
            <w:r w:rsidRPr="00C50FA5">
              <w:rPr>
                <w:sz w:val="20"/>
                <w:szCs w:val="20"/>
              </w:rPr>
              <w:t xml:space="preserve">Are hepatitis B vaccination declinations as provided in Appendix A signed? </w:t>
            </w:r>
            <w:r w:rsidRPr="00C50FA5">
              <w:rPr>
                <w:i/>
                <w:sz w:val="20"/>
                <w:szCs w:val="20"/>
              </w:rPr>
              <w:t>1910.1030(f)(2)(iv)</w:t>
            </w:r>
          </w:p>
        </w:tc>
        <w:tc>
          <w:tcPr>
            <w:tcW w:w="1165" w:type="dxa"/>
          </w:tcPr>
          <w:p w14:paraId="34BE991E" w14:textId="77777777" w:rsidR="00902AF1" w:rsidRPr="00C50FA5" w:rsidRDefault="00902AF1" w:rsidP="00AA0029">
            <w:pPr>
              <w:rPr>
                <w:sz w:val="20"/>
                <w:szCs w:val="20"/>
              </w:rPr>
            </w:pPr>
          </w:p>
        </w:tc>
        <w:tc>
          <w:tcPr>
            <w:tcW w:w="3446" w:type="dxa"/>
          </w:tcPr>
          <w:p w14:paraId="0F04E247" w14:textId="77777777" w:rsidR="00902AF1" w:rsidRPr="00C50FA5" w:rsidRDefault="00902AF1" w:rsidP="00AA0029">
            <w:pPr>
              <w:rPr>
                <w:sz w:val="20"/>
                <w:szCs w:val="20"/>
              </w:rPr>
            </w:pPr>
          </w:p>
        </w:tc>
      </w:tr>
      <w:tr w:rsidR="00B4169B" w:rsidRPr="005B2D34" w14:paraId="31DDBC2A" w14:textId="77777777" w:rsidTr="00AA0029">
        <w:tc>
          <w:tcPr>
            <w:tcW w:w="6405" w:type="dxa"/>
          </w:tcPr>
          <w:p w14:paraId="6D2575FF" w14:textId="77777777" w:rsidR="00B4169B" w:rsidRPr="00C50FA5" w:rsidRDefault="00B4169B" w:rsidP="006F7BE2">
            <w:pPr>
              <w:pStyle w:val="ListParagraph"/>
              <w:numPr>
                <w:ilvl w:val="0"/>
                <w:numId w:val="48"/>
              </w:numPr>
              <w:rPr>
                <w:sz w:val="20"/>
                <w:szCs w:val="20"/>
              </w:rPr>
            </w:pPr>
            <w:r w:rsidRPr="00C50FA5">
              <w:rPr>
                <w:sz w:val="20"/>
                <w:szCs w:val="20"/>
              </w:rPr>
              <w:t xml:space="preserve">Are employees </w:t>
            </w:r>
            <w:r w:rsidRPr="00C50FA5">
              <w:rPr>
                <w:b/>
                <w:sz w:val="20"/>
                <w:szCs w:val="20"/>
              </w:rPr>
              <w:t>trained</w:t>
            </w:r>
            <w:r w:rsidRPr="00C50FA5">
              <w:rPr>
                <w:sz w:val="20"/>
                <w:szCs w:val="20"/>
              </w:rPr>
              <w:t xml:space="preserve"> initially and annually?  </w:t>
            </w:r>
            <w:r w:rsidRPr="00C50FA5">
              <w:rPr>
                <w:i/>
                <w:sz w:val="20"/>
                <w:szCs w:val="20"/>
              </w:rPr>
              <w:t>1910.1030(g)(2)(ii)</w:t>
            </w:r>
          </w:p>
        </w:tc>
        <w:tc>
          <w:tcPr>
            <w:tcW w:w="1165" w:type="dxa"/>
          </w:tcPr>
          <w:p w14:paraId="512C9944" w14:textId="77777777" w:rsidR="00B4169B" w:rsidRPr="00C50FA5" w:rsidRDefault="00B4169B" w:rsidP="00AA0029">
            <w:pPr>
              <w:rPr>
                <w:sz w:val="20"/>
                <w:szCs w:val="20"/>
              </w:rPr>
            </w:pPr>
          </w:p>
        </w:tc>
        <w:tc>
          <w:tcPr>
            <w:tcW w:w="3446" w:type="dxa"/>
          </w:tcPr>
          <w:p w14:paraId="3700B99E" w14:textId="77777777" w:rsidR="00B4169B" w:rsidRPr="00C50FA5" w:rsidRDefault="00B4169B" w:rsidP="00AA0029">
            <w:pPr>
              <w:rPr>
                <w:sz w:val="20"/>
                <w:szCs w:val="20"/>
              </w:rPr>
            </w:pPr>
          </w:p>
        </w:tc>
      </w:tr>
      <w:tr w:rsidR="00B4169B" w:rsidRPr="005B2D34" w14:paraId="6496B021" w14:textId="77777777" w:rsidTr="00AA0029">
        <w:tc>
          <w:tcPr>
            <w:tcW w:w="6405" w:type="dxa"/>
          </w:tcPr>
          <w:p w14:paraId="228861F7" w14:textId="77777777" w:rsidR="00B4169B" w:rsidRPr="00C50FA5" w:rsidRDefault="00B4169B" w:rsidP="006F7BE2">
            <w:pPr>
              <w:pStyle w:val="ListParagraph"/>
              <w:numPr>
                <w:ilvl w:val="0"/>
                <w:numId w:val="48"/>
              </w:numPr>
              <w:rPr>
                <w:sz w:val="20"/>
                <w:szCs w:val="20"/>
              </w:rPr>
            </w:pPr>
            <w:r w:rsidRPr="00C50FA5">
              <w:rPr>
                <w:sz w:val="20"/>
                <w:szCs w:val="20"/>
              </w:rPr>
              <w:t xml:space="preserve">Is a sharps injury log established and maintained for the recording of percutaneous injuries from contaminated sharps?  </w:t>
            </w:r>
            <w:r w:rsidRPr="00C50FA5">
              <w:rPr>
                <w:sz w:val="18"/>
                <w:szCs w:val="20"/>
              </w:rPr>
              <w:t xml:space="preserve">Applies to everyone who is required to maintain an OSHA 300 log. </w:t>
            </w:r>
            <w:r w:rsidR="008B7792" w:rsidRPr="00C50FA5">
              <w:rPr>
                <w:sz w:val="18"/>
                <w:szCs w:val="20"/>
              </w:rPr>
              <w:t xml:space="preserve">LOI from 12-3-2002 – OSHA only requires log to include (1) type and brand of device (2) department or work area (3) explanation of occurrence.  No intention to track names.  Sample form in compliance directive if needed.  </w:t>
            </w:r>
            <w:r w:rsidRPr="00C50FA5">
              <w:rPr>
                <w:i/>
                <w:sz w:val="20"/>
                <w:szCs w:val="20"/>
              </w:rPr>
              <w:t>1910.1030(h)(5)</w:t>
            </w:r>
          </w:p>
        </w:tc>
        <w:tc>
          <w:tcPr>
            <w:tcW w:w="1165" w:type="dxa"/>
          </w:tcPr>
          <w:p w14:paraId="6522F7E0" w14:textId="77777777" w:rsidR="00B4169B" w:rsidRPr="00C50FA5" w:rsidRDefault="00B4169B" w:rsidP="00AA0029">
            <w:pPr>
              <w:rPr>
                <w:sz w:val="20"/>
                <w:szCs w:val="20"/>
              </w:rPr>
            </w:pPr>
          </w:p>
        </w:tc>
        <w:tc>
          <w:tcPr>
            <w:tcW w:w="3446" w:type="dxa"/>
          </w:tcPr>
          <w:p w14:paraId="098C4098" w14:textId="77777777" w:rsidR="00B4169B" w:rsidRPr="00C50FA5" w:rsidRDefault="00B4169B" w:rsidP="00AA0029">
            <w:pPr>
              <w:rPr>
                <w:sz w:val="20"/>
                <w:szCs w:val="20"/>
              </w:rPr>
            </w:pPr>
          </w:p>
        </w:tc>
      </w:tr>
    </w:tbl>
    <w:p w14:paraId="03EFC293" w14:textId="77777777" w:rsidR="004433F9" w:rsidRDefault="004433F9" w:rsidP="00FB55C5">
      <w:pPr>
        <w:spacing w:after="0"/>
        <w:rPr>
          <w:b/>
          <w:sz w:val="20"/>
          <w:szCs w:val="20"/>
        </w:rPr>
      </w:pPr>
    </w:p>
    <w:p w14:paraId="20083A0D" w14:textId="77777777" w:rsidR="002A797A" w:rsidRDefault="002A797A">
      <w:pPr>
        <w:rPr>
          <w:b/>
          <w:sz w:val="20"/>
          <w:szCs w:val="20"/>
        </w:rPr>
      </w:pPr>
      <w:r>
        <w:rPr>
          <w:b/>
          <w:sz w:val="20"/>
          <w:szCs w:val="20"/>
        </w:rPr>
        <w:br w:type="page"/>
      </w:r>
    </w:p>
    <w:tbl>
      <w:tblPr>
        <w:tblStyle w:val="TableGrid"/>
        <w:tblW w:w="0" w:type="auto"/>
        <w:tblLook w:val="04A0" w:firstRow="1" w:lastRow="0" w:firstColumn="1" w:lastColumn="0" w:noHBand="0" w:noVBand="1"/>
      </w:tblPr>
      <w:tblGrid>
        <w:gridCol w:w="6405"/>
        <w:gridCol w:w="1165"/>
        <w:gridCol w:w="3446"/>
      </w:tblGrid>
      <w:tr w:rsidR="002A797A" w:rsidRPr="000557E3" w14:paraId="024DCD98" w14:textId="77777777" w:rsidTr="0002169F">
        <w:tc>
          <w:tcPr>
            <w:tcW w:w="6405" w:type="dxa"/>
            <w:shd w:val="pct15" w:color="auto" w:fill="auto"/>
          </w:tcPr>
          <w:p w14:paraId="76A7C47C" w14:textId="77777777" w:rsidR="002A797A" w:rsidRPr="000557E3" w:rsidRDefault="002A797A" w:rsidP="002A797A">
            <w:pPr>
              <w:spacing w:before="20" w:after="20"/>
              <w:rPr>
                <w:rFonts w:eastAsia="Times New Roman" w:cs="Arial"/>
                <w:b/>
                <w:sz w:val="20"/>
                <w:szCs w:val="20"/>
              </w:rPr>
            </w:pPr>
            <w:r w:rsidRPr="000557E3">
              <w:rPr>
                <w:rFonts w:eastAsia="Times New Roman" w:cs="Arial"/>
                <w:b/>
                <w:sz w:val="20"/>
                <w:szCs w:val="20"/>
              </w:rPr>
              <w:lastRenderedPageBreak/>
              <w:t xml:space="preserve">Subpart Z – </w:t>
            </w:r>
            <w:r>
              <w:rPr>
                <w:rFonts w:eastAsia="Times New Roman" w:cs="Arial"/>
                <w:b/>
                <w:sz w:val="20"/>
                <w:szCs w:val="20"/>
              </w:rPr>
              <w:t>Methylene Chloride (1910.1052</w:t>
            </w:r>
            <w:r w:rsidRPr="000557E3">
              <w:rPr>
                <w:rFonts w:eastAsia="Times New Roman" w:cs="Arial"/>
                <w:b/>
                <w:sz w:val="20"/>
                <w:szCs w:val="20"/>
              </w:rPr>
              <w:t>)</w:t>
            </w:r>
          </w:p>
        </w:tc>
        <w:tc>
          <w:tcPr>
            <w:tcW w:w="1165" w:type="dxa"/>
            <w:shd w:val="pct15" w:color="auto" w:fill="auto"/>
          </w:tcPr>
          <w:p w14:paraId="1D29B8FE" w14:textId="77777777" w:rsidR="002A797A" w:rsidRPr="000557E3" w:rsidRDefault="002A797A" w:rsidP="0002169F">
            <w:pPr>
              <w:spacing w:before="20" w:after="20"/>
              <w:jc w:val="center"/>
              <w:rPr>
                <w:rFonts w:eastAsia="Times New Roman" w:cs="Arial"/>
                <w:b/>
                <w:sz w:val="20"/>
                <w:szCs w:val="20"/>
              </w:rPr>
            </w:pPr>
            <w:r w:rsidRPr="000557E3">
              <w:rPr>
                <w:rFonts w:eastAsia="Times New Roman" w:cs="Arial"/>
                <w:b/>
                <w:sz w:val="20"/>
                <w:szCs w:val="20"/>
              </w:rPr>
              <w:t>Yes/No/NA</w:t>
            </w:r>
          </w:p>
        </w:tc>
        <w:tc>
          <w:tcPr>
            <w:tcW w:w="3446" w:type="dxa"/>
            <w:shd w:val="pct15" w:color="auto" w:fill="auto"/>
          </w:tcPr>
          <w:p w14:paraId="64AAAA22" w14:textId="77777777" w:rsidR="002A797A" w:rsidRPr="000557E3" w:rsidRDefault="002A797A" w:rsidP="0002169F">
            <w:pPr>
              <w:jc w:val="center"/>
              <w:rPr>
                <w:b/>
                <w:sz w:val="20"/>
                <w:szCs w:val="20"/>
              </w:rPr>
            </w:pPr>
            <w:r w:rsidRPr="000557E3">
              <w:rPr>
                <w:b/>
                <w:sz w:val="20"/>
                <w:szCs w:val="20"/>
              </w:rPr>
              <w:t>Comments</w:t>
            </w:r>
          </w:p>
        </w:tc>
      </w:tr>
      <w:tr w:rsidR="00584C64" w:rsidRPr="005B2D34" w14:paraId="0612A1DA" w14:textId="77777777" w:rsidTr="00C461E7">
        <w:tc>
          <w:tcPr>
            <w:tcW w:w="11016" w:type="dxa"/>
            <w:gridSpan w:val="3"/>
          </w:tcPr>
          <w:p w14:paraId="7DD501A1" w14:textId="77777777" w:rsidR="00584C64" w:rsidRPr="00C50FA5" w:rsidRDefault="00837B8A" w:rsidP="0002169F">
            <w:pPr>
              <w:rPr>
                <w:sz w:val="20"/>
                <w:szCs w:val="20"/>
              </w:rPr>
            </w:pPr>
            <w:r w:rsidRPr="00C50FA5">
              <w:rPr>
                <w:sz w:val="20"/>
                <w:szCs w:val="20"/>
              </w:rPr>
              <w:t>Is a solvent use for paint stripping, polyurethane foam manufacturing, and cleaning and degreasing.</w:t>
            </w:r>
          </w:p>
          <w:p w14:paraId="6FAC6D48" w14:textId="77777777" w:rsidR="00837B8A" w:rsidRPr="00C50FA5" w:rsidRDefault="00837B8A" w:rsidP="00837B8A">
            <w:pPr>
              <w:ind w:left="720"/>
              <w:rPr>
                <w:sz w:val="20"/>
                <w:szCs w:val="20"/>
              </w:rPr>
            </w:pPr>
            <w:r w:rsidRPr="00C50FA5">
              <w:rPr>
                <w:sz w:val="20"/>
                <w:szCs w:val="20"/>
              </w:rPr>
              <w:t>Action Level – 12.5 ppm as 8-hr TWA</w:t>
            </w:r>
          </w:p>
          <w:p w14:paraId="44E9545F" w14:textId="77777777" w:rsidR="00837B8A" w:rsidRPr="00C50FA5" w:rsidRDefault="00837B8A" w:rsidP="00837B8A">
            <w:pPr>
              <w:ind w:left="720"/>
              <w:rPr>
                <w:sz w:val="20"/>
                <w:szCs w:val="20"/>
              </w:rPr>
            </w:pPr>
            <w:r w:rsidRPr="00C50FA5">
              <w:rPr>
                <w:sz w:val="20"/>
                <w:szCs w:val="20"/>
              </w:rPr>
              <w:t>PEL – 25 ppm as 8-hr TWA</w:t>
            </w:r>
          </w:p>
          <w:p w14:paraId="4656AC09" w14:textId="77777777" w:rsidR="00837B8A" w:rsidRPr="00C50FA5" w:rsidRDefault="00837B8A" w:rsidP="00837B8A">
            <w:pPr>
              <w:ind w:left="720"/>
              <w:rPr>
                <w:sz w:val="20"/>
                <w:szCs w:val="20"/>
              </w:rPr>
            </w:pPr>
            <w:r w:rsidRPr="00C50FA5">
              <w:rPr>
                <w:sz w:val="20"/>
                <w:szCs w:val="20"/>
              </w:rPr>
              <w:t>STEL – 125 ppm for 15 minutes</w:t>
            </w:r>
          </w:p>
        </w:tc>
      </w:tr>
      <w:tr w:rsidR="002A797A" w:rsidRPr="005B2D34" w14:paraId="1654A03F" w14:textId="77777777" w:rsidTr="0002169F">
        <w:tc>
          <w:tcPr>
            <w:tcW w:w="6405" w:type="dxa"/>
          </w:tcPr>
          <w:p w14:paraId="13D7CDBD" w14:textId="77777777" w:rsidR="002A797A" w:rsidRPr="00C50FA5" w:rsidRDefault="00837B8A" w:rsidP="005E6CC0">
            <w:pPr>
              <w:pStyle w:val="ListParagraph"/>
              <w:numPr>
                <w:ilvl w:val="0"/>
                <w:numId w:val="67"/>
              </w:numPr>
              <w:rPr>
                <w:sz w:val="20"/>
                <w:szCs w:val="20"/>
              </w:rPr>
            </w:pPr>
            <w:r w:rsidRPr="00C50FA5">
              <w:rPr>
                <w:sz w:val="20"/>
                <w:szCs w:val="20"/>
              </w:rPr>
              <w:t xml:space="preserve">Is initial monitoring completed when employees are exposed to MC? </w:t>
            </w:r>
            <w:r w:rsidRPr="00C50FA5">
              <w:rPr>
                <w:i/>
                <w:sz w:val="20"/>
                <w:szCs w:val="20"/>
              </w:rPr>
              <w:t>1910.1052(d)(2)</w:t>
            </w:r>
          </w:p>
        </w:tc>
        <w:tc>
          <w:tcPr>
            <w:tcW w:w="1165" w:type="dxa"/>
          </w:tcPr>
          <w:p w14:paraId="58FC7F36" w14:textId="77777777" w:rsidR="002A797A" w:rsidRPr="00C50FA5" w:rsidRDefault="002A797A" w:rsidP="0002169F">
            <w:pPr>
              <w:rPr>
                <w:sz w:val="20"/>
                <w:szCs w:val="20"/>
              </w:rPr>
            </w:pPr>
          </w:p>
        </w:tc>
        <w:tc>
          <w:tcPr>
            <w:tcW w:w="3446" w:type="dxa"/>
          </w:tcPr>
          <w:p w14:paraId="69A91341" w14:textId="77777777" w:rsidR="002A797A" w:rsidRPr="00C50FA5" w:rsidRDefault="002A797A" w:rsidP="0002169F">
            <w:pPr>
              <w:rPr>
                <w:sz w:val="20"/>
                <w:szCs w:val="20"/>
              </w:rPr>
            </w:pPr>
          </w:p>
        </w:tc>
      </w:tr>
      <w:tr w:rsidR="00837B8A" w:rsidRPr="005B2D34" w14:paraId="0C18BD0A" w14:textId="77777777" w:rsidTr="00C461E7">
        <w:tc>
          <w:tcPr>
            <w:tcW w:w="11016" w:type="dxa"/>
            <w:gridSpan w:val="3"/>
          </w:tcPr>
          <w:p w14:paraId="47945F7D" w14:textId="77777777" w:rsidR="00837B8A" w:rsidRPr="00C50FA5" w:rsidRDefault="00837B8A" w:rsidP="005E6CC0">
            <w:pPr>
              <w:pStyle w:val="ListParagraph"/>
              <w:numPr>
                <w:ilvl w:val="0"/>
                <w:numId w:val="67"/>
              </w:numPr>
              <w:rPr>
                <w:sz w:val="20"/>
                <w:szCs w:val="20"/>
              </w:rPr>
            </w:pPr>
            <w:r w:rsidRPr="00C50FA5">
              <w:rPr>
                <w:sz w:val="20"/>
                <w:szCs w:val="20"/>
              </w:rPr>
              <w:t xml:space="preserve">Is periodic monitoring completed at the associated frequencies? </w:t>
            </w:r>
            <w:r w:rsidRPr="00C50FA5">
              <w:rPr>
                <w:i/>
                <w:sz w:val="20"/>
                <w:szCs w:val="20"/>
              </w:rPr>
              <w:t>1910.1052(d)(3)</w:t>
            </w:r>
          </w:p>
          <w:p w14:paraId="222006A5" w14:textId="77777777" w:rsidR="00837B8A" w:rsidRPr="00C50FA5" w:rsidRDefault="00837B8A" w:rsidP="00837B8A">
            <w:pPr>
              <w:pStyle w:val="ListParagraph"/>
              <w:ind w:left="360"/>
              <w:rPr>
                <w:sz w:val="20"/>
                <w:szCs w:val="20"/>
              </w:rPr>
            </w:pPr>
          </w:p>
          <w:tbl>
            <w:tblPr>
              <w:tblStyle w:val="TableGrid"/>
              <w:tblW w:w="0" w:type="auto"/>
              <w:tblInd w:w="457" w:type="dxa"/>
              <w:tblLook w:val="04A0" w:firstRow="1" w:lastRow="0" w:firstColumn="1" w:lastColumn="0" w:noHBand="0" w:noVBand="1"/>
            </w:tblPr>
            <w:tblGrid>
              <w:gridCol w:w="1980"/>
              <w:gridCol w:w="1530"/>
              <w:gridCol w:w="1890"/>
              <w:gridCol w:w="2070"/>
              <w:gridCol w:w="2250"/>
            </w:tblGrid>
            <w:tr w:rsidR="00C50FA5" w:rsidRPr="00C50FA5" w14:paraId="09721534" w14:textId="77777777" w:rsidTr="007C1834">
              <w:tc>
                <w:tcPr>
                  <w:tcW w:w="5400" w:type="dxa"/>
                  <w:gridSpan w:val="3"/>
                  <w:shd w:val="clear" w:color="auto" w:fill="F2F2F2" w:themeFill="background1" w:themeFillShade="F2"/>
                </w:tcPr>
                <w:p w14:paraId="41AB9F50" w14:textId="77777777" w:rsidR="009A740C" w:rsidRPr="00C50FA5" w:rsidRDefault="009A740C" w:rsidP="00837B8A">
                  <w:pPr>
                    <w:jc w:val="center"/>
                    <w:rPr>
                      <w:szCs w:val="20"/>
                    </w:rPr>
                  </w:pPr>
                  <w:r w:rsidRPr="00C50FA5">
                    <w:rPr>
                      <w:szCs w:val="20"/>
                    </w:rPr>
                    <w:t xml:space="preserve">Scenario </w:t>
                  </w:r>
                </w:p>
              </w:tc>
              <w:tc>
                <w:tcPr>
                  <w:tcW w:w="4320" w:type="dxa"/>
                  <w:gridSpan w:val="2"/>
                  <w:shd w:val="clear" w:color="auto" w:fill="DBE5F1" w:themeFill="accent1" w:themeFillTint="33"/>
                </w:tcPr>
                <w:p w14:paraId="700BA2D1" w14:textId="77777777" w:rsidR="009A740C" w:rsidRPr="00C50FA5" w:rsidRDefault="009A740C" w:rsidP="00837B8A">
                  <w:pPr>
                    <w:jc w:val="center"/>
                    <w:rPr>
                      <w:szCs w:val="20"/>
                    </w:rPr>
                  </w:pPr>
                  <w:r w:rsidRPr="00C50FA5">
                    <w:rPr>
                      <w:szCs w:val="20"/>
                    </w:rPr>
                    <w:t>Required Monitoring</w:t>
                  </w:r>
                </w:p>
              </w:tc>
            </w:tr>
            <w:tr w:rsidR="00C50FA5" w:rsidRPr="00C50FA5" w14:paraId="3E91BB1C" w14:textId="77777777" w:rsidTr="007C1834">
              <w:tc>
                <w:tcPr>
                  <w:tcW w:w="1980" w:type="dxa"/>
                  <w:shd w:val="clear" w:color="auto" w:fill="F2F2F2" w:themeFill="background1" w:themeFillShade="F2"/>
                </w:tcPr>
                <w:p w14:paraId="78A4274E" w14:textId="77777777" w:rsidR="009A740C" w:rsidRPr="00C50FA5" w:rsidRDefault="009A740C" w:rsidP="00837B8A">
                  <w:pPr>
                    <w:jc w:val="center"/>
                    <w:rPr>
                      <w:sz w:val="20"/>
                      <w:szCs w:val="20"/>
                    </w:rPr>
                  </w:pPr>
                  <w:r w:rsidRPr="00C50FA5">
                    <w:rPr>
                      <w:sz w:val="20"/>
                      <w:szCs w:val="20"/>
                    </w:rPr>
                    <w:t>Above Action Level?</w:t>
                  </w:r>
                </w:p>
              </w:tc>
              <w:tc>
                <w:tcPr>
                  <w:tcW w:w="1530" w:type="dxa"/>
                  <w:shd w:val="clear" w:color="auto" w:fill="F2F2F2" w:themeFill="background1" w:themeFillShade="F2"/>
                </w:tcPr>
                <w:p w14:paraId="4C84DD1C" w14:textId="77777777" w:rsidR="009A740C" w:rsidRPr="00C50FA5" w:rsidRDefault="009A740C" w:rsidP="00837B8A">
                  <w:pPr>
                    <w:jc w:val="center"/>
                    <w:rPr>
                      <w:sz w:val="20"/>
                      <w:szCs w:val="20"/>
                    </w:rPr>
                  </w:pPr>
                  <w:r w:rsidRPr="00C50FA5">
                    <w:rPr>
                      <w:sz w:val="20"/>
                      <w:szCs w:val="20"/>
                    </w:rPr>
                    <w:t>Above PEL?</w:t>
                  </w:r>
                </w:p>
              </w:tc>
              <w:tc>
                <w:tcPr>
                  <w:tcW w:w="1890" w:type="dxa"/>
                  <w:shd w:val="clear" w:color="auto" w:fill="F2F2F2" w:themeFill="background1" w:themeFillShade="F2"/>
                </w:tcPr>
                <w:p w14:paraId="20236C17" w14:textId="77777777" w:rsidR="009A740C" w:rsidRPr="00C50FA5" w:rsidRDefault="009A740C" w:rsidP="00837B8A">
                  <w:pPr>
                    <w:jc w:val="center"/>
                    <w:rPr>
                      <w:sz w:val="20"/>
                      <w:szCs w:val="20"/>
                    </w:rPr>
                  </w:pPr>
                  <w:r w:rsidRPr="00C50FA5">
                    <w:rPr>
                      <w:sz w:val="20"/>
                      <w:szCs w:val="20"/>
                    </w:rPr>
                    <w:t>Above STEL?</w:t>
                  </w:r>
                </w:p>
              </w:tc>
              <w:tc>
                <w:tcPr>
                  <w:tcW w:w="2070" w:type="dxa"/>
                  <w:shd w:val="clear" w:color="auto" w:fill="DBE5F1" w:themeFill="accent1" w:themeFillTint="33"/>
                </w:tcPr>
                <w:p w14:paraId="09F67DEF" w14:textId="77777777" w:rsidR="009A740C" w:rsidRPr="00C50FA5" w:rsidRDefault="009A740C" w:rsidP="00837B8A">
                  <w:pPr>
                    <w:jc w:val="center"/>
                    <w:rPr>
                      <w:sz w:val="20"/>
                      <w:szCs w:val="20"/>
                    </w:rPr>
                  </w:pPr>
                  <w:r w:rsidRPr="00C50FA5">
                    <w:rPr>
                      <w:sz w:val="20"/>
                      <w:szCs w:val="20"/>
                    </w:rPr>
                    <w:t>TWA Monitoring?</w:t>
                  </w:r>
                </w:p>
              </w:tc>
              <w:tc>
                <w:tcPr>
                  <w:tcW w:w="2250" w:type="dxa"/>
                  <w:shd w:val="clear" w:color="auto" w:fill="DBE5F1" w:themeFill="accent1" w:themeFillTint="33"/>
                </w:tcPr>
                <w:p w14:paraId="5049E98E" w14:textId="77777777" w:rsidR="009A740C" w:rsidRPr="00C50FA5" w:rsidRDefault="009A740C" w:rsidP="00837B8A">
                  <w:pPr>
                    <w:jc w:val="center"/>
                    <w:rPr>
                      <w:sz w:val="20"/>
                      <w:szCs w:val="20"/>
                    </w:rPr>
                  </w:pPr>
                  <w:r w:rsidRPr="00C50FA5">
                    <w:rPr>
                      <w:sz w:val="20"/>
                      <w:szCs w:val="20"/>
                    </w:rPr>
                    <w:t>STEL Monitoring?</w:t>
                  </w:r>
                </w:p>
              </w:tc>
            </w:tr>
            <w:tr w:rsidR="00C50FA5" w:rsidRPr="00C50FA5" w14:paraId="194441FA" w14:textId="77777777" w:rsidTr="007C1834">
              <w:tc>
                <w:tcPr>
                  <w:tcW w:w="1980" w:type="dxa"/>
                  <w:shd w:val="clear" w:color="auto" w:fill="F2F2F2" w:themeFill="background1" w:themeFillShade="F2"/>
                </w:tcPr>
                <w:p w14:paraId="77C408CB" w14:textId="77777777" w:rsidR="009A740C" w:rsidRPr="00C50FA5" w:rsidRDefault="009A740C" w:rsidP="00837B8A">
                  <w:pPr>
                    <w:jc w:val="center"/>
                    <w:rPr>
                      <w:sz w:val="20"/>
                      <w:szCs w:val="20"/>
                    </w:rPr>
                  </w:pPr>
                  <w:r w:rsidRPr="00C50FA5">
                    <w:rPr>
                      <w:sz w:val="20"/>
                      <w:szCs w:val="20"/>
                    </w:rPr>
                    <w:t>No</w:t>
                  </w:r>
                </w:p>
              </w:tc>
              <w:tc>
                <w:tcPr>
                  <w:tcW w:w="1530" w:type="dxa"/>
                  <w:shd w:val="clear" w:color="auto" w:fill="F2F2F2" w:themeFill="background1" w:themeFillShade="F2"/>
                </w:tcPr>
                <w:p w14:paraId="36925BF7" w14:textId="77777777" w:rsidR="009A740C" w:rsidRPr="00C50FA5" w:rsidRDefault="009A740C" w:rsidP="00837B8A">
                  <w:pPr>
                    <w:jc w:val="center"/>
                    <w:rPr>
                      <w:sz w:val="20"/>
                      <w:szCs w:val="20"/>
                    </w:rPr>
                  </w:pPr>
                </w:p>
              </w:tc>
              <w:tc>
                <w:tcPr>
                  <w:tcW w:w="1890" w:type="dxa"/>
                  <w:shd w:val="clear" w:color="auto" w:fill="F2F2F2" w:themeFill="background1" w:themeFillShade="F2"/>
                </w:tcPr>
                <w:p w14:paraId="27DEF543" w14:textId="77777777" w:rsidR="009A740C" w:rsidRPr="00C50FA5" w:rsidRDefault="009A740C" w:rsidP="00837B8A">
                  <w:pPr>
                    <w:jc w:val="center"/>
                    <w:rPr>
                      <w:sz w:val="20"/>
                      <w:szCs w:val="20"/>
                    </w:rPr>
                  </w:pPr>
                  <w:r w:rsidRPr="00C50FA5">
                    <w:rPr>
                      <w:sz w:val="20"/>
                      <w:szCs w:val="20"/>
                    </w:rPr>
                    <w:t>No</w:t>
                  </w:r>
                </w:p>
              </w:tc>
              <w:tc>
                <w:tcPr>
                  <w:tcW w:w="2070" w:type="dxa"/>
                  <w:shd w:val="clear" w:color="auto" w:fill="DBE5F1" w:themeFill="accent1" w:themeFillTint="33"/>
                </w:tcPr>
                <w:p w14:paraId="2F73DFB6" w14:textId="77777777" w:rsidR="009A740C" w:rsidRPr="00C50FA5" w:rsidRDefault="009A740C" w:rsidP="00837B8A">
                  <w:pPr>
                    <w:jc w:val="center"/>
                    <w:rPr>
                      <w:sz w:val="20"/>
                      <w:szCs w:val="20"/>
                    </w:rPr>
                  </w:pPr>
                  <w:r w:rsidRPr="00C50FA5">
                    <w:rPr>
                      <w:sz w:val="20"/>
                      <w:szCs w:val="20"/>
                    </w:rPr>
                    <w:t>No</w:t>
                  </w:r>
                </w:p>
              </w:tc>
              <w:tc>
                <w:tcPr>
                  <w:tcW w:w="2250" w:type="dxa"/>
                  <w:shd w:val="clear" w:color="auto" w:fill="DBE5F1" w:themeFill="accent1" w:themeFillTint="33"/>
                </w:tcPr>
                <w:p w14:paraId="0B5A10D4" w14:textId="77777777" w:rsidR="009A740C" w:rsidRPr="00C50FA5" w:rsidRDefault="009A740C" w:rsidP="00837B8A">
                  <w:pPr>
                    <w:jc w:val="center"/>
                    <w:rPr>
                      <w:sz w:val="20"/>
                      <w:szCs w:val="20"/>
                    </w:rPr>
                  </w:pPr>
                  <w:r w:rsidRPr="00C50FA5">
                    <w:rPr>
                      <w:sz w:val="20"/>
                      <w:szCs w:val="20"/>
                    </w:rPr>
                    <w:t>No</w:t>
                  </w:r>
                </w:p>
              </w:tc>
            </w:tr>
            <w:tr w:rsidR="00C50FA5" w:rsidRPr="00C50FA5" w14:paraId="5BCD2F1C" w14:textId="77777777" w:rsidTr="007C1834">
              <w:tc>
                <w:tcPr>
                  <w:tcW w:w="1980" w:type="dxa"/>
                  <w:shd w:val="clear" w:color="auto" w:fill="F2F2F2" w:themeFill="background1" w:themeFillShade="F2"/>
                </w:tcPr>
                <w:p w14:paraId="6AA3C6B2" w14:textId="77777777" w:rsidR="009A740C" w:rsidRPr="00C50FA5" w:rsidRDefault="009A740C" w:rsidP="00837B8A">
                  <w:pPr>
                    <w:jc w:val="center"/>
                    <w:rPr>
                      <w:sz w:val="20"/>
                      <w:szCs w:val="20"/>
                    </w:rPr>
                  </w:pPr>
                  <w:r w:rsidRPr="00C50FA5">
                    <w:rPr>
                      <w:sz w:val="20"/>
                      <w:szCs w:val="20"/>
                    </w:rPr>
                    <w:t>No</w:t>
                  </w:r>
                </w:p>
              </w:tc>
              <w:tc>
                <w:tcPr>
                  <w:tcW w:w="1530" w:type="dxa"/>
                  <w:shd w:val="clear" w:color="auto" w:fill="F2F2F2" w:themeFill="background1" w:themeFillShade="F2"/>
                </w:tcPr>
                <w:p w14:paraId="280A8151" w14:textId="77777777" w:rsidR="009A740C" w:rsidRPr="00C50FA5" w:rsidRDefault="009A740C" w:rsidP="00837B8A">
                  <w:pPr>
                    <w:jc w:val="center"/>
                    <w:rPr>
                      <w:sz w:val="20"/>
                      <w:szCs w:val="20"/>
                    </w:rPr>
                  </w:pPr>
                </w:p>
              </w:tc>
              <w:tc>
                <w:tcPr>
                  <w:tcW w:w="1890" w:type="dxa"/>
                  <w:shd w:val="clear" w:color="auto" w:fill="F2F2F2" w:themeFill="background1" w:themeFillShade="F2"/>
                </w:tcPr>
                <w:p w14:paraId="360FD46C" w14:textId="77777777" w:rsidR="009A740C" w:rsidRPr="00C50FA5" w:rsidRDefault="009A740C" w:rsidP="00837B8A">
                  <w:pPr>
                    <w:jc w:val="center"/>
                    <w:rPr>
                      <w:sz w:val="20"/>
                      <w:szCs w:val="20"/>
                    </w:rPr>
                  </w:pPr>
                  <w:r w:rsidRPr="00C50FA5">
                    <w:rPr>
                      <w:sz w:val="20"/>
                      <w:szCs w:val="20"/>
                    </w:rPr>
                    <w:t>Yes</w:t>
                  </w:r>
                </w:p>
              </w:tc>
              <w:tc>
                <w:tcPr>
                  <w:tcW w:w="2070" w:type="dxa"/>
                  <w:shd w:val="clear" w:color="auto" w:fill="DBE5F1" w:themeFill="accent1" w:themeFillTint="33"/>
                </w:tcPr>
                <w:p w14:paraId="1854FE77" w14:textId="77777777" w:rsidR="009A740C" w:rsidRPr="00C50FA5" w:rsidRDefault="009A740C" w:rsidP="00837B8A">
                  <w:pPr>
                    <w:jc w:val="center"/>
                    <w:rPr>
                      <w:sz w:val="20"/>
                      <w:szCs w:val="20"/>
                    </w:rPr>
                  </w:pPr>
                  <w:r w:rsidRPr="00C50FA5">
                    <w:rPr>
                      <w:sz w:val="20"/>
                      <w:szCs w:val="20"/>
                    </w:rPr>
                    <w:t>No</w:t>
                  </w:r>
                </w:p>
              </w:tc>
              <w:tc>
                <w:tcPr>
                  <w:tcW w:w="2250" w:type="dxa"/>
                  <w:shd w:val="clear" w:color="auto" w:fill="DBE5F1" w:themeFill="accent1" w:themeFillTint="33"/>
                </w:tcPr>
                <w:p w14:paraId="0FB2DCCC" w14:textId="77777777" w:rsidR="009A740C" w:rsidRPr="00C50FA5" w:rsidRDefault="009A740C" w:rsidP="00837B8A">
                  <w:pPr>
                    <w:jc w:val="center"/>
                    <w:rPr>
                      <w:sz w:val="20"/>
                      <w:szCs w:val="20"/>
                    </w:rPr>
                  </w:pPr>
                  <w:r w:rsidRPr="00C50FA5">
                    <w:rPr>
                      <w:sz w:val="20"/>
                      <w:szCs w:val="20"/>
                    </w:rPr>
                    <w:t>3 months</w:t>
                  </w:r>
                </w:p>
              </w:tc>
            </w:tr>
            <w:tr w:rsidR="00C50FA5" w:rsidRPr="00C50FA5" w14:paraId="4867FACC" w14:textId="77777777" w:rsidTr="007C1834">
              <w:tc>
                <w:tcPr>
                  <w:tcW w:w="1980" w:type="dxa"/>
                  <w:shd w:val="clear" w:color="auto" w:fill="F2F2F2" w:themeFill="background1" w:themeFillShade="F2"/>
                </w:tcPr>
                <w:p w14:paraId="69953D6E" w14:textId="77777777" w:rsidR="009A740C" w:rsidRPr="00C50FA5" w:rsidRDefault="009A740C" w:rsidP="00837B8A">
                  <w:pPr>
                    <w:jc w:val="center"/>
                    <w:rPr>
                      <w:sz w:val="20"/>
                      <w:szCs w:val="20"/>
                    </w:rPr>
                  </w:pPr>
                  <w:r w:rsidRPr="00C50FA5">
                    <w:rPr>
                      <w:sz w:val="20"/>
                      <w:szCs w:val="20"/>
                    </w:rPr>
                    <w:t>Yes</w:t>
                  </w:r>
                </w:p>
              </w:tc>
              <w:tc>
                <w:tcPr>
                  <w:tcW w:w="1530" w:type="dxa"/>
                  <w:shd w:val="clear" w:color="auto" w:fill="F2F2F2" w:themeFill="background1" w:themeFillShade="F2"/>
                </w:tcPr>
                <w:p w14:paraId="1D629342" w14:textId="77777777" w:rsidR="009A740C" w:rsidRPr="00C50FA5" w:rsidRDefault="009A740C" w:rsidP="00837B8A">
                  <w:pPr>
                    <w:jc w:val="center"/>
                    <w:rPr>
                      <w:sz w:val="20"/>
                      <w:szCs w:val="20"/>
                    </w:rPr>
                  </w:pPr>
                  <w:r w:rsidRPr="00C50FA5">
                    <w:rPr>
                      <w:sz w:val="20"/>
                      <w:szCs w:val="20"/>
                    </w:rPr>
                    <w:t>No</w:t>
                  </w:r>
                </w:p>
              </w:tc>
              <w:tc>
                <w:tcPr>
                  <w:tcW w:w="1890" w:type="dxa"/>
                  <w:shd w:val="clear" w:color="auto" w:fill="F2F2F2" w:themeFill="background1" w:themeFillShade="F2"/>
                </w:tcPr>
                <w:p w14:paraId="69B80CD6" w14:textId="77777777" w:rsidR="009A740C" w:rsidRPr="00C50FA5" w:rsidRDefault="009A740C" w:rsidP="00837B8A">
                  <w:pPr>
                    <w:jc w:val="center"/>
                    <w:rPr>
                      <w:sz w:val="20"/>
                      <w:szCs w:val="20"/>
                    </w:rPr>
                  </w:pPr>
                  <w:r w:rsidRPr="00C50FA5">
                    <w:rPr>
                      <w:sz w:val="20"/>
                      <w:szCs w:val="20"/>
                    </w:rPr>
                    <w:t>No</w:t>
                  </w:r>
                </w:p>
              </w:tc>
              <w:tc>
                <w:tcPr>
                  <w:tcW w:w="2070" w:type="dxa"/>
                  <w:shd w:val="clear" w:color="auto" w:fill="DBE5F1" w:themeFill="accent1" w:themeFillTint="33"/>
                </w:tcPr>
                <w:p w14:paraId="54D160FB" w14:textId="77777777" w:rsidR="009A740C" w:rsidRPr="00C50FA5" w:rsidRDefault="009A740C" w:rsidP="00837B8A">
                  <w:pPr>
                    <w:jc w:val="center"/>
                    <w:rPr>
                      <w:sz w:val="20"/>
                      <w:szCs w:val="20"/>
                    </w:rPr>
                  </w:pPr>
                  <w:r w:rsidRPr="00C50FA5">
                    <w:rPr>
                      <w:sz w:val="20"/>
                      <w:szCs w:val="20"/>
                    </w:rPr>
                    <w:t>6 months</w:t>
                  </w:r>
                </w:p>
              </w:tc>
              <w:tc>
                <w:tcPr>
                  <w:tcW w:w="2250" w:type="dxa"/>
                  <w:shd w:val="clear" w:color="auto" w:fill="DBE5F1" w:themeFill="accent1" w:themeFillTint="33"/>
                </w:tcPr>
                <w:p w14:paraId="7F8264F5" w14:textId="77777777" w:rsidR="009A740C" w:rsidRPr="00C50FA5" w:rsidRDefault="009A740C" w:rsidP="00837B8A">
                  <w:pPr>
                    <w:jc w:val="center"/>
                    <w:rPr>
                      <w:sz w:val="20"/>
                      <w:szCs w:val="20"/>
                    </w:rPr>
                  </w:pPr>
                  <w:r w:rsidRPr="00C50FA5">
                    <w:rPr>
                      <w:sz w:val="20"/>
                      <w:szCs w:val="20"/>
                    </w:rPr>
                    <w:t>No</w:t>
                  </w:r>
                </w:p>
              </w:tc>
            </w:tr>
            <w:tr w:rsidR="00C50FA5" w:rsidRPr="00C50FA5" w14:paraId="0ADFCE99" w14:textId="77777777" w:rsidTr="007C1834">
              <w:tc>
                <w:tcPr>
                  <w:tcW w:w="1980" w:type="dxa"/>
                  <w:shd w:val="clear" w:color="auto" w:fill="F2F2F2" w:themeFill="background1" w:themeFillShade="F2"/>
                </w:tcPr>
                <w:p w14:paraId="580D3E3F" w14:textId="77777777" w:rsidR="009A740C" w:rsidRPr="00C50FA5" w:rsidRDefault="009A740C" w:rsidP="00837B8A">
                  <w:pPr>
                    <w:jc w:val="center"/>
                    <w:rPr>
                      <w:sz w:val="20"/>
                      <w:szCs w:val="20"/>
                    </w:rPr>
                  </w:pPr>
                  <w:r w:rsidRPr="00C50FA5">
                    <w:rPr>
                      <w:sz w:val="20"/>
                      <w:szCs w:val="20"/>
                    </w:rPr>
                    <w:t>Yes</w:t>
                  </w:r>
                </w:p>
              </w:tc>
              <w:tc>
                <w:tcPr>
                  <w:tcW w:w="1530" w:type="dxa"/>
                  <w:shd w:val="clear" w:color="auto" w:fill="F2F2F2" w:themeFill="background1" w:themeFillShade="F2"/>
                </w:tcPr>
                <w:p w14:paraId="0F19E46F" w14:textId="77777777" w:rsidR="009A740C" w:rsidRPr="00C50FA5" w:rsidRDefault="009A740C" w:rsidP="00837B8A">
                  <w:pPr>
                    <w:jc w:val="center"/>
                    <w:rPr>
                      <w:sz w:val="20"/>
                      <w:szCs w:val="20"/>
                    </w:rPr>
                  </w:pPr>
                  <w:r w:rsidRPr="00C50FA5">
                    <w:rPr>
                      <w:sz w:val="20"/>
                      <w:szCs w:val="20"/>
                    </w:rPr>
                    <w:t>No</w:t>
                  </w:r>
                </w:p>
              </w:tc>
              <w:tc>
                <w:tcPr>
                  <w:tcW w:w="1890" w:type="dxa"/>
                  <w:shd w:val="clear" w:color="auto" w:fill="F2F2F2" w:themeFill="background1" w:themeFillShade="F2"/>
                </w:tcPr>
                <w:p w14:paraId="6F5D3F3A" w14:textId="77777777" w:rsidR="009A740C" w:rsidRPr="00C50FA5" w:rsidRDefault="009A740C" w:rsidP="00837B8A">
                  <w:pPr>
                    <w:jc w:val="center"/>
                    <w:rPr>
                      <w:sz w:val="20"/>
                      <w:szCs w:val="20"/>
                    </w:rPr>
                  </w:pPr>
                  <w:r w:rsidRPr="00C50FA5">
                    <w:rPr>
                      <w:sz w:val="20"/>
                      <w:szCs w:val="20"/>
                    </w:rPr>
                    <w:t>Yes</w:t>
                  </w:r>
                </w:p>
              </w:tc>
              <w:tc>
                <w:tcPr>
                  <w:tcW w:w="2070" w:type="dxa"/>
                  <w:shd w:val="clear" w:color="auto" w:fill="DBE5F1" w:themeFill="accent1" w:themeFillTint="33"/>
                </w:tcPr>
                <w:p w14:paraId="674F8A28" w14:textId="77777777" w:rsidR="009A740C" w:rsidRPr="00C50FA5" w:rsidRDefault="009A740C" w:rsidP="00837B8A">
                  <w:pPr>
                    <w:jc w:val="center"/>
                    <w:rPr>
                      <w:sz w:val="20"/>
                      <w:szCs w:val="20"/>
                    </w:rPr>
                  </w:pPr>
                  <w:r w:rsidRPr="00C50FA5">
                    <w:rPr>
                      <w:sz w:val="20"/>
                      <w:szCs w:val="20"/>
                    </w:rPr>
                    <w:t>6 months</w:t>
                  </w:r>
                </w:p>
              </w:tc>
              <w:tc>
                <w:tcPr>
                  <w:tcW w:w="2250" w:type="dxa"/>
                  <w:shd w:val="clear" w:color="auto" w:fill="DBE5F1" w:themeFill="accent1" w:themeFillTint="33"/>
                </w:tcPr>
                <w:p w14:paraId="7174048F" w14:textId="77777777" w:rsidR="009A740C" w:rsidRPr="00C50FA5" w:rsidRDefault="009A740C" w:rsidP="00837B8A">
                  <w:pPr>
                    <w:jc w:val="center"/>
                    <w:rPr>
                      <w:sz w:val="20"/>
                      <w:szCs w:val="20"/>
                    </w:rPr>
                  </w:pPr>
                  <w:r w:rsidRPr="00C50FA5">
                    <w:rPr>
                      <w:sz w:val="20"/>
                      <w:szCs w:val="20"/>
                    </w:rPr>
                    <w:t>3 months</w:t>
                  </w:r>
                </w:p>
              </w:tc>
            </w:tr>
            <w:tr w:rsidR="00C50FA5" w:rsidRPr="00C50FA5" w14:paraId="4A576B8E" w14:textId="77777777" w:rsidTr="007C1834">
              <w:tc>
                <w:tcPr>
                  <w:tcW w:w="1980" w:type="dxa"/>
                  <w:shd w:val="clear" w:color="auto" w:fill="F2F2F2" w:themeFill="background1" w:themeFillShade="F2"/>
                </w:tcPr>
                <w:p w14:paraId="470585BE" w14:textId="77777777" w:rsidR="009A740C" w:rsidRPr="00C50FA5" w:rsidRDefault="009A740C" w:rsidP="00837B8A">
                  <w:pPr>
                    <w:jc w:val="center"/>
                    <w:rPr>
                      <w:sz w:val="20"/>
                      <w:szCs w:val="20"/>
                    </w:rPr>
                  </w:pPr>
                </w:p>
              </w:tc>
              <w:tc>
                <w:tcPr>
                  <w:tcW w:w="1530" w:type="dxa"/>
                  <w:shd w:val="clear" w:color="auto" w:fill="F2F2F2" w:themeFill="background1" w:themeFillShade="F2"/>
                </w:tcPr>
                <w:p w14:paraId="39E8B2C6" w14:textId="77777777" w:rsidR="009A740C" w:rsidRPr="00C50FA5" w:rsidRDefault="009A740C" w:rsidP="00837B8A">
                  <w:pPr>
                    <w:jc w:val="center"/>
                    <w:rPr>
                      <w:sz w:val="20"/>
                      <w:szCs w:val="20"/>
                    </w:rPr>
                  </w:pPr>
                  <w:r w:rsidRPr="00C50FA5">
                    <w:rPr>
                      <w:sz w:val="20"/>
                      <w:szCs w:val="20"/>
                    </w:rPr>
                    <w:t>Yes</w:t>
                  </w:r>
                </w:p>
              </w:tc>
              <w:tc>
                <w:tcPr>
                  <w:tcW w:w="1890" w:type="dxa"/>
                  <w:shd w:val="clear" w:color="auto" w:fill="F2F2F2" w:themeFill="background1" w:themeFillShade="F2"/>
                </w:tcPr>
                <w:p w14:paraId="2F1F2D39" w14:textId="77777777" w:rsidR="009A740C" w:rsidRPr="00C50FA5" w:rsidRDefault="009A740C" w:rsidP="00837B8A">
                  <w:pPr>
                    <w:jc w:val="center"/>
                    <w:rPr>
                      <w:sz w:val="20"/>
                      <w:szCs w:val="20"/>
                    </w:rPr>
                  </w:pPr>
                  <w:r w:rsidRPr="00C50FA5">
                    <w:rPr>
                      <w:sz w:val="20"/>
                      <w:szCs w:val="20"/>
                    </w:rPr>
                    <w:t>No</w:t>
                  </w:r>
                </w:p>
              </w:tc>
              <w:tc>
                <w:tcPr>
                  <w:tcW w:w="2070" w:type="dxa"/>
                  <w:shd w:val="clear" w:color="auto" w:fill="DBE5F1" w:themeFill="accent1" w:themeFillTint="33"/>
                </w:tcPr>
                <w:p w14:paraId="5A16AEA2" w14:textId="77777777" w:rsidR="009A740C" w:rsidRPr="00C50FA5" w:rsidRDefault="009A740C" w:rsidP="00837B8A">
                  <w:pPr>
                    <w:jc w:val="center"/>
                    <w:rPr>
                      <w:sz w:val="20"/>
                      <w:szCs w:val="20"/>
                    </w:rPr>
                  </w:pPr>
                  <w:r w:rsidRPr="00C50FA5">
                    <w:rPr>
                      <w:sz w:val="20"/>
                      <w:szCs w:val="20"/>
                    </w:rPr>
                    <w:t>3 months</w:t>
                  </w:r>
                </w:p>
              </w:tc>
              <w:tc>
                <w:tcPr>
                  <w:tcW w:w="2250" w:type="dxa"/>
                  <w:shd w:val="clear" w:color="auto" w:fill="DBE5F1" w:themeFill="accent1" w:themeFillTint="33"/>
                </w:tcPr>
                <w:p w14:paraId="33366F45" w14:textId="77777777" w:rsidR="009A740C" w:rsidRPr="00C50FA5" w:rsidRDefault="009A740C" w:rsidP="00837B8A">
                  <w:pPr>
                    <w:jc w:val="center"/>
                    <w:rPr>
                      <w:sz w:val="20"/>
                      <w:szCs w:val="20"/>
                    </w:rPr>
                  </w:pPr>
                  <w:r w:rsidRPr="00C50FA5">
                    <w:rPr>
                      <w:sz w:val="20"/>
                      <w:szCs w:val="20"/>
                    </w:rPr>
                    <w:t>*See table 1 of standard</w:t>
                  </w:r>
                </w:p>
              </w:tc>
            </w:tr>
            <w:tr w:rsidR="00C50FA5" w:rsidRPr="00C50FA5" w14:paraId="2FBB77B4" w14:textId="77777777" w:rsidTr="007C1834">
              <w:tc>
                <w:tcPr>
                  <w:tcW w:w="1980" w:type="dxa"/>
                  <w:shd w:val="clear" w:color="auto" w:fill="F2F2F2" w:themeFill="background1" w:themeFillShade="F2"/>
                </w:tcPr>
                <w:p w14:paraId="16C5F6FD" w14:textId="77777777" w:rsidR="009A740C" w:rsidRPr="00C50FA5" w:rsidRDefault="009A740C" w:rsidP="00837B8A">
                  <w:pPr>
                    <w:jc w:val="center"/>
                    <w:rPr>
                      <w:sz w:val="20"/>
                      <w:szCs w:val="20"/>
                    </w:rPr>
                  </w:pPr>
                </w:p>
              </w:tc>
              <w:tc>
                <w:tcPr>
                  <w:tcW w:w="1530" w:type="dxa"/>
                  <w:shd w:val="clear" w:color="auto" w:fill="F2F2F2" w:themeFill="background1" w:themeFillShade="F2"/>
                </w:tcPr>
                <w:p w14:paraId="43A0F791" w14:textId="77777777" w:rsidR="009A740C" w:rsidRPr="00C50FA5" w:rsidRDefault="009A740C" w:rsidP="00837B8A">
                  <w:pPr>
                    <w:jc w:val="center"/>
                    <w:rPr>
                      <w:sz w:val="20"/>
                      <w:szCs w:val="20"/>
                    </w:rPr>
                  </w:pPr>
                  <w:r w:rsidRPr="00C50FA5">
                    <w:rPr>
                      <w:sz w:val="20"/>
                      <w:szCs w:val="20"/>
                    </w:rPr>
                    <w:t>Yes</w:t>
                  </w:r>
                </w:p>
              </w:tc>
              <w:tc>
                <w:tcPr>
                  <w:tcW w:w="1890" w:type="dxa"/>
                  <w:shd w:val="clear" w:color="auto" w:fill="F2F2F2" w:themeFill="background1" w:themeFillShade="F2"/>
                </w:tcPr>
                <w:p w14:paraId="11463D3C" w14:textId="77777777" w:rsidR="009A740C" w:rsidRPr="00C50FA5" w:rsidRDefault="009A740C" w:rsidP="00837B8A">
                  <w:pPr>
                    <w:jc w:val="center"/>
                    <w:rPr>
                      <w:sz w:val="20"/>
                      <w:szCs w:val="20"/>
                    </w:rPr>
                  </w:pPr>
                  <w:r w:rsidRPr="00C50FA5">
                    <w:rPr>
                      <w:sz w:val="20"/>
                      <w:szCs w:val="20"/>
                    </w:rPr>
                    <w:t>Yes</w:t>
                  </w:r>
                </w:p>
              </w:tc>
              <w:tc>
                <w:tcPr>
                  <w:tcW w:w="2070" w:type="dxa"/>
                  <w:shd w:val="clear" w:color="auto" w:fill="DBE5F1" w:themeFill="accent1" w:themeFillTint="33"/>
                </w:tcPr>
                <w:p w14:paraId="4EA7EC2E" w14:textId="77777777" w:rsidR="009A740C" w:rsidRPr="00C50FA5" w:rsidRDefault="009A740C" w:rsidP="00837B8A">
                  <w:pPr>
                    <w:jc w:val="center"/>
                    <w:rPr>
                      <w:sz w:val="20"/>
                      <w:szCs w:val="20"/>
                    </w:rPr>
                  </w:pPr>
                  <w:r w:rsidRPr="00C50FA5">
                    <w:rPr>
                      <w:sz w:val="20"/>
                      <w:szCs w:val="20"/>
                    </w:rPr>
                    <w:t>3 months</w:t>
                  </w:r>
                </w:p>
              </w:tc>
              <w:tc>
                <w:tcPr>
                  <w:tcW w:w="2250" w:type="dxa"/>
                  <w:shd w:val="clear" w:color="auto" w:fill="DBE5F1" w:themeFill="accent1" w:themeFillTint="33"/>
                </w:tcPr>
                <w:p w14:paraId="1B1C8232" w14:textId="77777777" w:rsidR="009A740C" w:rsidRPr="00C50FA5" w:rsidRDefault="009A740C" w:rsidP="00837B8A">
                  <w:pPr>
                    <w:jc w:val="center"/>
                    <w:rPr>
                      <w:sz w:val="20"/>
                      <w:szCs w:val="20"/>
                    </w:rPr>
                  </w:pPr>
                  <w:r w:rsidRPr="00C50FA5">
                    <w:rPr>
                      <w:sz w:val="20"/>
                      <w:szCs w:val="20"/>
                    </w:rPr>
                    <w:t>3 months</w:t>
                  </w:r>
                </w:p>
              </w:tc>
            </w:tr>
          </w:tbl>
          <w:p w14:paraId="45EC0F6E" w14:textId="77777777" w:rsidR="00837B8A" w:rsidRPr="00C50FA5" w:rsidRDefault="00837B8A" w:rsidP="0002169F">
            <w:pPr>
              <w:rPr>
                <w:sz w:val="20"/>
                <w:szCs w:val="20"/>
              </w:rPr>
            </w:pPr>
          </w:p>
        </w:tc>
      </w:tr>
      <w:tr w:rsidR="00837B8A" w:rsidRPr="005B2D34" w14:paraId="20D6A422" w14:textId="77777777" w:rsidTr="0002169F">
        <w:tc>
          <w:tcPr>
            <w:tcW w:w="6405" w:type="dxa"/>
          </w:tcPr>
          <w:p w14:paraId="2C18E673" w14:textId="77777777" w:rsidR="00837B8A" w:rsidRPr="00C50FA5" w:rsidRDefault="009A740C" w:rsidP="005E6CC0">
            <w:pPr>
              <w:pStyle w:val="ListParagraph"/>
              <w:numPr>
                <w:ilvl w:val="0"/>
                <w:numId w:val="67"/>
              </w:numPr>
              <w:rPr>
                <w:sz w:val="20"/>
                <w:szCs w:val="20"/>
              </w:rPr>
            </w:pPr>
            <w:r w:rsidRPr="00C50FA5">
              <w:rPr>
                <w:sz w:val="20"/>
                <w:szCs w:val="20"/>
              </w:rPr>
              <w:t xml:space="preserve">Are employees notified within 15 days of any monitoring performed?  If above PEL or STEL are correction actions and schedule described in written notification? </w:t>
            </w:r>
            <w:r w:rsidRPr="00C50FA5">
              <w:rPr>
                <w:i/>
                <w:sz w:val="20"/>
                <w:szCs w:val="20"/>
              </w:rPr>
              <w:t>1910.1052(d)(4)</w:t>
            </w:r>
          </w:p>
        </w:tc>
        <w:tc>
          <w:tcPr>
            <w:tcW w:w="1165" w:type="dxa"/>
          </w:tcPr>
          <w:p w14:paraId="524D9DFF" w14:textId="77777777" w:rsidR="00837B8A" w:rsidRPr="00C50FA5" w:rsidRDefault="00837B8A" w:rsidP="0002169F">
            <w:pPr>
              <w:rPr>
                <w:sz w:val="20"/>
                <w:szCs w:val="20"/>
              </w:rPr>
            </w:pPr>
          </w:p>
        </w:tc>
        <w:tc>
          <w:tcPr>
            <w:tcW w:w="3446" w:type="dxa"/>
          </w:tcPr>
          <w:p w14:paraId="06B31FC6" w14:textId="77777777" w:rsidR="00837B8A" w:rsidRPr="00C50FA5" w:rsidRDefault="00837B8A" w:rsidP="0002169F">
            <w:pPr>
              <w:rPr>
                <w:sz w:val="20"/>
                <w:szCs w:val="20"/>
              </w:rPr>
            </w:pPr>
          </w:p>
        </w:tc>
      </w:tr>
      <w:tr w:rsidR="00837B8A" w:rsidRPr="005B2D34" w14:paraId="245A1718" w14:textId="77777777" w:rsidTr="0002169F">
        <w:tc>
          <w:tcPr>
            <w:tcW w:w="6405" w:type="dxa"/>
          </w:tcPr>
          <w:p w14:paraId="65635E7A" w14:textId="77777777" w:rsidR="00837B8A" w:rsidRPr="00C50FA5" w:rsidRDefault="009A740C" w:rsidP="005E6CC0">
            <w:pPr>
              <w:pStyle w:val="ListParagraph"/>
              <w:numPr>
                <w:ilvl w:val="0"/>
                <w:numId w:val="67"/>
              </w:numPr>
              <w:rPr>
                <w:sz w:val="20"/>
                <w:szCs w:val="20"/>
              </w:rPr>
            </w:pPr>
            <w:r w:rsidRPr="00C50FA5">
              <w:rPr>
                <w:sz w:val="20"/>
                <w:szCs w:val="20"/>
              </w:rPr>
              <w:t xml:space="preserve">Are areas that are above the </w:t>
            </w:r>
            <w:proofErr w:type="gramStart"/>
            <w:r w:rsidRPr="00C50FA5">
              <w:rPr>
                <w:sz w:val="20"/>
                <w:szCs w:val="20"/>
              </w:rPr>
              <w:t>PEL</w:t>
            </w:r>
            <w:proofErr w:type="gramEnd"/>
            <w:r w:rsidRPr="00C50FA5">
              <w:rPr>
                <w:sz w:val="20"/>
                <w:szCs w:val="20"/>
              </w:rPr>
              <w:t xml:space="preserve"> or STEL regulated and demarcated from the rest of the workplace that alerts employees? </w:t>
            </w:r>
            <w:r w:rsidRPr="00C50FA5">
              <w:rPr>
                <w:i/>
                <w:sz w:val="20"/>
                <w:szCs w:val="20"/>
              </w:rPr>
              <w:t>1910.1052(e)</w:t>
            </w:r>
          </w:p>
        </w:tc>
        <w:tc>
          <w:tcPr>
            <w:tcW w:w="1165" w:type="dxa"/>
          </w:tcPr>
          <w:p w14:paraId="302C5C04" w14:textId="77777777" w:rsidR="00837B8A" w:rsidRPr="00C50FA5" w:rsidRDefault="00837B8A" w:rsidP="0002169F">
            <w:pPr>
              <w:rPr>
                <w:sz w:val="20"/>
                <w:szCs w:val="20"/>
              </w:rPr>
            </w:pPr>
          </w:p>
        </w:tc>
        <w:tc>
          <w:tcPr>
            <w:tcW w:w="3446" w:type="dxa"/>
          </w:tcPr>
          <w:p w14:paraId="30D2DC4C" w14:textId="77777777" w:rsidR="00837B8A" w:rsidRPr="00C50FA5" w:rsidRDefault="00837B8A" w:rsidP="0002169F">
            <w:pPr>
              <w:rPr>
                <w:sz w:val="20"/>
                <w:szCs w:val="20"/>
              </w:rPr>
            </w:pPr>
          </w:p>
        </w:tc>
      </w:tr>
      <w:tr w:rsidR="009A740C" w:rsidRPr="005B2D34" w14:paraId="6C8F4D2E" w14:textId="77777777" w:rsidTr="0002169F">
        <w:tc>
          <w:tcPr>
            <w:tcW w:w="6405" w:type="dxa"/>
          </w:tcPr>
          <w:p w14:paraId="2F34B223" w14:textId="77777777" w:rsidR="009A740C" w:rsidRPr="00C50FA5" w:rsidRDefault="009A740C" w:rsidP="005E6CC0">
            <w:pPr>
              <w:pStyle w:val="ListParagraph"/>
              <w:numPr>
                <w:ilvl w:val="0"/>
                <w:numId w:val="67"/>
              </w:numPr>
              <w:rPr>
                <w:sz w:val="20"/>
                <w:szCs w:val="20"/>
              </w:rPr>
            </w:pPr>
            <w:r w:rsidRPr="00C50FA5">
              <w:rPr>
                <w:sz w:val="20"/>
                <w:szCs w:val="20"/>
              </w:rPr>
              <w:t xml:space="preserve">Are engineering and work practice controls implemented to reduce exposures below the PEL or to the extent feasible?  </w:t>
            </w:r>
            <w:r w:rsidRPr="00C50FA5">
              <w:rPr>
                <w:i/>
                <w:sz w:val="20"/>
                <w:szCs w:val="20"/>
              </w:rPr>
              <w:t>1910.1052(f)(1)</w:t>
            </w:r>
          </w:p>
        </w:tc>
        <w:tc>
          <w:tcPr>
            <w:tcW w:w="1165" w:type="dxa"/>
          </w:tcPr>
          <w:p w14:paraId="13A2A7F5" w14:textId="77777777" w:rsidR="009A740C" w:rsidRPr="00C50FA5" w:rsidRDefault="009A740C" w:rsidP="0002169F">
            <w:pPr>
              <w:rPr>
                <w:sz w:val="20"/>
                <w:szCs w:val="20"/>
              </w:rPr>
            </w:pPr>
          </w:p>
        </w:tc>
        <w:tc>
          <w:tcPr>
            <w:tcW w:w="3446" w:type="dxa"/>
          </w:tcPr>
          <w:p w14:paraId="6212212B" w14:textId="77777777" w:rsidR="009A740C" w:rsidRPr="00C50FA5" w:rsidRDefault="009A740C" w:rsidP="0002169F">
            <w:pPr>
              <w:rPr>
                <w:sz w:val="20"/>
                <w:szCs w:val="20"/>
              </w:rPr>
            </w:pPr>
          </w:p>
        </w:tc>
      </w:tr>
      <w:tr w:rsidR="009A740C" w:rsidRPr="005B2D34" w14:paraId="51115B2C" w14:textId="77777777" w:rsidTr="0002169F">
        <w:tc>
          <w:tcPr>
            <w:tcW w:w="6405" w:type="dxa"/>
          </w:tcPr>
          <w:p w14:paraId="5090C064" w14:textId="77777777" w:rsidR="009A740C" w:rsidRPr="00C50FA5" w:rsidRDefault="009A740C" w:rsidP="005E6CC0">
            <w:pPr>
              <w:pStyle w:val="ListParagraph"/>
              <w:numPr>
                <w:ilvl w:val="0"/>
                <w:numId w:val="67"/>
              </w:numPr>
              <w:rPr>
                <w:sz w:val="20"/>
                <w:szCs w:val="20"/>
              </w:rPr>
            </w:pPr>
            <w:r w:rsidRPr="00C50FA5">
              <w:rPr>
                <w:sz w:val="20"/>
                <w:szCs w:val="20"/>
              </w:rPr>
              <w:t xml:space="preserve">Is employee rotation prohibited from trying to achieve compliance with the PEL? </w:t>
            </w:r>
            <w:r w:rsidRPr="00C50FA5">
              <w:rPr>
                <w:i/>
                <w:sz w:val="20"/>
                <w:szCs w:val="20"/>
              </w:rPr>
              <w:t>1910.1052(f)(2)</w:t>
            </w:r>
          </w:p>
        </w:tc>
        <w:tc>
          <w:tcPr>
            <w:tcW w:w="1165" w:type="dxa"/>
          </w:tcPr>
          <w:p w14:paraId="5C319EB5" w14:textId="77777777" w:rsidR="009A740C" w:rsidRPr="00C50FA5" w:rsidRDefault="009A740C" w:rsidP="0002169F">
            <w:pPr>
              <w:rPr>
                <w:sz w:val="20"/>
                <w:szCs w:val="20"/>
              </w:rPr>
            </w:pPr>
          </w:p>
        </w:tc>
        <w:tc>
          <w:tcPr>
            <w:tcW w:w="3446" w:type="dxa"/>
          </w:tcPr>
          <w:p w14:paraId="76A2728C" w14:textId="77777777" w:rsidR="009A740C" w:rsidRPr="00C50FA5" w:rsidRDefault="009A740C" w:rsidP="0002169F">
            <w:pPr>
              <w:rPr>
                <w:sz w:val="20"/>
                <w:szCs w:val="20"/>
              </w:rPr>
            </w:pPr>
          </w:p>
        </w:tc>
      </w:tr>
      <w:tr w:rsidR="00FB077F" w:rsidRPr="005B2D34" w14:paraId="118E8442" w14:textId="77777777" w:rsidTr="0002169F">
        <w:tc>
          <w:tcPr>
            <w:tcW w:w="6405" w:type="dxa"/>
          </w:tcPr>
          <w:p w14:paraId="21E379A2" w14:textId="77777777" w:rsidR="00FB077F" w:rsidRPr="00C50FA5" w:rsidRDefault="00255089" w:rsidP="005E6CC0">
            <w:pPr>
              <w:pStyle w:val="ListParagraph"/>
              <w:numPr>
                <w:ilvl w:val="0"/>
                <w:numId w:val="67"/>
              </w:numPr>
              <w:rPr>
                <w:sz w:val="20"/>
                <w:szCs w:val="20"/>
              </w:rPr>
            </w:pPr>
            <w:r w:rsidRPr="00C50FA5">
              <w:rPr>
                <w:sz w:val="20"/>
                <w:szCs w:val="20"/>
              </w:rPr>
              <w:t xml:space="preserve">Is a procedure in place to detect leaks, repair leaks, cleaning area, and proper disposal of material? </w:t>
            </w:r>
            <w:r w:rsidRPr="00C50FA5">
              <w:rPr>
                <w:i/>
                <w:sz w:val="20"/>
                <w:szCs w:val="20"/>
              </w:rPr>
              <w:t>1910.1052(f)(3)</w:t>
            </w:r>
          </w:p>
        </w:tc>
        <w:tc>
          <w:tcPr>
            <w:tcW w:w="1165" w:type="dxa"/>
          </w:tcPr>
          <w:p w14:paraId="2EBDFCBE" w14:textId="77777777" w:rsidR="00FB077F" w:rsidRPr="00C50FA5" w:rsidRDefault="00FB077F" w:rsidP="0002169F">
            <w:pPr>
              <w:rPr>
                <w:sz w:val="20"/>
                <w:szCs w:val="20"/>
              </w:rPr>
            </w:pPr>
          </w:p>
        </w:tc>
        <w:tc>
          <w:tcPr>
            <w:tcW w:w="3446" w:type="dxa"/>
          </w:tcPr>
          <w:p w14:paraId="4995C40A" w14:textId="77777777" w:rsidR="00FB077F" w:rsidRPr="00C50FA5" w:rsidRDefault="00FB077F" w:rsidP="0002169F">
            <w:pPr>
              <w:rPr>
                <w:sz w:val="20"/>
                <w:szCs w:val="20"/>
              </w:rPr>
            </w:pPr>
          </w:p>
        </w:tc>
      </w:tr>
      <w:tr w:rsidR="00255089" w:rsidRPr="005B2D34" w14:paraId="64FA0318" w14:textId="77777777" w:rsidTr="0002169F">
        <w:tc>
          <w:tcPr>
            <w:tcW w:w="6405" w:type="dxa"/>
          </w:tcPr>
          <w:p w14:paraId="23749C8A" w14:textId="77777777" w:rsidR="00255089" w:rsidRPr="00C50FA5" w:rsidRDefault="00255089" w:rsidP="005E6CC0">
            <w:pPr>
              <w:pStyle w:val="ListParagraph"/>
              <w:numPr>
                <w:ilvl w:val="0"/>
                <w:numId w:val="67"/>
              </w:numPr>
              <w:rPr>
                <w:sz w:val="20"/>
                <w:szCs w:val="20"/>
              </w:rPr>
            </w:pPr>
            <w:r w:rsidRPr="00C50FA5">
              <w:rPr>
                <w:sz w:val="20"/>
                <w:szCs w:val="20"/>
              </w:rPr>
              <w:t xml:space="preserve">Are half face respirators prohibited from use due to eye irritation and damage?  </w:t>
            </w:r>
            <w:r w:rsidRPr="00C50FA5">
              <w:rPr>
                <w:i/>
                <w:sz w:val="20"/>
                <w:szCs w:val="20"/>
              </w:rPr>
              <w:t>1910.1052(g)(3)(</w:t>
            </w:r>
            <w:proofErr w:type="spellStart"/>
            <w:r w:rsidRPr="00C50FA5">
              <w:rPr>
                <w:i/>
                <w:sz w:val="20"/>
                <w:szCs w:val="20"/>
              </w:rPr>
              <w:t>i</w:t>
            </w:r>
            <w:proofErr w:type="spellEnd"/>
            <w:r w:rsidRPr="00C50FA5">
              <w:rPr>
                <w:i/>
                <w:sz w:val="20"/>
                <w:szCs w:val="20"/>
              </w:rPr>
              <w:t>)</w:t>
            </w:r>
          </w:p>
        </w:tc>
        <w:tc>
          <w:tcPr>
            <w:tcW w:w="1165" w:type="dxa"/>
          </w:tcPr>
          <w:p w14:paraId="4BA61553" w14:textId="77777777" w:rsidR="00255089" w:rsidRPr="00C50FA5" w:rsidRDefault="00255089" w:rsidP="0002169F">
            <w:pPr>
              <w:rPr>
                <w:sz w:val="20"/>
                <w:szCs w:val="20"/>
              </w:rPr>
            </w:pPr>
          </w:p>
        </w:tc>
        <w:tc>
          <w:tcPr>
            <w:tcW w:w="3446" w:type="dxa"/>
          </w:tcPr>
          <w:p w14:paraId="3D8CFE06" w14:textId="77777777" w:rsidR="00255089" w:rsidRPr="00C50FA5" w:rsidRDefault="00255089" w:rsidP="0002169F">
            <w:pPr>
              <w:rPr>
                <w:sz w:val="20"/>
                <w:szCs w:val="20"/>
              </w:rPr>
            </w:pPr>
          </w:p>
        </w:tc>
      </w:tr>
      <w:tr w:rsidR="00255089" w:rsidRPr="005B2D34" w14:paraId="617E6C76" w14:textId="77777777" w:rsidTr="0002169F">
        <w:tc>
          <w:tcPr>
            <w:tcW w:w="6405" w:type="dxa"/>
          </w:tcPr>
          <w:p w14:paraId="6655A488" w14:textId="77777777" w:rsidR="00255089" w:rsidRPr="00C50FA5" w:rsidRDefault="00D66BA7" w:rsidP="005E6CC0">
            <w:pPr>
              <w:pStyle w:val="ListParagraph"/>
              <w:numPr>
                <w:ilvl w:val="0"/>
                <w:numId w:val="67"/>
              </w:numPr>
              <w:rPr>
                <w:sz w:val="20"/>
                <w:szCs w:val="20"/>
              </w:rPr>
            </w:pPr>
            <w:r w:rsidRPr="00C50FA5">
              <w:rPr>
                <w:sz w:val="20"/>
                <w:szCs w:val="20"/>
              </w:rPr>
              <w:t xml:space="preserve">Are washing facilities provided capable of removing MC where solutions containing &gt;0.1% MC are used? </w:t>
            </w:r>
            <w:r w:rsidRPr="00C50FA5">
              <w:rPr>
                <w:i/>
                <w:sz w:val="20"/>
                <w:szCs w:val="20"/>
              </w:rPr>
              <w:t>1910.1052(</w:t>
            </w:r>
            <w:proofErr w:type="spellStart"/>
            <w:r w:rsidRPr="00C50FA5">
              <w:rPr>
                <w:i/>
                <w:sz w:val="20"/>
                <w:szCs w:val="20"/>
              </w:rPr>
              <w:t>i</w:t>
            </w:r>
            <w:proofErr w:type="spellEnd"/>
            <w:r w:rsidRPr="00C50FA5">
              <w:rPr>
                <w:i/>
                <w:sz w:val="20"/>
                <w:szCs w:val="20"/>
              </w:rPr>
              <w:t>)(1)</w:t>
            </w:r>
          </w:p>
        </w:tc>
        <w:tc>
          <w:tcPr>
            <w:tcW w:w="1165" w:type="dxa"/>
          </w:tcPr>
          <w:p w14:paraId="7E95D60F" w14:textId="77777777" w:rsidR="00255089" w:rsidRPr="00C50FA5" w:rsidRDefault="00255089" w:rsidP="0002169F">
            <w:pPr>
              <w:rPr>
                <w:sz w:val="20"/>
                <w:szCs w:val="20"/>
              </w:rPr>
            </w:pPr>
          </w:p>
        </w:tc>
        <w:tc>
          <w:tcPr>
            <w:tcW w:w="3446" w:type="dxa"/>
          </w:tcPr>
          <w:p w14:paraId="554209CA" w14:textId="77777777" w:rsidR="00255089" w:rsidRPr="00C50FA5" w:rsidRDefault="00255089" w:rsidP="0002169F">
            <w:pPr>
              <w:rPr>
                <w:sz w:val="20"/>
                <w:szCs w:val="20"/>
              </w:rPr>
            </w:pPr>
          </w:p>
        </w:tc>
      </w:tr>
      <w:tr w:rsidR="00D66BA7" w:rsidRPr="005B2D34" w14:paraId="67939AF8" w14:textId="77777777" w:rsidTr="0002169F">
        <w:tc>
          <w:tcPr>
            <w:tcW w:w="6405" w:type="dxa"/>
          </w:tcPr>
          <w:p w14:paraId="4A13E227" w14:textId="77777777" w:rsidR="00D66BA7" w:rsidRPr="00C50FA5" w:rsidRDefault="00D66BA7" w:rsidP="005E6CC0">
            <w:pPr>
              <w:pStyle w:val="ListParagraph"/>
              <w:numPr>
                <w:ilvl w:val="0"/>
                <w:numId w:val="67"/>
              </w:numPr>
              <w:rPr>
                <w:sz w:val="20"/>
                <w:szCs w:val="20"/>
              </w:rPr>
            </w:pPr>
            <w:r w:rsidRPr="00C50FA5">
              <w:rPr>
                <w:sz w:val="20"/>
                <w:szCs w:val="20"/>
              </w:rPr>
              <w:t xml:space="preserve">Are eyewash facilities provided in the immediate work area when working with solutions &gt;0.1%? </w:t>
            </w:r>
            <w:r w:rsidRPr="00C50FA5">
              <w:rPr>
                <w:i/>
                <w:sz w:val="20"/>
                <w:szCs w:val="20"/>
              </w:rPr>
              <w:t>1910.1052(</w:t>
            </w:r>
            <w:proofErr w:type="spellStart"/>
            <w:r w:rsidRPr="00C50FA5">
              <w:rPr>
                <w:i/>
                <w:sz w:val="20"/>
                <w:szCs w:val="20"/>
              </w:rPr>
              <w:t>i</w:t>
            </w:r>
            <w:proofErr w:type="spellEnd"/>
            <w:r w:rsidRPr="00C50FA5">
              <w:rPr>
                <w:i/>
                <w:sz w:val="20"/>
                <w:szCs w:val="20"/>
              </w:rPr>
              <w:t>)(2)</w:t>
            </w:r>
          </w:p>
        </w:tc>
        <w:tc>
          <w:tcPr>
            <w:tcW w:w="1165" w:type="dxa"/>
          </w:tcPr>
          <w:p w14:paraId="77D7D299" w14:textId="77777777" w:rsidR="00D66BA7" w:rsidRPr="00C50FA5" w:rsidRDefault="00D66BA7" w:rsidP="0002169F">
            <w:pPr>
              <w:rPr>
                <w:sz w:val="20"/>
                <w:szCs w:val="20"/>
              </w:rPr>
            </w:pPr>
          </w:p>
        </w:tc>
        <w:tc>
          <w:tcPr>
            <w:tcW w:w="3446" w:type="dxa"/>
          </w:tcPr>
          <w:p w14:paraId="2DB72F05" w14:textId="77777777" w:rsidR="00D66BA7" w:rsidRPr="00C50FA5" w:rsidRDefault="00D66BA7" w:rsidP="0002169F">
            <w:pPr>
              <w:rPr>
                <w:sz w:val="20"/>
                <w:szCs w:val="20"/>
              </w:rPr>
            </w:pPr>
          </w:p>
        </w:tc>
      </w:tr>
      <w:tr w:rsidR="00D66BA7" w:rsidRPr="005B2D34" w14:paraId="145F21AB" w14:textId="77777777" w:rsidTr="0002169F">
        <w:tc>
          <w:tcPr>
            <w:tcW w:w="6405" w:type="dxa"/>
          </w:tcPr>
          <w:p w14:paraId="24AD193A" w14:textId="77777777" w:rsidR="00D66BA7" w:rsidRPr="00C50FA5" w:rsidRDefault="00D66BA7" w:rsidP="005E6CC0">
            <w:pPr>
              <w:pStyle w:val="ListParagraph"/>
              <w:numPr>
                <w:ilvl w:val="0"/>
                <w:numId w:val="67"/>
              </w:numPr>
              <w:rPr>
                <w:sz w:val="20"/>
                <w:szCs w:val="20"/>
              </w:rPr>
            </w:pPr>
            <w:r w:rsidRPr="00C50FA5">
              <w:rPr>
                <w:sz w:val="20"/>
                <w:szCs w:val="20"/>
              </w:rPr>
              <w:t>Is medical surveillance completed for employees</w:t>
            </w:r>
          </w:p>
          <w:p w14:paraId="1FAD8696" w14:textId="77777777" w:rsidR="00D66BA7" w:rsidRPr="00C50FA5" w:rsidRDefault="00D66BA7" w:rsidP="005E6CC0">
            <w:pPr>
              <w:pStyle w:val="ListParagraph"/>
              <w:numPr>
                <w:ilvl w:val="1"/>
                <w:numId w:val="67"/>
              </w:numPr>
              <w:rPr>
                <w:sz w:val="20"/>
                <w:szCs w:val="20"/>
              </w:rPr>
            </w:pPr>
            <w:r w:rsidRPr="00C50FA5">
              <w:rPr>
                <w:sz w:val="20"/>
                <w:szCs w:val="20"/>
              </w:rPr>
              <w:t>&gt; Action Level 30+ days per year</w:t>
            </w:r>
          </w:p>
          <w:p w14:paraId="5F10EB07" w14:textId="77777777" w:rsidR="00D66BA7" w:rsidRPr="00C50FA5" w:rsidRDefault="00D66BA7" w:rsidP="005E6CC0">
            <w:pPr>
              <w:pStyle w:val="ListParagraph"/>
              <w:numPr>
                <w:ilvl w:val="1"/>
                <w:numId w:val="67"/>
              </w:numPr>
              <w:rPr>
                <w:sz w:val="20"/>
                <w:szCs w:val="20"/>
              </w:rPr>
            </w:pPr>
            <w:r w:rsidRPr="00C50FA5">
              <w:rPr>
                <w:sz w:val="20"/>
                <w:szCs w:val="20"/>
              </w:rPr>
              <w:t>&gt; PEL or STEL 10+ days per year</w:t>
            </w:r>
          </w:p>
          <w:p w14:paraId="271550C6" w14:textId="77777777" w:rsidR="00D66BA7" w:rsidRPr="00C50FA5" w:rsidRDefault="00D66BA7" w:rsidP="005E6CC0">
            <w:pPr>
              <w:pStyle w:val="ListParagraph"/>
              <w:numPr>
                <w:ilvl w:val="1"/>
                <w:numId w:val="67"/>
              </w:numPr>
              <w:rPr>
                <w:sz w:val="20"/>
                <w:szCs w:val="20"/>
              </w:rPr>
            </w:pPr>
            <w:r w:rsidRPr="00C50FA5">
              <w:rPr>
                <w:sz w:val="20"/>
                <w:szCs w:val="20"/>
              </w:rPr>
              <w:t>&gt; PEL or STEL where physician identified employee as at risk of cardiac disease or other serious MC-related health condition</w:t>
            </w:r>
          </w:p>
          <w:p w14:paraId="77C87E9D" w14:textId="77777777" w:rsidR="00D66BA7" w:rsidRPr="00C50FA5" w:rsidRDefault="00D66BA7" w:rsidP="005E6CC0">
            <w:pPr>
              <w:pStyle w:val="ListParagraph"/>
              <w:numPr>
                <w:ilvl w:val="1"/>
                <w:numId w:val="67"/>
              </w:numPr>
              <w:rPr>
                <w:sz w:val="20"/>
                <w:szCs w:val="20"/>
              </w:rPr>
            </w:pPr>
            <w:r w:rsidRPr="00C50FA5">
              <w:rPr>
                <w:sz w:val="20"/>
                <w:szCs w:val="20"/>
              </w:rPr>
              <w:t>During an emergency</w:t>
            </w:r>
          </w:p>
        </w:tc>
        <w:tc>
          <w:tcPr>
            <w:tcW w:w="1165" w:type="dxa"/>
          </w:tcPr>
          <w:p w14:paraId="61AE4033" w14:textId="77777777" w:rsidR="00D66BA7" w:rsidRPr="00C50FA5" w:rsidRDefault="00D66BA7" w:rsidP="0002169F">
            <w:pPr>
              <w:rPr>
                <w:sz w:val="20"/>
                <w:szCs w:val="20"/>
              </w:rPr>
            </w:pPr>
          </w:p>
        </w:tc>
        <w:tc>
          <w:tcPr>
            <w:tcW w:w="3446" w:type="dxa"/>
          </w:tcPr>
          <w:p w14:paraId="74E1C568" w14:textId="77777777" w:rsidR="00D66BA7" w:rsidRPr="00C50FA5" w:rsidRDefault="00D66BA7" w:rsidP="0002169F">
            <w:pPr>
              <w:rPr>
                <w:sz w:val="20"/>
                <w:szCs w:val="20"/>
              </w:rPr>
            </w:pPr>
          </w:p>
        </w:tc>
      </w:tr>
      <w:tr w:rsidR="00261F80" w:rsidRPr="005B2D34" w14:paraId="3196CB3C" w14:textId="77777777" w:rsidTr="0002169F">
        <w:tc>
          <w:tcPr>
            <w:tcW w:w="6405" w:type="dxa"/>
          </w:tcPr>
          <w:p w14:paraId="209B4C67" w14:textId="77777777" w:rsidR="00261F80" w:rsidRPr="00C50FA5" w:rsidRDefault="00261F80" w:rsidP="005E6CC0">
            <w:pPr>
              <w:pStyle w:val="ListParagraph"/>
              <w:numPr>
                <w:ilvl w:val="0"/>
                <w:numId w:val="67"/>
              </w:numPr>
              <w:rPr>
                <w:sz w:val="20"/>
                <w:szCs w:val="20"/>
              </w:rPr>
            </w:pPr>
            <w:r w:rsidRPr="00C50FA5">
              <w:rPr>
                <w:sz w:val="20"/>
                <w:szCs w:val="20"/>
              </w:rPr>
              <w:t xml:space="preserve">Is medical surveillance </w:t>
            </w:r>
            <w:r w:rsidR="00CE6D9E" w:rsidRPr="00C50FA5">
              <w:rPr>
                <w:sz w:val="20"/>
                <w:szCs w:val="20"/>
              </w:rPr>
              <w:t xml:space="preserve">completed prior to initial assignment? </w:t>
            </w:r>
            <w:r w:rsidR="00CE6D9E" w:rsidRPr="00C50FA5">
              <w:rPr>
                <w:i/>
                <w:sz w:val="20"/>
                <w:szCs w:val="20"/>
              </w:rPr>
              <w:t>1910.1052(j)(4)(</w:t>
            </w:r>
            <w:proofErr w:type="spellStart"/>
            <w:r w:rsidR="00CE6D9E" w:rsidRPr="00C50FA5">
              <w:rPr>
                <w:i/>
                <w:sz w:val="20"/>
                <w:szCs w:val="20"/>
              </w:rPr>
              <w:t>i</w:t>
            </w:r>
            <w:proofErr w:type="spellEnd"/>
            <w:r w:rsidR="00CE6D9E" w:rsidRPr="00C50FA5">
              <w:rPr>
                <w:i/>
                <w:sz w:val="20"/>
                <w:szCs w:val="20"/>
              </w:rPr>
              <w:t>)</w:t>
            </w:r>
          </w:p>
        </w:tc>
        <w:tc>
          <w:tcPr>
            <w:tcW w:w="1165" w:type="dxa"/>
          </w:tcPr>
          <w:p w14:paraId="00CED680" w14:textId="77777777" w:rsidR="00261F80" w:rsidRPr="00C50FA5" w:rsidRDefault="00261F80" w:rsidP="0002169F">
            <w:pPr>
              <w:rPr>
                <w:sz w:val="20"/>
                <w:szCs w:val="20"/>
              </w:rPr>
            </w:pPr>
          </w:p>
        </w:tc>
        <w:tc>
          <w:tcPr>
            <w:tcW w:w="3446" w:type="dxa"/>
          </w:tcPr>
          <w:p w14:paraId="1A07A021" w14:textId="77777777" w:rsidR="00261F80" w:rsidRPr="00C50FA5" w:rsidRDefault="00261F80" w:rsidP="0002169F">
            <w:pPr>
              <w:rPr>
                <w:sz w:val="20"/>
                <w:szCs w:val="20"/>
              </w:rPr>
            </w:pPr>
          </w:p>
        </w:tc>
      </w:tr>
      <w:tr w:rsidR="00CE6D9E" w:rsidRPr="005B2D34" w14:paraId="57A86B14" w14:textId="77777777" w:rsidTr="0002169F">
        <w:tc>
          <w:tcPr>
            <w:tcW w:w="6405" w:type="dxa"/>
          </w:tcPr>
          <w:p w14:paraId="00FF9973" w14:textId="77777777" w:rsidR="00CE6D9E" w:rsidRPr="00C50FA5" w:rsidRDefault="00CE6D9E" w:rsidP="005E6CC0">
            <w:pPr>
              <w:pStyle w:val="ListParagraph"/>
              <w:numPr>
                <w:ilvl w:val="0"/>
                <w:numId w:val="67"/>
              </w:numPr>
              <w:rPr>
                <w:sz w:val="20"/>
                <w:szCs w:val="20"/>
              </w:rPr>
            </w:pPr>
            <w:r w:rsidRPr="00C50FA5">
              <w:rPr>
                <w:sz w:val="20"/>
                <w:szCs w:val="20"/>
              </w:rPr>
              <w:t xml:space="preserve">Is periodic medical surveillance completed? </w:t>
            </w:r>
            <w:r w:rsidRPr="00C50FA5">
              <w:rPr>
                <w:i/>
                <w:sz w:val="20"/>
                <w:szCs w:val="20"/>
              </w:rPr>
              <w:t>1910.1052(j)(4)</w:t>
            </w:r>
          </w:p>
          <w:p w14:paraId="68AE8809" w14:textId="77777777" w:rsidR="00CE6D9E" w:rsidRPr="00C50FA5" w:rsidRDefault="00CE6D9E" w:rsidP="005E6CC0">
            <w:pPr>
              <w:pStyle w:val="ListParagraph"/>
              <w:numPr>
                <w:ilvl w:val="1"/>
                <w:numId w:val="67"/>
              </w:numPr>
              <w:rPr>
                <w:sz w:val="20"/>
                <w:szCs w:val="20"/>
              </w:rPr>
            </w:pPr>
            <w:r w:rsidRPr="00C50FA5">
              <w:rPr>
                <w:sz w:val="20"/>
                <w:szCs w:val="20"/>
              </w:rPr>
              <w:t>45 year and older – every 12 months</w:t>
            </w:r>
          </w:p>
          <w:p w14:paraId="0AA5ACC2" w14:textId="77777777" w:rsidR="00CE6D9E" w:rsidRPr="00C50FA5" w:rsidRDefault="00CE6D9E" w:rsidP="005E6CC0">
            <w:pPr>
              <w:pStyle w:val="ListParagraph"/>
              <w:numPr>
                <w:ilvl w:val="1"/>
                <w:numId w:val="67"/>
              </w:numPr>
              <w:rPr>
                <w:sz w:val="20"/>
                <w:szCs w:val="20"/>
              </w:rPr>
            </w:pPr>
            <w:r w:rsidRPr="00C50FA5">
              <w:rPr>
                <w:sz w:val="20"/>
                <w:szCs w:val="20"/>
              </w:rPr>
              <w:t>Younger than 45 years old – every 36 months</w:t>
            </w:r>
          </w:p>
          <w:p w14:paraId="10E14FE4" w14:textId="77777777" w:rsidR="00CE6D9E" w:rsidRPr="00C50FA5" w:rsidRDefault="00CE6D9E" w:rsidP="005E6CC0">
            <w:pPr>
              <w:pStyle w:val="ListParagraph"/>
              <w:numPr>
                <w:ilvl w:val="1"/>
                <w:numId w:val="67"/>
              </w:numPr>
              <w:rPr>
                <w:sz w:val="20"/>
                <w:szCs w:val="20"/>
              </w:rPr>
            </w:pPr>
            <w:r w:rsidRPr="00C50FA5">
              <w:rPr>
                <w:sz w:val="20"/>
                <w:szCs w:val="20"/>
              </w:rPr>
              <w:t>At termination if &gt;6 months since last exam</w:t>
            </w:r>
          </w:p>
        </w:tc>
        <w:tc>
          <w:tcPr>
            <w:tcW w:w="1165" w:type="dxa"/>
          </w:tcPr>
          <w:p w14:paraId="2EC2A742" w14:textId="77777777" w:rsidR="00CE6D9E" w:rsidRPr="00C50FA5" w:rsidRDefault="00CE6D9E" w:rsidP="0002169F">
            <w:pPr>
              <w:rPr>
                <w:sz w:val="20"/>
                <w:szCs w:val="20"/>
              </w:rPr>
            </w:pPr>
          </w:p>
        </w:tc>
        <w:tc>
          <w:tcPr>
            <w:tcW w:w="3446" w:type="dxa"/>
          </w:tcPr>
          <w:p w14:paraId="7C97691D" w14:textId="77777777" w:rsidR="00CE6D9E" w:rsidRPr="00C50FA5" w:rsidRDefault="00CE6D9E" w:rsidP="0002169F">
            <w:pPr>
              <w:rPr>
                <w:sz w:val="20"/>
                <w:szCs w:val="20"/>
              </w:rPr>
            </w:pPr>
          </w:p>
        </w:tc>
      </w:tr>
      <w:tr w:rsidR="00451DA2" w:rsidRPr="005B2D34" w14:paraId="2E3BCE1B" w14:textId="77777777" w:rsidTr="0002169F">
        <w:tc>
          <w:tcPr>
            <w:tcW w:w="6405" w:type="dxa"/>
          </w:tcPr>
          <w:p w14:paraId="7320CDAE" w14:textId="77777777" w:rsidR="00451DA2" w:rsidRPr="00C50FA5" w:rsidRDefault="00451DA2" w:rsidP="005E6CC0">
            <w:pPr>
              <w:pStyle w:val="ListParagraph"/>
              <w:numPr>
                <w:ilvl w:val="0"/>
                <w:numId w:val="67"/>
              </w:numPr>
              <w:rPr>
                <w:sz w:val="20"/>
                <w:szCs w:val="20"/>
              </w:rPr>
            </w:pPr>
            <w:r w:rsidRPr="00C50FA5">
              <w:rPr>
                <w:sz w:val="20"/>
                <w:szCs w:val="20"/>
              </w:rPr>
              <w:t xml:space="preserve">Are employees </w:t>
            </w:r>
            <w:r w:rsidRPr="00C50FA5">
              <w:rPr>
                <w:b/>
                <w:sz w:val="20"/>
                <w:szCs w:val="20"/>
              </w:rPr>
              <w:t>trained</w:t>
            </w:r>
            <w:r w:rsidRPr="00C50FA5">
              <w:rPr>
                <w:sz w:val="20"/>
                <w:szCs w:val="20"/>
              </w:rPr>
              <w:t xml:space="preserve">: </w:t>
            </w:r>
            <w:r w:rsidRPr="00C50FA5">
              <w:rPr>
                <w:i/>
                <w:sz w:val="20"/>
                <w:szCs w:val="20"/>
              </w:rPr>
              <w:t>1910.1052(l)</w:t>
            </w:r>
          </w:p>
          <w:p w14:paraId="4C7F903C" w14:textId="77777777" w:rsidR="00451DA2" w:rsidRPr="00C50FA5" w:rsidRDefault="00451DA2" w:rsidP="005E6CC0">
            <w:pPr>
              <w:pStyle w:val="ListParagraph"/>
              <w:numPr>
                <w:ilvl w:val="1"/>
                <w:numId w:val="67"/>
              </w:numPr>
              <w:rPr>
                <w:sz w:val="20"/>
                <w:szCs w:val="20"/>
              </w:rPr>
            </w:pPr>
            <w:r w:rsidRPr="00C50FA5">
              <w:rPr>
                <w:sz w:val="20"/>
                <w:szCs w:val="20"/>
              </w:rPr>
              <w:t>Prior to or at the time of initial assignment?</w:t>
            </w:r>
          </w:p>
          <w:p w14:paraId="54CD29BC" w14:textId="77777777" w:rsidR="00451DA2" w:rsidRPr="00C50FA5" w:rsidRDefault="00451DA2" w:rsidP="005E6CC0">
            <w:pPr>
              <w:pStyle w:val="ListParagraph"/>
              <w:numPr>
                <w:ilvl w:val="1"/>
                <w:numId w:val="67"/>
              </w:numPr>
              <w:rPr>
                <w:sz w:val="20"/>
                <w:szCs w:val="20"/>
              </w:rPr>
            </w:pPr>
            <w:r w:rsidRPr="00C50FA5">
              <w:rPr>
                <w:sz w:val="20"/>
                <w:szCs w:val="20"/>
              </w:rPr>
              <w:t>As necessary to ensure understanding.</w:t>
            </w:r>
          </w:p>
          <w:p w14:paraId="5DC6E644" w14:textId="77777777" w:rsidR="00451DA2" w:rsidRPr="00C50FA5" w:rsidRDefault="00451DA2" w:rsidP="005E6CC0">
            <w:pPr>
              <w:pStyle w:val="ListParagraph"/>
              <w:numPr>
                <w:ilvl w:val="1"/>
                <w:numId w:val="67"/>
              </w:numPr>
              <w:rPr>
                <w:sz w:val="20"/>
                <w:szCs w:val="20"/>
              </w:rPr>
            </w:pPr>
            <w:r w:rsidRPr="00C50FA5">
              <w:rPr>
                <w:sz w:val="20"/>
                <w:szCs w:val="20"/>
              </w:rPr>
              <w:t>Whenever there are changes in the workplace which increase employee exposure</w:t>
            </w:r>
          </w:p>
        </w:tc>
        <w:tc>
          <w:tcPr>
            <w:tcW w:w="1165" w:type="dxa"/>
          </w:tcPr>
          <w:p w14:paraId="327C97CB" w14:textId="77777777" w:rsidR="00451DA2" w:rsidRPr="00C50FA5" w:rsidRDefault="00451DA2" w:rsidP="0002169F">
            <w:pPr>
              <w:rPr>
                <w:sz w:val="20"/>
                <w:szCs w:val="20"/>
              </w:rPr>
            </w:pPr>
          </w:p>
        </w:tc>
        <w:tc>
          <w:tcPr>
            <w:tcW w:w="3446" w:type="dxa"/>
          </w:tcPr>
          <w:p w14:paraId="70D81F75" w14:textId="77777777" w:rsidR="00451DA2" w:rsidRPr="00C50FA5" w:rsidRDefault="00451DA2" w:rsidP="0002169F">
            <w:pPr>
              <w:rPr>
                <w:sz w:val="20"/>
                <w:szCs w:val="20"/>
              </w:rPr>
            </w:pPr>
          </w:p>
        </w:tc>
      </w:tr>
    </w:tbl>
    <w:p w14:paraId="475EAC5D" w14:textId="77777777" w:rsidR="004433F9" w:rsidRDefault="0079357C" w:rsidP="0079357C">
      <w:pPr>
        <w:spacing w:after="0" w:line="240" w:lineRule="auto"/>
        <w:rPr>
          <w:b/>
          <w:sz w:val="20"/>
          <w:szCs w:val="20"/>
        </w:rPr>
      </w:pPr>
      <w:r w:rsidRPr="0079357C">
        <w:rPr>
          <w:sz w:val="20"/>
          <w:szCs w:val="20"/>
        </w:rPr>
        <w:t>Immediate effects of inhalation exposure may include confusion, light-headedness, nausea, vomiting, and headache. Prolonged or very high levels of exposure may cause eye and respiratory irritation, staggering, unconsciousness, and death. Workers who suffer from angina (chest pain) may experience worsened symptoms of the ailment.  Skin and eye exposure to liquid methylene chloride may cause irritation; when not washed off quickly, it could cause burns.  Long-term exposure may cause chronic dermatitis as well as permanent nerve and liver damage.  Methylene chloride has been shown to cause cancer in laboratory animals and may cause cancer in humans.  Methylene chloride is heavier than air and will accumulate in low-lying areas.</w:t>
      </w:r>
      <w:r w:rsidR="004433F9">
        <w:rPr>
          <w:b/>
          <w:sz w:val="20"/>
          <w:szCs w:val="20"/>
        </w:rPr>
        <w:br w:type="page"/>
      </w:r>
    </w:p>
    <w:tbl>
      <w:tblPr>
        <w:tblStyle w:val="TableGrid"/>
        <w:tblW w:w="0" w:type="auto"/>
        <w:tblLook w:val="04A0" w:firstRow="1" w:lastRow="0" w:firstColumn="1" w:lastColumn="0" w:noHBand="0" w:noVBand="1"/>
      </w:tblPr>
      <w:tblGrid>
        <w:gridCol w:w="6405"/>
        <w:gridCol w:w="1165"/>
        <w:gridCol w:w="3446"/>
      </w:tblGrid>
      <w:tr w:rsidR="00902AF1" w:rsidRPr="000557E3" w14:paraId="11BFABF3" w14:textId="77777777" w:rsidTr="00AA0029">
        <w:tc>
          <w:tcPr>
            <w:tcW w:w="6405" w:type="dxa"/>
            <w:shd w:val="pct15" w:color="auto" w:fill="auto"/>
          </w:tcPr>
          <w:p w14:paraId="16073B5D" w14:textId="77777777" w:rsidR="00902AF1" w:rsidRPr="000557E3" w:rsidRDefault="00902AF1" w:rsidP="00902AF1">
            <w:pPr>
              <w:spacing w:before="20" w:after="20"/>
              <w:rPr>
                <w:rFonts w:eastAsia="Times New Roman" w:cs="Arial"/>
                <w:b/>
                <w:sz w:val="20"/>
                <w:szCs w:val="20"/>
              </w:rPr>
            </w:pPr>
            <w:r w:rsidRPr="000557E3">
              <w:rPr>
                <w:rFonts w:eastAsia="Times New Roman" w:cs="Arial"/>
                <w:b/>
                <w:sz w:val="20"/>
                <w:szCs w:val="20"/>
              </w:rPr>
              <w:lastRenderedPageBreak/>
              <w:t xml:space="preserve">Subpart Z – </w:t>
            </w:r>
            <w:r w:rsidR="00C42D04">
              <w:rPr>
                <w:rFonts w:eastAsia="Times New Roman" w:cs="Arial"/>
                <w:b/>
                <w:sz w:val="20"/>
                <w:szCs w:val="20"/>
              </w:rPr>
              <w:t xml:space="preserve">Respirable </w:t>
            </w:r>
            <w:r>
              <w:rPr>
                <w:rFonts w:eastAsia="Times New Roman" w:cs="Arial"/>
                <w:b/>
                <w:sz w:val="20"/>
                <w:szCs w:val="20"/>
              </w:rPr>
              <w:t>Crystalline Silica (1910.1053</w:t>
            </w:r>
            <w:r w:rsidRPr="000557E3">
              <w:rPr>
                <w:rFonts w:eastAsia="Times New Roman" w:cs="Arial"/>
                <w:b/>
                <w:sz w:val="20"/>
                <w:szCs w:val="20"/>
              </w:rPr>
              <w:t>)</w:t>
            </w:r>
          </w:p>
        </w:tc>
        <w:tc>
          <w:tcPr>
            <w:tcW w:w="1165" w:type="dxa"/>
            <w:shd w:val="pct15" w:color="auto" w:fill="auto"/>
          </w:tcPr>
          <w:p w14:paraId="2E7D0E84" w14:textId="77777777" w:rsidR="00902AF1" w:rsidRPr="000557E3" w:rsidRDefault="00902AF1" w:rsidP="00AA0029">
            <w:pPr>
              <w:spacing w:before="20" w:after="20"/>
              <w:jc w:val="center"/>
              <w:rPr>
                <w:rFonts w:eastAsia="Times New Roman" w:cs="Arial"/>
                <w:b/>
                <w:sz w:val="20"/>
                <w:szCs w:val="20"/>
              </w:rPr>
            </w:pPr>
            <w:r w:rsidRPr="000557E3">
              <w:rPr>
                <w:rFonts w:eastAsia="Times New Roman" w:cs="Arial"/>
                <w:b/>
                <w:sz w:val="20"/>
                <w:szCs w:val="20"/>
              </w:rPr>
              <w:t>Yes/No/NA</w:t>
            </w:r>
          </w:p>
        </w:tc>
        <w:tc>
          <w:tcPr>
            <w:tcW w:w="3446" w:type="dxa"/>
            <w:shd w:val="pct15" w:color="auto" w:fill="auto"/>
          </w:tcPr>
          <w:p w14:paraId="0EA2AC7B" w14:textId="77777777" w:rsidR="00902AF1" w:rsidRPr="000557E3" w:rsidRDefault="00902AF1" w:rsidP="00AA0029">
            <w:pPr>
              <w:jc w:val="center"/>
              <w:rPr>
                <w:b/>
                <w:sz w:val="20"/>
                <w:szCs w:val="20"/>
              </w:rPr>
            </w:pPr>
            <w:r w:rsidRPr="000557E3">
              <w:rPr>
                <w:b/>
                <w:sz w:val="20"/>
                <w:szCs w:val="20"/>
              </w:rPr>
              <w:t>Comments</w:t>
            </w:r>
          </w:p>
        </w:tc>
      </w:tr>
      <w:tr w:rsidR="00902AF1" w:rsidRPr="005B2D34" w14:paraId="4E572FF1" w14:textId="77777777" w:rsidTr="00AA0029">
        <w:tc>
          <w:tcPr>
            <w:tcW w:w="6405" w:type="dxa"/>
          </w:tcPr>
          <w:p w14:paraId="013444C6" w14:textId="77777777" w:rsidR="00902AF1" w:rsidRPr="00C50FA5" w:rsidRDefault="00CD5052" w:rsidP="006F7BE2">
            <w:pPr>
              <w:pStyle w:val="ListParagraph"/>
              <w:numPr>
                <w:ilvl w:val="0"/>
                <w:numId w:val="49"/>
              </w:numPr>
              <w:rPr>
                <w:sz w:val="20"/>
                <w:szCs w:val="20"/>
              </w:rPr>
            </w:pPr>
            <w:r w:rsidRPr="00C50FA5">
              <w:rPr>
                <w:sz w:val="20"/>
                <w:szCs w:val="20"/>
              </w:rPr>
              <w:t>Is there an assessment completed where there is reasonable exposure above the action level</w:t>
            </w:r>
            <w:r w:rsidR="007C1F8D" w:rsidRPr="00C50FA5">
              <w:rPr>
                <w:sz w:val="20"/>
                <w:szCs w:val="20"/>
              </w:rPr>
              <w:t>?</w:t>
            </w:r>
            <w:r w:rsidRPr="00C50FA5">
              <w:rPr>
                <w:sz w:val="20"/>
                <w:szCs w:val="20"/>
              </w:rPr>
              <w:t xml:space="preserve"> </w:t>
            </w:r>
            <w:r w:rsidRPr="00C50FA5">
              <w:rPr>
                <w:i/>
                <w:sz w:val="20"/>
                <w:szCs w:val="20"/>
              </w:rPr>
              <w:t>1910.1053(d)(1)</w:t>
            </w:r>
          </w:p>
          <w:p w14:paraId="4D3F1BF2" w14:textId="77777777" w:rsidR="007C1F8D" w:rsidRPr="00C50FA5" w:rsidRDefault="007C1F8D" w:rsidP="005E6CC0">
            <w:pPr>
              <w:pStyle w:val="ListParagraph"/>
              <w:numPr>
                <w:ilvl w:val="0"/>
                <w:numId w:val="81"/>
              </w:numPr>
              <w:rPr>
                <w:szCs w:val="20"/>
              </w:rPr>
            </w:pPr>
            <w:r w:rsidRPr="00C50FA5">
              <w:rPr>
                <w:sz w:val="20"/>
                <w:szCs w:val="20"/>
              </w:rPr>
              <w:t xml:space="preserve">Action level - 25 </w:t>
            </w:r>
            <w:r w:rsidRPr="00C50FA5">
              <w:rPr>
                <w:rFonts w:cstheme="minorHAnsi"/>
                <w:sz w:val="20"/>
                <w:szCs w:val="20"/>
              </w:rPr>
              <w:t>µ</w:t>
            </w:r>
            <w:r w:rsidRPr="00C50FA5">
              <w:rPr>
                <w:sz w:val="20"/>
                <w:szCs w:val="20"/>
              </w:rPr>
              <w:t>g/m</w:t>
            </w:r>
            <w:r w:rsidRPr="00C50FA5">
              <w:rPr>
                <w:szCs w:val="20"/>
                <w:vertAlign w:val="superscript"/>
              </w:rPr>
              <w:t>3</w:t>
            </w:r>
          </w:p>
          <w:p w14:paraId="091FFFB7" w14:textId="77777777" w:rsidR="007C1F8D" w:rsidRPr="00C50FA5" w:rsidRDefault="007C1F8D" w:rsidP="005E6CC0">
            <w:pPr>
              <w:pStyle w:val="ListParagraph"/>
              <w:numPr>
                <w:ilvl w:val="0"/>
                <w:numId w:val="81"/>
              </w:numPr>
              <w:rPr>
                <w:sz w:val="20"/>
                <w:szCs w:val="20"/>
              </w:rPr>
            </w:pPr>
            <w:r w:rsidRPr="00C50FA5">
              <w:rPr>
                <w:sz w:val="20"/>
                <w:szCs w:val="20"/>
              </w:rPr>
              <w:t xml:space="preserve">PEL – 50 </w:t>
            </w:r>
            <w:r w:rsidRPr="00C50FA5">
              <w:rPr>
                <w:rFonts w:cstheme="minorHAnsi"/>
                <w:sz w:val="20"/>
                <w:szCs w:val="20"/>
              </w:rPr>
              <w:t>µ</w:t>
            </w:r>
            <w:r w:rsidRPr="00C50FA5">
              <w:rPr>
                <w:sz w:val="20"/>
                <w:szCs w:val="20"/>
              </w:rPr>
              <w:t>g/m</w:t>
            </w:r>
            <w:r w:rsidRPr="00C50FA5">
              <w:rPr>
                <w:szCs w:val="20"/>
                <w:vertAlign w:val="superscript"/>
              </w:rPr>
              <w:t>3</w:t>
            </w:r>
          </w:p>
        </w:tc>
        <w:tc>
          <w:tcPr>
            <w:tcW w:w="1165" w:type="dxa"/>
          </w:tcPr>
          <w:p w14:paraId="2BA1C488" w14:textId="77777777" w:rsidR="00902AF1" w:rsidRPr="00C50FA5" w:rsidRDefault="00902AF1" w:rsidP="00AA0029">
            <w:pPr>
              <w:rPr>
                <w:sz w:val="20"/>
                <w:szCs w:val="20"/>
              </w:rPr>
            </w:pPr>
          </w:p>
        </w:tc>
        <w:tc>
          <w:tcPr>
            <w:tcW w:w="3446" w:type="dxa"/>
          </w:tcPr>
          <w:p w14:paraId="77FD5FF5" w14:textId="77777777" w:rsidR="00902AF1" w:rsidRPr="00C50FA5" w:rsidRDefault="00902AF1" w:rsidP="00AA0029">
            <w:pPr>
              <w:rPr>
                <w:sz w:val="20"/>
                <w:szCs w:val="20"/>
              </w:rPr>
            </w:pPr>
          </w:p>
        </w:tc>
      </w:tr>
      <w:tr w:rsidR="00902AF1" w:rsidRPr="005B2D34" w14:paraId="08D87E50" w14:textId="77777777" w:rsidTr="00AA0029">
        <w:tc>
          <w:tcPr>
            <w:tcW w:w="6405" w:type="dxa"/>
          </w:tcPr>
          <w:p w14:paraId="01D706CC" w14:textId="77777777" w:rsidR="007C1F8D" w:rsidRPr="00C50FA5" w:rsidRDefault="00CD5052" w:rsidP="006F7BE2">
            <w:pPr>
              <w:pStyle w:val="ListParagraph"/>
              <w:numPr>
                <w:ilvl w:val="0"/>
                <w:numId w:val="49"/>
              </w:numPr>
              <w:rPr>
                <w:sz w:val="20"/>
                <w:szCs w:val="20"/>
              </w:rPr>
            </w:pPr>
            <w:r w:rsidRPr="00C50FA5">
              <w:rPr>
                <w:sz w:val="20"/>
                <w:szCs w:val="20"/>
              </w:rPr>
              <w:t xml:space="preserve">Scheduled IH monitoring if </w:t>
            </w:r>
          </w:p>
          <w:p w14:paraId="312C7635" w14:textId="77777777" w:rsidR="007C1F8D" w:rsidRPr="00C50FA5" w:rsidRDefault="007C1F8D" w:rsidP="00CC296A">
            <w:pPr>
              <w:pStyle w:val="ListParagraph"/>
              <w:rPr>
                <w:sz w:val="20"/>
                <w:szCs w:val="20"/>
              </w:rPr>
            </w:pPr>
            <w:r w:rsidRPr="00C50FA5">
              <w:rPr>
                <w:sz w:val="20"/>
                <w:szCs w:val="20"/>
              </w:rPr>
              <w:t>&gt;</w:t>
            </w:r>
            <w:r w:rsidR="00CD5052" w:rsidRPr="00C50FA5">
              <w:rPr>
                <w:sz w:val="20"/>
                <w:szCs w:val="20"/>
              </w:rPr>
              <w:t xml:space="preserve"> </w:t>
            </w:r>
            <w:r w:rsidR="00FB6795" w:rsidRPr="00C50FA5">
              <w:rPr>
                <w:sz w:val="20"/>
                <w:szCs w:val="20"/>
              </w:rPr>
              <w:t>A</w:t>
            </w:r>
            <w:r w:rsidR="00CD5052" w:rsidRPr="00C50FA5">
              <w:rPr>
                <w:sz w:val="20"/>
                <w:szCs w:val="20"/>
              </w:rPr>
              <w:t>c</w:t>
            </w:r>
            <w:r w:rsidRPr="00C50FA5">
              <w:rPr>
                <w:sz w:val="20"/>
                <w:szCs w:val="20"/>
              </w:rPr>
              <w:t>tion level</w:t>
            </w:r>
            <w:r w:rsidR="00FB6795" w:rsidRPr="00C50FA5">
              <w:rPr>
                <w:sz w:val="20"/>
                <w:szCs w:val="20"/>
              </w:rPr>
              <w:t xml:space="preserve"> and &lt; PEL every 6 months</w:t>
            </w:r>
            <w:r w:rsidR="00CD5052" w:rsidRPr="00C50FA5">
              <w:rPr>
                <w:sz w:val="20"/>
                <w:szCs w:val="20"/>
              </w:rPr>
              <w:t xml:space="preserve"> </w:t>
            </w:r>
          </w:p>
          <w:p w14:paraId="11BFAEA5" w14:textId="77777777" w:rsidR="007C1F8D" w:rsidRPr="00C50FA5" w:rsidRDefault="007C1F8D" w:rsidP="00CC296A">
            <w:pPr>
              <w:pStyle w:val="ListParagraph"/>
              <w:rPr>
                <w:sz w:val="20"/>
                <w:szCs w:val="20"/>
              </w:rPr>
            </w:pPr>
            <w:r w:rsidRPr="00C50FA5">
              <w:rPr>
                <w:sz w:val="20"/>
                <w:szCs w:val="20"/>
              </w:rPr>
              <w:t xml:space="preserve">&gt; </w:t>
            </w:r>
            <w:r w:rsidR="00FB6795" w:rsidRPr="00C50FA5">
              <w:rPr>
                <w:sz w:val="20"/>
                <w:szCs w:val="20"/>
              </w:rPr>
              <w:t xml:space="preserve">PEL </w:t>
            </w:r>
            <w:r w:rsidRPr="00C50FA5">
              <w:rPr>
                <w:sz w:val="20"/>
                <w:szCs w:val="20"/>
              </w:rPr>
              <w:t>every 3 months</w:t>
            </w:r>
          </w:p>
          <w:p w14:paraId="019B9CD4" w14:textId="77777777" w:rsidR="00902AF1" w:rsidRPr="00C50FA5" w:rsidRDefault="00CD5052" w:rsidP="00CC296A">
            <w:pPr>
              <w:pStyle w:val="ListParagraph"/>
              <w:rPr>
                <w:sz w:val="20"/>
                <w:szCs w:val="20"/>
              </w:rPr>
            </w:pPr>
            <w:r w:rsidRPr="00C50FA5">
              <w:rPr>
                <w:sz w:val="20"/>
                <w:szCs w:val="20"/>
              </w:rPr>
              <w:t>&lt;</w:t>
            </w:r>
            <w:r w:rsidR="00CC296A" w:rsidRPr="00C50FA5">
              <w:rPr>
                <w:sz w:val="20"/>
                <w:szCs w:val="20"/>
              </w:rPr>
              <w:t xml:space="preserve"> </w:t>
            </w:r>
            <w:r w:rsidR="00FB6795" w:rsidRPr="00C50FA5">
              <w:rPr>
                <w:sz w:val="20"/>
                <w:szCs w:val="20"/>
              </w:rPr>
              <w:t>A</w:t>
            </w:r>
            <w:r w:rsidRPr="00C50FA5">
              <w:rPr>
                <w:sz w:val="20"/>
                <w:szCs w:val="20"/>
              </w:rPr>
              <w:t xml:space="preserve">ction level sampling only required if new or additional exposures. </w:t>
            </w:r>
            <w:r w:rsidRPr="00C50FA5">
              <w:rPr>
                <w:i/>
                <w:sz w:val="20"/>
                <w:szCs w:val="20"/>
              </w:rPr>
              <w:t>1910.1053(d)(3)</w:t>
            </w:r>
          </w:p>
        </w:tc>
        <w:tc>
          <w:tcPr>
            <w:tcW w:w="1165" w:type="dxa"/>
          </w:tcPr>
          <w:p w14:paraId="49DC1CEC" w14:textId="77777777" w:rsidR="00902AF1" w:rsidRPr="00C50FA5" w:rsidRDefault="00902AF1" w:rsidP="00AA0029">
            <w:pPr>
              <w:rPr>
                <w:sz w:val="20"/>
                <w:szCs w:val="20"/>
              </w:rPr>
            </w:pPr>
          </w:p>
        </w:tc>
        <w:tc>
          <w:tcPr>
            <w:tcW w:w="3446" w:type="dxa"/>
          </w:tcPr>
          <w:p w14:paraId="1C4E7483" w14:textId="77777777" w:rsidR="00902AF1" w:rsidRPr="00C50FA5" w:rsidRDefault="00902AF1" w:rsidP="00AA0029">
            <w:pPr>
              <w:rPr>
                <w:sz w:val="20"/>
                <w:szCs w:val="20"/>
              </w:rPr>
            </w:pPr>
          </w:p>
        </w:tc>
      </w:tr>
      <w:tr w:rsidR="00902AF1" w:rsidRPr="005B2D34" w14:paraId="0462C048" w14:textId="77777777" w:rsidTr="00AA0029">
        <w:tc>
          <w:tcPr>
            <w:tcW w:w="6405" w:type="dxa"/>
          </w:tcPr>
          <w:p w14:paraId="747289CB" w14:textId="77777777" w:rsidR="00902AF1" w:rsidRPr="00C50FA5" w:rsidRDefault="00242104" w:rsidP="006F7BE2">
            <w:pPr>
              <w:pStyle w:val="ListParagraph"/>
              <w:numPr>
                <w:ilvl w:val="0"/>
                <w:numId w:val="49"/>
              </w:numPr>
              <w:rPr>
                <w:sz w:val="20"/>
                <w:szCs w:val="20"/>
              </w:rPr>
            </w:pPr>
            <w:r w:rsidRPr="00C50FA5">
              <w:rPr>
                <w:sz w:val="20"/>
                <w:szCs w:val="20"/>
              </w:rPr>
              <w:t xml:space="preserve">Employees individually notified or results posted in location accessible to all affected employees within 15 </w:t>
            </w:r>
            <w:proofErr w:type="gramStart"/>
            <w:r w:rsidRPr="00C50FA5">
              <w:rPr>
                <w:sz w:val="20"/>
                <w:szCs w:val="20"/>
              </w:rPr>
              <w:t>days?</w:t>
            </w:r>
            <w:proofErr w:type="gramEnd"/>
            <w:r w:rsidRPr="00C50FA5">
              <w:rPr>
                <w:sz w:val="20"/>
                <w:szCs w:val="20"/>
              </w:rPr>
              <w:t xml:space="preserve"> </w:t>
            </w:r>
            <w:r w:rsidRPr="00C50FA5">
              <w:rPr>
                <w:i/>
                <w:sz w:val="20"/>
                <w:szCs w:val="20"/>
              </w:rPr>
              <w:t>1910.1053(d)(6)</w:t>
            </w:r>
          </w:p>
        </w:tc>
        <w:tc>
          <w:tcPr>
            <w:tcW w:w="1165" w:type="dxa"/>
          </w:tcPr>
          <w:p w14:paraId="691D1C91" w14:textId="77777777" w:rsidR="00902AF1" w:rsidRPr="00C50FA5" w:rsidRDefault="00902AF1" w:rsidP="00AA0029">
            <w:pPr>
              <w:rPr>
                <w:sz w:val="20"/>
                <w:szCs w:val="20"/>
              </w:rPr>
            </w:pPr>
          </w:p>
        </w:tc>
        <w:tc>
          <w:tcPr>
            <w:tcW w:w="3446" w:type="dxa"/>
          </w:tcPr>
          <w:p w14:paraId="1CDDCF34" w14:textId="77777777" w:rsidR="00902AF1" w:rsidRPr="00C50FA5" w:rsidRDefault="00902AF1" w:rsidP="00AA0029">
            <w:pPr>
              <w:rPr>
                <w:sz w:val="20"/>
                <w:szCs w:val="20"/>
              </w:rPr>
            </w:pPr>
          </w:p>
        </w:tc>
      </w:tr>
      <w:tr w:rsidR="00902AF1" w:rsidRPr="005B2D34" w14:paraId="3C0B58DF" w14:textId="77777777" w:rsidTr="00AA0029">
        <w:tc>
          <w:tcPr>
            <w:tcW w:w="6405" w:type="dxa"/>
          </w:tcPr>
          <w:p w14:paraId="5B773B15" w14:textId="77777777" w:rsidR="00902AF1" w:rsidRPr="00C50FA5" w:rsidRDefault="00921C1E" w:rsidP="006F7BE2">
            <w:pPr>
              <w:pStyle w:val="ListParagraph"/>
              <w:numPr>
                <w:ilvl w:val="0"/>
                <w:numId w:val="49"/>
              </w:numPr>
              <w:rPr>
                <w:sz w:val="20"/>
                <w:szCs w:val="20"/>
              </w:rPr>
            </w:pPr>
            <w:r w:rsidRPr="00C50FA5">
              <w:rPr>
                <w:sz w:val="20"/>
                <w:szCs w:val="20"/>
              </w:rPr>
              <w:t>Demarcation of regulated areas above PEL and limited to authorized employees? Sign must be posted at entrances to regulated areas</w:t>
            </w:r>
            <w:r w:rsidR="00CC296A" w:rsidRPr="00C50FA5">
              <w:rPr>
                <w:sz w:val="20"/>
                <w:szCs w:val="20"/>
              </w:rPr>
              <w:t xml:space="preserve"> and state specifically as mentioned in standard</w:t>
            </w:r>
            <w:r w:rsidRPr="00C50FA5">
              <w:rPr>
                <w:sz w:val="20"/>
                <w:szCs w:val="20"/>
              </w:rPr>
              <w:t xml:space="preserve">.  </w:t>
            </w:r>
            <w:r w:rsidRPr="00C50FA5">
              <w:rPr>
                <w:i/>
                <w:sz w:val="20"/>
                <w:szCs w:val="20"/>
              </w:rPr>
              <w:t>1910.1053(e)</w:t>
            </w:r>
          </w:p>
        </w:tc>
        <w:tc>
          <w:tcPr>
            <w:tcW w:w="1165" w:type="dxa"/>
          </w:tcPr>
          <w:p w14:paraId="082285ED" w14:textId="77777777" w:rsidR="00902AF1" w:rsidRPr="00C50FA5" w:rsidRDefault="00902AF1" w:rsidP="00AA0029">
            <w:pPr>
              <w:rPr>
                <w:sz w:val="20"/>
                <w:szCs w:val="20"/>
              </w:rPr>
            </w:pPr>
          </w:p>
        </w:tc>
        <w:tc>
          <w:tcPr>
            <w:tcW w:w="3446" w:type="dxa"/>
          </w:tcPr>
          <w:p w14:paraId="2F787ACA" w14:textId="77777777" w:rsidR="00902AF1" w:rsidRPr="00C50FA5" w:rsidRDefault="00902AF1" w:rsidP="00AA0029">
            <w:pPr>
              <w:rPr>
                <w:sz w:val="20"/>
                <w:szCs w:val="20"/>
              </w:rPr>
            </w:pPr>
          </w:p>
        </w:tc>
      </w:tr>
      <w:tr w:rsidR="00921C1E" w:rsidRPr="005B2D34" w14:paraId="1CECBEDF" w14:textId="77777777" w:rsidTr="00AA0029">
        <w:tc>
          <w:tcPr>
            <w:tcW w:w="6405" w:type="dxa"/>
          </w:tcPr>
          <w:p w14:paraId="1A5D336A" w14:textId="77777777" w:rsidR="00921C1E" w:rsidRPr="00C50FA5" w:rsidRDefault="00921C1E" w:rsidP="006F7BE2">
            <w:pPr>
              <w:pStyle w:val="ListParagraph"/>
              <w:numPr>
                <w:ilvl w:val="0"/>
                <w:numId w:val="49"/>
              </w:numPr>
              <w:rPr>
                <w:sz w:val="20"/>
                <w:szCs w:val="20"/>
              </w:rPr>
            </w:pPr>
            <w:r w:rsidRPr="00C50FA5">
              <w:rPr>
                <w:sz w:val="20"/>
                <w:szCs w:val="20"/>
              </w:rPr>
              <w:t xml:space="preserve">Is there a </w:t>
            </w:r>
            <w:r w:rsidRPr="00C50FA5">
              <w:rPr>
                <w:b/>
                <w:sz w:val="20"/>
                <w:szCs w:val="20"/>
                <w:u w:val="single"/>
              </w:rPr>
              <w:t>written exposure control plan</w:t>
            </w:r>
            <w:r w:rsidRPr="00C50FA5">
              <w:rPr>
                <w:sz w:val="20"/>
                <w:szCs w:val="20"/>
              </w:rPr>
              <w:t xml:space="preserve">? </w:t>
            </w:r>
            <w:r w:rsidRPr="00C50FA5">
              <w:rPr>
                <w:i/>
                <w:sz w:val="20"/>
                <w:szCs w:val="20"/>
              </w:rPr>
              <w:t>1910.1053(f)(2)</w:t>
            </w:r>
          </w:p>
          <w:p w14:paraId="048A192B" w14:textId="77777777" w:rsidR="00DA7A9C" w:rsidRPr="00C50FA5" w:rsidRDefault="00DA7A9C" w:rsidP="006F7BE2">
            <w:pPr>
              <w:pStyle w:val="ListParagraph"/>
              <w:numPr>
                <w:ilvl w:val="1"/>
                <w:numId w:val="49"/>
              </w:numPr>
              <w:rPr>
                <w:sz w:val="20"/>
                <w:szCs w:val="20"/>
              </w:rPr>
            </w:pPr>
            <w:r w:rsidRPr="00C50FA5">
              <w:rPr>
                <w:sz w:val="20"/>
                <w:szCs w:val="20"/>
              </w:rPr>
              <w:t>Description of tasks</w:t>
            </w:r>
          </w:p>
          <w:p w14:paraId="40F427D1" w14:textId="77777777" w:rsidR="00DA7A9C" w:rsidRPr="00C50FA5" w:rsidRDefault="00DA7A9C" w:rsidP="006F7BE2">
            <w:pPr>
              <w:pStyle w:val="ListParagraph"/>
              <w:numPr>
                <w:ilvl w:val="1"/>
                <w:numId w:val="49"/>
              </w:numPr>
              <w:rPr>
                <w:sz w:val="20"/>
                <w:szCs w:val="20"/>
              </w:rPr>
            </w:pPr>
            <w:r w:rsidRPr="00C50FA5">
              <w:rPr>
                <w:sz w:val="20"/>
                <w:szCs w:val="20"/>
              </w:rPr>
              <w:t>Description on how to limit exposure</w:t>
            </w:r>
          </w:p>
          <w:p w14:paraId="71A8424F" w14:textId="77777777" w:rsidR="00DA7A9C" w:rsidRPr="00C50FA5" w:rsidRDefault="00DA7A9C" w:rsidP="006F7BE2">
            <w:pPr>
              <w:pStyle w:val="ListParagraph"/>
              <w:numPr>
                <w:ilvl w:val="1"/>
                <w:numId w:val="49"/>
              </w:numPr>
              <w:rPr>
                <w:sz w:val="20"/>
                <w:szCs w:val="20"/>
              </w:rPr>
            </w:pPr>
            <w:r w:rsidRPr="00C50FA5">
              <w:rPr>
                <w:sz w:val="20"/>
                <w:szCs w:val="20"/>
              </w:rPr>
              <w:t>Description of housekeeping</w:t>
            </w:r>
          </w:p>
          <w:p w14:paraId="5F04B22E" w14:textId="77777777" w:rsidR="00DA7A9C" w:rsidRPr="00C50FA5" w:rsidRDefault="00DA7A9C" w:rsidP="006F7BE2">
            <w:pPr>
              <w:pStyle w:val="ListParagraph"/>
              <w:numPr>
                <w:ilvl w:val="1"/>
                <w:numId w:val="49"/>
              </w:numPr>
              <w:rPr>
                <w:sz w:val="20"/>
                <w:szCs w:val="20"/>
              </w:rPr>
            </w:pPr>
            <w:r w:rsidRPr="00C50FA5">
              <w:rPr>
                <w:sz w:val="20"/>
                <w:szCs w:val="20"/>
              </w:rPr>
              <w:t>Annual review of plan</w:t>
            </w:r>
          </w:p>
        </w:tc>
        <w:tc>
          <w:tcPr>
            <w:tcW w:w="1165" w:type="dxa"/>
          </w:tcPr>
          <w:p w14:paraId="523474B0" w14:textId="77777777" w:rsidR="00921C1E" w:rsidRPr="00C50FA5" w:rsidRDefault="00921C1E" w:rsidP="00AA0029">
            <w:pPr>
              <w:rPr>
                <w:sz w:val="20"/>
                <w:szCs w:val="20"/>
              </w:rPr>
            </w:pPr>
          </w:p>
        </w:tc>
        <w:tc>
          <w:tcPr>
            <w:tcW w:w="3446" w:type="dxa"/>
          </w:tcPr>
          <w:p w14:paraId="416D65F2" w14:textId="77777777" w:rsidR="00921C1E" w:rsidRPr="00C50FA5" w:rsidRDefault="00921C1E" w:rsidP="00AA0029">
            <w:pPr>
              <w:rPr>
                <w:sz w:val="20"/>
                <w:szCs w:val="20"/>
              </w:rPr>
            </w:pPr>
          </w:p>
        </w:tc>
      </w:tr>
      <w:tr w:rsidR="005460AE" w:rsidRPr="005B2D34" w14:paraId="451A7591" w14:textId="77777777" w:rsidTr="00AA0029">
        <w:tc>
          <w:tcPr>
            <w:tcW w:w="6405" w:type="dxa"/>
          </w:tcPr>
          <w:p w14:paraId="41632F34" w14:textId="77777777" w:rsidR="005460AE" w:rsidRPr="00C50FA5" w:rsidRDefault="005460AE" w:rsidP="006F7BE2">
            <w:pPr>
              <w:pStyle w:val="ListParagraph"/>
              <w:numPr>
                <w:ilvl w:val="0"/>
                <w:numId w:val="49"/>
              </w:numPr>
              <w:rPr>
                <w:sz w:val="20"/>
                <w:szCs w:val="20"/>
              </w:rPr>
            </w:pPr>
            <w:r w:rsidRPr="00C50FA5">
              <w:rPr>
                <w:sz w:val="20"/>
                <w:szCs w:val="20"/>
              </w:rPr>
              <w:t xml:space="preserve">Initial and tri-annual (3 year) medical surveillance for employees above action level more than 30 days/year and within 30 days of first exposure?  Medical evaluation also needed if terminated and last exam more than 6 months prior.  </w:t>
            </w:r>
            <w:r w:rsidRPr="00C50FA5">
              <w:rPr>
                <w:i/>
                <w:sz w:val="20"/>
                <w:szCs w:val="20"/>
              </w:rPr>
              <w:t>1910.1053(</w:t>
            </w:r>
            <w:proofErr w:type="spellStart"/>
            <w:r w:rsidRPr="00C50FA5">
              <w:rPr>
                <w:i/>
                <w:sz w:val="20"/>
                <w:szCs w:val="20"/>
              </w:rPr>
              <w:t>i</w:t>
            </w:r>
            <w:proofErr w:type="spellEnd"/>
            <w:r w:rsidRPr="00C50FA5">
              <w:rPr>
                <w:i/>
                <w:sz w:val="20"/>
                <w:szCs w:val="20"/>
              </w:rPr>
              <w:t>)</w:t>
            </w:r>
          </w:p>
          <w:p w14:paraId="1516AE97" w14:textId="77777777" w:rsidR="005460AE" w:rsidRPr="00C50FA5" w:rsidRDefault="005460AE" w:rsidP="006F7BE2">
            <w:pPr>
              <w:pStyle w:val="ListParagraph"/>
              <w:numPr>
                <w:ilvl w:val="1"/>
                <w:numId w:val="49"/>
              </w:numPr>
              <w:rPr>
                <w:sz w:val="20"/>
                <w:szCs w:val="20"/>
              </w:rPr>
            </w:pPr>
            <w:r w:rsidRPr="00C50FA5">
              <w:rPr>
                <w:sz w:val="20"/>
                <w:szCs w:val="20"/>
              </w:rPr>
              <w:t>Medical and work history</w:t>
            </w:r>
          </w:p>
          <w:p w14:paraId="2234A263" w14:textId="77777777" w:rsidR="005460AE" w:rsidRPr="00C50FA5" w:rsidRDefault="005460AE" w:rsidP="006F7BE2">
            <w:pPr>
              <w:pStyle w:val="ListParagraph"/>
              <w:numPr>
                <w:ilvl w:val="1"/>
                <w:numId w:val="49"/>
              </w:numPr>
              <w:rPr>
                <w:sz w:val="20"/>
                <w:szCs w:val="20"/>
              </w:rPr>
            </w:pPr>
            <w:r w:rsidRPr="00C50FA5">
              <w:rPr>
                <w:sz w:val="20"/>
                <w:szCs w:val="20"/>
              </w:rPr>
              <w:t>Physical examination with emphasis on respiratory system</w:t>
            </w:r>
          </w:p>
          <w:p w14:paraId="58466709" w14:textId="77777777" w:rsidR="005460AE" w:rsidRPr="00C50FA5" w:rsidRDefault="005460AE" w:rsidP="006F7BE2">
            <w:pPr>
              <w:pStyle w:val="ListParagraph"/>
              <w:numPr>
                <w:ilvl w:val="1"/>
                <w:numId w:val="49"/>
              </w:numPr>
              <w:rPr>
                <w:sz w:val="20"/>
                <w:szCs w:val="20"/>
              </w:rPr>
            </w:pPr>
            <w:r w:rsidRPr="00C50FA5">
              <w:rPr>
                <w:sz w:val="20"/>
                <w:szCs w:val="20"/>
              </w:rPr>
              <w:t>Chest X-ray</w:t>
            </w:r>
            <w:r w:rsidR="006D061F" w:rsidRPr="00C50FA5">
              <w:rPr>
                <w:sz w:val="20"/>
                <w:szCs w:val="20"/>
              </w:rPr>
              <w:t xml:space="preserve"> interpreted and classified by a NIOSH certified B Reader.</w:t>
            </w:r>
          </w:p>
          <w:p w14:paraId="1FEBB184" w14:textId="77777777" w:rsidR="006D061F" w:rsidRPr="00C50FA5" w:rsidRDefault="006D061F" w:rsidP="006F7BE2">
            <w:pPr>
              <w:pStyle w:val="ListParagraph"/>
              <w:numPr>
                <w:ilvl w:val="1"/>
                <w:numId w:val="49"/>
              </w:numPr>
              <w:rPr>
                <w:sz w:val="20"/>
                <w:szCs w:val="20"/>
              </w:rPr>
            </w:pPr>
            <w:r w:rsidRPr="00C50FA5">
              <w:rPr>
                <w:sz w:val="20"/>
                <w:szCs w:val="20"/>
              </w:rPr>
              <w:t>Pulmonary function test by spirometry technician with current certificate from NIOSH-approved spirometry course.</w:t>
            </w:r>
          </w:p>
          <w:p w14:paraId="3005E85A" w14:textId="77777777" w:rsidR="006D061F" w:rsidRPr="00C50FA5" w:rsidRDefault="006D061F" w:rsidP="006F7BE2">
            <w:pPr>
              <w:pStyle w:val="ListParagraph"/>
              <w:numPr>
                <w:ilvl w:val="1"/>
                <w:numId w:val="49"/>
              </w:numPr>
              <w:rPr>
                <w:sz w:val="20"/>
                <w:szCs w:val="20"/>
              </w:rPr>
            </w:pPr>
            <w:r w:rsidRPr="00C50FA5">
              <w:rPr>
                <w:sz w:val="20"/>
                <w:szCs w:val="20"/>
              </w:rPr>
              <w:t>Test for latent tuberculosis infection</w:t>
            </w:r>
          </w:p>
          <w:p w14:paraId="6DAF7E8A" w14:textId="77777777" w:rsidR="006D061F" w:rsidRPr="00C50FA5" w:rsidRDefault="006D061F" w:rsidP="006F7BE2">
            <w:pPr>
              <w:pStyle w:val="ListParagraph"/>
              <w:numPr>
                <w:ilvl w:val="1"/>
                <w:numId w:val="49"/>
              </w:numPr>
              <w:rPr>
                <w:sz w:val="20"/>
                <w:szCs w:val="20"/>
              </w:rPr>
            </w:pPr>
            <w:r w:rsidRPr="00C50FA5">
              <w:rPr>
                <w:sz w:val="20"/>
                <w:szCs w:val="20"/>
              </w:rPr>
              <w:t xml:space="preserve">Other tests deemed appropriate by PLHCP. </w:t>
            </w:r>
          </w:p>
        </w:tc>
        <w:tc>
          <w:tcPr>
            <w:tcW w:w="1165" w:type="dxa"/>
          </w:tcPr>
          <w:p w14:paraId="009656AB" w14:textId="77777777" w:rsidR="005460AE" w:rsidRPr="00C50FA5" w:rsidRDefault="005460AE" w:rsidP="00AA0029">
            <w:pPr>
              <w:rPr>
                <w:sz w:val="20"/>
                <w:szCs w:val="20"/>
              </w:rPr>
            </w:pPr>
          </w:p>
        </w:tc>
        <w:tc>
          <w:tcPr>
            <w:tcW w:w="3446" w:type="dxa"/>
          </w:tcPr>
          <w:p w14:paraId="22878C34" w14:textId="77777777" w:rsidR="005460AE" w:rsidRPr="00C50FA5" w:rsidRDefault="005460AE" w:rsidP="00AA0029">
            <w:pPr>
              <w:rPr>
                <w:sz w:val="20"/>
                <w:szCs w:val="20"/>
              </w:rPr>
            </w:pPr>
          </w:p>
        </w:tc>
      </w:tr>
      <w:tr w:rsidR="00E17EB6" w:rsidRPr="005B2D34" w14:paraId="476A9675" w14:textId="77777777" w:rsidTr="00AA0029">
        <w:tc>
          <w:tcPr>
            <w:tcW w:w="6405" w:type="dxa"/>
          </w:tcPr>
          <w:p w14:paraId="231D1661" w14:textId="77777777" w:rsidR="00E17EB6" w:rsidRPr="00C50FA5" w:rsidRDefault="00E17EB6" w:rsidP="006F7BE2">
            <w:pPr>
              <w:pStyle w:val="ListParagraph"/>
              <w:numPr>
                <w:ilvl w:val="0"/>
                <w:numId w:val="49"/>
              </w:numPr>
              <w:rPr>
                <w:sz w:val="20"/>
                <w:szCs w:val="20"/>
              </w:rPr>
            </w:pPr>
            <w:r w:rsidRPr="00C50FA5">
              <w:rPr>
                <w:sz w:val="20"/>
                <w:szCs w:val="20"/>
              </w:rPr>
              <w:t xml:space="preserve">Employer shall ensure each employee can demonstrate knowledge and understanding of silica standard (initial only </w:t>
            </w:r>
            <w:r w:rsidRPr="00C50FA5">
              <w:rPr>
                <w:b/>
                <w:sz w:val="20"/>
                <w:szCs w:val="20"/>
              </w:rPr>
              <w:t>training</w:t>
            </w:r>
            <w:r w:rsidRPr="00C50FA5">
              <w:rPr>
                <w:sz w:val="20"/>
                <w:szCs w:val="20"/>
              </w:rPr>
              <w:t xml:space="preserve">). </w:t>
            </w:r>
            <w:r w:rsidRPr="00C50FA5">
              <w:rPr>
                <w:i/>
                <w:sz w:val="20"/>
                <w:szCs w:val="20"/>
              </w:rPr>
              <w:t>1910.1053(j)(3)</w:t>
            </w:r>
          </w:p>
        </w:tc>
        <w:tc>
          <w:tcPr>
            <w:tcW w:w="1165" w:type="dxa"/>
          </w:tcPr>
          <w:p w14:paraId="2DF0492D" w14:textId="77777777" w:rsidR="00E17EB6" w:rsidRPr="00C50FA5" w:rsidRDefault="00E17EB6" w:rsidP="00AA0029">
            <w:pPr>
              <w:rPr>
                <w:sz w:val="20"/>
                <w:szCs w:val="20"/>
              </w:rPr>
            </w:pPr>
          </w:p>
        </w:tc>
        <w:tc>
          <w:tcPr>
            <w:tcW w:w="3446" w:type="dxa"/>
          </w:tcPr>
          <w:p w14:paraId="76341730" w14:textId="77777777" w:rsidR="00E17EB6" w:rsidRPr="00C50FA5" w:rsidRDefault="00E17EB6" w:rsidP="00AA0029">
            <w:pPr>
              <w:rPr>
                <w:sz w:val="20"/>
                <w:szCs w:val="20"/>
              </w:rPr>
            </w:pPr>
          </w:p>
        </w:tc>
      </w:tr>
    </w:tbl>
    <w:p w14:paraId="5F1AD075" w14:textId="77777777" w:rsidR="004433F9" w:rsidRDefault="004433F9" w:rsidP="00FB55C5">
      <w:pPr>
        <w:spacing w:after="0"/>
        <w:rPr>
          <w:b/>
          <w:sz w:val="20"/>
          <w:szCs w:val="20"/>
        </w:rPr>
      </w:pPr>
    </w:p>
    <w:p w14:paraId="22BBFD0F" w14:textId="77777777" w:rsidR="004433F9" w:rsidRDefault="004433F9">
      <w:pPr>
        <w:rPr>
          <w:b/>
          <w:sz w:val="20"/>
          <w:szCs w:val="20"/>
        </w:rPr>
      </w:pPr>
      <w:r>
        <w:rPr>
          <w:b/>
          <w:sz w:val="20"/>
          <w:szCs w:val="20"/>
        </w:rPr>
        <w:br w:type="page"/>
      </w:r>
    </w:p>
    <w:tbl>
      <w:tblPr>
        <w:tblStyle w:val="TableGrid"/>
        <w:tblW w:w="0" w:type="auto"/>
        <w:tblLook w:val="04A0" w:firstRow="1" w:lastRow="0" w:firstColumn="1" w:lastColumn="0" w:noHBand="0" w:noVBand="1"/>
      </w:tblPr>
      <w:tblGrid>
        <w:gridCol w:w="6405"/>
        <w:gridCol w:w="1165"/>
        <w:gridCol w:w="3446"/>
      </w:tblGrid>
      <w:tr w:rsidR="00902AF1" w:rsidRPr="000557E3" w14:paraId="051EDE63" w14:textId="77777777" w:rsidTr="00AA0029">
        <w:tc>
          <w:tcPr>
            <w:tcW w:w="6405" w:type="dxa"/>
            <w:shd w:val="pct15" w:color="auto" w:fill="auto"/>
          </w:tcPr>
          <w:p w14:paraId="20E7F926" w14:textId="77777777" w:rsidR="00902AF1" w:rsidRPr="000557E3" w:rsidRDefault="00902AF1" w:rsidP="00902AF1">
            <w:pPr>
              <w:spacing w:before="20" w:after="20"/>
              <w:rPr>
                <w:rFonts w:eastAsia="Times New Roman" w:cs="Arial"/>
                <w:b/>
                <w:sz w:val="20"/>
                <w:szCs w:val="20"/>
              </w:rPr>
            </w:pPr>
            <w:r w:rsidRPr="000557E3">
              <w:rPr>
                <w:rFonts w:eastAsia="Times New Roman" w:cs="Arial"/>
                <w:b/>
                <w:sz w:val="20"/>
                <w:szCs w:val="20"/>
              </w:rPr>
              <w:lastRenderedPageBreak/>
              <w:t xml:space="preserve">Subpart Z – </w:t>
            </w:r>
            <w:r>
              <w:rPr>
                <w:rFonts w:eastAsia="Times New Roman" w:cs="Arial"/>
                <w:b/>
                <w:sz w:val="20"/>
                <w:szCs w:val="20"/>
              </w:rPr>
              <w:t>Ionizing Radiation (1910.1096</w:t>
            </w:r>
            <w:r w:rsidRPr="000557E3">
              <w:rPr>
                <w:rFonts w:eastAsia="Times New Roman" w:cs="Arial"/>
                <w:b/>
                <w:sz w:val="20"/>
                <w:szCs w:val="20"/>
              </w:rPr>
              <w:t>)</w:t>
            </w:r>
          </w:p>
        </w:tc>
        <w:tc>
          <w:tcPr>
            <w:tcW w:w="1165" w:type="dxa"/>
            <w:shd w:val="pct15" w:color="auto" w:fill="auto"/>
          </w:tcPr>
          <w:p w14:paraId="7E4DF254" w14:textId="77777777" w:rsidR="00902AF1" w:rsidRPr="000557E3" w:rsidRDefault="00902AF1" w:rsidP="00AA0029">
            <w:pPr>
              <w:spacing w:before="20" w:after="20"/>
              <w:jc w:val="center"/>
              <w:rPr>
                <w:rFonts w:eastAsia="Times New Roman" w:cs="Arial"/>
                <w:b/>
                <w:sz w:val="20"/>
                <w:szCs w:val="20"/>
              </w:rPr>
            </w:pPr>
            <w:r w:rsidRPr="000557E3">
              <w:rPr>
                <w:rFonts w:eastAsia="Times New Roman" w:cs="Arial"/>
                <w:b/>
                <w:sz w:val="20"/>
                <w:szCs w:val="20"/>
              </w:rPr>
              <w:t>Yes/No/NA</w:t>
            </w:r>
          </w:p>
        </w:tc>
        <w:tc>
          <w:tcPr>
            <w:tcW w:w="3446" w:type="dxa"/>
            <w:shd w:val="pct15" w:color="auto" w:fill="auto"/>
          </w:tcPr>
          <w:p w14:paraId="0F568451" w14:textId="77777777" w:rsidR="00902AF1" w:rsidRPr="000557E3" w:rsidRDefault="00902AF1" w:rsidP="00AA0029">
            <w:pPr>
              <w:jc w:val="center"/>
              <w:rPr>
                <w:b/>
                <w:sz w:val="20"/>
                <w:szCs w:val="20"/>
              </w:rPr>
            </w:pPr>
            <w:r w:rsidRPr="000557E3">
              <w:rPr>
                <w:b/>
                <w:sz w:val="20"/>
                <w:szCs w:val="20"/>
              </w:rPr>
              <w:t>Comments</w:t>
            </w:r>
          </w:p>
        </w:tc>
      </w:tr>
      <w:tr w:rsidR="00D221DE" w:rsidRPr="005B2D34" w14:paraId="731BE13D" w14:textId="77777777" w:rsidTr="00C66301">
        <w:tc>
          <w:tcPr>
            <w:tcW w:w="11016" w:type="dxa"/>
            <w:gridSpan w:val="3"/>
          </w:tcPr>
          <w:p w14:paraId="0C462FF8" w14:textId="77777777" w:rsidR="00D221DE" w:rsidRPr="00C50FA5" w:rsidRDefault="00D221DE" w:rsidP="00AA0029">
            <w:pPr>
              <w:rPr>
                <w:sz w:val="20"/>
                <w:szCs w:val="20"/>
              </w:rPr>
            </w:pPr>
            <w:r w:rsidRPr="00C50FA5">
              <w:rPr>
                <w:sz w:val="20"/>
                <w:szCs w:val="20"/>
              </w:rPr>
              <w:t>Includes – alpha rays, beta rays, gamma rays, X-rays, neutrons, high-speed electrons, high-speed protons, and other atomic particles</w:t>
            </w:r>
          </w:p>
          <w:p w14:paraId="7BAAF2D0" w14:textId="77777777" w:rsidR="00D221DE" w:rsidRPr="00C50FA5" w:rsidRDefault="00D221DE" w:rsidP="00D221DE">
            <w:pPr>
              <w:rPr>
                <w:sz w:val="20"/>
                <w:szCs w:val="20"/>
              </w:rPr>
            </w:pPr>
            <w:r w:rsidRPr="00C50FA5">
              <w:rPr>
                <w:sz w:val="20"/>
                <w:szCs w:val="20"/>
              </w:rPr>
              <w:t xml:space="preserve">Excludes – sound or radio waves, visible, </w:t>
            </w:r>
            <w:proofErr w:type="gramStart"/>
            <w:r w:rsidRPr="00C50FA5">
              <w:rPr>
                <w:sz w:val="20"/>
                <w:szCs w:val="20"/>
              </w:rPr>
              <w:t>infrared</w:t>
            </w:r>
            <w:proofErr w:type="gramEnd"/>
            <w:r w:rsidRPr="00C50FA5">
              <w:rPr>
                <w:sz w:val="20"/>
                <w:szCs w:val="20"/>
              </w:rPr>
              <w:t xml:space="preserve"> or ultraviolet light</w:t>
            </w:r>
          </w:p>
          <w:p w14:paraId="68321ED4" w14:textId="77777777" w:rsidR="0002169F" w:rsidRPr="00C50FA5" w:rsidRDefault="0002169F" w:rsidP="0002169F">
            <w:pPr>
              <w:rPr>
                <w:sz w:val="20"/>
                <w:szCs w:val="20"/>
              </w:rPr>
            </w:pPr>
            <w:r w:rsidRPr="00C50FA5">
              <w:rPr>
                <w:sz w:val="20"/>
                <w:szCs w:val="20"/>
              </w:rPr>
              <w:t xml:space="preserve">Occupational sources include:                                                                                                                                      </w:t>
            </w:r>
          </w:p>
          <w:p w14:paraId="65D5A239" w14:textId="77777777" w:rsidR="0002169F" w:rsidRPr="00C50FA5" w:rsidRDefault="0002169F" w:rsidP="005E6CC0">
            <w:pPr>
              <w:pStyle w:val="ListParagraph"/>
              <w:numPr>
                <w:ilvl w:val="0"/>
                <w:numId w:val="71"/>
              </w:numPr>
              <w:rPr>
                <w:sz w:val="20"/>
                <w:szCs w:val="20"/>
              </w:rPr>
            </w:pPr>
            <w:r w:rsidRPr="00C50FA5">
              <w:rPr>
                <w:sz w:val="20"/>
                <w:szCs w:val="20"/>
              </w:rPr>
              <w:t>Medical and dental offices (e.g., X-rays).</w:t>
            </w:r>
          </w:p>
          <w:p w14:paraId="4FBD6489" w14:textId="77777777" w:rsidR="0002169F" w:rsidRPr="00C50FA5" w:rsidRDefault="0002169F" w:rsidP="005E6CC0">
            <w:pPr>
              <w:pStyle w:val="ListParagraph"/>
              <w:numPr>
                <w:ilvl w:val="0"/>
                <w:numId w:val="71"/>
              </w:numPr>
              <w:rPr>
                <w:sz w:val="20"/>
                <w:szCs w:val="20"/>
              </w:rPr>
            </w:pPr>
            <w:r w:rsidRPr="00C50FA5">
              <w:rPr>
                <w:sz w:val="20"/>
                <w:szCs w:val="20"/>
              </w:rPr>
              <w:t>Hospitals and outpatient treatment centers, including specialty departments in:</w:t>
            </w:r>
          </w:p>
          <w:p w14:paraId="2FC6B0F7" w14:textId="77777777" w:rsidR="0002169F" w:rsidRPr="00C50FA5" w:rsidRDefault="0002169F" w:rsidP="005E6CC0">
            <w:pPr>
              <w:pStyle w:val="ListParagraph"/>
              <w:numPr>
                <w:ilvl w:val="0"/>
                <w:numId w:val="72"/>
              </w:numPr>
              <w:rPr>
                <w:sz w:val="20"/>
                <w:szCs w:val="20"/>
              </w:rPr>
            </w:pPr>
            <w:r w:rsidRPr="00C50FA5">
              <w:rPr>
                <w:sz w:val="20"/>
                <w:szCs w:val="20"/>
              </w:rPr>
              <w:t>Radiology (e.g., medical X-rays and computed tomography (CT) scans).</w:t>
            </w:r>
          </w:p>
          <w:p w14:paraId="747FBB5C" w14:textId="77777777" w:rsidR="0002169F" w:rsidRPr="00C50FA5" w:rsidRDefault="0002169F" w:rsidP="005E6CC0">
            <w:pPr>
              <w:pStyle w:val="ListParagraph"/>
              <w:numPr>
                <w:ilvl w:val="0"/>
                <w:numId w:val="72"/>
              </w:numPr>
              <w:rPr>
                <w:sz w:val="20"/>
                <w:szCs w:val="20"/>
              </w:rPr>
            </w:pPr>
            <w:r w:rsidRPr="00C50FA5">
              <w:rPr>
                <w:sz w:val="20"/>
                <w:szCs w:val="20"/>
              </w:rPr>
              <w:t>Nuclear medicine.</w:t>
            </w:r>
          </w:p>
          <w:p w14:paraId="6343AB23" w14:textId="77777777" w:rsidR="0002169F" w:rsidRPr="00C50FA5" w:rsidRDefault="0002169F" w:rsidP="005E6CC0">
            <w:pPr>
              <w:pStyle w:val="ListParagraph"/>
              <w:numPr>
                <w:ilvl w:val="0"/>
                <w:numId w:val="72"/>
              </w:numPr>
              <w:rPr>
                <w:sz w:val="20"/>
                <w:szCs w:val="20"/>
              </w:rPr>
            </w:pPr>
            <w:r w:rsidRPr="00C50FA5">
              <w:rPr>
                <w:sz w:val="20"/>
                <w:szCs w:val="20"/>
              </w:rPr>
              <w:t>Radiation oncology.</w:t>
            </w:r>
          </w:p>
          <w:p w14:paraId="36093B27" w14:textId="77777777" w:rsidR="0002169F" w:rsidRPr="00C50FA5" w:rsidRDefault="0002169F" w:rsidP="005E6CC0">
            <w:pPr>
              <w:pStyle w:val="ListParagraph"/>
              <w:numPr>
                <w:ilvl w:val="0"/>
                <w:numId w:val="72"/>
              </w:numPr>
              <w:rPr>
                <w:sz w:val="20"/>
                <w:szCs w:val="20"/>
              </w:rPr>
            </w:pPr>
            <w:r w:rsidRPr="00C50FA5">
              <w:rPr>
                <w:sz w:val="20"/>
                <w:szCs w:val="20"/>
              </w:rPr>
              <w:t>Interventional fluoroscopy or radiology.</w:t>
            </w:r>
          </w:p>
          <w:p w14:paraId="1B2F0E0D" w14:textId="77777777" w:rsidR="0002169F" w:rsidRPr="00C50FA5" w:rsidRDefault="0002169F" w:rsidP="005E6CC0">
            <w:pPr>
              <w:pStyle w:val="ListParagraph"/>
              <w:numPr>
                <w:ilvl w:val="0"/>
                <w:numId w:val="72"/>
              </w:numPr>
              <w:rPr>
                <w:sz w:val="20"/>
                <w:szCs w:val="20"/>
              </w:rPr>
            </w:pPr>
            <w:r w:rsidRPr="00C50FA5">
              <w:rPr>
                <w:sz w:val="20"/>
                <w:szCs w:val="20"/>
              </w:rPr>
              <w:t>Cardiac angiography.</w:t>
            </w:r>
          </w:p>
          <w:p w14:paraId="773ADC1D" w14:textId="77777777" w:rsidR="0002169F" w:rsidRPr="00C50FA5" w:rsidRDefault="0002169F" w:rsidP="005E6CC0">
            <w:pPr>
              <w:pStyle w:val="ListParagraph"/>
              <w:numPr>
                <w:ilvl w:val="0"/>
                <w:numId w:val="70"/>
              </w:numPr>
              <w:ind w:left="720"/>
              <w:rPr>
                <w:sz w:val="20"/>
                <w:szCs w:val="20"/>
              </w:rPr>
            </w:pPr>
            <w:r w:rsidRPr="00C50FA5">
              <w:rPr>
                <w:sz w:val="20"/>
                <w:szCs w:val="20"/>
              </w:rPr>
              <w:t>Nuclear power plants (reactors) and their support facilities.</w:t>
            </w:r>
          </w:p>
          <w:p w14:paraId="281B4B1C" w14:textId="77777777" w:rsidR="0002169F" w:rsidRPr="00C50FA5" w:rsidRDefault="0002169F" w:rsidP="005E6CC0">
            <w:pPr>
              <w:pStyle w:val="ListParagraph"/>
              <w:numPr>
                <w:ilvl w:val="0"/>
                <w:numId w:val="70"/>
              </w:numPr>
              <w:ind w:left="720"/>
              <w:rPr>
                <w:sz w:val="20"/>
                <w:szCs w:val="20"/>
              </w:rPr>
            </w:pPr>
            <w:r w:rsidRPr="00C50FA5">
              <w:rPr>
                <w:sz w:val="20"/>
                <w:szCs w:val="20"/>
              </w:rPr>
              <w:t>Nuclear weapons production facilities.</w:t>
            </w:r>
          </w:p>
          <w:p w14:paraId="3A1D2D57" w14:textId="77777777" w:rsidR="0002169F" w:rsidRPr="00C50FA5" w:rsidRDefault="0002169F" w:rsidP="005E6CC0">
            <w:pPr>
              <w:pStyle w:val="ListParagraph"/>
              <w:numPr>
                <w:ilvl w:val="0"/>
                <w:numId w:val="70"/>
              </w:numPr>
              <w:ind w:left="720"/>
              <w:rPr>
                <w:sz w:val="20"/>
                <w:szCs w:val="20"/>
              </w:rPr>
            </w:pPr>
            <w:r w:rsidRPr="00C50FA5">
              <w:rPr>
                <w:sz w:val="20"/>
                <w:szCs w:val="20"/>
              </w:rPr>
              <w:t>Industrial operations (e.g., radiography equipment for testing materials or products).</w:t>
            </w:r>
          </w:p>
          <w:p w14:paraId="0C6136FA" w14:textId="77777777" w:rsidR="0002169F" w:rsidRPr="00C50FA5" w:rsidRDefault="0002169F" w:rsidP="005E6CC0">
            <w:pPr>
              <w:pStyle w:val="ListParagraph"/>
              <w:numPr>
                <w:ilvl w:val="0"/>
                <w:numId w:val="70"/>
              </w:numPr>
              <w:ind w:left="720"/>
              <w:rPr>
                <w:sz w:val="20"/>
                <w:szCs w:val="20"/>
              </w:rPr>
            </w:pPr>
            <w:r w:rsidRPr="00C50FA5">
              <w:rPr>
                <w:sz w:val="20"/>
                <w:szCs w:val="20"/>
              </w:rPr>
              <w:t>Research laboratories (universities, colleges, and other scientific institutions).</w:t>
            </w:r>
          </w:p>
          <w:p w14:paraId="0886DC88" w14:textId="77777777" w:rsidR="0002169F" w:rsidRPr="00C50FA5" w:rsidRDefault="0002169F" w:rsidP="005E6CC0">
            <w:pPr>
              <w:pStyle w:val="ListParagraph"/>
              <w:numPr>
                <w:ilvl w:val="0"/>
                <w:numId w:val="70"/>
              </w:numPr>
              <w:ind w:left="720"/>
              <w:rPr>
                <w:sz w:val="20"/>
                <w:szCs w:val="20"/>
              </w:rPr>
            </w:pPr>
            <w:r w:rsidRPr="00C50FA5">
              <w:rPr>
                <w:sz w:val="20"/>
                <w:szCs w:val="20"/>
              </w:rPr>
              <w:t>Veterinary facilities.</w:t>
            </w:r>
          </w:p>
          <w:p w14:paraId="38C6FA5D" w14:textId="77777777" w:rsidR="0002169F" w:rsidRPr="00C50FA5" w:rsidRDefault="0002169F" w:rsidP="005E6CC0">
            <w:pPr>
              <w:pStyle w:val="ListParagraph"/>
              <w:numPr>
                <w:ilvl w:val="0"/>
                <w:numId w:val="70"/>
              </w:numPr>
              <w:ind w:left="720"/>
              <w:rPr>
                <w:sz w:val="20"/>
                <w:szCs w:val="20"/>
              </w:rPr>
            </w:pPr>
            <w:r w:rsidRPr="00C50FA5">
              <w:rPr>
                <w:sz w:val="20"/>
                <w:szCs w:val="20"/>
              </w:rPr>
              <w:t>Manufacturing settings and construction.</w:t>
            </w:r>
          </w:p>
          <w:p w14:paraId="447F9B06" w14:textId="77777777" w:rsidR="0002169F" w:rsidRPr="00C50FA5" w:rsidRDefault="0002169F" w:rsidP="005E6CC0">
            <w:pPr>
              <w:pStyle w:val="ListParagraph"/>
              <w:numPr>
                <w:ilvl w:val="0"/>
                <w:numId w:val="70"/>
              </w:numPr>
              <w:ind w:left="720"/>
              <w:rPr>
                <w:sz w:val="20"/>
                <w:szCs w:val="20"/>
              </w:rPr>
            </w:pPr>
            <w:r w:rsidRPr="00C50FA5">
              <w:rPr>
                <w:sz w:val="20"/>
                <w:szCs w:val="20"/>
              </w:rPr>
              <w:t>Security operations.</w:t>
            </w:r>
          </w:p>
          <w:p w14:paraId="6E6B1BD4" w14:textId="77777777" w:rsidR="0002169F" w:rsidRPr="00C50FA5" w:rsidRDefault="0002169F" w:rsidP="005E6CC0">
            <w:pPr>
              <w:pStyle w:val="ListParagraph"/>
              <w:numPr>
                <w:ilvl w:val="0"/>
                <w:numId w:val="70"/>
              </w:numPr>
              <w:ind w:left="720"/>
              <w:rPr>
                <w:sz w:val="20"/>
                <w:szCs w:val="20"/>
              </w:rPr>
            </w:pPr>
            <w:r w:rsidRPr="00C50FA5">
              <w:rPr>
                <w:sz w:val="20"/>
                <w:szCs w:val="20"/>
              </w:rPr>
              <w:t>Air and space travel and transport (i.e., in-flight) operations, especially at high altitude.</w:t>
            </w:r>
          </w:p>
          <w:p w14:paraId="1E178E60" w14:textId="77777777" w:rsidR="0002169F" w:rsidRPr="00C50FA5" w:rsidRDefault="0002169F" w:rsidP="005E6CC0">
            <w:pPr>
              <w:pStyle w:val="ListParagraph"/>
              <w:numPr>
                <w:ilvl w:val="0"/>
                <w:numId w:val="70"/>
              </w:numPr>
              <w:ind w:left="720"/>
              <w:rPr>
                <w:sz w:val="20"/>
                <w:szCs w:val="20"/>
              </w:rPr>
            </w:pPr>
            <w:r w:rsidRPr="00C50FA5">
              <w:rPr>
                <w:sz w:val="20"/>
                <w:szCs w:val="20"/>
              </w:rPr>
              <w:t xml:space="preserve">Workplaces with high levels of </w:t>
            </w:r>
            <w:proofErr w:type="gramStart"/>
            <w:r w:rsidRPr="00C50FA5">
              <w:rPr>
                <w:sz w:val="20"/>
                <w:szCs w:val="20"/>
              </w:rPr>
              <w:t>naturally-occurring</w:t>
            </w:r>
            <w:proofErr w:type="gramEnd"/>
            <w:r w:rsidRPr="00C50FA5">
              <w:rPr>
                <w:sz w:val="20"/>
                <w:szCs w:val="20"/>
              </w:rPr>
              <w:t xml:space="preserve"> radioactive materials (NORM), such as radon.</w:t>
            </w:r>
          </w:p>
          <w:p w14:paraId="08BDC42E" w14:textId="77777777" w:rsidR="0002169F" w:rsidRPr="00C50FA5" w:rsidRDefault="0002169F" w:rsidP="005E6CC0">
            <w:pPr>
              <w:pStyle w:val="ListParagraph"/>
              <w:numPr>
                <w:ilvl w:val="0"/>
                <w:numId w:val="70"/>
              </w:numPr>
              <w:ind w:left="720"/>
              <w:rPr>
                <w:sz w:val="20"/>
                <w:szCs w:val="20"/>
              </w:rPr>
            </w:pPr>
            <w:r w:rsidRPr="00C50FA5">
              <w:rPr>
                <w:sz w:val="20"/>
                <w:szCs w:val="20"/>
              </w:rPr>
              <w:t xml:space="preserve">Worksites with high levels of technologically enhanced </w:t>
            </w:r>
            <w:proofErr w:type="gramStart"/>
            <w:r w:rsidRPr="00C50FA5">
              <w:rPr>
                <w:sz w:val="20"/>
                <w:szCs w:val="20"/>
              </w:rPr>
              <w:t>naturally-occurring</w:t>
            </w:r>
            <w:proofErr w:type="gramEnd"/>
            <w:r w:rsidRPr="00C50FA5">
              <w:rPr>
                <w:sz w:val="20"/>
                <w:szCs w:val="20"/>
              </w:rPr>
              <w:t xml:space="preserve"> radioactive material (TENORM), such as uranium and other radioactive elements encountered during hydraulic fracturing (commonly known as “fracking”) as part of oil and gas well development.</w:t>
            </w:r>
          </w:p>
        </w:tc>
      </w:tr>
      <w:tr w:rsidR="00902AF1" w:rsidRPr="005B2D34" w14:paraId="421C3988" w14:textId="77777777" w:rsidTr="00AA0029">
        <w:tc>
          <w:tcPr>
            <w:tcW w:w="6405" w:type="dxa"/>
          </w:tcPr>
          <w:p w14:paraId="0F9CDAC6" w14:textId="77777777" w:rsidR="002D52AA" w:rsidRPr="00C50FA5" w:rsidRDefault="002D52AA" w:rsidP="006F7BE2">
            <w:pPr>
              <w:pStyle w:val="ListParagraph"/>
              <w:numPr>
                <w:ilvl w:val="0"/>
                <w:numId w:val="50"/>
              </w:numPr>
              <w:rPr>
                <w:sz w:val="20"/>
                <w:szCs w:val="20"/>
              </w:rPr>
            </w:pPr>
            <w:r w:rsidRPr="00C50FA5">
              <w:rPr>
                <w:sz w:val="20"/>
                <w:szCs w:val="20"/>
              </w:rPr>
              <w:t xml:space="preserve">Is each radiation area posted with a sign bearing </w:t>
            </w:r>
            <w:r w:rsidR="00CA3679" w:rsidRPr="00C50FA5">
              <w:rPr>
                <w:sz w:val="20"/>
                <w:szCs w:val="20"/>
              </w:rPr>
              <w:t>the</w:t>
            </w:r>
          </w:p>
          <w:p w14:paraId="0F8189EA" w14:textId="77777777" w:rsidR="00902AF1" w:rsidRPr="00C50FA5" w:rsidRDefault="00CA3679" w:rsidP="002D52AA">
            <w:pPr>
              <w:pStyle w:val="ListParagraph"/>
              <w:numPr>
                <w:ilvl w:val="1"/>
                <w:numId w:val="50"/>
              </w:numPr>
              <w:rPr>
                <w:sz w:val="20"/>
                <w:szCs w:val="20"/>
              </w:rPr>
            </w:pPr>
            <w:r w:rsidRPr="00C50FA5">
              <w:rPr>
                <w:sz w:val="20"/>
                <w:szCs w:val="20"/>
              </w:rPr>
              <w:t>R</w:t>
            </w:r>
            <w:r w:rsidR="002D52AA" w:rsidRPr="00C50FA5">
              <w:rPr>
                <w:sz w:val="20"/>
                <w:szCs w:val="20"/>
              </w:rPr>
              <w:t xml:space="preserve">adiation caution symbol? </w:t>
            </w:r>
            <w:r w:rsidR="002D52AA" w:rsidRPr="00C50FA5">
              <w:rPr>
                <w:i/>
                <w:sz w:val="20"/>
                <w:szCs w:val="20"/>
              </w:rPr>
              <w:t>1910.1096(e)(2)</w:t>
            </w:r>
          </w:p>
          <w:p w14:paraId="7794A162" w14:textId="77777777" w:rsidR="002D52AA" w:rsidRPr="00C50FA5" w:rsidRDefault="002D52AA" w:rsidP="002D52AA">
            <w:pPr>
              <w:pStyle w:val="ListParagraph"/>
              <w:numPr>
                <w:ilvl w:val="1"/>
                <w:numId w:val="50"/>
              </w:numPr>
              <w:rPr>
                <w:sz w:val="20"/>
                <w:szCs w:val="20"/>
              </w:rPr>
            </w:pPr>
            <w:r w:rsidRPr="00C50FA5">
              <w:rPr>
                <w:sz w:val="20"/>
                <w:szCs w:val="20"/>
              </w:rPr>
              <w:t>High Radiation Area</w:t>
            </w:r>
            <w:r w:rsidR="00CA3679" w:rsidRPr="00C50FA5">
              <w:rPr>
                <w:sz w:val="20"/>
                <w:szCs w:val="20"/>
              </w:rPr>
              <w:t xml:space="preserve"> sign? (&gt;100 millirems in 1 hour)</w:t>
            </w:r>
            <w:r w:rsidRPr="00C50FA5">
              <w:rPr>
                <w:sz w:val="20"/>
                <w:szCs w:val="20"/>
              </w:rPr>
              <w:t xml:space="preserve"> </w:t>
            </w:r>
            <w:r w:rsidR="00CA3679" w:rsidRPr="00C50FA5">
              <w:rPr>
                <w:i/>
                <w:sz w:val="20"/>
                <w:szCs w:val="20"/>
              </w:rPr>
              <w:t>1910.1096(e)(3)</w:t>
            </w:r>
          </w:p>
          <w:p w14:paraId="1C002277" w14:textId="77777777" w:rsidR="00CA3679" w:rsidRPr="00C50FA5" w:rsidRDefault="00CA3679" w:rsidP="002D52AA">
            <w:pPr>
              <w:pStyle w:val="ListParagraph"/>
              <w:numPr>
                <w:ilvl w:val="1"/>
                <w:numId w:val="50"/>
              </w:numPr>
              <w:rPr>
                <w:sz w:val="20"/>
                <w:szCs w:val="20"/>
              </w:rPr>
            </w:pPr>
            <w:r w:rsidRPr="00C50FA5">
              <w:rPr>
                <w:sz w:val="20"/>
                <w:szCs w:val="20"/>
              </w:rPr>
              <w:t xml:space="preserve">Airborne Radioactivity Area sign? </w:t>
            </w:r>
            <w:r w:rsidRPr="00C50FA5">
              <w:rPr>
                <w:i/>
                <w:sz w:val="20"/>
                <w:szCs w:val="20"/>
              </w:rPr>
              <w:t>1910.1096(e)(4)</w:t>
            </w:r>
          </w:p>
        </w:tc>
        <w:tc>
          <w:tcPr>
            <w:tcW w:w="1165" w:type="dxa"/>
          </w:tcPr>
          <w:p w14:paraId="4C36FE6E" w14:textId="77777777" w:rsidR="00902AF1" w:rsidRPr="00C50FA5" w:rsidRDefault="00902AF1" w:rsidP="00AA0029">
            <w:pPr>
              <w:rPr>
                <w:sz w:val="20"/>
                <w:szCs w:val="20"/>
              </w:rPr>
            </w:pPr>
          </w:p>
        </w:tc>
        <w:tc>
          <w:tcPr>
            <w:tcW w:w="3446" w:type="dxa"/>
          </w:tcPr>
          <w:p w14:paraId="74CB9B93" w14:textId="77777777" w:rsidR="00902AF1" w:rsidRPr="00C50FA5" w:rsidRDefault="0035344D" w:rsidP="00AA0029">
            <w:pPr>
              <w:rPr>
                <w:sz w:val="20"/>
                <w:szCs w:val="20"/>
              </w:rPr>
            </w:pPr>
            <w:r w:rsidRPr="00C50FA5">
              <w:rPr>
                <w:noProof/>
              </w:rPr>
              <w:drawing>
                <wp:anchor distT="0" distB="0" distL="114300" distR="114300" simplePos="0" relativeHeight="251658240" behindDoc="1" locked="0" layoutInCell="1" allowOverlap="1" wp14:anchorId="068E11E0" wp14:editId="1350803D">
                  <wp:simplePos x="0" y="0"/>
                  <wp:positionH relativeFrom="column">
                    <wp:posOffset>9966</wp:posOffset>
                  </wp:positionH>
                  <wp:positionV relativeFrom="paragraph">
                    <wp:posOffset>69630</wp:posOffset>
                  </wp:positionV>
                  <wp:extent cx="379730" cy="379730"/>
                  <wp:effectExtent l="0" t="0" r="1270" b="1270"/>
                  <wp:wrapTight wrapText="bothSides">
                    <wp:wrapPolygon edited="0">
                      <wp:start x="0" y="0"/>
                      <wp:lineTo x="0" y="20589"/>
                      <wp:lineTo x="20589" y="20589"/>
                      <wp:lineTo x="20589" y="0"/>
                      <wp:lineTo x="0" y="0"/>
                    </wp:wrapPolygon>
                  </wp:wrapTight>
                  <wp:docPr id="4" name="Picture 4" descr="Ionizing Radi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onizing Radia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9730" cy="379730"/>
                          </a:xfrm>
                          <a:prstGeom prst="rect">
                            <a:avLst/>
                          </a:prstGeom>
                          <a:noFill/>
                          <a:ln>
                            <a:noFill/>
                          </a:ln>
                        </pic:spPr>
                      </pic:pic>
                    </a:graphicData>
                  </a:graphic>
                </wp:anchor>
              </w:drawing>
            </w:r>
          </w:p>
        </w:tc>
      </w:tr>
      <w:tr w:rsidR="00902AF1" w:rsidRPr="005B2D34" w14:paraId="2A166746" w14:textId="77777777" w:rsidTr="00AA0029">
        <w:tc>
          <w:tcPr>
            <w:tcW w:w="6405" w:type="dxa"/>
          </w:tcPr>
          <w:p w14:paraId="4FD7FC3C" w14:textId="77777777" w:rsidR="00902AF1" w:rsidRPr="00C50FA5" w:rsidRDefault="00CA3679" w:rsidP="006F7BE2">
            <w:pPr>
              <w:pStyle w:val="ListParagraph"/>
              <w:numPr>
                <w:ilvl w:val="0"/>
                <w:numId w:val="50"/>
              </w:numPr>
              <w:rPr>
                <w:sz w:val="20"/>
                <w:szCs w:val="20"/>
              </w:rPr>
            </w:pPr>
            <w:r w:rsidRPr="00C50FA5">
              <w:rPr>
                <w:sz w:val="20"/>
                <w:szCs w:val="20"/>
              </w:rPr>
              <w:t>Are employees:</w:t>
            </w:r>
            <w:r w:rsidR="00CE23C3" w:rsidRPr="00C50FA5">
              <w:rPr>
                <w:sz w:val="20"/>
                <w:szCs w:val="20"/>
              </w:rPr>
              <w:t xml:space="preserve"> </w:t>
            </w:r>
            <w:r w:rsidR="00CE23C3" w:rsidRPr="00C50FA5">
              <w:rPr>
                <w:i/>
                <w:sz w:val="20"/>
                <w:szCs w:val="20"/>
              </w:rPr>
              <w:t>1910.1096(</w:t>
            </w:r>
            <w:proofErr w:type="spellStart"/>
            <w:r w:rsidR="00CE23C3" w:rsidRPr="00C50FA5">
              <w:rPr>
                <w:i/>
                <w:sz w:val="20"/>
                <w:szCs w:val="20"/>
              </w:rPr>
              <w:t>i</w:t>
            </w:r>
            <w:proofErr w:type="spellEnd"/>
            <w:r w:rsidR="00CE23C3" w:rsidRPr="00C50FA5">
              <w:rPr>
                <w:i/>
                <w:sz w:val="20"/>
                <w:szCs w:val="20"/>
              </w:rPr>
              <w:t>)(2)</w:t>
            </w:r>
          </w:p>
          <w:p w14:paraId="2BF45DDE" w14:textId="77777777" w:rsidR="00CA3679" w:rsidRPr="00C50FA5" w:rsidRDefault="00CA3679" w:rsidP="00CA3679">
            <w:pPr>
              <w:pStyle w:val="ListParagraph"/>
              <w:numPr>
                <w:ilvl w:val="1"/>
                <w:numId w:val="50"/>
              </w:numPr>
              <w:rPr>
                <w:sz w:val="20"/>
                <w:szCs w:val="20"/>
              </w:rPr>
            </w:pPr>
            <w:r w:rsidRPr="00C50FA5">
              <w:rPr>
                <w:sz w:val="20"/>
                <w:szCs w:val="20"/>
              </w:rPr>
              <w:t>Informed of occurrence of radioactive material or radiation?</w:t>
            </w:r>
          </w:p>
          <w:p w14:paraId="58C1DFD8" w14:textId="77777777" w:rsidR="00CA3679" w:rsidRPr="00C50FA5" w:rsidRDefault="00CE23C3" w:rsidP="00CA3679">
            <w:pPr>
              <w:pStyle w:val="ListParagraph"/>
              <w:numPr>
                <w:ilvl w:val="1"/>
                <w:numId w:val="50"/>
              </w:numPr>
              <w:rPr>
                <w:sz w:val="20"/>
                <w:szCs w:val="20"/>
              </w:rPr>
            </w:pPr>
            <w:r w:rsidRPr="00C50FA5">
              <w:rPr>
                <w:sz w:val="20"/>
                <w:szCs w:val="20"/>
              </w:rPr>
              <w:t>Instructed of safety problems associated with exposures and precautions to minimize exposure</w:t>
            </w:r>
            <w:r w:rsidR="0046052A" w:rsidRPr="00C50FA5">
              <w:rPr>
                <w:sz w:val="20"/>
                <w:szCs w:val="20"/>
              </w:rPr>
              <w:t>?</w:t>
            </w:r>
          </w:p>
          <w:p w14:paraId="20B54547" w14:textId="77777777" w:rsidR="00CE23C3" w:rsidRPr="00C50FA5" w:rsidRDefault="00CE23C3" w:rsidP="00CA3679">
            <w:pPr>
              <w:pStyle w:val="ListParagraph"/>
              <w:numPr>
                <w:ilvl w:val="1"/>
                <w:numId w:val="50"/>
              </w:numPr>
              <w:rPr>
                <w:sz w:val="20"/>
                <w:szCs w:val="20"/>
              </w:rPr>
            </w:pPr>
            <w:r w:rsidRPr="00C50FA5">
              <w:rPr>
                <w:sz w:val="20"/>
                <w:szCs w:val="20"/>
              </w:rPr>
              <w:t>Instructed in applicable provisions of this standard?</w:t>
            </w:r>
          </w:p>
          <w:p w14:paraId="652F662B" w14:textId="77777777" w:rsidR="00CE23C3" w:rsidRPr="00C50FA5" w:rsidRDefault="00CE23C3" w:rsidP="00CA3679">
            <w:pPr>
              <w:pStyle w:val="ListParagraph"/>
              <w:numPr>
                <w:ilvl w:val="1"/>
                <w:numId w:val="50"/>
              </w:numPr>
              <w:rPr>
                <w:sz w:val="20"/>
                <w:szCs w:val="20"/>
              </w:rPr>
            </w:pPr>
            <w:r w:rsidRPr="00C50FA5">
              <w:rPr>
                <w:sz w:val="20"/>
                <w:szCs w:val="20"/>
              </w:rPr>
              <w:t>Advised of reports of radiation exposure?</w:t>
            </w:r>
          </w:p>
        </w:tc>
        <w:tc>
          <w:tcPr>
            <w:tcW w:w="1165" w:type="dxa"/>
          </w:tcPr>
          <w:p w14:paraId="666F745B" w14:textId="77777777" w:rsidR="00902AF1" w:rsidRPr="00C50FA5" w:rsidRDefault="00902AF1" w:rsidP="00AA0029">
            <w:pPr>
              <w:rPr>
                <w:sz w:val="20"/>
                <w:szCs w:val="20"/>
              </w:rPr>
            </w:pPr>
          </w:p>
        </w:tc>
        <w:tc>
          <w:tcPr>
            <w:tcW w:w="3446" w:type="dxa"/>
          </w:tcPr>
          <w:p w14:paraId="5CCFC71C" w14:textId="77777777" w:rsidR="00902AF1" w:rsidRPr="00C50FA5" w:rsidRDefault="00902AF1" w:rsidP="00AA0029">
            <w:pPr>
              <w:rPr>
                <w:sz w:val="20"/>
                <w:szCs w:val="20"/>
              </w:rPr>
            </w:pPr>
          </w:p>
        </w:tc>
      </w:tr>
      <w:tr w:rsidR="00902AF1" w:rsidRPr="005B2D34" w14:paraId="41CA1C38" w14:textId="77777777" w:rsidTr="00AA0029">
        <w:tc>
          <w:tcPr>
            <w:tcW w:w="6405" w:type="dxa"/>
          </w:tcPr>
          <w:p w14:paraId="3884A3B3" w14:textId="77777777" w:rsidR="00902AF1" w:rsidRPr="00C50FA5" w:rsidRDefault="00CE23C3" w:rsidP="006F7BE2">
            <w:pPr>
              <w:pStyle w:val="ListParagraph"/>
              <w:numPr>
                <w:ilvl w:val="0"/>
                <w:numId w:val="50"/>
              </w:numPr>
              <w:rPr>
                <w:sz w:val="20"/>
                <w:szCs w:val="20"/>
              </w:rPr>
            </w:pPr>
            <w:r w:rsidRPr="00C50FA5">
              <w:rPr>
                <w:sz w:val="20"/>
                <w:szCs w:val="20"/>
              </w:rPr>
              <w:t xml:space="preserve">Is there a copy of the </w:t>
            </w:r>
            <w:r w:rsidR="00276D1A" w:rsidRPr="00C50FA5">
              <w:rPr>
                <w:sz w:val="20"/>
                <w:szCs w:val="20"/>
              </w:rPr>
              <w:t xml:space="preserve">standard and operating procedures posted in conspicuous locations that employees will observe while going to and from their job?  </w:t>
            </w:r>
            <w:r w:rsidR="00276D1A" w:rsidRPr="00C50FA5">
              <w:rPr>
                <w:i/>
                <w:sz w:val="20"/>
                <w:szCs w:val="20"/>
              </w:rPr>
              <w:t>1910.1096(</w:t>
            </w:r>
            <w:proofErr w:type="spellStart"/>
            <w:r w:rsidR="00276D1A" w:rsidRPr="00C50FA5">
              <w:rPr>
                <w:i/>
                <w:sz w:val="20"/>
                <w:szCs w:val="20"/>
              </w:rPr>
              <w:t>i</w:t>
            </w:r>
            <w:proofErr w:type="spellEnd"/>
            <w:r w:rsidR="00276D1A" w:rsidRPr="00C50FA5">
              <w:rPr>
                <w:i/>
                <w:sz w:val="20"/>
                <w:szCs w:val="20"/>
              </w:rPr>
              <w:t>)(3)</w:t>
            </w:r>
          </w:p>
        </w:tc>
        <w:tc>
          <w:tcPr>
            <w:tcW w:w="1165" w:type="dxa"/>
          </w:tcPr>
          <w:p w14:paraId="5388D781" w14:textId="77777777" w:rsidR="00902AF1" w:rsidRPr="00C50FA5" w:rsidRDefault="00902AF1" w:rsidP="00AA0029">
            <w:pPr>
              <w:rPr>
                <w:sz w:val="20"/>
                <w:szCs w:val="20"/>
              </w:rPr>
            </w:pPr>
          </w:p>
        </w:tc>
        <w:tc>
          <w:tcPr>
            <w:tcW w:w="3446" w:type="dxa"/>
          </w:tcPr>
          <w:p w14:paraId="43C042A9" w14:textId="77777777" w:rsidR="00902AF1" w:rsidRPr="00C50FA5" w:rsidRDefault="00902AF1" w:rsidP="00AA0029">
            <w:pPr>
              <w:rPr>
                <w:sz w:val="20"/>
                <w:szCs w:val="20"/>
              </w:rPr>
            </w:pPr>
          </w:p>
        </w:tc>
      </w:tr>
    </w:tbl>
    <w:p w14:paraId="01A96D7C" w14:textId="77777777" w:rsidR="00276D1A" w:rsidRDefault="00276D1A" w:rsidP="00FB55C5">
      <w:pPr>
        <w:spacing w:after="0"/>
        <w:rPr>
          <w:b/>
          <w:sz w:val="20"/>
          <w:szCs w:val="20"/>
        </w:rPr>
      </w:pPr>
    </w:p>
    <w:p w14:paraId="5BD9D90E" w14:textId="77777777" w:rsidR="00276D1A" w:rsidRDefault="00276D1A">
      <w:pPr>
        <w:rPr>
          <w:b/>
          <w:sz w:val="20"/>
          <w:szCs w:val="20"/>
        </w:rPr>
      </w:pPr>
      <w:r>
        <w:rPr>
          <w:b/>
          <w:sz w:val="20"/>
          <w:szCs w:val="20"/>
        </w:rPr>
        <w:br w:type="page"/>
      </w:r>
    </w:p>
    <w:p w14:paraId="4F68D1F7" w14:textId="77777777" w:rsidR="00902AF1" w:rsidRDefault="00902AF1" w:rsidP="00FB55C5">
      <w:pPr>
        <w:spacing w:after="0"/>
        <w:rPr>
          <w:b/>
          <w:sz w:val="20"/>
          <w:szCs w:val="20"/>
        </w:rPr>
      </w:pPr>
    </w:p>
    <w:tbl>
      <w:tblPr>
        <w:tblStyle w:val="TableGrid"/>
        <w:tblW w:w="0" w:type="auto"/>
        <w:tblLook w:val="04A0" w:firstRow="1" w:lastRow="0" w:firstColumn="1" w:lastColumn="0" w:noHBand="0" w:noVBand="1"/>
      </w:tblPr>
      <w:tblGrid>
        <w:gridCol w:w="6405"/>
        <w:gridCol w:w="1165"/>
        <w:gridCol w:w="3446"/>
      </w:tblGrid>
      <w:tr w:rsidR="00902AF1" w:rsidRPr="000557E3" w14:paraId="3A3CA3A9" w14:textId="77777777" w:rsidTr="00AA0029">
        <w:tc>
          <w:tcPr>
            <w:tcW w:w="6405" w:type="dxa"/>
            <w:shd w:val="pct15" w:color="auto" w:fill="auto"/>
          </w:tcPr>
          <w:p w14:paraId="034BDAE8" w14:textId="77777777" w:rsidR="00902AF1" w:rsidRPr="000557E3" w:rsidRDefault="00902AF1" w:rsidP="00AA0029">
            <w:pPr>
              <w:spacing w:before="20" w:after="20"/>
              <w:rPr>
                <w:rFonts w:eastAsia="Times New Roman" w:cs="Arial"/>
                <w:b/>
                <w:sz w:val="20"/>
                <w:szCs w:val="20"/>
              </w:rPr>
            </w:pPr>
            <w:r w:rsidRPr="000557E3">
              <w:rPr>
                <w:rFonts w:eastAsia="Times New Roman" w:cs="Arial"/>
                <w:b/>
                <w:sz w:val="20"/>
                <w:szCs w:val="20"/>
              </w:rPr>
              <w:t xml:space="preserve">Subpart Z – </w:t>
            </w:r>
            <w:r>
              <w:rPr>
                <w:rFonts w:eastAsia="Times New Roman" w:cs="Arial"/>
                <w:b/>
                <w:sz w:val="20"/>
                <w:szCs w:val="20"/>
              </w:rPr>
              <w:t>Hazard Communication (1910.1200</w:t>
            </w:r>
            <w:r w:rsidRPr="000557E3">
              <w:rPr>
                <w:rFonts w:eastAsia="Times New Roman" w:cs="Arial"/>
                <w:b/>
                <w:sz w:val="20"/>
                <w:szCs w:val="20"/>
              </w:rPr>
              <w:t>)</w:t>
            </w:r>
          </w:p>
        </w:tc>
        <w:tc>
          <w:tcPr>
            <w:tcW w:w="1165" w:type="dxa"/>
            <w:shd w:val="pct15" w:color="auto" w:fill="auto"/>
          </w:tcPr>
          <w:p w14:paraId="1019B885" w14:textId="77777777" w:rsidR="00902AF1" w:rsidRPr="000557E3" w:rsidRDefault="00902AF1" w:rsidP="00AA0029">
            <w:pPr>
              <w:spacing w:before="20" w:after="20"/>
              <w:jc w:val="center"/>
              <w:rPr>
                <w:rFonts w:eastAsia="Times New Roman" w:cs="Arial"/>
                <w:b/>
                <w:sz w:val="20"/>
                <w:szCs w:val="20"/>
              </w:rPr>
            </w:pPr>
            <w:r w:rsidRPr="000557E3">
              <w:rPr>
                <w:rFonts w:eastAsia="Times New Roman" w:cs="Arial"/>
                <w:b/>
                <w:sz w:val="20"/>
                <w:szCs w:val="20"/>
              </w:rPr>
              <w:t>Yes/No/NA</w:t>
            </w:r>
          </w:p>
        </w:tc>
        <w:tc>
          <w:tcPr>
            <w:tcW w:w="3446" w:type="dxa"/>
            <w:shd w:val="pct15" w:color="auto" w:fill="auto"/>
          </w:tcPr>
          <w:p w14:paraId="45C88FAC" w14:textId="77777777" w:rsidR="00902AF1" w:rsidRPr="000557E3" w:rsidRDefault="00902AF1" w:rsidP="00AA0029">
            <w:pPr>
              <w:jc w:val="center"/>
              <w:rPr>
                <w:b/>
                <w:sz w:val="20"/>
                <w:szCs w:val="20"/>
              </w:rPr>
            </w:pPr>
            <w:r w:rsidRPr="000557E3">
              <w:rPr>
                <w:b/>
                <w:sz w:val="20"/>
                <w:szCs w:val="20"/>
              </w:rPr>
              <w:t>Comments</w:t>
            </w:r>
          </w:p>
        </w:tc>
      </w:tr>
      <w:tr w:rsidR="000F0510" w:rsidRPr="005B2D34" w14:paraId="37BB8F20" w14:textId="77777777" w:rsidTr="00AA0029">
        <w:tc>
          <w:tcPr>
            <w:tcW w:w="6405" w:type="dxa"/>
          </w:tcPr>
          <w:p w14:paraId="435F4CA2" w14:textId="77777777" w:rsidR="000F0510" w:rsidRPr="00A20556" w:rsidRDefault="00A20556" w:rsidP="006F7BE2">
            <w:pPr>
              <w:pStyle w:val="ListParagraph"/>
              <w:numPr>
                <w:ilvl w:val="0"/>
                <w:numId w:val="51"/>
              </w:numPr>
              <w:rPr>
                <w:sz w:val="20"/>
                <w:szCs w:val="20"/>
              </w:rPr>
            </w:pPr>
            <w:r>
              <w:rPr>
                <w:sz w:val="20"/>
                <w:szCs w:val="20"/>
              </w:rPr>
              <w:t xml:space="preserve">Is there a </w:t>
            </w:r>
            <w:r w:rsidRPr="000F3FBE">
              <w:rPr>
                <w:b/>
                <w:sz w:val="20"/>
                <w:szCs w:val="20"/>
                <w:u w:val="single"/>
              </w:rPr>
              <w:t xml:space="preserve">written hazard </w:t>
            </w:r>
            <w:r w:rsidR="00CC296A">
              <w:rPr>
                <w:b/>
                <w:sz w:val="20"/>
                <w:szCs w:val="20"/>
                <w:u w:val="single"/>
              </w:rPr>
              <w:t>communication</w:t>
            </w:r>
            <w:r w:rsidRPr="000F3FBE">
              <w:rPr>
                <w:b/>
                <w:sz w:val="20"/>
                <w:szCs w:val="20"/>
                <w:u w:val="single"/>
              </w:rPr>
              <w:t xml:space="preserve"> program</w:t>
            </w:r>
            <w:r>
              <w:rPr>
                <w:sz w:val="20"/>
                <w:szCs w:val="20"/>
              </w:rPr>
              <w:t xml:space="preserve">? </w:t>
            </w:r>
            <w:r w:rsidRPr="00A20556">
              <w:rPr>
                <w:i/>
                <w:sz w:val="20"/>
                <w:szCs w:val="20"/>
              </w:rPr>
              <w:t>1910.1200(e)</w:t>
            </w:r>
          </w:p>
          <w:p w14:paraId="3A0BAC35" w14:textId="77777777" w:rsidR="00A20556" w:rsidRPr="00A20556" w:rsidRDefault="00A20556" w:rsidP="006F7BE2">
            <w:pPr>
              <w:pStyle w:val="ListParagraph"/>
              <w:numPr>
                <w:ilvl w:val="1"/>
                <w:numId w:val="51"/>
              </w:numPr>
              <w:rPr>
                <w:sz w:val="20"/>
                <w:szCs w:val="20"/>
              </w:rPr>
            </w:pPr>
            <w:r w:rsidRPr="00A20556">
              <w:rPr>
                <w:sz w:val="20"/>
                <w:szCs w:val="20"/>
              </w:rPr>
              <w:t xml:space="preserve">Includes </w:t>
            </w:r>
            <w:proofErr w:type="gramStart"/>
            <w:r w:rsidRPr="00A20556">
              <w:rPr>
                <w:sz w:val="20"/>
                <w:szCs w:val="20"/>
              </w:rPr>
              <w:t>GHS;</w:t>
            </w:r>
            <w:proofErr w:type="gramEnd"/>
          </w:p>
          <w:p w14:paraId="6CDA406C" w14:textId="77777777" w:rsidR="00A20556" w:rsidRPr="00A20556" w:rsidRDefault="00A20556" w:rsidP="006F7BE2">
            <w:pPr>
              <w:pStyle w:val="ListParagraph"/>
              <w:numPr>
                <w:ilvl w:val="1"/>
                <w:numId w:val="51"/>
              </w:numPr>
              <w:rPr>
                <w:sz w:val="20"/>
                <w:szCs w:val="20"/>
              </w:rPr>
            </w:pPr>
            <w:r w:rsidRPr="00A20556">
              <w:rPr>
                <w:sz w:val="20"/>
                <w:szCs w:val="20"/>
              </w:rPr>
              <w:t xml:space="preserve">Labels and other forms of </w:t>
            </w:r>
            <w:proofErr w:type="gramStart"/>
            <w:r w:rsidRPr="00A20556">
              <w:rPr>
                <w:sz w:val="20"/>
                <w:szCs w:val="20"/>
              </w:rPr>
              <w:t>warning;</w:t>
            </w:r>
            <w:proofErr w:type="gramEnd"/>
          </w:p>
          <w:p w14:paraId="0BE660E7" w14:textId="77777777" w:rsidR="00A20556" w:rsidRPr="00A20556" w:rsidRDefault="00A20556" w:rsidP="006F7BE2">
            <w:pPr>
              <w:pStyle w:val="ListParagraph"/>
              <w:numPr>
                <w:ilvl w:val="1"/>
                <w:numId w:val="51"/>
              </w:numPr>
              <w:rPr>
                <w:sz w:val="20"/>
                <w:szCs w:val="20"/>
              </w:rPr>
            </w:pPr>
            <w:r w:rsidRPr="00A20556">
              <w:rPr>
                <w:sz w:val="20"/>
                <w:szCs w:val="20"/>
              </w:rPr>
              <w:t xml:space="preserve">Safety data </w:t>
            </w:r>
            <w:proofErr w:type="gramStart"/>
            <w:r w:rsidRPr="00A20556">
              <w:rPr>
                <w:sz w:val="20"/>
                <w:szCs w:val="20"/>
              </w:rPr>
              <w:t>sheets;</w:t>
            </w:r>
            <w:proofErr w:type="gramEnd"/>
            <w:r w:rsidRPr="00A20556">
              <w:rPr>
                <w:sz w:val="20"/>
                <w:szCs w:val="20"/>
              </w:rPr>
              <w:t xml:space="preserve"> </w:t>
            </w:r>
          </w:p>
          <w:p w14:paraId="20204687" w14:textId="77777777" w:rsidR="00A20556" w:rsidRPr="00A20556" w:rsidRDefault="00A20556" w:rsidP="006F7BE2">
            <w:pPr>
              <w:pStyle w:val="ListParagraph"/>
              <w:numPr>
                <w:ilvl w:val="1"/>
                <w:numId w:val="51"/>
              </w:numPr>
              <w:rPr>
                <w:sz w:val="20"/>
                <w:szCs w:val="20"/>
              </w:rPr>
            </w:pPr>
            <w:r w:rsidRPr="00A20556">
              <w:rPr>
                <w:sz w:val="20"/>
                <w:szCs w:val="20"/>
              </w:rPr>
              <w:t xml:space="preserve">Employee information and </w:t>
            </w:r>
            <w:proofErr w:type="gramStart"/>
            <w:r w:rsidRPr="00A20556">
              <w:rPr>
                <w:sz w:val="20"/>
                <w:szCs w:val="20"/>
              </w:rPr>
              <w:t>training;</w:t>
            </w:r>
            <w:proofErr w:type="gramEnd"/>
            <w:r w:rsidRPr="00A20556">
              <w:rPr>
                <w:sz w:val="20"/>
                <w:szCs w:val="20"/>
              </w:rPr>
              <w:t xml:space="preserve"> </w:t>
            </w:r>
          </w:p>
          <w:p w14:paraId="113E5CE6" w14:textId="77777777" w:rsidR="00A20556" w:rsidRPr="00A20556" w:rsidRDefault="00A20556" w:rsidP="006F7BE2">
            <w:pPr>
              <w:pStyle w:val="ListParagraph"/>
              <w:numPr>
                <w:ilvl w:val="1"/>
                <w:numId w:val="51"/>
              </w:numPr>
              <w:rPr>
                <w:sz w:val="20"/>
                <w:szCs w:val="20"/>
              </w:rPr>
            </w:pPr>
            <w:r w:rsidRPr="00A20556">
              <w:rPr>
                <w:sz w:val="20"/>
                <w:szCs w:val="20"/>
              </w:rPr>
              <w:t>A list of the hazardous chemicals known to be present using a product identifier that is referenced on the appropriate safety data sheet (the list may be compiled for the workplace as a whole or for individual work areas); and,</w:t>
            </w:r>
          </w:p>
          <w:p w14:paraId="207E8B58" w14:textId="77777777" w:rsidR="00A20556" w:rsidRPr="00A20556" w:rsidRDefault="00A20556" w:rsidP="006F7BE2">
            <w:pPr>
              <w:pStyle w:val="ListParagraph"/>
              <w:numPr>
                <w:ilvl w:val="1"/>
                <w:numId w:val="51"/>
              </w:numPr>
              <w:rPr>
                <w:sz w:val="20"/>
                <w:szCs w:val="20"/>
              </w:rPr>
            </w:pPr>
            <w:r w:rsidRPr="00A20556">
              <w:rPr>
                <w:sz w:val="20"/>
                <w:szCs w:val="20"/>
              </w:rPr>
              <w:t>The methods the employer will use to inform employees of the hazards of non-routine tasks (for example, the cleaning of reactor vessels), and the hazards associated with chemicals contained in unlabeled pipes in their work areas.</w:t>
            </w:r>
          </w:p>
        </w:tc>
        <w:tc>
          <w:tcPr>
            <w:tcW w:w="1165" w:type="dxa"/>
          </w:tcPr>
          <w:p w14:paraId="31B473C1" w14:textId="77777777" w:rsidR="000F0510" w:rsidRPr="005B2D34" w:rsidRDefault="000F0510" w:rsidP="00AA0029">
            <w:pPr>
              <w:rPr>
                <w:sz w:val="20"/>
                <w:szCs w:val="20"/>
              </w:rPr>
            </w:pPr>
          </w:p>
        </w:tc>
        <w:tc>
          <w:tcPr>
            <w:tcW w:w="3446" w:type="dxa"/>
          </w:tcPr>
          <w:p w14:paraId="72C98335" w14:textId="77777777" w:rsidR="000F0510" w:rsidRPr="005B2D34" w:rsidRDefault="000F0510" w:rsidP="00AA0029">
            <w:pPr>
              <w:rPr>
                <w:sz w:val="20"/>
                <w:szCs w:val="20"/>
              </w:rPr>
            </w:pPr>
          </w:p>
        </w:tc>
      </w:tr>
      <w:tr w:rsidR="00112825" w:rsidRPr="005B2D34" w14:paraId="2360A923" w14:textId="77777777" w:rsidTr="00AA0029">
        <w:tc>
          <w:tcPr>
            <w:tcW w:w="6405" w:type="dxa"/>
          </w:tcPr>
          <w:p w14:paraId="316E96AB" w14:textId="77777777" w:rsidR="00112825" w:rsidRDefault="00112825" w:rsidP="00112825">
            <w:pPr>
              <w:pStyle w:val="ListParagraph"/>
              <w:numPr>
                <w:ilvl w:val="0"/>
                <w:numId w:val="51"/>
              </w:numPr>
              <w:rPr>
                <w:sz w:val="20"/>
                <w:szCs w:val="20"/>
              </w:rPr>
            </w:pPr>
            <w:r>
              <w:rPr>
                <w:sz w:val="20"/>
                <w:szCs w:val="20"/>
              </w:rPr>
              <w:t xml:space="preserve">Is there a list maintained of all the chemicals known to be present showing product identifier on list </w:t>
            </w:r>
            <w:r w:rsidRPr="00112825">
              <w:rPr>
                <w:sz w:val="18"/>
                <w:szCs w:val="20"/>
              </w:rPr>
              <w:t>(</w:t>
            </w:r>
            <w:r w:rsidRPr="00112825">
              <w:rPr>
                <w:sz w:val="20"/>
                <w:szCs w:val="20"/>
              </w:rPr>
              <w:t>name of chemical</w:t>
            </w:r>
            <w:r w:rsidRPr="00112825">
              <w:rPr>
                <w:sz w:val="18"/>
                <w:szCs w:val="20"/>
              </w:rPr>
              <w:t>)</w:t>
            </w:r>
            <w:r>
              <w:rPr>
                <w:sz w:val="20"/>
                <w:szCs w:val="20"/>
              </w:rPr>
              <w:t xml:space="preserve">? </w:t>
            </w:r>
            <w:r w:rsidRPr="00112825">
              <w:rPr>
                <w:i/>
                <w:sz w:val="20"/>
                <w:szCs w:val="20"/>
              </w:rPr>
              <w:t>1910.1200(e)(1)(</w:t>
            </w:r>
            <w:proofErr w:type="spellStart"/>
            <w:r w:rsidRPr="00112825">
              <w:rPr>
                <w:i/>
                <w:sz w:val="20"/>
                <w:szCs w:val="20"/>
              </w:rPr>
              <w:t>i</w:t>
            </w:r>
            <w:proofErr w:type="spellEnd"/>
            <w:r w:rsidRPr="00112825">
              <w:rPr>
                <w:i/>
                <w:sz w:val="20"/>
                <w:szCs w:val="20"/>
              </w:rPr>
              <w:t>)</w:t>
            </w:r>
          </w:p>
        </w:tc>
        <w:tc>
          <w:tcPr>
            <w:tcW w:w="1165" w:type="dxa"/>
          </w:tcPr>
          <w:p w14:paraId="7A96E201" w14:textId="77777777" w:rsidR="00112825" w:rsidRPr="005B2D34" w:rsidRDefault="00112825" w:rsidP="00AA0029">
            <w:pPr>
              <w:rPr>
                <w:sz w:val="20"/>
                <w:szCs w:val="20"/>
              </w:rPr>
            </w:pPr>
          </w:p>
        </w:tc>
        <w:tc>
          <w:tcPr>
            <w:tcW w:w="3446" w:type="dxa"/>
          </w:tcPr>
          <w:p w14:paraId="09692FEF" w14:textId="77777777" w:rsidR="00112825" w:rsidRPr="005B2D34" w:rsidRDefault="00112825" w:rsidP="00AA0029">
            <w:pPr>
              <w:rPr>
                <w:sz w:val="20"/>
                <w:szCs w:val="20"/>
              </w:rPr>
            </w:pPr>
          </w:p>
        </w:tc>
      </w:tr>
      <w:tr w:rsidR="00902AF1" w:rsidRPr="005B2D34" w14:paraId="50B80962" w14:textId="77777777" w:rsidTr="00AA0029">
        <w:tc>
          <w:tcPr>
            <w:tcW w:w="6405" w:type="dxa"/>
          </w:tcPr>
          <w:p w14:paraId="4E4557DD" w14:textId="77777777" w:rsidR="00902AF1" w:rsidRPr="00C50FA5" w:rsidRDefault="00A20556" w:rsidP="006F7BE2">
            <w:pPr>
              <w:pStyle w:val="ListParagraph"/>
              <w:numPr>
                <w:ilvl w:val="0"/>
                <w:numId w:val="51"/>
              </w:numPr>
              <w:rPr>
                <w:sz w:val="20"/>
                <w:szCs w:val="20"/>
              </w:rPr>
            </w:pPr>
            <w:r w:rsidRPr="00C50FA5">
              <w:rPr>
                <w:sz w:val="20"/>
                <w:szCs w:val="20"/>
              </w:rPr>
              <w:t xml:space="preserve">Do chemical manufacturers and importers have or developed a SDS for each hazardous chemical? </w:t>
            </w:r>
            <w:r w:rsidRPr="00C50FA5">
              <w:rPr>
                <w:i/>
                <w:sz w:val="20"/>
                <w:szCs w:val="20"/>
              </w:rPr>
              <w:t>1910.1200(g)(1)</w:t>
            </w:r>
          </w:p>
        </w:tc>
        <w:tc>
          <w:tcPr>
            <w:tcW w:w="1165" w:type="dxa"/>
          </w:tcPr>
          <w:p w14:paraId="5548A34F" w14:textId="77777777" w:rsidR="00902AF1" w:rsidRPr="00C50FA5" w:rsidRDefault="00902AF1" w:rsidP="00AA0029">
            <w:pPr>
              <w:rPr>
                <w:sz w:val="20"/>
                <w:szCs w:val="20"/>
              </w:rPr>
            </w:pPr>
          </w:p>
        </w:tc>
        <w:tc>
          <w:tcPr>
            <w:tcW w:w="3446" w:type="dxa"/>
          </w:tcPr>
          <w:p w14:paraId="5EADE85C" w14:textId="77777777" w:rsidR="00902AF1" w:rsidRPr="00C50FA5" w:rsidRDefault="00902AF1" w:rsidP="00AA0029">
            <w:pPr>
              <w:rPr>
                <w:sz w:val="20"/>
                <w:szCs w:val="20"/>
              </w:rPr>
            </w:pPr>
          </w:p>
        </w:tc>
      </w:tr>
      <w:tr w:rsidR="00902AF1" w:rsidRPr="005B2D34" w14:paraId="409587E2" w14:textId="77777777" w:rsidTr="00AA0029">
        <w:tc>
          <w:tcPr>
            <w:tcW w:w="6405" w:type="dxa"/>
          </w:tcPr>
          <w:p w14:paraId="3F4CC706" w14:textId="77777777" w:rsidR="00902AF1" w:rsidRPr="00C50FA5" w:rsidRDefault="00A20556" w:rsidP="006F7BE2">
            <w:pPr>
              <w:pStyle w:val="ListParagraph"/>
              <w:numPr>
                <w:ilvl w:val="0"/>
                <w:numId w:val="51"/>
              </w:numPr>
              <w:rPr>
                <w:sz w:val="20"/>
                <w:szCs w:val="20"/>
              </w:rPr>
            </w:pPr>
            <w:r w:rsidRPr="00C50FA5">
              <w:rPr>
                <w:sz w:val="20"/>
                <w:szCs w:val="20"/>
              </w:rPr>
              <w:t xml:space="preserve">Do all employers have a SDS in the workplace for each hazardous chemical? </w:t>
            </w:r>
            <w:r w:rsidRPr="00C50FA5">
              <w:rPr>
                <w:i/>
                <w:sz w:val="20"/>
                <w:szCs w:val="20"/>
              </w:rPr>
              <w:t>1910.1200(g)(1)</w:t>
            </w:r>
          </w:p>
        </w:tc>
        <w:tc>
          <w:tcPr>
            <w:tcW w:w="1165" w:type="dxa"/>
          </w:tcPr>
          <w:p w14:paraId="7F7C0386" w14:textId="77777777" w:rsidR="00902AF1" w:rsidRPr="00C50FA5" w:rsidRDefault="00902AF1" w:rsidP="00AA0029">
            <w:pPr>
              <w:rPr>
                <w:sz w:val="20"/>
                <w:szCs w:val="20"/>
              </w:rPr>
            </w:pPr>
          </w:p>
        </w:tc>
        <w:tc>
          <w:tcPr>
            <w:tcW w:w="3446" w:type="dxa"/>
          </w:tcPr>
          <w:p w14:paraId="53A01D6C" w14:textId="77777777" w:rsidR="00902AF1" w:rsidRPr="00C50FA5" w:rsidRDefault="00902AF1" w:rsidP="00AA0029">
            <w:pPr>
              <w:rPr>
                <w:sz w:val="20"/>
                <w:szCs w:val="20"/>
              </w:rPr>
            </w:pPr>
          </w:p>
        </w:tc>
      </w:tr>
      <w:tr w:rsidR="00902AF1" w:rsidRPr="005B2D34" w14:paraId="16A3CB07" w14:textId="77777777" w:rsidTr="00AA0029">
        <w:tc>
          <w:tcPr>
            <w:tcW w:w="6405" w:type="dxa"/>
          </w:tcPr>
          <w:p w14:paraId="438AC62A" w14:textId="77777777" w:rsidR="00902AF1" w:rsidRPr="00C50FA5" w:rsidRDefault="00A20556" w:rsidP="006F7BE2">
            <w:pPr>
              <w:pStyle w:val="ListParagraph"/>
              <w:numPr>
                <w:ilvl w:val="0"/>
                <w:numId w:val="51"/>
              </w:numPr>
              <w:rPr>
                <w:sz w:val="20"/>
                <w:szCs w:val="20"/>
              </w:rPr>
            </w:pPr>
            <w:r w:rsidRPr="00C50FA5">
              <w:rPr>
                <w:sz w:val="20"/>
                <w:szCs w:val="20"/>
              </w:rPr>
              <w:t xml:space="preserve">Are SDS’s readily accessible during each work shift to employees in their work area(s)?  </w:t>
            </w:r>
            <w:r w:rsidRPr="00C50FA5">
              <w:rPr>
                <w:i/>
                <w:sz w:val="20"/>
                <w:szCs w:val="20"/>
              </w:rPr>
              <w:t>1910.1200(g)(8)</w:t>
            </w:r>
          </w:p>
        </w:tc>
        <w:tc>
          <w:tcPr>
            <w:tcW w:w="1165" w:type="dxa"/>
          </w:tcPr>
          <w:p w14:paraId="3DE103A9" w14:textId="77777777" w:rsidR="00902AF1" w:rsidRPr="00C50FA5" w:rsidRDefault="00902AF1" w:rsidP="00AA0029">
            <w:pPr>
              <w:rPr>
                <w:sz w:val="20"/>
                <w:szCs w:val="20"/>
              </w:rPr>
            </w:pPr>
          </w:p>
        </w:tc>
        <w:tc>
          <w:tcPr>
            <w:tcW w:w="3446" w:type="dxa"/>
          </w:tcPr>
          <w:p w14:paraId="7C565264" w14:textId="77777777" w:rsidR="00902AF1" w:rsidRPr="00C50FA5" w:rsidRDefault="00902AF1" w:rsidP="00AA0029">
            <w:pPr>
              <w:rPr>
                <w:sz w:val="20"/>
                <w:szCs w:val="20"/>
              </w:rPr>
            </w:pPr>
          </w:p>
        </w:tc>
      </w:tr>
      <w:tr w:rsidR="00902AF1" w:rsidRPr="005B2D34" w14:paraId="66E8E612" w14:textId="77777777" w:rsidTr="00AA0029">
        <w:tc>
          <w:tcPr>
            <w:tcW w:w="6405" w:type="dxa"/>
          </w:tcPr>
          <w:p w14:paraId="24B09965" w14:textId="77777777" w:rsidR="00902AF1" w:rsidRDefault="007D7D34" w:rsidP="006F7BE2">
            <w:pPr>
              <w:pStyle w:val="ListParagraph"/>
              <w:numPr>
                <w:ilvl w:val="0"/>
                <w:numId w:val="51"/>
              </w:numPr>
              <w:rPr>
                <w:sz w:val="20"/>
                <w:szCs w:val="20"/>
              </w:rPr>
            </w:pPr>
            <w:r>
              <w:rPr>
                <w:sz w:val="20"/>
                <w:szCs w:val="20"/>
              </w:rPr>
              <w:t xml:space="preserve">Are employees </w:t>
            </w:r>
            <w:r w:rsidRPr="007D7D34">
              <w:rPr>
                <w:b/>
                <w:sz w:val="20"/>
                <w:szCs w:val="20"/>
              </w:rPr>
              <w:t>trained</w:t>
            </w:r>
            <w:r>
              <w:rPr>
                <w:sz w:val="20"/>
                <w:szCs w:val="20"/>
              </w:rPr>
              <w:t xml:space="preserve"> initially and whenever a new chemical hazard is introduced that they were not previously trained on? </w:t>
            </w:r>
            <w:r w:rsidRPr="007D7D34">
              <w:rPr>
                <w:i/>
                <w:sz w:val="20"/>
                <w:szCs w:val="20"/>
              </w:rPr>
              <w:t>1910.1200(h)</w:t>
            </w:r>
          </w:p>
        </w:tc>
        <w:tc>
          <w:tcPr>
            <w:tcW w:w="1165" w:type="dxa"/>
          </w:tcPr>
          <w:p w14:paraId="25F986F8" w14:textId="77777777" w:rsidR="00902AF1" w:rsidRPr="005B2D34" w:rsidRDefault="00902AF1" w:rsidP="00AA0029">
            <w:pPr>
              <w:rPr>
                <w:sz w:val="20"/>
                <w:szCs w:val="20"/>
              </w:rPr>
            </w:pPr>
          </w:p>
        </w:tc>
        <w:tc>
          <w:tcPr>
            <w:tcW w:w="3446" w:type="dxa"/>
          </w:tcPr>
          <w:p w14:paraId="70BB924F" w14:textId="77777777" w:rsidR="00902AF1" w:rsidRPr="005B2D34" w:rsidRDefault="00902AF1" w:rsidP="00AA0029">
            <w:pPr>
              <w:rPr>
                <w:sz w:val="20"/>
                <w:szCs w:val="20"/>
              </w:rPr>
            </w:pPr>
          </w:p>
        </w:tc>
      </w:tr>
    </w:tbl>
    <w:p w14:paraId="0FCF26AB" w14:textId="77777777" w:rsidR="004433F9" w:rsidRDefault="004433F9" w:rsidP="00FB55C5">
      <w:pPr>
        <w:spacing w:after="0"/>
        <w:rPr>
          <w:b/>
          <w:sz w:val="20"/>
          <w:szCs w:val="20"/>
        </w:rPr>
      </w:pPr>
    </w:p>
    <w:p w14:paraId="190B37B4" w14:textId="77777777" w:rsidR="004433F9" w:rsidRDefault="004433F9">
      <w:pPr>
        <w:rPr>
          <w:b/>
          <w:sz w:val="20"/>
          <w:szCs w:val="20"/>
        </w:rPr>
      </w:pPr>
      <w:r>
        <w:rPr>
          <w:b/>
          <w:sz w:val="20"/>
          <w:szCs w:val="20"/>
        </w:rPr>
        <w:br w:type="page"/>
      </w:r>
    </w:p>
    <w:tbl>
      <w:tblPr>
        <w:tblStyle w:val="TableGrid"/>
        <w:tblW w:w="0" w:type="auto"/>
        <w:tblLook w:val="04A0" w:firstRow="1" w:lastRow="0" w:firstColumn="1" w:lastColumn="0" w:noHBand="0" w:noVBand="1"/>
      </w:tblPr>
      <w:tblGrid>
        <w:gridCol w:w="6405"/>
        <w:gridCol w:w="1165"/>
        <w:gridCol w:w="3446"/>
      </w:tblGrid>
      <w:tr w:rsidR="00902AF1" w:rsidRPr="000557E3" w14:paraId="07E77977" w14:textId="77777777" w:rsidTr="00AA0029">
        <w:tc>
          <w:tcPr>
            <w:tcW w:w="6405" w:type="dxa"/>
            <w:shd w:val="pct15" w:color="auto" w:fill="auto"/>
          </w:tcPr>
          <w:p w14:paraId="5E64B61A" w14:textId="77777777" w:rsidR="00902AF1" w:rsidRPr="000557E3" w:rsidRDefault="00902AF1" w:rsidP="00902AF1">
            <w:pPr>
              <w:spacing w:before="20" w:after="20"/>
              <w:rPr>
                <w:rFonts w:eastAsia="Times New Roman" w:cs="Arial"/>
                <w:b/>
                <w:sz w:val="20"/>
                <w:szCs w:val="20"/>
              </w:rPr>
            </w:pPr>
            <w:r w:rsidRPr="000557E3">
              <w:rPr>
                <w:rFonts w:eastAsia="Times New Roman" w:cs="Arial"/>
                <w:b/>
                <w:sz w:val="20"/>
                <w:szCs w:val="20"/>
              </w:rPr>
              <w:lastRenderedPageBreak/>
              <w:t xml:space="preserve">Subpart Z – </w:t>
            </w:r>
            <w:r>
              <w:rPr>
                <w:rFonts w:eastAsia="Times New Roman" w:cs="Arial"/>
                <w:b/>
                <w:sz w:val="20"/>
                <w:szCs w:val="20"/>
              </w:rPr>
              <w:t>Chemical Laboratories (1910.1450</w:t>
            </w:r>
            <w:r w:rsidRPr="000557E3">
              <w:rPr>
                <w:rFonts w:eastAsia="Times New Roman" w:cs="Arial"/>
                <w:b/>
                <w:sz w:val="20"/>
                <w:szCs w:val="20"/>
              </w:rPr>
              <w:t>)</w:t>
            </w:r>
          </w:p>
        </w:tc>
        <w:tc>
          <w:tcPr>
            <w:tcW w:w="1165" w:type="dxa"/>
            <w:shd w:val="pct15" w:color="auto" w:fill="auto"/>
          </w:tcPr>
          <w:p w14:paraId="58AAE8BF" w14:textId="77777777" w:rsidR="00902AF1" w:rsidRPr="000557E3" w:rsidRDefault="00902AF1" w:rsidP="00AA0029">
            <w:pPr>
              <w:spacing w:before="20" w:after="20"/>
              <w:jc w:val="center"/>
              <w:rPr>
                <w:rFonts w:eastAsia="Times New Roman" w:cs="Arial"/>
                <w:b/>
                <w:sz w:val="20"/>
                <w:szCs w:val="20"/>
              </w:rPr>
            </w:pPr>
            <w:r w:rsidRPr="000557E3">
              <w:rPr>
                <w:rFonts w:eastAsia="Times New Roman" w:cs="Arial"/>
                <w:b/>
                <w:sz w:val="20"/>
                <w:szCs w:val="20"/>
              </w:rPr>
              <w:t>Yes/No/NA</w:t>
            </w:r>
          </w:p>
        </w:tc>
        <w:tc>
          <w:tcPr>
            <w:tcW w:w="3446" w:type="dxa"/>
            <w:shd w:val="pct15" w:color="auto" w:fill="auto"/>
          </w:tcPr>
          <w:p w14:paraId="2FAFD768" w14:textId="77777777" w:rsidR="00902AF1" w:rsidRPr="000557E3" w:rsidRDefault="00902AF1" w:rsidP="00AA0029">
            <w:pPr>
              <w:jc w:val="center"/>
              <w:rPr>
                <w:b/>
                <w:sz w:val="20"/>
                <w:szCs w:val="20"/>
              </w:rPr>
            </w:pPr>
            <w:r w:rsidRPr="000557E3">
              <w:rPr>
                <w:b/>
                <w:sz w:val="20"/>
                <w:szCs w:val="20"/>
              </w:rPr>
              <w:t>Comments</w:t>
            </w:r>
          </w:p>
        </w:tc>
      </w:tr>
      <w:tr w:rsidR="00CC296A" w:rsidRPr="005B2D34" w14:paraId="152FEE10" w14:textId="77777777" w:rsidTr="00C66301">
        <w:tc>
          <w:tcPr>
            <w:tcW w:w="11016" w:type="dxa"/>
            <w:gridSpan w:val="3"/>
          </w:tcPr>
          <w:p w14:paraId="562B850C" w14:textId="77777777" w:rsidR="00CC296A" w:rsidRPr="00CC296A" w:rsidRDefault="00CC296A" w:rsidP="00CC296A">
            <w:pPr>
              <w:rPr>
                <w:sz w:val="18"/>
                <w:szCs w:val="20"/>
              </w:rPr>
            </w:pPr>
            <w:r w:rsidRPr="00CC296A">
              <w:rPr>
                <w:sz w:val="18"/>
                <w:szCs w:val="20"/>
              </w:rPr>
              <w:t xml:space="preserve">Most quality control laboratories are not expected to meet the qualification for coverage under the standard. They are usually adjuncts of production operations which typically perform repetitive procedures for the purpose of assuring reliability of a product or a process. Laboratories that conduct research and development and related analytical work are subject to the requirements of the Laboratory Standard, regardless of </w:t>
            </w:r>
            <w:proofErr w:type="gramStart"/>
            <w:r w:rsidRPr="00CC296A">
              <w:rPr>
                <w:sz w:val="18"/>
                <w:szCs w:val="20"/>
              </w:rPr>
              <w:t>whether or not</w:t>
            </w:r>
            <w:proofErr w:type="gramEnd"/>
            <w:r w:rsidRPr="00CC296A">
              <w:rPr>
                <w:sz w:val="18"/>
                <w:szCs w:val="20"/>
              </w:rPr>
              <w:t xml:space="preserve"> they are used only for support of the manufacturing of CONAP products. LOI – 10-11-1990</w:t>
            </w:r>
          </w:p>
          <w:p w14:paraId="5E9C0DC0" w14:textId="77777777" w:rsidR="00CC296A" w:rsidRPr="00CC296A" w:rsidRDefault="00CC296A" w:rsidP="00CC296A">
            <w:pPr>
              <w:rPr>
                <w:sz w:val="18"/>
                <w:szCs w:val="20"/>
              </w:rPr>
            </w:pPr>
          </w:p>
          <w:p w14:paraId="23C86A46" w14:textId="77777777" w:rsidR="00CC296A" w:rsidRPr="00CC296A" w:rsidRDefault="00CC296A" w:rsidP="00CC296A">
            <w:pPr>
              <w:rPr>
                <w:sz w:val="18"/>
                <w:szCs w:val="20"/>
              </w:rPr>
            </w:pPr>
            <w:r w:rsidRPr="00CC296A">
              <w:rPr>
                <w:sz w:val="18"/>
                <w:szCs w:val="20"/>
              </w:rPr>
              <w:t xml:space="preserve">Laboratories that use various hazardous chemicals to perform routine, standardized tests which </w:t>
            </w:r>
            <w:proofErr w:type="gramStart"/>
            <w:r w:rsidRPr="00CC296A">
              <w:rPr>
                <w:sz w:val="18"/>
                <w:szCs w:val="20"/>
              </w:rPr>
              <w:t>monitor</w:t>
            </w:r>
            <w:proofErr w:type="gramEnd"/>
            <w:r w:rsidRPr="00CC296A">
              <w:rPr>
                <w:sz w:val="18"/>
                <w:szCs w:val="20"/>
              </w:rPr>
              <w:t xml:space="preserve"> and support production processes are not covered under the standard. Examples of activities are metal analyses on steel and </w:t>
            </w:r>
            <w:proofErr w:type="gramStart"/>
            <w:r w:rsidRPr="00CC296A">
              <w:rPr>
                <w:sz w:val="18"/>
                <w:szCs w:val="20"/>
              </w:rPr>
              <w:t>cast iron</w:t>
            </w:r>
            <w:proofErr w:type="gramEnd"/>
            <w:r w:rsidRPr="00CC296A">
              <w:rPr>
                <w:sz w:val="18"/>
                <w:szCs w:val="20"/>
              </w:rPr>
              <w:t xml:space="preserve"> samples, concentration measurements of coolants for machining, and waste water analyses.  Since they are routine, standardized tests which monitor and support production processes and therefore can be considered as quality control.  LOI – 8-8-1990</w:t>
            </w:r>
          </w:p>
          <w:p w14:paraId="5AA1CC01" w14:textId="77777777" w:rsidR="00CC296A" w:rsidRPr="00CC296A" w:rsidRDefault="00CC296A" w:rsidP="00CC296A">
            <w:pPr>
              <w:rPr>
                <w:sz w:val="18"/>
                <w:szCs w:val="20"/>
              </w:rPr>
            </w:pPr>
          </w:p>
          <w:p w14:paraId="0C1C34A2" w14:textId="77777777" w:rsidR="00CC296A" w:rsidRPr="00CC296A" w:rsidRDefault="00CC296A" w:rsidP="00CC296A">
            <w:pPr>
              <w:rPr>
                <w:sz w:val="18"/>
                <w:szCs w:val="20"/>
              </w:rPr>
            </w:pPr>
            <w:r w:rsidRPr="00CC296A">
              <w:rPr>
                <w:sz w:val="18"/>
                <w:szCs w:val="20"/>
              </w:rPr>
              <w:t>Environmental labs performing analysis on samples for compliance under EPA regulations are covered by the Lab Standard.</w:t>
            </w:r>
          </w:p>
          <w:p w14:paraId="311BDE67" w14:textId="77777777" w:rsidR="00CC296A" w:rsidRPr="005B2D34" w:rsidRDefault="00CC296A" w:rsidP="00CC296A">
            <w:pPr>
              <w:rPr>
                <w:sz w:val="20"/>
                <w:szCs w:val="20"/>
              </w:rPr>
            </w:pPr>
            <w:r w:rsidRPr="00CC296A">
              <w:rPr>
                <w:sz w:val="18"/>
                <w:szCs w:val="20"/>
              </w:rPr>
              <w:t xml:space="preserve">Most if not </w:t>
            </w:r>
            <w:proofErr w:type="gramStart"/>
            <w:r w:rsidRPr="00CC296A">
              <w:rPr>
                <w:sz w:val="18"/>
                <w:szCs w:val="20"/>
              </w:rPr>
              <w:t>all of</w:t>
            </w:r>
            <w:proofErr w:type="gramEnd"/>
            <w:r w:rsidRPr="00CC296A">
              <w:rPr>
                <w:sz w:val="18"/>
                <w:szCs w:val="20"/>
              </w:rPr>
              <w:t xml:space="preserve"> these laboratories are not conducting quality control of production processes but are monitoring emissions for environmental control purposes; therefore, they are not exempted from the Laboratory Standard. Such operations would only be considered quality control of production if the result of the monitoring is used as a source of information for process control adjustment. LOI 1-17-1991</w:t>
            </w:r>
          </w:p>
        </w:tc>
      </w:tr>
      <w:tr w:rsidR="00902AF1" w:rsidRPr="005B2D34" w14:paraId="04EF9B8D" w14:textId="77777777" w:rsidTr="00AA0029">
        <w:tc>
          <w:tcPr>
            <w:tcW w:w="6405" w:type="dxa"/>
          </w:tcPr>
          <w:p w14:paraId="6ACC8AB7" w14:textId="77777777" w:rsidR="00902AF1" w:rsidRPr="00C50FA5" w:rsidRDefault="00686393" w:rsidP="006F7BE2">
            <w:pPr>
              <w:pStyle w:val="ListParagraph"/>
              <w:numPr>
                <w:ilvl w:val="0"/>
                <w:numId w:val="52"/>
              </w:numPr>
              <w:rPr>
                <w:sz w:val="20"/>
                <w:szCs w:val="20"/>
              </w:rPr>
            </w:pPr>
            <w:r w:rsidRPr="00C50FA5">
              <w:rPr>
                <w:sz w:val="20"/>
                <w:szCs w:val="20"/>
              </w:rPr>
              <w:t>Employer is required to monitor for employee exposures if reason to believe exposure may be above action levels (or PEL’</w:t>
            </w:r>
            <w:r w:rsidR="006E4CB8" w:rsidRPr="00C50FA5">
              <w:rPr>
                <w:sz w:val="20"/>
                <w:szCs w:val="20"/>
              </w:rPr>
              <w:t xml:space="preserve">s).  If so, are employee </w:t>
            </w:r>
            <w:r w:rsidRPr="00C50FA5">
              <w:rPr>
                <w:sz w:val="20"/>
                <w:szCs w:val="20"/>
              </w:rPr>
              <w:t xml:space="preserve">notifications given within 15 days of results? </w:t>
            </w:r>
            <w:r w:rsidRPr="00C50FA5">
              <w:rPr>
                <w:i/>
                <w:sz w:val="20"/>
                <w:szCs w:val="20"/>
              </w:rPr>
              <w:t>1910.1450(d)(4)</w:t>
            </w:r>
          </w:p>
        </w:tc>
        <w:tc>
          <w:tcPr>
            <w:tcW w:w="1165" w:type="dxa"/>
          </w:tcPr>
          <w:p w14:paraId="43F28372" w14:textId="77777777" w:rsidR="00902AF1" w:rsidRPr="00C50FA5" w:rsidRDefault="00902AF1" w:rsidP="00AA0029">
            <w:pPr>
              <w:rPr>
                <w:sz w:val="20"/>
                <w:szCs w:val="20"/>
              </w:rPr>
            </w:pPr>
          </w:p>
        </w:tc>
        <w:tc>
          <w:tcPr>
            <w:tcW w:w="3446" w:type="dxa"/>
          </w:tcPr>
          <w:p w14:paraId="49A974B8" w14:textId="77777777" w:rsidR="00902AF1" w:rsidRPr="005B2D34" w:rsidRDefault="00902AF1" w:rsidP="00AA0029">
            <w:pPr>
              <w:rPr>
                <w:sz w:val="20"/>
                <w:szCs w:val="20"/>
              </w:rPr>
            </w:pPr>
          </w:p>
        </w:tc>
      </w:tr>
      <w:tr w:rsidR="00902AF1" w:rsidRPr="005B2D34" w14:paraId="157ECAF1" w14:textId="77777777" w:rsidTr="00AA0029">
        <w:tc>
          <w:tcPr>
            <w:tcW w:w="6405" w:type="dxa"/>
          </w:tcPr>
          <w:p w14:paraId="772F287E" w14:textId="77777777" w:rsidR="00902AF1" w:rsidRPr="00686393" w:rsidRDefault="000F3FBE" w:rsidP="006F7BE2">
            <w:pPr>
              <w:pStyle w:val="ListParagraph"/>
              <w:numPr>
                <w:ilvl w:val="0"/>
                <w:numId w:val="52"/>
              </w:numPr>
              <w:rPr>
                <w:sz w:val="20"/>
                <w:szCs w:val="20"/>
              </w:rPr>
            </w:pPr>
            <w:r w:rsidRPr="000F3FBE">
              <w:rPr>
                <w:b/>
                <w:sz w:val="20"/>
                <w:szCs w:val="20"/>
                <w:u w:val="single"/>
              </w:rPr>
              <w:t>Written c</w:t>
            </w:r>
            <w:r w:rsidR="00686393" w:rsidRPr="000F3FBE">
              <w:rPr>
                <w:b/>
                <w:sz w:val="20"/>
                <w:szCs w:val="20"/>
                <w:u w:val="single"/>
              </w:rPr>
              <w:t>hemical hygiene plan</w:t>
            </w:r>
            <w:r w:rsidR="00686393" w:rsidRPr="00686393">
              <w:rPr>
                <w:sz w:val="20"/>
                <w:szCs w:val="20"/>
              </w:rPr>
              <w:t xml:space="preserve"> developed? </w:t>
            </w:r>
            <w:r w:rsidR="001E2096">
              <w:rPr>
                <w:sz w:val="20"/>
                <w:szCs w:val="20"/>
              </w:rPr>
              <w:t xml:space="preserve"> </w:t>
            </w:r>
            <w:r w:rsidR="00686393" w:rsidRPr="001E2096">
              <w:rPr>
                <w:i/>
                <w:sz w:val="20"/>
                <w:szCs w:val="20"/>
              </w:rPr>
              <w:t>1910.1450(e)(1)</w:t>
            </w:r>
          </w:p>
          <w:p w14:paraId="6731536C" w14:textId="77777777" w:rsidR="00686393" w:rsidRPr="00686393" w:rsidRDefault="00686393" w:rsidP="006F7BE2">
            <w:pPr>
              <w:pStyle w:val="ListParagraph"/>
              <w:numPr>
                <w:ilvl w:val="1"/>
                <w:numId w:val="52"/>
              </w:numPr>
              <w:rPr>
                <w:sz w:val="20"/>
                <w:szCs w:val="20"/>
              </w:rPr>
            </w:pPr>
            <w:r w:rsidRPr="00686393">
              <w:rPr>
                <w:sz w:val="20"/>
                <w:szCs w:val="20"/>
              </w:rPr>
              <w:t>Readily available to employees</w:t>
            </w:r>
          </w:p>
          <w:p w14:paraId="6A5A3491" w14:textId="77777777" w:rsidR="00686393" w:rsidRPr="00686393" w:rsidRDefault="00686393" w:rsidP="006F7BE2">
            <w:pPr>
              <w:pStyle w:val="ListParagraph"/>
              <w:numPr>
                <w:ilvl w:val="1"/>
                <w:numId w:val="52"/>
              </w:numPr>
              <w:rPr>
                <w:sz w:val="20"/>
                <w:szCs w:val="20"/>
              </w:rPr>
            </w:pPr>
            <w:r w:rsidRPr="00686393">
              <w:rPr>
                <w:sz w:val="20"/>
                <w:szCs w:val="20"/>
              </w:rPr>
              <w:t>Shall include:</w:t>
            </w:r>
          </w:p>
          <w:p w14:paraId="219F92D1" w14:textId="77777777" w:rsidR="00686393" w:rsidRPr="00686393" w:rsidRDefault="00686393" w:rsidP="006F7BE2">
            <w:pPr>
              <w:pStyle w:val="ListParagraph"/>
              <w:numPr>
                <w:ilvl w:val="2"/>
                <w:numId w:val="52"/>
              </w:numPr>
              <w:rPr>
                <w:sz w:val="20"/>
                <w:szCs w:val="20"/>
              </w:rPr>
            </w:pPr>
            <w:r w:rsidRPr="00686393">
              <w:rPr>
                <w:sz w:val="20"/>
                <w:szCs w:val="20"/>
              </w:rPr>
              <w:t>SOP’s relevant to safety and health considerations</w:t>
            </w:r>
          </w:p>
          <w:p w14:paraId="01D0243C" w14:textId="77777777" w:rsidR="00686393" w:rsidRPr="00686393" w:rsidRDefault="00686393" w:rsidP="006F7BE2">
            <w:pPr>
              <w:pStyle w:val="ListParagraph"/>
              <w:numPr>
                <w:ilvl w:val="2"/>
                <w:numId w:val="52"/>
              </w:numPr>
              <w:rPr>
                <w:sz w:val="20"/>
                <w:szCs w:val="20"/>
              </w:rPr>
            </w:pPr>
            <w:r w:rsidRPr="00686393">
              <w:rPr>
                <w:sz w:val="20"/>
                <w:szCs w:val="20"/>
              </w:rPr>
              <w:t>Criteria for control measures to reduce employee exposure to hazardous chemicals</w:t>
            </w:r>
          </w:p>
          <w:p w14:paraId="290AD024" w14:textId="77777777" w:rsidR="00686393" w:rsidRPr="00686393" w:rsidRDefault="00686393" w:rsidP="006F7BE2">
            <w:pPr>
              <w:pStyle w:val="ListParagraph"/>
              <w:numPr>
                <w:ilvl w:val="2"/>
                <w:numId w:val="52"/>
              </w:numPr>
              <w:rPr>
                <w:sz w:val="20"/>
                <w:szCs w:val="20"/>
              </w:rPr>
            </w:pPr>
            <w:r w:rsidRPr="00686393">
              <w:rPr>
                <w:sz w:val="20"/>
                <w:szCs w:val="20"/>
              </w:rPr>
              <w:t>Requirement for fume hoods that are functioning properly</w:t>
            </w:r>
          </w:p>
          <w:p w14:paraId="1EDFAD5B" w14:textId="77777777" w:rsidR="00686393" w:rsidRPr="00686393" w:rsidRDefault="00686393" w:rsidP="006F7BE2">
            <w:pPr>
              <w:pStyle w:val="ListParagraph"/>
              <w:numPr>
                <w:ilvl w:val="2"/>
                <w:numId w:val="52"/>
              </w:numPr>
              <w:rPr>
                <w:sz w:val="20"/>
                <w:szCs w:val="20"/>
              </w:rPr>
            </w:pPr>
            <w:r w:rsidRPr="00686393">
              <w:rPr>
                <w:sz w:val="20"/>
                <w:szCs w:val="20"/>
              </w:rPr>
              <w:t>Employee information and training</w:t>
            </w:r>
          </w:p>
          <w:p w14:paraId="060A2FFD" w14:textId="77777777" w:rsidR="00686393" w:rsidRPr="00686393" w:rsidRDefault="00686393" w:rsidP="006F7BE2">
            <w:pPr>
              <w:pStyle w:val="ListParagraph"/>
              <w:numPr>
                <w:ilvl w:val="2"/>
                <w:numId w:val="52"/>
              </w:numPr>
              <w:rPr>
                <w:sz w:val="20"/>
                <w:szCs w:val="20"/>
              </w:rPr>
            </w:pPr>
            <w:r w:rsidRPr="00686393">
              <w:rPr>
                <w:sz w:val="20"/>
                <w:szCs w:val="20"/>
              </w:rPr>
              <w:t>Circumstances where lab operation requires prior approval by employer</w:t>
            </w:r>
          </w:p>
          <w:p w14:paraId="4FDFABAA" w14:textId="77777777" w:rsidR="00686393" w:rsidRPr="00686393" w:rsidRDefault="00686393" w:rsidP="006F7BE2">
            <w:pPr>
              <w:pStyle w:val="ListParagraph"/>
              <w:numPr>
                <w:ilvl w:val="2"/>
                <w:numId w:val="52"/>
              </w:numPr>
              <w:rPr>
                <w:sz w:val="20"/>
                <w:szCs w:val="20"/>
              </w:rPr>
            </w:pPr>
            <w:r w:rsidRPr="00686393">
              <w:rPr>
                <w:sz w:val="20"/>
                <w:szCs w:val="20"/>
              </w:rPr>
              <w:t>Medical consultation and medical exams</w:t>
            </w:r>
          </w:p>
          <w:p w14:paraId="52C97FC9" w14:textId="77777777" w:rsidR="00686393" w:rsidRPr="00686393" w:rsidRDefault="00686393" w:rsidP="006F7BE2">
            <w:pPr>
              <w:pStyle w:val="ListParagraph"/>
              <w:numPr>
                <w:ilvl w:val="2"/>
                <w:numId w:val="52"/>
              </w:numPr>
              <w:rPr>
                <w:sz w:val="20"/>
                <w:szCs w:val="20"/>
              </w:rPr>
            </w:pPr>
            <w:r w:rsidRPr="00686393">
              <w:rPr>
                <w:sz w:val="20"/>
                <w:szCs w:val="20"/>
              </w:rPr>
              <w:t>Establishment of chemical hygiene officer</w:t>
            </w:r>
          </w:p>
          <w:p w14:paraId="1738127F" w14:textId="77777777" w:rsidR="00686393" w:rsidRPr="00686393" w:rsidRDefault="00686393" w:rsidP="006F7BE2">
            <w:pPr>
              <w:pStyle w:val="ListParagraph"/>
              <w:numPr>
                <w:ilvl w:val="2"/>
                <w:numId w:val="52"/>
              </w:numPr>
              <w:rPr>
                <w:sz w:val="20"/>
                <w:szCs w:val="20"/>
              </w:rPr>
            </w:pPr>
            <w:r w:rsidRPr="00686393">
              <w:rPr>
                <w:sz w:val="20"/>
                <w:szCs w:val="20"/>
              </w:rPr>
              <w:t>Any carcinogens, reproductive toxins, or other substances with high degree of acute toxicity</w:t>
            </w:r>
          </w:p>
          <w:p w14:paraId="5D2A48C2" w14:textId="77777777" w:rsidR="00686393" w:rsidRPr="00686393" w:rsidRDefault="00686393" w:rsidP="006F7BE2">
            <w:pPr>
              <w:pStyle w:val="ListParagraph"/>
              <w:numPr>
                <w:ilvl w:val="3"/>
                <w:numId w:val="52"/>
              </w:numPr>
              <w:rPr>
                <w:sz w:val="20"/>
                <w:szCs w:val="20"/>
              </w:rPr>
            </w:pPr>
            <w:r w:rsidRPr="00686393">
              <w:rPr>
                <w:sz w:val="20"/>
                <w:szCs w:val="20"/>
              </w:rPr>
              <w:t>Designated areas</w:t>
            </w:r>
          </w:p>
          <w:p w14:paraId="3A362447" w14:textId="77777777" w:rsidR="00686393" w:rsidRPr="00686393" w:rsidRDefault="00686393" w:rsidP="006F7BE2">
            <w:pPr>
              <w:pStyle w:val="ListParagraph"/>
              <w:numPr>
                <w:ilvl w:val="3"/>
                <w:numId w:val="52"/>
              </w:numPr>
              <w:rPr>
                <w:sz w:val="20"/>
                <w:szCs w:val="20"/>
              </w:rPr>
            </w:pPr>
            <w:r w:rsidRPr="00686393">
              <w:rPr>
                <w:sz w:val="20"/>
                <w:szCs w:val="20"/>
              </w:rPr>
              <w:t>Containment</w:t>
            </w:r>
          </w:p>
          <w:p w14:paraId="4A1A7D8D" w14:textId="77777777" w:rsidR="00686393" w:rsidRPr="00686393" w:rsidRDefault="00686393" w:rsidP="006F7BE2">
            <w:pPr>
              <w:pStyle w:val="ListParagraph"/>
              <w:numPr>
                <w:ilvl w:val="3"/>
                <w:numId w:val="52"/>
              </w:numPr>
              <w:rPr>
                <w:color w:val="00B050"/>
                <w:sz w:val="20"/>
                <w:szCs w:val="20"/>
              </w:rPr>
            </w:pPr>
            <w:r w:rsidRPr="00686393">
              <w:rPr>
                <w:sz w:val="20"/>
                <w:szCs w:val="20"/>
              </w:rPr>
              <w:t>Safe removal of contaminated waste</w:t>
            </w:r>
          </w:p>
          <w:p w14:paraId="754F682E" w14:textId="77777777" w:rsidR="00686393" w:rsidRPr="00686393" w:rsidRDefault="00686393" w:rsidP="006F7BE2">
            <w:pPr>
              <w:pStyle w:val="ListParagraph"/>
              <w:numPr>
                <w:ilvl w:val="3"/>
                <w:numId w:val="52"/>
              </w:numPr>
              <w:rPr>
                <w:color w:val="00B050"/>
                <w:sz w:val="20"/>
                <w:szCs w:val="20"/>
              </w:rPr>
            </w:pPr>
            <w:r>
              <w:rPr>
                <w:sz w:val="20"/>
                <w:szCs w:val="20"/>
              </w:rPr>
              <w:t xml:space="preserve">Decontamination </w:t>
            </w:r>
          </w:p>
        </w:tc>
        <w:tc>
          <w:tcPr>
            <w:tcW w:w="1165" w:type="dxa"/>
          </w:tcPr>
          <w:p w14:paraId="025CA460" w14:textId="77777777" w:rsidR="00902AF1" w:rsidRPr="005B2D34" w:rsidRDefault="00902AF1" w:rsidP="00AA0029">
            <w:pPr>
              <w:rPr>
                <w:sz w:val="20"/>
                <w:szCs w:val="20"/>
              </w:rPr>
            </w:pPr>
          </w:p>
        </w:tc>
        <w:tc>
          <w:tcPr>
            <w:tcW w:w="3446" w:type="dxa"/>
          </w:tcPr>
          <w:p w14:paraId="371AAD80" w14:textId="77777777" w:rsidR="00902AF1" w:rsidRPr="005B2D34" w:rsidRDefault="00902AF1" w:rsidP="00AA0029">
            <w:pPr>
              <w:rPr>
                <w:sz w:val="20"/>
                <w:szCs w:val="20"/>
              </w:rPr>
            </w:pPr>
          </w:p>
        </w:tc>
      </w:tr>
      <w:tr w:rsidR="00902AF1" w:rsidRPr="005B2D34" w14:paraId="6E9CEAA4" w14:textId="77777777" w:rsidTr="00AA0029">
        <w:tc>
          <w:tcPr>
            <w:tcW w:w="6405" w:type="dxa"/>
          </w:tcPr>
          <w:p w14:paraId="3C3C35F3" w14:textId="77777777" w:rsidR="00902AF1" w:rsidRPr="00C50FA5" w:rsidRDefault="00686393" w:rsidP="006F7BE2">
            <w:pPr>
              <w:pStyle w:val="ListParagraph"/>
              <w:numPr>
                <w:ilvl w:val="0"/>
                <w:numId w:val="52"/>
              </w:numPr>
              <w:rPr>
                <w:sz w:val="20"/>
                <w:szCs w:val="20"/>
              </w:rPr>
            </w:pPr>
            <w:r w:rsidRPr="00C50FA5">
              <w:rPr>
                <w:sz w:val="20"/>
                <w:szCs w:val="20"/>
              </w:rPr>
              <w:t xml:space="preserve">Is the hygiene plan reviewed and evaluated annually? </w:t>
            </w:r>
            <w:r w:rsidRPr="00C50FA5">
              <w:rPr>
                <w:i/>
                <w:sz w:val="20"/>
                <w:szCs w:val="20"/>
              </w:rPr>
              <w:t>1910.1450(e)(4)</w:t>
            </w:r>
          </w:p>
        </w:tc>
        <w:tc>
          <w:tcPr>
            <w:tcW w:w="1165" w:type="dxa"/>
          </w:tcPr>
          <w:p w14:paraId="6CEE802B" w14:textId="77777777" w:rsidR="00902AF1" w:rsidRPr="00C50FA5" w:rsidRDefault="00902AF1" w:rsidP="00AA0029">
            <w:pPr>
              <w:rPr>
                <w:sz w:val="20"/>
                <w:szCs w:val="20"/>
              </w:rPr>
            </w:pPr>
          </w:p>
        </w:tc>
        <w:tc>
          <w:tcPr>
            <w:tcW w:w="3446" w:type="dxa"/>
          </w:tcPr>
          <w:p w14:paraId="14B7EA1C" w14:textId="77777777" w:rsidR="00902AF1" w:rsidRPr="005B2D34" w:rsidRDefault="00902AF1" w:rsidP="00AA0029">
            <w:pPr>
              <w:rPr>
                <w:sz w:val="20"/>
                <w:szCs w:val="20"/>
              </w:rPr>
            </w:pPr>
          </w:p>
        </w:tc>
      </w:tr>
      <w:tr w:rsidR="00902AF1" w:rsidRPr="005B2D34" w14:paraId="4D0FB1C3" w14:textId="77777777" w:rsidTr="00AA0029">
        <w:tc>
          <w:tcPr>
            <w:tcW w:w="6405" w:type="dxa"/>
          </w:tcPr>
          <w:p w14:paraId="14E297CE" w14:textId="77777777" w:rsidR="00902AF1" w:rsidRPr="00C50FA5" w:rsidRDefault="006E4CB8" w:rsidP="006F7BE2">
            <w:pPr>
              <w:pStyle w:val="ListParagraph"/>
              <w:numPr>
                <w:ilvl w:val="0"/>
                <w:numId w:val="52"/>
              </w:numPr>
              <w:rPr>
                <w:sz w:val="20"/>
                <w:szCs w:val="20"/>
              </w:rPr>
            </w:pPr>
            <w:r w:rsidRPr="00C50FA5">
              <w:rPr>
                <w:sz w:val="20"/>
                <w:szCs w:val="20"/>
              </w:rPr>
              <w:t xml:space="preserve">Are employees </w:t>
            </w:r>
            <w:r w:rsidRPr="00C50FA5">
              <w:rPr>
                <w:b/>
                <w:sz w:val="20"/>
                <w:szCs w:val="20"/>
              </w:rPr>
              <w:t>trained</w:t>
            </w:r>
            <w:r w:rsidRPr="00C50FA5">
              <w:rPr>
                <w:sz w:val="20"/>
                <w:szCs w:val="20"/>
              </w:rPr>
              <w:t xml:space="preserve"> initially and prior to any time a new hazardous chemical is introduced? </w:t>
            </w:r>
            <w:r w:rsidRPr="00C50FA5">
              <w:rPr>
                <w:i/>
                <w:sz w:val="20"/>
                <w:szCs w:val="20"/>
              </w:rPr>
              <w:t>1910.1450(f)</w:t>
            </w:r>
          </w:p>
        </w:tc>
        <w:tc>
          <w:tcPr>
            <w:tcW w:w="1165" w:type="dxa"/>
          </w:tcPr>
          <w:p w14:paraId="53E687FC" w14:textId="77777777" w:rsidR="00902AF1" w:rsidRPr="00C50FA5" w:rsidRDefault="00902AF1" w:rsidP="00AA0029">
            <w:pPr>
              <w:rPr>
                <w:sz w:val="20"/>
                <w:szCs w:val="20"/>
              </w:rPr>
            </w:pPr>
          </w:p>
        </w:tc>
        <w:tc>
          <w:tcPr>
            <w:tcW w:w="3446" w:type="dxa"/>
          </w:tcPr>
          <w:p w14:paraId="4DFBB9B2" w14:textId="77777777" w:rsidR="00902AF1" w:rsidRPr="005B2D34" w:rsidRDefault="00902AF1" w:rsidP="00AA0029">
            <w:pPr>
              <w:rPr>
                <w:sz w:val="20"/>
                <w:szCs w:val="20"/>
              </w:rPr>
            </w:pPr>
          </w:p>
        </w:tc>
      </w:tr>
      <w:tr w:rsidR="006E4CB8" w:rsidRPr="005B2D34" w14:paraId="4992CBEA" w14:textId="77777777" w:rsidTr="00AA0029">
        <w:tc>
          <w:tcPr>
            <w:tcW w:w="6405" w:type="dxa"/>
          </w:tcPr>
          <w:p w14:paraId="6E236658" w14:textId="77777777" w:rsidR="006E4CB8" w:rsidRPr="00C50FA5" w:rsidRDefault="006E4CB8" w:rsidP="006F7BE2">
            <w:pPr>
              <w:pStyle w:val="ListParagraph"/>
              <w:numPr>
                <w:ilvl w:val="0"/>
                <w:numId w:val="52"/>
              </w:numPr>
              <w:rPr>
                <w:sz w:val="20"/>
                <w:szCs w:val="20"/>
              </w:rPr>
            </w:pPr>
            <w:r w:rsidRPr="00C50FA5">
              <w:rPr>
                <w:sz w:val="20"/>
                <w:szCs w:val="20"/>
              </w:rPr>
              <w:t xml:space="preserve">Is medical consultation and examination made available to employees as needed?  </w:t>
            </w:r>
            <w:r w:rsidRPr="00C50FA5">
              <w:rPr>
                <w:i/>
                <w:sz w:val="20"/>
                <w:szCs w:val="20"/>
              </w:rPr>
              <w:t>1910.1450(g)</w:t>
            </w:r>
          </w:p>
        </w:tc>
        <w:tc>
          <w:tcPr>
            <w:tcW w:w="1165" w:type="dxa"/>
          </w:tcPr>
          <w:p w14:paraId="5F1A3C5F" w14:textId="77777777" w:rsidR="006E4CB8" w:rsidRPr="00C50FA5" w:rsidRDefault="006E4CB8" w:rsidP="00AA0029">
            <w:pPr>
              <w:rPr>
                <w:sz w:val="20"/>
                <w:szCs w:val="20"/>
              </w:rPr>
            </w:pPr>
          </w:p>
        </w:tc>
        <w:tc>
          <w:tcPr>
            <w:tcW w:w="3446" w:type="dxa"/>
          </w:tcPr>
          <w:p w14:paraId="0C8AF2D7" w14:textId="77777777" w:rsidR="006E4CB8" w:rsidRPr="005B2D34" w:rsidRDefault="006E4CB8" w:rsidP="00AA0029">
            <w:pPr>
              <w:rPr>
                <w:sz w:val="20"/>
                <w:szCs w:val="20"/>
              </w:rPr>
            </w:pPr>
          </w:p>
        </w:tc>
      </w:tr>
    </w:tbl>
    <w:p w14:paraId="1FA5B77C" w14:textId="77777777" w:rsidR="00FB55C5" w:rsidRDefault="00FB55C5" w:rsidP="00305FC9">
      <w:pPr>
        <w:spacing w:after="0"/>
        <w:rPr>
          <w:sz w:val="20"/>
          <w:szCs w:val="20"/>
        </w:rPr>
      </w:pPr>
    </w:p>
    <w:p w14:paraId="337CE3F8" w14:textId="77777777" w:rsidR="001E7D4A" w:rsidRDefault="001E7D4A" w:rsidP="00305FC9">
      <w:pPr>
        <w:spacing w:after="0"/>
        <w:rPr>
          <w:sz w:val="20"/>
          <w:szCs w:val="20"/>
        </w:rPr>
      </w:pPr>
    </w:p>
    <w:p w14:paraId="5942655A" w14:textId="77777777" w:rsidR="001E7D4A" w:rsidRDefault="001E7D4A">
      <w:pPr>
        <w:rPr>
          <w:sz w:val="20"/>
          <w:szCs w:val="20"/>
        </w:rPr>
      </w:pPr>
      <w:r>
        <w:rPr>
          <w:sz w:val="20"/>
          <w:szCs w:val="20"/>
        </w:rPr>
        <w:br w:type="page"/>
      </w:r>
    </w:p>
    <w:tbl>
      <w:tblPr>
        <w:tblStyle w:val="TableGrid"/>
        <w:tblW w:w="0" w:type="auto"/>
        <w:tblLook w:val="04A0" w:firstRow="1" w:lastRow="0" w:firstColumn="1" w:lastColumn="0" w:noHBand="0" w:noVBand="1"/>
      </w:tblPr>
      <w:tblGrid>
        <w:gridCol w:w="6403"/>
        <w:gridCol w:w="1169"/>
        <w:gridCol w:w="3317"/>
      </w:tblGrid>
      <w:tr w:rsidR="00554F39" w:rsidRPr="000557E3" w14:paraId="53E36504" w14:textId="77777777" w:rsidTr="00554F39">
        <w:tc>
          <w:tcPr>
            <w:tcW w:w="10889" w:type="dxa"/>
            <w:gridSpan w:val="3"/>
            <w:tcBorders>
              <w:top w:val="single" w:sz="4" w:space="0" w:color="auto"/>
              <w:left w:val="single" w:sz="4" w:space="0" w:color="auto"/>
              <w:bottom w:val="single" w:sz="4" w:space="0" w:color="auto"/>
              <w:right w:val="single" w:sz="4" w:space="0" w:color="auto"/>
            </w:tcBorders>
            <w:shd w:val="pct15" w:color="auto" w:fill="auto"/>
          </w:tcPr>
          <w:p w14:paraId="633719BD" w14:textId="77777777" w:rsidR="00554F39" w:rsidRPr="000557E3" w:rsidRDefault="00554F39" w:rsidP="00554F39">
            <w:pPr>
              <w:spacing w:before="20" w:after="20"/>
              <w:jc w:val="center"/>
              <w:rPr>
                <w:b/>
                <w:sz w:val="20"/>
                <w:szCs w:val="20"/>
              </w:rPr>
            </w:pPr>
            <w:r>
              <w:rPr>
                <w:rFonts w:eastAsia="Times New Roman" w:cs="Arial"/>
                <w:b/>
                <w:sz w:val="20"/>
                <w:szCs w:val="20"/>
              </w:rPr>
              <w:lastRenderedPageBreak/>
              <w:t>State Safety Committees</w:t>
            </w:r>
          </w:p>
        </w:tc>
      </w:tr>
      <w:tr w:rsidR="001E7D4A" w:rsidRPr="005B2D34" w14:paraId="42060D1A" w14:textId="77777777" w:rsidTr="00554F39">
        <w:tc>
          <w:tcPr>
            <w:tcW w:w="10889" w:type="dxa"/>
            <w:gridSpan w:val="3"/>
            <w:tcBorders>
              <w:top w:val="single" w:sz="4" w:space="0" w:color="auto"/>
              <w:left w:val="single" w:sz="4" w:space="0" w:color="auto"/>
              <w:bottom w:val="single" w:sz="4" w:space="0" w:color="auto"/>
              <w:right w:val="single" w:sz="4" w:space="0" w:color="auto"/>
            </w:tcBorders>
          </w:tcPr>
          <w:p w14:paraId="55A71FDF" w14:textId="77777777" w:rsidR="001E7D4A" w:rsidRDefault="001E7D4A" w:rsidP="001E7D4A">
            <w:r>
              <w:rPr>
                <w:sz w:val="20"/>
                <w:szCs w:val="20"/>
              </w:rPr>
              <w:t xml:space="preserve">14 </w:t>
            </w:r>
            <w:r>
              <w:t>states require an employee/employer safety committee at some or all workplaces in their jurisdiction. Six states (Connecticut, Minnesota, North Carolina, Tennessee, Vermont, and West Virginia) require high hazard/high risk workplaces to have safety committees. This designation is usually based on high EMR, high DART rate, 3 or high workers’ compensation premiums. Alabama requires employers to form a safety committee if requested to do so by an employee. Eight states use establishment size as a criterion for requiring a safety committee, ranging from 5 or more employees (Montana) to 25 or more employees (Connecticut, Nevada, and Minnesota).</w:t>
            </w:r>
          </w:p>
          <w:p w14:paraId="077E8A8D" w14:textId="77777777" w:rsidR="00430FCA" w:rsidRDefault="00430FCA" w:rsidP="001E7D4A"/>
          <w:p w14:paraId="1C960337" w14:textId="77777777" w:rsidR="00430FCA" w:rsidRPr="005B2D34" w:rsidRDefault="00430FCA" w:rsidP="001E7D4A">
            <w:pPr>
              <w:rPr>
                <w:sz w:val="20"/>
                <w:szCs w:val="20"/>
              </w:rPr>
            </w:pPr>
            <w:r>
              <w:t>Review OSHA’s White Paper from April 2016 on Safety and Health Programs in the States for full details on requirements.</w:t>
            </w:r>
          </w:p>
        </w:tc>
      </w:tr>
      <w:tr w:rsidR="001E7D4A" w:rsidRPr="005B2D34" w14:paraId="50BF520A" w14:textId="77777777" w:rsidTr="008E2FB3">
        <w:tc>
          <w:tcPr>
            <w:tcW w:w="6403" w:type="dxa"/>
            <w:tcBorders>
              <w:top w:val="single" w:sz="4" w:space="0" w:color="auto"/>
              <w:left w:val="single" w:sz="4" w:space="0" w:color="auto"/>
              <w:bottom w:val="single" w:sz="4" w:space="0" w:color="auto"/>
              <w:right w:val="single" w:sz="4" w:space="0" w:color="auto"/>
            </w:tcBorders>
          </w:tcPr>
          <w:p w14:paraId="7D317A27" w14:textId="77777777" w:rsidR="001E7D4A" w:rsidRPr="001E7D4A" w:rsidRDefault="001E7D4A" w:rsidP="001E7D4A">
            <w:pPr>
              <w:rPr>
                <w:sz w:val="20"/>
                <w:szCs w:val="20"/>
              </w:rPr>
            </w:pPr>
            <w:r w:rsidRPr="005E6CC0">
              <w:rPr>
                <w:b/>
                <w:sz w:val="20"/>
                <w:szCs w:val="20"/>
              </w:rPr>
              <w:t>Alabama</w:t>
            </w:r>
            <w:r>
              <w:rPr>
                <w:sz w:val="20"/>
                <w:szCs w:val="20"/>
              </w:rPr>
              <w:t xml:space="preserve"> – if requested by employees</w:t>
            </w:r>
          </w:p>
        </w:tc>
        <w:tc>
          <w:tcPr>
            <w:tcW w:w="1169" w:type="dxa"/>
            <w:tcBorders>
              <w:top w:val="single" w:sz="4" w:space="0" w:color="auto"/>
              <w:left w:val="single" w:sz="4" w:space="0" w:color="auto"/>
              <w:bottom w:val="single" w:sz="4" w:space="0" w:color="auto"/>
              <w:right w:val="single" w:sz="4" w:space="0" w:color="auto"/>
            </w:tcBorders>
          </w:tcPr>
          <w:p w14:paraId="6E2836F5" w14:textId="77777777" w:rsidR="001E7D4A" w:rsidRPr="00C50FA5" w:rsidRDefault="001E7D4A" w:rsidP="008E2FB3">
            <w:pPr>
              <w:jc w:val="center"/>
              <w:rPr>
                <w:sz w:val="20"/>
                <w:szCs w:val="20"/>
              </w:rPr>
            </w:pPr>
          </w:p>
        </w:tc>
        <w:tc>
          <w:tcPr>
            <w:tcW w:w="3317" w:type="dxa"/>
            <w:tcBorders>
              <w:top w:val="single" w:sz="4" w:space="0" w:color="auto"/>
              <w:left w:val="single" w:sz="4" w:space="0" w:color="auto"/>
              <w:bottom w:val="single" w:sz="4" w:space="0" w:color="auto"/>
              <w:right w:val="single" w:sz="4" w:space="0" w:color="auto"/>
            </w:tcBorders>
          </w:tcPr>
          <w:p w14:paraId="17D13A89" w14:textId="77777777" w:rsidR="001E7D4A" w:rsidRPr="005B2D34" w:rsidRDefault="001E7D4A" w:rsidP="008E2FB3">
            <w:pPr>
              <w:jc w:val="center"/>
              <w:rPr>
                <w:sz w:val="20"/>
                <w:szCs w:val="20"/>
              </w:rPr>
            </w:pPr>
          </w:p>
        </w:tc>
      </w:tr>
      <w:tr w:rsidR="001E7D4A" w:rsidRPr="005B2D34" w14:paraId="7CE32FA6" w14:textId="77777777" w:rsidTr="008E2FB3">
        <w:tc>
          <w:tcPr>
            <w:tcW w:w="6403" w:type="dxa"/>
            <w:tcBorders>
              <w:top w:val="single" w:sz="4" w:space="0" w:color="auto"/>
              <w:left w:val="single" w:sz="4" w:space="0" w:color="auto"/>
              <w:bottom w:val="single" w:sz="4" w:space="0" w:color="auto"/>
              <w:right w:val="single" w:sz="4" w:space="0" w:color="auto"/>
            </w:tcBorders>
          </w:tcPr>
          <w:p w14:paraId="56BB3348" w14:textId="77777777" w:rsidR="00430FCA" w:rsidRDefault="001E7D4A" w:rsidP="001E7D4A">
            <w:pPr>
              <w:rPr>
                <w:sz w:val="20"/>
                <w:szCs w:val="20"/>
              </w:rPr>
            </w:pPr>
            <w:r w:rsidRPr="005E6CC0">
              <w:rPr>
                <w:b/>
                <w:sz w:val="20"/>
                <w:szCs w:val="20"/>
              </w:rPr>
              <w:t>Connecticut</w:t>
            </w:r>
            <w:r>
              <w:rPr>
                <w:sz w:val="20"/>
                <w:szCs w:val="20"/>
              </w:rPr>
              <w:t xml:space="preserve"> – </w:t>
            </w:r>
          </w:p>
          <w:p w14:paraId="66AB2F57" w14:textId="77777777" w:rsidR="00430FCA" w:rsidRDefault="001E7D4A" w:rsidP="005E6CC0">
            <w:pPr>
              <w:pStyle w:val="ListParagraph"/>
              <w:numPr>
                <w:ilvl w:val="0"/>
                <w:numId w:val="89"/>
              </w:numPr>
              <w:rPr>
                <w:sz w:val="20"/>
                <w:szCs w:val="20"/>
              </w:rPr>
            </w:pPr>
            <w:r w:rsidRPr="00430FCA">
              <w:rPr>
                <w:sz w:val="20"/>
                <w:szCs w:val="20"/>
              </w:rPr>
              <w:t xml:space="preserve">Self-insured, </w:t>
            </w:r>
          </w:p>
          <w:p w14:paraId="504402CF" w14:textId="77777777" w:rsidR="00430FCA" w:rsidRDefault="001E7D4A" w:rsidP="005E6CC0">
            <w:pPr>
              <w:pStyle w:val="ListParagraph"/>
              <w:numPr>
                <w:ilvl w:val="0"/>
                <w:numId w:val="89"/>
              </w:numPr>
              <w:rPr>
                <w:sz w:val="20"/>
                <w:szCs w:val="20"/>
              </w:rPr>
            </w:pPr>
            <w:r w:rsidRPr="00430FCA">
              <w:rPr>
                <w:sz w:val="20"/>
                <w:szCs w:val="20"/>
              </w:rPr>
              <w:t xml:space="preserve">&gt;25 employees, or </w:t>
            </w:r>
          </w:p>
          <w:p w14:paraId="5C2C8FBF" w14:textId="77777777" w:rsidR="001E7D4A" w:rsidRPr="00430FCA" w:rsidRDefault="001E7D4A" w:rsidP="005E6CC0">
            <w:pPr>
              <w:pStyle w:val="ListParagraph"/>
              <w:numPr>
                <w:ilvl w:val="0"/>
                <w:numId w:val="89"/>
              </w:numPr>
              <w:rPr>
                <w:sz w:val="20"/>
                <w:szCs w:val="20"/>
              </w:rPr>
            </w:pPr>
            <w:r w:rsidRPr="00430FCA">
              <w:rPr>
                <w:sz w:val="20"/>
                <w:szCs w:val="20"/>
              </w:rPr>
              <w:t>high incident rate</w:t>
            </w:r>
            <w:r w:rsidR="00430FCA" w:rsidRPr="00430FCA">
              <w:rPr>
                <w:sz w:val="20"/>
                <w:szCs w:val="20"/>
              </w:rPr>
              <w:t xml:space="preserve"> that exceeds average of all industries in State</w:t>
            </w:r>
          </w:p>
        </w:tc>
        <w:tc>
          <w:tcPr>
            <w:tcW w:w="1169" w:type="dxa"/>
            <w:tcBorders>
              <w:top w:val="single" w:sz="4" w:space="0" w:color="auto"/>
              <w:left w:val="single" w:sz="4" w:space="0" w:color="auto"/>
              <w:bottom w:val="single" w:sz="4" w:space="0" w:color="auto"/>
              <w:right w:val="single" w:sz="4" w:space="0" w:color="auto"/>
            </w:tcBorders>
          </w:tcPr>
          <w:p w14:paraId="34937658" w14:textId="77777777" w:rsidR="001E7D4A" w:rsidRPr="00C50FA5" w:rsidRDefault="001E7D4A" w:rsidP="008E2FB3">
            <w:pPr>
              <w:jc w:val="center"/>
              <w:rPr>
                <w:sz w:val="20"/>
                <w:szCs w:val="20"/>
              </w:rPr>
            </w:pPr>
          </w:p>
        </w:tc>
        <w:tc>
          <w:tcPr>
            <w:tcW w:w="3317" w:type="dxa"/>
            <w:tcBorders>
              <w:top w:val="single" w:sz="4" w:space="0" w:color="auto"/>
              <w:left w:val="single" w:sz="4" w:space="0" w:color="auto"/>
              <w:bottom w:val="single" w:sz="4" w:space="0" w:color="auto"/>
              <w:right w:val="single" w:sz="4" w:space="0" w:color="auto"/>
            </w:tcBorders>
          </w:tcPr>
          <w:p w14:paraId="182FCD49" w14:textId="77777777" w:rsidR="001E7D4A" w:rsidRPr="005B2D34" w:rsidRDefault="001E7D4A" w:rsidP="008E2FB3">
            <w:pPr>
              <w:jc w:val="center"/>
              <w:rPr>
                <w:sz w:val="20"/>
                <w:szCs w:val="20"/>
              </w:rPr>
            </w:pPr>
          </w:p>
        </w:tc>
      </w:tr>
      <w:tr w:rsidR="001E7D4A" w:rsidRPr="005B2D34" w14:paraId="44679EC2" w14:textId="77777777" w:rsidTr="008E2FB3">
        <w:tc>
          <w:tcPr>
            <w:tcW w:w="6403" w:type="dxa"/>
            <w:tcBorders>
              <w:top w:val="single" w:sz="4" w:space="0" w:color="auto"/>
              <w:left w:val="single" w:sz="4" w:space="0" w:color="auto"/>
              <w:bottom w:val="single" w:sz="4" w:space="0" w:color="auto"/>
              <w:right w:val="single" w:sz="4" w:space="0" w:color="auto"/>
            </w:tcBorders>
          </w:tcPr>
          <w:p w14:paraId="32A7F41C" w14:textId="77777777" w:rsidR="00430FCA" w:rsidRDefault="001E7D4A" w:rsidP="001E7D4A">
            <w:pPr>
              <w:rPr>
                <w:sz w:val="20"/>
                <w:szCs w:val="20"/>
              </w:rPr>
            </w:pPr>
            <w:r w:rsidRPr="005E6CC0">
              <w:rPr>
                <w:b/>
                <w:sz w:val="20"/>
                <w:szCs w:val="20"/>
              </w:rPr>
              <w:t>Minnesota</w:t>
            </w:r>
            <w:r>
              <w:rPr>
                <w:sz w:val="20"/>
                <w:szCs w:val="20"/>
              </w:rPr>
              <w:t xml:space="preserve"> </w:t>
            </w:r>
            <w:r w:rsidR="00430FCA">
              <w:rPr>
                <w:sz w:val="20"/>
                <w:szCs w:val="20"/>
              </w:rPr>
              <w:t>–</w:t>
            </w:r>
            <w:r>
              <w:rPr>
                <w:sz w:val="20"/>
                <w:szCs w:val="20"/>
              </w:rPr>
              <w:t xml:space="preserve"> </w:t>
            </w:r>
          </w:p>
          <w:p w14:paraId="704C92F0" w14:textId="77777777" w:rsidR="00430FCA" w:rsidRDefault="001E7D4A" w:rsidP="005E6CC0">
            <w:pPr>
              <w:pStyle w:val="ListParagraph"/>
              <w:numPr>
                <w:ilvl w:val="0"/>
                <w:numId w:val="90"/>
              </w:numPr>
              <w:rPr>
                <w:sz w:val="20"/>
                <w:szCs w:val="20"/>
              </w:rPr>
            </w:pPr>
            <w:r w:rsidRPr="00430FCA">
              <w:rPr>
                <w:sz w:val="20"/>
                <w:szCs w:val="20"/>
              </w:rPr>
              <w:t xml:space="preserve">&gt;25 employees, or </w:t>
            </w:r>
          </w:p>
          <w:p w14:paraId="44ADE6F1" w14:textId="77777777" w:rsidR="001E7D4A" w:rsidRPr="00430FCA" w:rsidRDefault="001E7D4A" w:rsidP="005E6CC0">
            <w:pPr>
              <w:pStyle w:val="ListParagraph"/>
              <w:numPr>
                <w:ilvl w:val="0"/>
                <w:numId w:val="90"/>
              </w:numPr>
              <w:rPr>
                <w:sz w:val="20"/>
                <w:szCs w:val="20"/>
              </w:rPr>
            </w:pPr>
            <w:r w:rsidRPr="00430FCA">
              <w:rPr>
                <w:sz w:val="20"/>
                <w:szCs w:val="20"/>
              </w:rPr>
              <w:t>high incident rate</w:t>
            </w:r>
            <w:r w:rsidR="00430FCA" w:rsidRPr="00430FCA">
              <w:rPr>
                <w:sz w:val="20"/>
                <w:szCs w:val="20"/>
              </w:rPr>
              <w:t xml:space="preserve"> (premium rate in top 25% for all classes by workers compensation or DART rate in top 10% of all rates</w:t>
            </w:r>
          </w:p>
        </w:tc>
        <w:tc>
          <w:tcPr>
            <w:tcW w:w="1169" w:type="dxa"/>
            <w:tcBorders>
              <w:top w:val="single" w:sz="4" w:space="0" w:color="auto"/>
              <w:left w:val="single" w:sz="4" w:space="0" w:color="auto"/>
              <w:bottom w:val="single" w:sz="4" w:space="0" w:color="auto"/>
              <w:right w:val="single" w:sz="4" w:space="0" w:color="auto"/>
            </w:tcBorders>
          </w:tcPr>
          <w:p w14:paraId="5E8178CD" w14:textId="77777777" w:rsidR="001E7D4A" w:rsidRPr="00C50FA5" w:rsidRDefault="001E7D4A" w:rsidP="008E2FB3">
            <w:pPr>
              <w:jc w:val="center"/>
              <w:rPr>
                <w:sz w:val="20"/>
                <w:szCs w:val="20"/>
              </w:rPr>
            </w:pPr>
          </w:p>
        </w:tc>
        <w:tc>
          <w:tcPr>
            <w:tcW w:w="3317" w:type="dxa"/>
            <w:tcBorders>
              <w:top w:val="single" w:sz="4" w:space="0" w:color="auto"/>
              <w:left w:val="single" w:sz="4" w:space="0" w:color="auto"/>
              <w:bottom w:val="single" w:sz="4" w:space="0" w:color="auto"/>
              <w:right w:val="single" w:sz="4" w:space="0" w:color="auto"/>
            </w:tcBorders>
          </w:tcPr>
          <w:p w14:paraId="280434BA" w14:textId="77777777" w:rsidR="001E7D4A" w:rsidRPr="005B2D34" w:rsidRDefault="001E7D4A" w:rsidP="008E2FB3">
            <w:pPr>
              <w:jc w:val="center"/>
              <w:rPr>
                <w:sz w:val="20"/>
                <w:szCs w:val="20"/>
              </w:rPr>
            </w:pPr>
          </w:p>
        </w:tc>
      </w:tr>
      <w:tr w:rsidR="001E7D4A" w:rsidRPr="005B2D34" w14:paraId="5A303510" w14:textId="77777777" w:rsidTr="008E2FB3">
        <w:tc>
          <w:tcPr>
            <w:tcW w:w="6403" w:type="dxa"/>
            <w:tcBorders>
              <w:top w:val="single" w:sz="4" w:space="0" w:color="auto"/>
              <w:left w:val="single" w:sz="4" w:space="0" w:color="auto"/>
              <w:bottom w:val="single" w:sz="4" w:space="0" w:color="auto"/>
              <w:right w:val="single" w:sz="4" w:space="0" w:color="auto"/>
            </w:tcBorders>
          </w:tcPr>
          <w:p w14:paraId="5642547D" w14:textId="77777777" w:rsidR="001E7D4A" w:rsidRPr="001E7D4A" w:rsidRDefault="001E7D4A" w:rsidP="001E7D4A">
            <w:pPr>
              <w:rPr>
                <w:sz w:val="20"/>
                <w:szCs w:val="20"/>
              </w:rPr>
            </w:pPr>
            <w:r w:rsidRPr="005E6CC0">
              <w:rPr>
                <w:b/>
                <w:sz w:val="20"/>
                <w:szCs w:val="20"/>
              </w:rPr>
              <w:t>Montana</w:t>
            </w:r>
            <w:r>
              <w:rPr>
                <w:sz w:val="20"/>
                <w:szCs w:val="20"/>
              </w:rPr>
              <w:t xml:space="preserve"> - &gt;5 employees</w:t>
            </w:r>
          </w:p>
        </w:tc>
        <w:tc>
          <w:tcPr>
            <w:tcW w:w="1169" w:type="dxa"/>
            <w:tcBorders>
              <w:top w:val="single" w:sz="4" w:space="0" w:color="auto"/>
              <w:left w:val="single" w:sz="4" w:space="0" w:color="auto"/>
              <w:bottom w:val="single" w:sz="4" w:space="0" w:color="auto"/>
              <w:right w:val="single" w:sz="4" w:space="0" w:color="auto"/>
            </w:tcBorders>
          </w:tcPr>
          <w:p w14:paraId="49B01B59" w14:textId="77777777" w:rsidR="001E7D4A" w:rsidRPr="00C50FA5" w:rsidRDefault="001E7D4A" w:rsidP="008E2FB3">
            <w:pPr>
              <w:jc w:val="center"/>
              <w:rPr>
                <w:sz w:val="20"/>
                <w:szCs w:val="20"/>
              </w:rPr>
            </w:pPr>
          </w:p>
        </w:tc>
        <w:tc>
          <w:tcPr>
            <w:tcW w:w="3317" w:type="dxa"/>
            <w:tcBorders>
              <w:top w:val="single" w:sz="4" w:space="0" w:color="auto"/>
              <w:left w:val="single" w:sz="4" w:space="0" w:color="auto"/>
              <w:bottom w:val="single" w:sz="4" w:space="0" w:color="auto"/>
              <w:right w:val="single" w:sz="4" w:space="0" w:color="auto"/>
            </w:tcBorders>
          </w:tcPr>
          <w:p w14:paraId="0415FA4E" w14:textId="77777777" w:rsidR="001E7D4A" w:rsidRPr="005B2D34" w:rsidRDefault="001E7D4A" w:rsidP="008E2FB3">
            <w:pPr>
              <w:jc w:val="center"/>
              <w:rPr>
                <w:sz w:val="20"/>
                <w:szCs w:val="20"/>
              </w:rPr>
            </w:pPr>
          </w:p>
        </w:tc>
      </w:tr>
      <w:tr w:rsidR="001E7D4A" w:rsidRPr="005B2D34" w14:paraId="070E83D3" w14:textId="77777777" w:rsidTr="008E2FB3">
        <w:tc>
          <w:tcPr>
            <w:tcW w:w="6403" w:type="dxa"/>
            <w:tcBorders>
              <w:top w:val="single" w:sz="4" w:space="0" w:color="auto"/>
              <w:left w:val="single" w:sz="4" w:space="0" w:color="auto"/>
              <w:bottom w:val="single" w:sz="4" w:space="0" w:color="auto"/>
              <w:right w:val="single" w:sz="4" w:space="0" w:color="auto"/>
            </w:tcBorders>
          </w:tcPr>
          <w:p w14:paraId="06707F88" w14:textId="77777777" w:rsidR="001E7D4A" w:rsidRPr="001E7D4A" w:rsidRDefault="001E7D4A" w:rsidP="001E7D4A">
            <w:pPr>
              <w:rPr>
                <w:sz w:val="20"/>
                <w:szCs w:val="20"/>
              </w:rPr>
            </w:pPr>
            <w:r w:rsidRPr="005E6CC0">
              <w:rPr>
                <w:b/>
                <w:sz w:val="20"/>
                <w:szCs w:val="20"/>
              </w:rPr>
              <w:t>Nebraska</w:t>
            </w:r>
            <w:r>
              <w:rPr>
                <w:sz w:val="20"/>
                <w:szCs w:val="20"/>
              </w:rPr>
              <w:t xml:space="preserve"> – All</w:t>
            </w:r>
            <w:r w:rsidR="00430FCA">
              <w:rPr>
                <w:sz w:val="20"/>
                <w:szCs w:val="20"/>
              </w:rPr>
              <w:t xml:space="preserve"> public and private employers</w:t>
            </w:r>
          </w:p>
        </w:tc>
        <w:tc>
          <w:tcPr>
            <w:tcW w:w="1169" w:type="dxa"/>
            <w:tcBorders>
              <w:top w:val="single" w:sz="4" w:space="0" w:color="auto"/>
              <w:left w:val="single" w:sz="4" w:space="0" w:color="auto"/>
              <w:bottom w:val="single" w:sz="4" w:space="0" w:color="auto"/>
              <w:right w:val="single" w:sz="4" w:space="0" w:color="auto"/>
            </w:tcBorders>
          </w:tcPr>
          <w:p w14:paraId="24D93A48" w14:textId="77777777" w:rsidR="001E7D4A" w:rsidRPr="00C50FA5" w:rsidRDefault="001E7D4A" w:rsidP="008E2FB3">
            <w:pPr>
              <w:jc w:val="center"/>
              <w:rPr>
                <w:sz w:val="20"/>
                <w:szCs w:val="20"/>
              </w:rPr>
            </w:pPr>
          </w:p>
        </w:tc>
        <w:tc>
          <w:tcPr>
            <w:tcW w:w="3317" w:type="dxa"/>
            <w:tcBorders>
              <w:top w:val="single" w:sz="4" w:space="0" w:color="auto"/>
              <w:left w:val="single" w:sz="4" w:space="0" w:color="auto"/>
              <w:bottom w:val="single" w:sz="4" w:space="0" w:color="auto"/>
              <w:right w:val="single" w:sz="4" w:space="0" w:color="auto"/>
            </w:tcBorders>
          </w:tcPr>
          <w:p w14:paraId="3C9DA6A3" w14:textId="77777777" w:rsidR="001E7D4A" w:rsidRPr="005B2D34" w:rsidRDefault="001E7D4A" w:rsidP="008E2FB3">
            <w:pPr>
              <w:jc w:val="center"/>
              <w:rPr>
                <w:sz w:val="20"/>
                <w:szCs w:val="20"/>
              </w:rPr>
            </w:pPr>
          </w:p>
        </w:tc>
      </w:tr>
      <w:tr w:rsidR="001E7D4A" w:rsidRPr="005B2D34" w14:paraId="430C5D51" w14:textId="77777777" w:rsidTr="008E2FB3">
        <w:tc>
          <w:tcPr>
            <w:tcW w:w="6403" w:type="dxa"/>
            <w:tcBorders>
              <w:top w:val="single" w:sz="4" w:space="0" w:color="auto"/>
              <w:left w:val="single" w:sz="4" w:space="0" w:color="auto"/>
              <w:bottom w:val="single" w:sz="4" w:space="0" w:color="auto"/>
              <w:right w:val="single" w:sz="4" w:space="0" w:color="auto"/>
            </w:tcBorders>
          </w:tcPr>
          <w:p w14:paraId="52E3E980" w14:textId="77777777" w:rsidR="00430FCA" w:rsidRDefault="001E7D4A" w:rsidP="001E7D4A">
            <w:pPr>
              <w:rPr>
                <w:sz w:val="20"/>
                <w:szCs w:val="20"/>
              </w:rPr>
            </w:pPr>
            <w:r w:rsidRPr="005E6CC0">
              <w:rPr>
                <w:b/>
                <w:sz w:val="20"/>
                <w:szCs w:val="20"/>
              </w:rPr>
              <w:t>Nevada</w:t>
            </w:r>
            <w:r>
              <w:rPr>
                <w:sz w:val="20"/>
                <w:szCs w:val="20"/>
              </w:rPr>
              <w:t xml:space="preserve"> </w:t>
            </w:r>
            <w:r w:rsidR="00430FCA">
              <w:rPr>
                <w:sz w:val="20"/>
                <w:szCs w:val="20"/>
              </w:rPr>
              <w:t>–</w:t>
            </w:r>
            <w:r>
              <w:rPr>
                <w:sz w:val="20"/>
                <w:szCs w:val="20"/>
              </w:rPr>
              <w:t xml:space="preserve"> </w:t>
            </w:r>
          </w:p>
          <w:p w14:paraId="0C81C804" w14:textId="77777777" w:rsidR="00430FCA" w:rsidRDefault="001E7D4A" w:rsidP="005E6CC0">
            <w:pPr>
              <w:pStyle w:val="ListParagraph"/>
              <w:numPr>
                <w:ilvl w:val="0"/>
                <w:numId w:val="91"/>
              </w:numPr>
              <w:rPr>
                <w:sz w:val="20"/>
                <w:szCs w:val="20"/>
              </w:rPr>
            </w:pPr>
            <w:r w:rsidRPr="00430FCA">
              <w:rPr>
                <w:sz w:val="20"/>
                <w:szCs w:val="20"/>
              </w:rPr>
              <w:t>&gt;25 employees</w:t>
            </w:r>
            <w:r w:rsidR="00430FCA" w:rsidRPr="00430FCA">
              <w:rPr>
                <w:sz w:val="20"/>
                <w:szCs w:val="20"/>
              </w:rPr>
              <w:t xml:space="preserve">, or </w:t>
            </w:r>
          </w:p>
          <w:p w14:paraId="69E3063C" w14:textId="77777777" w:rsidR="00430FCA" w:rsidRDefault="00430FCA" w:rsidP="005E6CC0">
            <w:pPr>
              <w:pStyle w:val="ListParagraph"/>
              <w:numPr>
                <w:ilvl w:val="0"/>
                <w:numId w:val="91"/>
              </w:numPr>
              <w:rPr>
                <w:sz w:val="20"/>
                <w:szCs w:val="20"/>
              </w:rPr>
            </w:pPr>
            <w:r>
              <w:rPr>
                <w:sz w:val="20"/>
                <w:szCs w:val="20"/>
              </w:rPr>
              <w:t>manufacture explosives</w:t>
            </w:r>
            <w:r w:rsidRPr="00430FCA">
              <w:rPr>
                <w:sz w:val="20"/>
                <w:szCs w:val="20"/>
              </w:rPr>
              <w:t xml:space="preserve"> </w:t>
            </w:r>
          </w:p>
          <w:p w14:paraId="45732242" w14:textId="77777777" w:rsidR="001E7D4A" w:rsidRPr="00430FCA" w:rsidRDefault="00430FCA" w:rsidP="005E6CC0">
            <w:pPr>
              <w:pStyle w:val="ListParagraph"/>
              <w:numPr>
                <w:ilvl w:val="0"/>
                <w:numId w:val="91"/>
              </w:numPr>
              <w:rPr>
                <w:sz w:val="20"/>
                <w:szCs w:val="20"/>
              </w:rPr>
            </w:pPr>
            <w:r>
              <w:rPr>
                <w:sz w:val="20"/>
                <w:szCs w:val="20"/>
              </w:rPr>
              <w:t>Self-insurance groups</w:t>
            </w:r>
          </w:p>
        </w:tc>
        <w:tc>
          <w:tcPr>
            <w:tcW w:w="1169" w:type="dxa"/>
            <w:tcBorders>
              <w:top w:val="single" w:sz="4" w:space="0" w:color="auto"/>
              <w:left w:val="single" w:sz="4" w:space="0" w:color="auto"/>
              <w:bottom w:val="single" w:sz="4" w:space="0" w:color="auto"/>
              <w:right w:val="single" w:sz="4" w:space="0" w:color="auto"/>
            </w:tcBorders>
          </w:tcPr>
          <w:p w14:paraId="6CF61E7B" w14:textId="77777777" w:rsidR="001E7D4A" w:rsidRPr="00C50FA5" w:rsidRDefault="001E7D4A" w:rsidP="008E2FB3">
            <w:pPr>
              <w:jc w:val="center"/>
              <w:rPr>
                <w:sz w:val="20"/>
                <w:szCs w:val="20"/>
              </w:rPr>
            </w:pPr>
          </w:p>
        </w:tc>
        <w:tc>
          <w:tcPr>
            <w:tcW w:w="3317" w:type="dxa"/>
            <w:tcBorders>
              <w:top w:val="single" w:sz="4" w:space="0" w:color="auto"/>
              <w:left w:val="single" w:sz="4" w:space="0" w:color="auto"/>
              <w:bottom w:val="single" w:sz="4" w:space="0" w:color="auto"/>
              <w:right w:val="single" w:sz="4" w:space="0" w:color="auto"/>
            </w:tcBorders>
          </w:tcPr>
          <w:p w14:paraId="38FC5317" w14:textId="77777777" w:rsidR="001E7D4A" w:rsidRPr="005B2D34" w:rsidRDefault="001E7D4A" w:rsidP="008E2FB3">
            <w:pPr>
              <w:jc w:val="center"/>
              <w:rPr>
                <w:sz w:val="20"/>
                <w:szCs w:val="20"/>
              </w:rPr>
            </w:pPr>
          </w:p>
        </w:tc>
      </w:tr>
      <w:tr w:rsidR="001E7D4A" w:rsidRPr="005B2D34" w14:paraId="7FA1D0C5" w14:textId="77777777" w:rsidTr="008E2FB3">
        <w:tc>
          <w:tcPr>
            <w:tcW w:w="6403" w:type="dxa"/>
            <w:tcBorders>
              <w:top w:val="single" w:sz="4" w:space="0" w:color="auto"/>
              <w:left w:val="single" w:sz="4" w:space="0" w:color="auto"/>
              <w:bottom w:val="single" w:sz="4" w:space="0" w:color="auto"/>
              <w:right w:val="single" w:sz="4" w:space="0" w:color="auto"/>
            </w:tcBorders>
          </w:tcPr>
          <w:p w14:paraId="4C64BC99" w14:textId="77777777" w:rsidR="001E7D4A" w:rsidRDefault="001E7D4A" w:rsidP="001E7D4A">
            <w:pPr>
              <w:rPr>
                <w:sz w:val="20"/>
                <w:szCs w:val="20"/>
              </w:rPr>
            </w:pPr>
            <w:r w:rsidRPr="005E6CC0">
              <w:rPr>
                <w:b/>
                <w:sz w:val="20"/>
                <w:szCs w:val="20"/>
              </w:rPr>
              <w:t>New Hampshire</w:t>
            </w:r>
            <w:r>
              <w:rPr>
                <w:sz w:val="20"/>
                <w:szCs w:val="20"/>
              </w:rPr>
              <w:t xml:space="preserve"> - &gt;15 employees</w:t>
            </w:r>
          </w:p>
        </w:tc>
        <w:tc>
          <w:tcPr>
            <w:tcW w:w="1169" w:type="dxa"/>
            <w:tcBorders>
              <w:top w:val="single" w:sz="4" w:space="0" w:color="auto"/>
              <w:left w:val="single" w:sz="4" w:space="0" w:color="auto"/>
              <w:bottom w:val="single" w:sz="4" w:space="0" w:color="auto"/>
              <w:right w:val="single" w:sz="4" w:space="0" w:color="auto"/>
            </w:tcBorders>
          </w:tcPr>
          <w:p w14:paraId="4FA4210F" w14:textId="77777777" w:rsidR="001E7D4A" w:rsidRPr="00C50FA5" w:rsidRDefault="001E7D4A" w:rsidP="008E2FB3">
            <w:pPr>
              <w:jc w:val="center"/>
              <w:rPr>
                <w:sz w:val="20"/>
                <w:szCs w:val="20"/>
              </w:rPr>
            </w:pPr>
          </w:p>
        </w:tc>
        <w:tc>
          <w:tcPr>
            <w:tcW w:w="3317" w:type="dxa"/>
            <w:tcBorders>
              <w:top w:val="single" w:sz="4" w:space="0" w:color="auto"/>
              <w:left w:val="single" w:sz="4" w:space="0" w:color="auto"/>
              <w:bottom w:val="single" w:sz="4" w:space="0" w:color="auto"/>
              <w:right w:val="single" w:sz="4" w:space="0" w:color="auto"/>
            </w:tcBorders>
          </w:tcPr>
          <w:p w14:paraId="6695105E" w14:textId="77777777" w:rsidR="001E7D4A" w:rsidRPr="005B2D34" w:rsidRDefault="001E7D4A" w:rsidP="008E2FB3">
            <w:pPr>
              <w:jc w:val="center"/>
              <w:rPr>
                <w:sz w:val="20"/>
                <w:szCs w:val="20"/>
              </w:rPr>
            </w:pPr>
          </w:p>
        </w:tc>
      </w:tr>
      <w:tr w:rsidR="001E7D4A" w:rsidRPr="005B2D34" w14:paraId="470CFD8E" w14:textId="77777777" w:rsidTr="008E2FB3">
        <w:tc>
          <w:tcPr>
            <w:tcW w:w="6403" w:type="dxa"/>
            <w:tcBorders>
              <w:top w:val="single" w:sz="4" w:space="0" w:color="auto"/>
              <w:left w:val="single" w:sz="4" w:space="0" w:color="auto"/>
              <w:bottom w:val="single" w:sz="4" w:space="0" w:color="auto"/>
              <w:right w:val="single" w:sz="4" w:space="0" w:color="auto"/>
            </w:tcBorders>
          </w:tcPr>
          <w:p w14:paraId="7DD3019C" w14:textId="77777777" w:rsidR="001E7D4A" w:rsidRDefault="001E7D4A" w:rsidP="001E7D4A">
            <w:pPr>
              <w:rPr>
                <w:sz w:val="20"/>
                <w:szCs w:val="20"/>
              </w:rPr>
            </w:pPr>
            <w:r w:rsidRPr="005E6CC0">
              <w:rPr>
                <w:b/>
                <w:sz w:val="20"/>
                <w:szCs w:val="20"/>
              </w:rPr>
              <w:t>New York</w:t>
            </w:r>
            <w:r>
              <w:rPr>
                <w:sz w:val="20"/>
                <w:szCs w:val="20"/>
              </w:rPr>
              <w:t xml:space="preserve"> – Group dividend plans</w:t>
            </w:r>
          </w:p>
        </w:tc>
        <w:tc>
          <w:tcPr>
            <w:tcW w:w="1169" w:type="dxa"/>
            <w:tcBorders>
              <w:top w:val="single" w:sz="4" w:space="0" w:color="auto"/>
              <w:left w:val="single" w:sz="4" w:space="0" w:color="auto"/>
              <w:bottom w:val="single" w:sz="4" w:space="0" w:color="auto"/>
              <w:right w:val="single" w:sz="4" w:space="0" w:color="auto"/>
            </w:tcBorders>
          </w:tcPr>
          <w:p w14:paraId="22F1BB2E" w14:textId="77777777" w:rsidR="001E7D4A" w:rsidRPr="00C50FA5" w:rsidRDefault="001E7D4A" w:rsidP="008E2FB3">
            <w:pPr>
              <w:jc w:val="center"/>
              <w:rPr>
                <w:sz w:val="20"/>
                <w:szCs w:val="20"/>
              </w:rPr>
            </w:pPr>
          </w:p>
        </w:tc>
        <w:tc>
          <w:tcPr>
            <w:tcW w:w="3317" w:type="dxa"/>
            <w:tcBorders>
              <w:top w:val="single" w:sz="4" w:space="0" w:color="auto"/>
              <w:left w:val="single" w:sz="4" w:space="0" w:color="auto"/>
              <w:bottom w:val="single" w:sz="4" w:space="0" w:color="auto"/>
              <w:right w:val="single" w:sz="4" w:space="0" w:color="auto"/>
            </w:tcBorders>
          </w:tcPr>
          <w:p w14:paraId="2EA690C7" w14:textId="77777777" w:rsidR="001E7D4A" w:rsidRPr="005B2D34" w:rsidRDefault="001E7D4A" w:rsidP="008E2FB3">
            <w:pPr>
              <w:jc w:val="center"/>
              <w:rPr>
                <w:sz w:val="20"/>
                <w:szCs w:val="20"/>
              </w:rPr>
            </w:pPr>
          </w:p>
        </w:tc>
      </w:tr>
      <w:tr w:rsidR="001E7D4A" w:rsidRPr="005B2D34" w14:paraId="61278A80" w14:textId="77777777" w:rsidTr="008E2FB3">
        <w:tc>
          <w:tcPr>
            <w:tcW w:w="6403" w:type="dxa"/>
            <w:tcBorders>
              <w:top w:val="single" w:sz="4" w:space="0" w:color="auto"/>
              <w:left w:val="single" w:sz="4" w:space="0" w:color="auto"/>
              <w:bottom w:val="single" w:sz="4" w:space="0" w:color="auto"/>
              <w:right w:val="single" w:sz="4" w:space="0" w:color="auto"/>
            </w:tcBorders>
          </w:tcPr>
          <w:p w14:paraId="58681391" w14:textId="77777777" w:rsidR="00430FCA" w:rsidRDefault="001E7D4A" w:rsidP="001E7D4A">
            <w:pPr>
              <w:rPr>
                <w:sz w:val="20"/>
                <w:szCs w:val="20"/>
              </w:rPr>
            </w:pPr>
            <w:r w:rsidRPr="005E6CC0">
              <w:rPr>
                <w:b/>
                <w:sz w:val="20"/>
                <w:szCs w:val="20"/>
              </w:rPr>
              <w:t>North Carolina</w:t>
            </w:r>
            <w:r>
              <w:rPr>
                <w:sz w:val="20"/>
                <w:szCs w:val="20"/>
              </w:rPr>
              <w:t xml:space="preserve"> – </w:t>
            </w:r>
          </w:p>
          <w:p w14:paraId="2BC3797E" w14:textId="77777777" w:rsidR="00430FCA" w:rsidRDefault="001E7D4A" w:rsidP="005E6CC0">
            <w:pPr>
              <w:pStyle w:val="ListParagraph"/>
              <w:numPr>
                <w:ilvl w:val="0"/>
                <w:numId w:val="92"/>
              </w:numPr>
              <w:rPr>
                <w:sz w:val="20"/>
                <w:szCs w:val="20"/>
              </w:rPr>
            </w:pPr>
            <w:r w:rsidRPr="00430FCA">
              <w:rPr>
                <w:sz w:val="20"/>
                <w:szCs w:val="20"/>
              </w:rPr>
              <w:t>High incident rate</w:t>
            </w:r>
            <w:r w:rsidR="00430FCA" w:rsidRPr="00430FCA">
              <w:rPr>
                <w:sz w:val="20"/>
                <w:szCs w:val="20"/>
              </w:rPr>
              <w:t xml:space="preserve"> (EMR of 1.5 or greater)</w:t>
            </w:r>
            <w:r w:rsidRPr="00430FCA">
              <w:rPr>
                <w:sz w:val="20"/>
                <w:szCs w:val="20"/>
              </w:rPr>
              <w:t xml:space="preserve">, </w:t>
            </w:r>
          </w:p>
          <w:p w14:paraId="0518AC1F" w14:textId="77777777" w:rsidR="001E7D4A" w:rsidRPr="00430FCA" w:rsidRDefault="001E7D4A" w:rsidP="005E6CC0">
            <w:pPr>
              <w:pStyle w:val="ListParagraph"/>
              <w:numPr>
                <w:ilvl w:val="0"/>
                <w:numId w:val="92"/>
              </w:numPr>
              <w:rPr>
                <w:sz w:val="20"/>
                <w:szCs w:val="20"/>
              </w:rPr>
            </w:pPr>
            <w:r w:rsidRPr="00430FCA">
              <w:rPr>
                <w:sz w:val="20"/>
                <w:szCs w:val="20"/>
              </w:rPr>
              <w:t>&gt;10 employees</w:t>
            </w:r>
          </w:p>
        </w:tc>
        <w:tc>
          <w:tcPr>
            <w:tcW w:w="1169" w:type="dxa"/>
            <w:tcBorders>
              <w:top w:val="single" w:sz="4" w:space="0" w:color="auto"/>
              <w:left w:val="single" w:sz="4" w:space="0" w:color="auto"/>
              <w:bottom w:val="single" w:sz="4" w:space="0" w:color="auto"/>
              <w:right w:val="single" w:sz="4" w:space="0" w:color="auto"/>
            </w:tcBorders>
          </w:tcPr>
          <w:p w14:paraId="1E8FD078" w14:textId="77777777" w:rsidR="001E7D4A" w:rsidRPr="00C50FA5" w:rsidRDefault="001E7D4A" w:rsidP="008E2FB3">
            <w:pPr>
              <w:jc w:val="center"/>
              <w:rPr>
                <w:sz w:val="20"/>
                <w:szCs w:val="20"/>
              </w:rPr>
            </w:pPr>
          </w:p>
        </w:tc>
        <w:tc>
          <w:tcPr>
            <w:tcW w:w="3317" w:type="dxa"/>
            <w:tcBorders>
              <w:top w:val="single" w:sz="4" w:space="0" w:color="auto"/>
              <w:left w:val="single" w:sz="4" w:space="0" w:color="auto"/>
              <w:bottom w:val="single" w:sz="4" w:space="0" w:color="auto"/>
              <w:right w:val="single" w:sz="4" w:space="0" w:color="auto"/>
            </w:tcBorders>
          </w:tcPr>
          <w:p w14:paraId="0E3D4FB5" w14:textId="77777777" w:rsidR="001E7D4A" w:rsidRPr="005B2D34" w:rsidRDefault="001E7D4A" w:rsidP="008E2FB3">
            <w:pPr>
              <w:jc w:val="center"/>
              <w:rPr>
                <w:sz w:val="20"/>
                <w:szCs w:val="20"/>
              </w:rPr>
            </w:pPr>
          </w:p>
        </w:tc>
      </w:tr>
      <w:tr w:rsidR="001E7D4A" w:rsidRPr="005B2D34" w14:paraId="3F4A95E6" w14:textId="77777777" w:rsidTr="008E2FB3">
        <w:tc>
          <w:tcPr>
            <w:tcW w:w="6403" w:type="dxa"/>
            <w:tcBorders>
              <w:top w:val="single" w:sz="4" w:space="0" w:color="auto"/>
              <w:left w:val="single" w:sz="4" w:space="0" w:color="auto"/>
              <w:bottom w:val="single" w:sz="4" w:space="0" w:color="auto"/>
              <w:right w:val="single" w:sz="4" w:space="0" w:color="auto"/>
            </w:tcBorders>
          </w:tcPr>
          <w:p w14:paraId="44F92FBC" w14:textId="77777777" w:rsidR="001E7D4A" w:rsidRDefault="001E7D4A" w:rsidP="001E7D4A">
            <w:pPr>
              <w:rPr>
                <w:sz w:val="20"/>
                <w:szCs w:val="20"/>
              </w:rPr>
            </w:pPr>
            <w:r w:rsidRPr="005E6CC0">
              <w:rPr>
                <w:b/>
                <w:sz w:val="20"/>
                <w:szCs w:val="20"/>
              </w:rPr>
              <w:t>Oregon</w:t>
            </w:r>
            <w:r>
              <w:rPr>
                <w:sz w:val="20"/>
                <w:szCs w:val="20"/>
              </w:rPr>
              <w:t xml:space="preserve"> </w:t>
            </w:r>
            <w:r w:rsidR="00430FCA">
              <w:rPr>
                <w:sz w:val="20"/>
                <w:szCs w:val="20"/>
              </w:rPr>
              <w:t>–</w:t>
            </w:r>
            <w:r>
              <w:rPr>
                <w:sz w:val="20"/>
                <w:szCs w:val="20"/>
              </w:rPr>
              <w:t xml:space="preserve"> </w:t>
            </w:r>
            <w:r w:rsidR="00430FCA">
              <w:rPr>
                <w:sz w:val="20"/>
                <w:szCs w:val="20"/>
              </w:rPr>
              <w:t xml:space="preserve">all public and private employers.  </w:t>
            </w:r>
            <w:r>
              <w:rPr>
                <w:sz w:val="20"/>
                <w:szCs w:val="20"/>
              </w:rPr>
              <w:t>&gt;10 need committees, &gt;10 need meetings</w:t>
            </w:r>
          </w:p>
        </w:tc>
        <w:tc>
          <w:tcPr>
            <w:tcW w:w="1169" w:type="dxa"/>
            <w:tcBorders>
              <w:top w:val="single" w:sz="4" w:space="0" w:color="auto"/>
              <w:left w:val="single" w:sz="4" w:space="0" w:color="auto"/>
              <w:bottom w:val="single" w:sz="4" w:space="0" w:color="auto"/>
              <w:right w:val="single" w:sz="4" w:space="0" w:color="auto"/>
            </w:tcBorders>
          </w:tcPr>
          <w:p w14:paraId="26A913F8" w14:textId="77777777" w:rsidR="001E7D4A" w:rsidRPr="00C50FA5" w:rsidRDefault="001E7D4A" w:rsidP="008E2FB3">
            <w:pPr>
              <w:jc w:val="center"/>
              <w:rPr>
                <w:sz w:val="20"/>
                <w:szCs w:val="20"/>
              </w:rPr>
            </w:pPr>
          </w:p>
        </w:tc>
        <w:tc>
          <w:tcPr>
            <w:tcW w:w="3317" w:type="dxa"/>
            <w:tcBorders>
              <w:top w:val="single" w:sz="4" w:space="0" w:color="auto"/>
              <w:left w:val="single" w:sz="4" w:space="0" w:color="auto"/>
              <w:bottom w:val="single" w:sz="4" w:space="0" w:color="auto"/>
              <w:right w:val="single" w:sz="4" w:space="0" w:color="auto"/>
            </w:tcBorders>
          </w:tcPr>
          <w:p w14:paraId="3F6FCE4F" w14:textId="77777777" w:rsidR="001E7D4A" w:rsidRPr="005B2D34" w:rsidRDefault="001E7D4A" w:rsidP="008E2FB3">
            <w:pPr>
              <w:jc w:val="center"/>
              <w:rPr>
                <w:sz w:val="20"/>
                <w:szCs w:val="20"/>
              </w:rPr>
            </w:pPr>
          </w:p>
        </w:tc>
      </w:tr>
      <w:tr w:rsidR="001E7D4A" w:rsidRPr="005B2D34" w14:paraId="1D5A2215" w14:textId="77777777" w:rsidTr="008E2FB3">
        <w:tc>
          <w:tcPr>
            <w:tcW w:w="6403" w:type="dxa"/>
            <w:tcBorders>
              <w:top w:val="single" w:sz="4" w:space="0" w:color="auto"/>
              <w:left w:val="single" w:sz="4" w:space="0" w:color="auto"/>
              <w:bottom w:val="single" w:sz="4" w:space="0" w:color="auto"/>
              <w:right w:val="single" w:sz="4" w:space="0" w:color="auto"/>
            </w:tcBorders>
          </w:tcPr>
          <w:p w14:paraId="2B65734B" w14:textId="77777777" w:rsidR="001E7D4A" w:rsidRDefault="001E7D4A" w:rsidP="00430FCA">
            <w:pPr>
              <w:rPr>
                <w:sz w:val="20"/>
                <w:szCs w:val="20"/>
              </w:rPr>
            </w:pPr>
            <w:r w:rsidRPr="005E6CC0">
              <w:rPr>
                <w:b/>
                <w:sz w:val="20"/>
                <w:szCs w:val="20"/>
              </w:rPr>
              <w:t>Tennessee</w:t>
            </w:r>
            <w:r>
              <w:rPr>
                <w:sz w:val="20"/>
                <w:szCs w:val="20"/>
              </w:rPr>
              <w:t xml:space="preserve"> – </w:t>
            </w:r>
            <w:r w:rsidR="00430FCA">
              <w:rPr>
                <w:sz w:val="20"/>
                <w:szCs w:val="20"/>
              </w:rPr>
              <w:t>all public and private employer subject to Workers’ Compensation Law with h</w:t>
            </w:r>
            <w:r>
              <w:rPr>
                <w:sz w:val="20"/>
                <w:szCs w:val="20"/>
              </w:rPr>
              <w:t>igh incident rate</w:t>
            </w:r>
            <w:r w:rsidR="00430FCA">
              <w:rPr>
                <w:sz w:val="20"/>
                <w:szCs w:val="20"/>
              </w:rPr>
              <w:t xml:space="preserve"> of experience modification factor equal or greater than 1.20</w:t>
            </w:r>
          </w:p>
        </w:tc>
        <w:tc>
          <w:tcPr>
            <w:tcW w:w="1169" w:type="dxa"/>
            <w:tcBorders>
              <w:top w:val="single" w:sz="4" w:space="0" w:color="auto"/>
              <w:left w:val="single" w:sz="4" w:space="0" w:color="auto"/>
              <w:bottom w:val="single" w:sz="4" w:space="0" w:color="auto"/>
              <w:right w:val="single" w:sz="4" w:space="0" w:color="auto"/>
            </w:tcBorders>
          </w:tcPr>
          <w:p w14:paraId="6E04DCCF" w14:textId="77777777" w:rsidR="001E7D4A" w:rsidRPr="00C50FA5" w:rsidRDefault="001E7D4A" w:rsidP="008E2FB3">
            <w:pPr>
              <w:jc w:val="center"/>
              <w:rPr>
                <w:sz w:val="20"/>
                <w:szCs w:val="20"/>
              </w:rPr>
            </w:pPr>
          </w:p>
        </w:tc>
        <w:tc>
          <w:tcPr>
            <w:tcW w:w="3317" w:type="dxa"/>
            <w:tcBorders>
              <w:top w:val="single" w:sz="4" w:space="0" w:color="auto"/>
              <w:left w:val="single" w:sz="4" w:space="0" w:color="auto"/>
              <w:bottom w:val="single" w:sz="4" w:space="0" w:color="auto"/>
              <w:right w:val="single" w:sz="4" w:space="0" w:color="auto"/>
            </w:tcBorders>
          </w:tcPr>
          <w:p w14:paraId="4B97E5DD" w14:textId="77777777" w:rsidR="001E7D4A" w:rsidRPr="005B2D34" w:rsidRDefault="001E7D4A" w:rsidP="008E2FB3">
            <w:pPr>
              <w:jc w:val="center"/>
              <w:rPr>
                <w:sz w:val="20"/>
                <w:szCs w:val="20"/>
              </w:rPr>
            </w:pPr>
          </w:p>
        </w:tc>
      </w:tr>
      <w:tr w:rsidR="001E7D4A" w:rsidRPr="005B2D34" w14:paraId="226CAD24" w14:textId="77777777" w:rsidTr="008E2FB3">
        <w:tc>
          <w:tcPr>
            <w:tcW w:w="6403" w:type="dxa"/>
            <w:tcBorders>
              <w:top w:val="single" w:sz="4" w:space="0" w:color="auto"/>
              <w:left w:val="single" w:sz="4" w:space="0" w:color="auto"/>
              <w:bottom w:val="single" w:sz="4" w:space="0" w:color="auto"/>
              <w:right w:val="single" w:sz="4" w:space="0" w:color="auto"/>
            </w:tcBorders>
          </w:tcPr>
          <w:p w14:paraId="25DA4E75" w14:textId="77777777" w:rsidR="001E7D4A" w:rsidRDefault="001E7D4A" w:rsidP="001E7D4A">
            <w:pPr>
              <w:rPr>
                <w:sz w:val="20"/>
                <w:szCs w:val="20"/>
              </w:rPr>
            </w:pPr>
            <w:r w:rsidRPr="005E6CC0">
              <w:rPr>
                <w:b/>
                <w:sz w:val="20"/>
                <w:szCs w:val="20"/>
              </w:rPr>
              <w:t>Vermont</w:t>
            </w:r>
            <w:r>
              <w:rPr>
                <w:sz w:val="20"/>
                <w:szCs w:val="20"/>
              </w:rPr>
              <w:t xml:space="preserve"> – High incident rate</w:t>
            </w:r>
          </w:p>
        </w:tc>
        <w:tc>
          <w:tcPr>
            <w:tcW w:w="1169" w:type="dxa"/>
            <w:tcBorders>
              <w:top w:val="single" w:sz="4" w:space="0" w:color="auto"/>
              <w:left w:val="single" w:sz="4" w:space="0" w:color="auto"/>
              <w:bottom w:val="single" w:sz="4" w:space="0" w:color="auto"/>
              <w:right w:val="single" w:sz="4" w:space="0" w:color="auto"/>
            </w:tcBorders>
          </w:tcPr>
          <w:p w14:paraId="43009547" w14:textId="77777777" w:rsidR="001E7D4A" w:rsidRPr="00C50FA5" w:rsidRDefault="001E7D4A" w:rsidP="008E2FB3">
            <w:pPr>
              <w:jc w:val="center"/>
              <w:rPr>
                <w:sz w:val="20"/>
                <w:szCs w:val="20"/>
              </w:rPr>
            </w:pPr>
          </w:p>
        </w:tc>
        <w:tc>
          <w:tcPr>
            <w:tcW w:w="3317" w:type="dxa"/>
            <w:tcBorders>
              <w:top w:val="single" w:sz="4" w:space="0" w:color="auto"/>
              <w:left w:val="single" w:sz="4" w:space="0" w:color="auto"/>
              <w:bottom w:val="single" w:sz="4" w:space="0" w:color="auto"/>
              <w:right w:val="single" w:sz="4" w:space="0" w:color="auto"/>
            </w:tcBorders>
          </w:tcPr>
          <w:p w14:paraId="086B962B" w14:textId="77777777" w:rsidR="001E7D4A" w:rsidRPr="005B2D34" w:rsidRDefault="001E7D4A" w:rsidP="008E2FB3">
            <w:pPr>
              <w:jc w:val="center"/>
              <w:rPr>
                <w:sz w:val="20"/>
                <w:szCs w:val="20"/>
              </w:rPr>
            </w:pPr>
          </w:p>
        </w:tc>
      </w:tr>
      <w:tr w:rsidR="001E7D4A" w:rsidRPr="005B2D34" w14:paraId="307540B4" w14:textId="77777777" w:rsidTr="008E2FB3">
        <w:tc>
          <w:tcPr>
            <w:tcW w:w="6403" w:type="dxa"/>
            <w:tcBorders>
              <w:top w:val="single" w:sz="4" w:space="0" w:color="auto"/>
              <w:left w:val="single" w:sz="4" w:space="0" w:color="auto"/>
              <w:bottom w:val="single" w:sz="4" w:space="0" w:color="auto"/>
              <w:right w:val="single" w:sz="4" w:space="0" w:color="auto"/>
            </w:tcBorders>
          </w:tcPr>
          <w:p w14:paraId="3E3AF66D" w14:textId="77777777" w:rsidR="001E7D4A" w:rsidRDefault="001E7D4A" w:rsidP="001E7D4A">
            <w:pPr>
              <w:rPr>
                <w:sz w:val="20"/>
                <w:szCs w:val="20"/>
              </w:rPr>
            </w:pPr>
            <w:r w:rsidRPr="005E6CC0">
              <w:rPr>
                <w:b/>
                <w:sz w:val="20"/>
                <w:szCs w:val="20"/>
              </w:rPr>
              <w:t>Washington</w:t>
            </w:r>
            <w:r>
              <w:rPr>
                <w:sz w:val="20"/>
                <w:szCs w:val="20"/>
              </w:rPr>
              <w:t xml:space="preserve"> - &gt;10 employees</w:t>
            </w:r>
            <w:r w:rsidR="005E6CC0">
              <w:rPr>
                <w:sz w:val="20"/>
                <w:szCs w:val="20"/>
              </w:rPr>
              <w:t xml:space="preserve"> at same location on the same shift</w:t>
            </w:r>
          </w:p>
        </w:tc>
        <w:tc>
          <w:tcPr>
            <w:tcW w:w="1169" w:type="dxa"/>
            <w:tcBorders>
              <w:top w:val="single" w:sz="4" w:space="0" w:color="auto"/>
              <w:left w:val="single" w:sz="4" w:space="0" w:color="auto"/>
              <w:bottom w:val="single" w:sz="4" w:space="0" w:color="auto"/>
              <w:right w:val="single" w:sz="4" w:space="0" w:color="auto"/>
            </w:tcBorders>
          </w:tcPr>
          <w:p w14:paraId="770C7DD9" w14:textId="77777777" w:rsidR="001E7D4A" w:rsidRPr="00C50FA5" w:rsidRDefault="001E7D4A" w:rsidP="008E2FB3">
            <w:pPr>
              <w:jc w:val="center"/>
              <w:rPr>
                <w:sz w:val="20"/>
                <w:szCs w:val="20"/>
              </w:rPr>
            </w:pPr>
          </w:p>
        </w:tc>
        <w:tc>
          <w:tcPr>
            <w:tcW w:w="3317" w:type="dxa"/>
            <w:tcBorders>
              <w:top w:val="single" w:sz="4" w:space="0" w:color="auto"/>
              <w:left w:val="single" w:sz="4" w:space="0" w:color="auto"/>
              <w:bottom w:val="single" w:sz="4" w:space="0" w:color="auto"/>
              <w:right w:val="single" w:sz="4" w:space="0" w:color="auto"/>
            </w:tcBorders>
          </w:tcPr>
          <w:p w14:paraId="3544EE43" w14:textId="77777777" w:rsidR="001E7D4A" w:rsidRPr="005B2D34" w:rsidRDefault="001E7D4A" w:rsidP="008E2FB3">
            <w:pPr>
              <w:jc w:val="center"/>
              <w:rPr>
                <w:sz w:val="20"/>
                <w:szCs w:val="20"/>
              </w:rPr>
            </w:pPr>
          </w:p>
        </w:tc>
      </w:tr>
      <w:tr w:rsidR="001E7D4A" w:rsidRPr="005B2D34" w14:paraId="468D66CB" w14:textId="77777777" w:rsidTr="008E2FB3">
        <w:tc>
          <w:tcPr>
            <w:tcW w:w="6403" w:type="dxa"/>
            <w:tcBorders>
              <w:top w:val="single" w:sz="4" w:space="0" w:color="auto"/>
              <w:left w:val="single" w:sz="4" w:space="0" w:color="auto"/>
              <w:bottom w:val="single" w:sz="4" w:space="0" w:color="auto"/>
              <w:right w:val="single" w:sz="4" w:space="0" w:color="auto"/>
            </w:tcBorders>
          </w:tcPr>
          <w:p w14:paraId="1D40145B" w14:textId="77777777" w:rsidR="001E7D4A" w:rsidRDefault="001E7D4A" w:rsidP="001E7D4A">
            <w:pPr>
              <w:rPr>
                <w:sz w:val="20"/>
                <w:szCs w:val="20"/>
              </w:rPr>
            </w:pPr>
            <w:r w:rsidRPr="005E6CC0">
              <w:rPr>
                <w:b/>
                <w:sz w:val="20"/>
                <w:szCs w:val="20"/>
              </w:rPr>
              <w:t>West Virginia</w:t>
            </w:r>
            <w:r>
              <w:rPr>
                <w:sz w:val="20"/>
                <w:szCs w:val="20"/>
              </w:rPr>
              <w:t xml:space="preserve"> – High incident rate</w:t>
            </w:r>
            <w:r w:rsidR="005E6CC0">
              <w:rPr>
                <w:sz w:val="20"/>
                <w:szCs w:val="20"/>
              </w:rPr>
              <w:t xml:space="preserve">. </w:t>
            </w:r>
            <w:r w:rsidR="005E6CC0" w:rsidRPr="005E6CC0">
              <w:rPr>
                <w:sz w:val="20"/>
                <w:szCs w:val="20"/>
              </w:rPr>
              <w:t>West Virginia Code 23-2B-2 (2015) provides that, “[f]or any employer whose experience modification factor exceeds the criteria established by the board of managers, the executive director may require the employer to establish a safety committee composed of representatives of the employer and the employees of the employer.”</w:t>
            </w:r>
          </w:p>
        </w:tc>
        <w:tc>
          <w:tcPr>
            <w:tcW w:w="1169" w:type="dxa"/>
            <w:tcBorders>
              <w:top w:val="single" w:sz="4" w:space="0" w:color="auto"/>
              <w:left w:val="single" w:sz="4" w:space="0" w:color="auto"/>
              <w:bottom w:val="single" w:sz="4" w:space="0" w:color="auto"/>
              <w:right w:val="single" w:sz="4" w:space="0" w:color="auto"/>
            </w:tcBorders>
          </w:tcPr>
          <w:p w14:paraId="3E59AE2A" w14:textId="77777777" w:rsidR="001E7D4A" w:rsidRPr="00C50FA5" w:rsidRDefault="001E7D4A" w:rsidP="008E2FB3">
            <w:pPr>
              <w:jc w:val="center"/>
              <w:rPr>
                <w:sz w:val="20"/>
                <w:szCs w:val="20"/>
              </w:rPr>
            </w:pPr>
          </w:p>
        </w:tc>
        <w:tc>
          <w:tcPr>
            <w:tcW w:w="3317" w:type="dxa"/>
            <w:tcBorders>
              <w:top w:val="single" w:sz="4" w:space="0" w:color="auto"/>
              <w:left w:val="single" w:sz="4" w:space="0" w:color="auto"/>
              <w:bottom w:val="single" w:sz="4" w:space="0" w:color="auto"/>
              <w:right w:val="single" w:sz="4" w:space="0" w:color="auto"/>
            </w:tcBorders>
          </w:tcPr>
          <w:p w14:paraId="117B6990" w14:textId="77777777" w:rsidR="001E7D4A" w:rsidRPr="005B2D34" w:rsidRDefault="001E7D4A" w:rsidP="008E2FB3">
            <w:pPr>
              <w:jc w:val="center"/>
              <w:rPr>
                <w:sz w:val="20"/>
                <w:szCs w:val="20"/>
              </w:rPr>
            </w:pPr>
          </w:p>
        </w:tc>
      </w:tr>
    </w:tbl>
    <w:p w14:paraId="39AD5D67" w14:textId="77777777" w:rsidR="001E7D4A" w:rsidRDefault="001E7D4A" w:rsidP="00305FC9">
      <w:pPr>
        <w:spacing w:after="0"/>
        <w:rPr>
          <w:sz w:val="20"/>
          <w:szCs w:val="20"/>
        </w:rPr>
      </w:pPr>
    </w:p>
    <w:p w14:paraId="4AE50239" w14:textId="77777777" w:rsidR="00DD173C" w:rsidRDefault="00DD173C">
      <w:pPr>
        <w:rPr>
          <w:sz w:val="20"/>
          <w:szCs w:val="20"/>
        </w:rPr>
      </w:pPr>
      <w:r>
        <w:rPr>
          <w:sz w:val="20"/>
          <w:szCs w:val="20"/>
        </w:rPr>
        <w:br w:type="page"/>
      </w:r>
    </w:p>
    <w:p w14:paraId="4E931B53" w14:textId="77777777" w:rsidR="00DB640D" w:rsidRDefault="00DB640D">
      <w:pPr>
        <w:rPr>
          <w:sz w:val="20"/>
          <w:szCs w:val="20"/>
        </w:rPr>
      </w:pPr>
    </w:p>
    <w:tbl>
      <w:tblPr>
        <w:tblStyle w:val="TableGrid"/>
        <w:tblW w:w="0" w:type="auto"/>
        <w:tblLook w:val="04A0" w:firstRow="1" w:lastRow="0" w:firstColumn="1" w:lastColumn="0" w:noHBand="0" w:noVBand="1"/>
      </w:tblPr>
      <w:tblGrid>
        <w:gridCol w:w="6403"/>
        <w:gridCol w:w="1169"/>
        <w:gridCol w:w="3317"/>
      </w:tblGrid>
      <w:tr w:rsidR="00DB640D" w:rsidRPr="000557E3" w14:paraId="123C25DF" w14:textId="77777777" w:rsidTr="00DB640D">
        <w:tc>
          <w:tcPr>
            <w:tcW w:w="6403" w:type="dxa"/>
            <w:tcBorders>
              <w:top w:val="single" w:sz="4" w:space="0" w:color="auto"/>
              <w:left w:val="single" w:sz="4" w:space="0" w:color="auto"/>
              <w:bottom w:val="single" w:sz="4" w:space="0" w:color="auto"/>
              <w:right w:val="single" w:sz="4" w:space="0" w:color="auto"/>
            </w:tcBorders>
            <w:shd w:val="pct15" w:color="auto" w:fill="auto"/>
          </w:tcPr>
          <w:p w14:paraId="7C8C1817" w14:textId="77777777" w:rsidR="00DB640D" w:rsidRPr="000557E3" w:rsidRDefault="00DB640D" w:rsidP="00DB640D">
            <w:pPr>
              <w:spacing w:before="20" w:after="20"/>
              <w:rPr>
                <w:sz w:val="20"/>
                <w:szCs w:val="20"/>
              </w:rPr>
            </w:pPr>
            <w:r>
              <w:rPr>
                <w:rFonts w:eastAsia="Times New Roman" w:cs="Arial"/>
                <w:b/>
                <w:sz w:val="20"/>
                <w:szCs w:val="20"/>
              </w:rPr>
              <w:t>City of Wichita</w:t>
            </w:r>
            <w:r w:rsidR="002A3397">
              <w:rPr>
                <w:rFonts w:eastAsia="Times New Roman" w:cs="Arial"/>
                <w:b/>
                <w:sz w:val="20"/>
                <w:szCs w:val="20"/>
              </w:rPr>
              <w:t xml:space="preserve"> – Code of Ordinances Title 15 Fire Protection</w:t>
            </w:r>
          </w:p>
        </w:tc>
        <w:tc>
          <w:tcPr>
            <w:tcW w:w="1169" w:type="dxa"/>
            <w:tcBorders>
              <w:top w:val="single" w:sz="4" w:space="0" w:color="auto"/>
              <w:left w:val="single" w:sz="4" w:space="0" w:color="auto"/>
              <w:bottom w:val="single" w:sz="4" w:space="0" w:color="auto"/>
              <w:right w:val="single" w:sz="4" w:space="0" w:color="auto"/>
            </w:tcBorders>
            <w:shd w:val="pct15" w:color="auto" w:fill="auto"/>
          </w:tcPr>
          <w:p w14:paraId="25851B80" w14:textId="77777777" w:rsidR="00DB640D" w:rsidRPr="00E41908" w:rsidRDefault="00DB640D" w:rsidP="00DB640D">
            <w:pPr>
              <w:spacing w:before="20" w:after="20"/>
              <w:jc w:val="center"/>
              <w:rPr>
                <w:rFonts w:eastAsia="Times New Roman" w:cs="Arial"/>
                <w:b/>
                <w:sz w:val="18"/>
                <w:szCs w:val="20"/>
              </w:rPr>
            </w:pPr>
            <w:r w:rsidRPr="00D11AF3">
              <w:rPr>
                <w:rFonts w:eastAsia="Times New Roman" w:cs="Arial"/>
                <w:b/>
                <w:sz w:val="20"/>
                <w:szCs w:val="20"/>
              </w:rPr>
              <w:t>Yes/No/NA</w:t>
            </w:r>
          </w:p>
        </w:tc>
        <w:tc>
          <w:tcPr>
            <w:tcW w:w="3317" w:type="dxa"/>
            <w:tcBorders>
              <w:top w:val="single" w:sz="4" w:space="0" w:color="auto"/>
              <w:left w:val="single" w:sz="4" w:space="0" w:color="auto"/>
              <w:bottom w:val="single" w:sz="4" w:space="0" w:color="auto"/>
              <w:right w:val="single" w:sz="4" w:space="0" w:color="auto"/>
            </w:tcBorders>
            <w:shd w:val="pct15" w:color="auto" w:fill="auto"/>
          </w:tcPr>
          <w:p w14:paraId="7E7CBBC3" w14:textId="77777777" w:rsidR="00DB640D" w:rsidRPr="000557E3" w:rsidRDefault="00DB640D" w:rsidP="00DB640D">
            <w:pPr>
              <w:spacing w:before="20" w:after="20"/>
              <w:jc w:val="center"/>
              <w:rPr>
                <w:b/>
                <w:sz w:val="20"/>
                <w:szCs w:val="20"/>
              </w:rPr>
            </w:pPr>
            <w:r w:rsidRPr="000557E3">
              <w:rPr>
                <w:rFonts w:eastAsia="Times New Roman" w:cs="Arial"/>
                <w:b/>
                <w:sz w:val="20"/>
                <w:szCs w:val="20"/>
              </w:rPr>
              <w:t>Comments</w:t>
            </w:r>
          </w:p>
        </w:tc>
      </w:tr>
      <w:tr w:rsidR="000E707D" w:rsidRPr="005B2D34" w14:paraId="329B59B8" w14:textId="77777777" w:rsidTr="000F7ADB">
        <w:tc>
          <w:tcPr>
            <w:tcW w:w="10889" w:type="dxa"/>
            <w:gridSpan w:val="3"/>
            <w:tcBorders>
              <w:top w:val="single" w:sz="4" w:space="0" w:color="auto"/>
              <w:left w:val="single" w:sz="4" w:space="0" w:color="auto"/>
              <w:bottom w:val="single" w:sz="4" w:space="0" w:color="auto"/>
              <w:right w:val="single" w:sz="4" w:space="0" w:color="auto"/>
            </w:tcBorders>
          </w:tcPr>
          <w:p w14:paraId="2885A392" w14:textId="77777777" w:rsidR="000E707D" w:rsidRDefault="000E707D" w:rsidP="000E707D">
            <w:pPr>
              <w:rPr>
                <w:sz w:val="20"/>
                <w:szCs w:val="20"/>
              </w:rPr>
            </w:pPr>
            <w:r>
              <w:rPr>
                <w:sz w:val="20"/>
                <w:szCs w:val="20"/>
              </w:rPr>
              <w:t xml:space="preserve">City of Wichita </w:t>
            </w:r>
            <w:r w:rsidR="00174B83">
              <w:rPr>
                <w:sz w:val="20"/>
                <w:szCs w:val="20"/>
              </w:rPr>
              <w:t xml:space="preserve">adopts and </w:t>
            </w:r>
            <w:r w:rsidR="00D5113E">
              <w:rPr>
                <w:sz w:val="20"/>
                <w:szCs w:val="20"/>
              </w:rPr>
              <w:t xml:space="preserve">references the </w:t>
            </w:r>
            <w:r>
              <w:rPr>
                <w:sz w:val="20"/>
                <w:szCs w:val="20"/>
              </w:rPr>
              <w:t>International Fire Code (IFC)</w:t>
            </w:r>
          </w:p>
          <w:p w14:paraId="29E0DD6D" w14:textId="77777777" w:rsidR="00D5113E" w:rsidRPr="005B2D34" w:rsidRDefault="00D5113E" w:rsidP="000E707D">
            <w:pPr>
              <w:rPr>
                <w:sz w:val="20"/>
                <w:szCs w:val="20"/>
              </w:rPr>
            </w:pPr>
            <w:r>
              <w:rPr>
                <w:sz w:val="20"/>
                <w:szCs w:val="20"/>
              </w:rPr>
              <w:t>*</w:t>
            </w:r>
            <w:proofErr w:type="gramStart"/>
            <w:r>
              <w:rPr>
                <w:sz w:val="20"/>
                <w:szCs w:val="20"/>
              </w:rPr>
              <w:t>adopted</w:t>
            </w:r>
            <w:proofErr w:type="gramEnd"/>
            <w:r>
              <w:rPr>
                <w:sz w:val="20"/>
                <w:szCs w:val="20"/>
              </w:rPr>
              <w:t xml:space="preserve"> 2018 version on 5-11-2021</w:t>
            </w:r>
          </w:p>
        </w:tc>
      </w:tr>
      <w:tr w:rsidR="00DB640D" w:rsidRPr="005B2D34" w14:paraId="271DC4D9" w14:textId="77777777" w:rsidTr="00DB640D">
        <w:tc>
          <w:tcPr>
            <w:tcW w:w="6403" w:type="dxa"/>
            <w:tcBorders>
              <w:top w:val="single" w:sz="4" w:space="0" w:color="auto"/>
              <w:left w:val="single" w:sz="4" w:space="0" w:color="auto"/>
              <w:bottom w:val="single" w:sz="4" w:space="0" w:color="auto"/>
              <w:right w:val="single" w:sz="4" w:space="0" w:color="auto"/>
            </w:tcBorders>
          </w:tcPr>
          <w:p w14:paraId="0CCDA763" w14:textId="77777777" w:rsidR="00DB640D" w:rsidRPr="00C50FA5" w:rsidRDefault="002A3397" w:rsidP="005E6CC0">
            <w:pPr>
              <w:pStyle w:val="ListParagraph"/>
              <w:numPr>
                <w:ilvl w:val="0"/>
                <w:numId w:val="64"/>
              </w:numPr>
              <w:rPr>
                <w:sz w:val="20"/>
                <w:szCs w:val="20"/>
              </w:rPr>
            </w:pPr>
            <w:r w:rsidRPr="00C50FA5">
              <w:rPr>
                <w:sz w:val="20"/>
                <w:szCs w:val="20"/>
              </w:rPr>
              <w:t>Required operational permit for facilities with liquefied petroleum (LP) (</w:t>
            </w:r>
            <w:proofErr w:type="gramStart"/>
            <w:r w:rsidRPr="00C50FA5">
              <w:rPr>
                <w:sz w:val="20"/>
                <w:szCs w:val="20"/>
              </w:rPr>
              <w:t>e.g.</w:t>
            </w:r>
            <w:proofErr w:type="gramEnd"/>
            <w:r w:rsidRPr="00C50FA5">
              <w:rPr>
                <w:sz w:val="20"/>
                <w:szCs w:val="20"/>
              </w:rPr>
              <w:t xml:space="preserve"> propane) powered vehicles and storage of LP? </w:t>
            </w:r>
            <w:r w:rsidR="00902DC3">
              <w:rPr>
                <w:sz w:val="20"/>
                <w:szCs w:val="20"/>
              </w:rPr>
              <w:t xml:space="preserve">Exception for containers less than 125 gallons or aggregate less than 125 gallons.  </w:t>
            </w:r>
            <w:r w:rsidRPr="00C50FA5">
              <w:rPr>
                <w:sz w:val="20"/>
                <w:szCs w:val="20"/>
              </w:rPr>
              <w:t xml:space="preserve">$85 fee. </w:t>
            </w:r>
            <w:r w:rsidRPr="00C50FA5">
              <w:rPr>
                <w:i/>
                <w:sz w:val="20"/>
                <w:szCs w:val="20"/>
              </w:rPr>
              <w:t>15.01.0</w:t>
            </w:r>
            <w:r w:rsidR="00902DC3">
              <w:rPr>
                <w:i/>
                <w:sz w:val="20"/>
                <w:szCs w:val="20"/>
              </w:rPr>
              <w:t>5</w:t>
            </w:r>
            <w:r w:rsidRPr="00C50FA5">
              <w:rPr>
                <w:i/>
                <w:sz w:val="20"/>
                <w:szCs w:val="20"/>
              </w:rPr>
              <w:t>0 – Chapter 1, Section 105.6.27</w:t>
            </w:r>
          </w:p>
        </w:tc>
        <w:tc>
          <w:tcPr>
            <w:tcW w:w="1169" w:type="dxa"/>
            <w:tcBorders>
              <w:top w:val="single" w:sz="4" w:space="0" w:color="auto"/>
              <w:left w:val="single" w:sz="4" w:space="0" w:color="auto"/>
              <w:bottom w:val="single" w:sz="4" w:space="0" w:color="auto"/>
              <w:right w:val="single" w:sz="4" w:space="0" w:color="auto"/>
            </w:tcBorders>
          </w:tcPr>
          <w:p w14:paraId="489B35A4" w14:textId="77777777" w:rsidR="00DB640D" w:rsidRPr="00C50FA5" w:rsidRDefault="00DB640D" w:rsidP="00DB640D">
            <w:pPr>
              <w:jc w:val="center"/>
              <w:rPr>
                <w:sz w:val="20"/>
                <w:szCs w:val="20"/>
              </w:rPr>
            </w:pPr>
          </w:p>
        </w:tc>
        <w:tc>
          <w:tcPr>
            <w:tcW w:w="3317" w:type="dxa"/>
            <w:tcBorders>
              <w:top w:val="single" w:sz="4" w:space="0" w:color="auto"/>
              <w:left w:val="single" w:sz="4" w:space="0" w:color="auto"/>
              <w:bottom w:val="single" w:sz="4" w:space="0" w:color="auto"/>
              <w:right w:val="single" w:sz="4" w:space="0" w:color="auto"/>
            </w:tcBorders>
          </w:tcPr>
          <w:p w14:paraId="0565A2A8" w14:textId="77777777" w:rsidR="00DB640D" w:rsidRPr="005B2D34" w:rsidRDefault="00DB640D" w:rsidP="00DB640D">
            <w:pPr>
              <w:jc w:val="center"/>
              <w:rPr>
                <w:sz w:val="20"/>
                <w:szCs w:val="20"/>
              </w:rPr>
            </w:pPr>
          </w:p>
        </w:tc>
      </w:tr>
      <w:tr w:rsidR="00DC0E14" w:rsidRPr="005B2D34" w14:paraId="5997F9C0" w14:textId="77777777" w:rsidTr="00DB640D">
        <w:tc>
          <w:tcPr>
            <w:tcW w:w="6403" w:type="dxa"/>
            <w:tcBorders>
              <w:top w:val="single" w:sz="4" w:space="0" w:color="auto"/>
              <w:left w:val="single" w:sz="4" w:space="0" w:color="auto"/>
              <w:bottom w:val="single" w:sz="4" w:space="0" w:color="auto"/>
              <w:right w:val="single" w:sz="4" w:space="0" w:color="auto"/>
            </w:tcBorders>
          </w:tcPr>
          <w:p w14:paraId="3C158D0D" w14:textId="77777777" w:rsidR="00DC0E14" w:rsidRPr="00C50FA5" w:rsidRDefault="00DC0E14" w:rsidP="005E6CC0">
            <w:pPr>
              <w:pStyle w:val="ListParagraph"/>
              <w:numPr>
                <w:ilvl w:val="0"/>
                <w:numId w:val="64"/>
              </w:numPr>
              <w:rPr>
                <w:sz w:val="20"/>
                <w:szCs w:val="20"/>
              </w:rPr>
            </w:pPr>
            <w:r>
              <w:rPr>
                <w:sz w:val="20"/>
                <w:szCs w:val="20"/>
              </w:rPr>
              <w:t xml:space="preserve">Required operational permit for facilities with storage of flammable and hazardous liquids over 5 gallons of Class 1 flammables.  Class II and Class IIIA </w:t>
            </w:r>
            <w:proofErr w:type="gramStart"/>
            <w:r>
              <w:rPr>
                <w:sz w:val="20"/>
                <w:szCs w:val="20"/>
              </w:rPr>
              <w:t>in excess of</w:t>
            </w:r>
            <w:proofErr w:type="gramEnd"/>
            <w:r>
              <w:rPr>
                <w:sz w:val="20"/>
                <w:szCs w:val="20"/>
              </w:rPr>
              <w:t xml:space="preserve"> 25 gallons.  </w:t>
            </w:r>
            <w:r w:rsidRPr="00DC0E14">
              <w:rPr>
                <w:i/>
                <w:sz w:val="20"/>
                <w:szCs w:val="20"/>
              </w:rPr>
              <w:t>105.6</w:t>
            </w:r>
          </w:p>
        </w:tc>
        <w:tc>
          <w:tcPr>
            <w:tcW w:w="1169" w:type="dxa"/>
            <w:tcBorders>
              <w:top w:val="single" w:sz="4" w:space="0" w:color="auto"/>
              <w:left w:val="single" w:sz="4" w:space="0" w:color="auto"/>
              <w:bottom w:val="single" w:sz="4" w:space="0" w:color="auto"/>
              <w:right w:val="single" w:sz="4" w:space="0" w:color="auto"/>
            </w:tcBorders>
          </w:tcPr>
          <w:p w14:paraId="21D10BDC" w14:textId="77777777" w:rsidR="00DC0E14" w:rsidRPr="00C50FA5" w:rsidRDefault="00DC0E14" w:rsidP="00DB640D">
            <w:pPr>
              <w:jc w:val="center"/>
              <w:rPr>
                <w:sz w:val="20"/>
                <w:szCs w:val="20"/>
              </w:rPr>
            </w:pPr>
          </w:p>
        </w:tc>
        <w:tc>
          <w:tcPr>
            <w:tcW w:w="3317" w:type="dxa"/>
            <w:tcBorders>
              <w:top w:val="single" w:sz="4" w:space="0" w:color="auto"/>
              <w:left w:val="single" w:sz="4" w:space="0" w:color="auto"/>
              <w:bottom w:val="single" w:sz="4" w:space="0" w:color="auto"/>
              <w:right w:val="single" w:sz="4" w:space="0" w:color="auto"/>
            </w:tcBorders>
          </w:tcPr>
          <w:p w14:paraId="6BC0AC1E" w14:textId="77777777" w:rsidR="00DC0E14" w:rsidRPr="005B2D34" w:rsidRDefault="00DC0E14" w:rsidP="00DB640D">
            <w:pPr>
              <w:jc w:val="center"/>
              <w:rPr>
                <w:sz w:val="20"/>
                <w:szCs w:val="20"/>
              </w:rPr>
            </w:pPr>
          </w:p>
        </w:tc>
      </w:tr>
      <w:tr w:rsidR="00DB640D" w:rsidRPr="005B2D34" w14:paraId="57ACF08F" w14:textId="77777777" w:rsidTr="00DB640D">
        <w:tc>
          <w:tcPr>
            <w:tcW w:w="6403" w:type="dxa"/>
            <w:tcBorders>
              <w:top w:val="single" w:sz="4" w:space="0" w:color="auto"/>
              <w:left w:val="single" w:sz="4" w:space="0" w:color="auto"/>
              <w:bottom w:val="single" w:sz="4" w:space="0" w:color="auto"/>
              <w:right w:val="single" w:sz="4" w:space="0" w:color="auto"/>
            </w:tcBorders>
          </w:tcPr>
          <w:p w14:paraId="36552885" w14:textId="77777777" w:rsidR="00DB640D" w:rsidRPr="00C50FA5" w:rsidRDefault="002A3397" w:rsidP="005E6CC0">
            <w:pPr>
              <w:pStyle w:val="ListParagraph"/>
              <w:numPr>
                <w:ilvl w:val="0"/>
                <w:numId w:val="64"/>
              </w:numPr>
              <w:rPr>
                <w:sz w:val="20"/>
                <w:szCs w:val="20"/>
              </w:rPr>
            </w:pPr>
            <w:r w:rsidRPr="00C50FA5">
              <w:rPr>
                <w:sz w:val="20"/>
                <w:szCs w:val="20"/>
              </w:rPr>
              <w:t xml:space="preserve">Facilities with sprinkler systems and fire alarm systems require a Knox Box that is mounted on address side of the building.  </w:t>
            </w:r>
            <w:r w:rsidRPr="00C50FA5">
              <w:rPr>
                <w:i/>
                <w:sz w:val="20"/>
                <w:szCs w:val="20"/>
              </w:rPr>
              <w:t>506.1</w:t>
            </w:r>
          </w:p>
        </w:tc>
        <w:tc>
          <w:tcPr>
            <w:tcW w:w="1169" w:type="dxa"/>
            <w:tcBorders>
              <w:top w:val="single" w:sz="4" w:space="0" w:color="auto"/>
              <w:left w:val="single" w:sz="4" w:space="0" w:color="auto"/>
              <w:bottom w:val="single" w:sz="4" w:space="0" w:color="auto"/>
              <w:right w:val="single" w:sz="4" w:space="0" w:color="auto"/>
            </w:tcBorders>
          </w:tcPr>
          <w:p w14:paraId="7C005420" w14:textId="77777777" w:rsidR="00DB640D" w:rsidRPr="00C50FA5" w:rsidRDefault="00DB640D" w:rsidP="00DB640D">
            <w:pPr>
              <w:jc w:val="center"/>
              <w:rPr>
                <w:sz w:val="20"/>
                <w:szCs w:val="20"/>
              </w:rPr>
            </w:pPr>
          </w:p>
        </w:tc>
        <w:tc>
          <w:tcPr>
            <w:tcW w:w="3317" w:type="dxa"/>
            <w:tcBorders>
              <w:top w:val="single" w:sz="4" w:space="0" w:color="auto"/>
              <w:left w:val="single" w:sz="4" w:space="0" w:color="auto"/>
              <w:bottom w:val="single" w:sz="4" w:space="0" w:color="auto"/>
              <w:right w:val="single" w:sz="4" w:space="0" w:color="auto"/>
            </w:tcBorders>
          </w:tcPr>
          <w:p w14:paraId="33A8395A" w14:textId="77777777" w:rsidR="00DB640D" w:rsidRPr="005B2D34" w:rsidRDefault="00DB640D" w:rsidP="00DB640D">
            <w:pPr>
              <w:jc w:val="center"/>
              <w:rPr>
                <w:sz w:val="20"/>
                <w:szCs w:val="20"/>
              </w:rPr>
            </w:pPr>
          </w:p>
        </w:tc>
      </w:tr>
      <w:tr w:rsidR="00DB640D" w:rsidRPr="005B2D34" w14:paraId="0FAFFBB6" w14:textId="77777777" w:rsidTr="00DB640D">
        <w:tc>
          <w:tcPr>
            <w:tcW w:w="6403" w:type="dxa"/>
            <w:tcBorders>
              <w:top w:val="single" w:sz="4" w:space="0" w:color="auto"/>
              <w:left w:val="single" w:sz="4" w:space="0" w:color="auto"/>
              <w:bottom w:val="single" w:sz="4" w:space="0" w:color="auto"/>
              <w:right w:val="single" w:sz="4" w:space="0" w:color="auto"/>
            </w:tcBorders>
          </w:tcPr>
          <w:p w14:paraId="20958700" w14:textId="77777777" w:rsidR="00DB640D" w:rsidRPr="00C50FA5" w:rsidRDefault="002A3397" w:rsidP="005E6CC0">
            <w:pPr>
              <w:pStyle w:val="ListParagraph"/>
              <w:numPr>
                <w:ilvl w:val="0"/>
                <w:numId w:val="64"/>
              </w:numPr>
              <w:rPr>
                <w:sz w:val="20"/>
                <w:szCs w:val="20"/>
              </w:rPr>
            </w:pPr>
            <w:r w:rsidRPr="00C50FA5">
              <w:rPr>
                <w:sz w:val="20"/>
                <w:szCs w:val="20"/>
              </w:rPr>
              <w:t>Facilities with flammable and combustible liquids must have a NFPA 704 placard mounted on address side of the building</w:t>
            </w:r>
            <w:r w:rsidR="0035344D" w:rsidRPr="00C50FA5">
              <w:rPr>
                <w:sz w:val="20"/>
                <w:szCs w:val="20"/>
              </w:rPr>
              <w:t xml:space="preserve">. </w:t>
            </w:r>
            <w:r w:rsidRPr="00C50FA5">
              <w:rPr>
                <w:sz w:val="20"/>
                <w:szCs w:val="20"/>
              </w:rPr>
              <w:t xml:space="preserve"> </w:t>
            </w:r>
            <w:r w:rsidRPr="00C50FA5">
              <w:rPr>
                <w:i/>
                <w:sz w:val="20"/>
                <w:szCs w:val="20"/>
              </w:rPr>
              <w:t>5003.5</w:t>
            </w:r>
          </w:p>
        </w:tc>
        <w:tc>
          <w:tcPr>
            <w:tcW w:w="1169" w:type="dxa"/>
            <w:tcBorders>
              <w:top w:val="single" w:sz="4" w:space="0" w:color="auto"/>
              <w:left w:val="single" w:sz="4" w:space="0" w:color="auto"/>
              <w:bottom w:val="single" w:sz="4" w:space="0" w:color="auto"/>
              <w:right w:val="single" w:sz="4" w:space="0" w:color="auto"/>
            </w:tcBorders>
          </w:tcPr>
          <w:p w14:paraId="2368D7CE" w14:textId="77777777" w:rsidR="00DB640D" w:rsidRPr="00C50FA5" w:rsidRDefault="00DB640D" w:rsidP="00DB640D">
            <w:pPr>
              <w:jc w:val="center"/>
              <w:rPr>
                <w:sz w:val="20"/>
                <w:szCs w:val="20"/>
              </w:rPr>
            </w:pPr>
          </w:p>
        </w:tc>
        <w:tc>
          <w:tcPr>
            <w:tcW w:w="3317" w:type="dxa"/>
            <w:tcBorders>
              <w:top w:val="single" w:sz="4" w:space="0" w:color="auto"/>
              <w:left w:val="single" w:sz="4" w:space="0" w:color="auto"/>
              <w:bottom w:val="single" w:sz="4" w:space="0" w:color="auto"/>
              <w:right w:val="single" w:sz="4" w:space="0" w:color="auto"/>
            </w:tcBorders>
          </w:tcPr>
          <w:p w14:paraId="082BB449" w14:textId="77777777" w:rsidR="00DB640D" w:rsidRPr="005B2D34" w:rsidRDefault="00DB640D" w:rsidP="00DB640D">
            <w:pPr>
              <w:jc w:val="center"/>
              <w:rPr>
                <w:sz w:val="20"/>
                <w:szCs w:val="20"/>
              </w:rPr>
            </w:pPr>
          </w:p>
        </w:tc>
      </w:tr>
      <w:tr w:rsidR="0059259B" w:rsidRPr="005B2D34" w14:paraId="6A9B563C" w14:textId="77777777" w:rsidTr="00DB640D">
        <w:tc>
          <w:tcPr>
            <w:tcW w:w="6403" w:type="dxa"/>
            <w:tcBorders>
              <w:top w:val="single" w:sz="4" w:space="0" w:color="auto"/>
              <w:left w:val="single" w:sz="4" w:space="0" w:color="auto"/>
              <w:bottom w:val="single" w:sz="4" w:space="0" w:color="auto"/>
              <w:right w:val="single" w:sz="4" w:space="0" w:color="auto"/>
            </w:tcBorders>
          </w:tcPr>
          <w:p w14:paraId="6D582884" w14:textId="77777777" w:rsidR="0059259B" w:rsidRPr="00C50FA5" w:rsidRDefault="0059259B" w:rsidP="005E6CC0">
            <w:pPr>
              <w:pStyle w:val="ListParagraph"/>
              <w:numPr>
                <w:ilvl w:val="0"/>
                <w:numId w:val="64"/>
              </w:numPr>
              <w:rPr>
                <w:sz w:val="20"/>
                <w:szCs w:val="20"/>
              </w:rPr>
            </w:pPr>
            <w:r>
              <w:rPr>
                <w:sz w:val="20"/>
                <w:szCs w:val="20"/>
              </w:rPr>
              <w:t xml:space="preserve">Emergency lighting must work on backup power. </w:t>
            </w:r>
            <w:r w:rsidRPr="0059259B">
              <w:rPr>
                <w:i/>
                <w:sz w:val="20"/>
                <w:szCs w:val="20"/>
              </w:rPr>
              <w:t>1006.3</w:t>
            </w:r>
          </w:p>
        </w:tc>
        <w:tc>
          <w:tcPr>
            <w:tcW w:w="1169" w:type="dxa"/>
            <w:tcBorders>
              <w:top w:val="single" w:sz="4" w:space="0" w:color="auto"/>
              <w:left w:val="single" w:sz="4" w:space="0" w:color="auto"/>
              <w:bottom w:val="single" w:sz="4" w:space="0" w:color="auto"/>
              <w:right w:val="single" w:sz="4" w:space="0" w:color="auto"/>
            </w:tcBorders>
          </w:tcPr>
          <w:p w14:paraId="6A174105" w14:textId="77777777" w:rsidR="0059259B" w:rsidRPr="00C50FA5" w:rsidRDefault="0059259B" w:rsidP="00DB640D">
            <w:pPr>
              <w:jc w:val="center"/>
              <w:rPr>
                <w:sz w:val="20"/>
                <w:szCs w:val="20"/>
              </w:rPr>
            </w:pPr>
          </w:p>
        </w:tc>
        <w:tc>
          <w:tcPr>
            <w:tcW w:w="3317" w:type="dxa"/>
            <w:tcBorders>
              <w:top w:val="single" w:sz="4" w:space="0" w:color="auto"/>
              <w:left w:val="single" w:sz="4" w:space="0" w:color="auto"/>
              <w:bottom w:val="single" w:sz="4" w:space="0" w:color="auto"/>
              <w:right w:val="single" w:sz="4" w:space="0" w:color="auto"/>
            </w:tcBorders>
          </w:tcPr>
          <w:p w14:paraId="19263A68" w14:textId="77777777" w:rsidR="0059259B" w:rsidRPr="005B2D34" w:rsidRDefault="0059259B" w:rsidP="00DB640D">
            <w:pPr>
              <w:jc w:val="center"/>
              <w:rPr>
                <w:sz w:val="20"/>
                <w:szCs w:val="20"/>
              </w:rPr>
            </w:pPr>
          </w:p>
        </w:tc>
      </w:tr>
      <w:tr w:rsidR="00DB640D" w:rsidRPr="005B2D34" w14:paraId="2808FFDC" w14:textId="77777777" w:rsidTr="00DB640D">
        <w:tc>
          <w:tcPr>
            <w:tcW w:w="6403" w:type="dxa"/>
            <w:tcBorders>
              <w:top w:val="single" w:sz="4" w:space="0" w:color="auto"/>
              <w:left w:val="single" w:sz="4" w:space="0" w:color="auto"/>
              <w:bottom w:val="single" w:sz="4" w:space="0" w:color="auto"/>
              <w:right w:val="single" w:sz="4" w:space="0" w:color="auto"/>
            </w:tcBorders>
          </w:tcPr>
          <w:p w14:paraId="64482D50" w14:textId="77777777" w:rsidR="00DB640D" w:rsidRPr="00C50FA5" w:rsidRDefault="002A3397" w:rsidP="005E6CC0">
            <w:pPr>
              <w:pStyle w:val="ListParagraph"/>
              <w:numPr>
                <w:ilvl w:val="0"/>
                <w:numId w:val="64"/>
              </w:numPr>
              <w:rPr>
                <w:sz w:val="20"/>
                <w:szCs w:val="20"/>
              </w:rPr>
            </w:pPr>
            <w:r w:rsidRPr="00C50FA5">
              <w:rPr>
                <w:sz w:val="20"/>
                <w:szCs w:val="20"/>
              </w:rPr>
              <w:t>Flammable liquids over 10 gallons total must be stored in a flammable liquid</w:t>
            </w:r>
            <w:r w:rsidR="000E707D" w:rsidRPr="00C50FA5">
              <w:rPr>
                <w:sz w:val="20"/>
                <w:szCs w:val="20"/>
              </w:rPr>
              <w:t xml:space="preserve"> storage cabinet.  </w:t>
            </w:r>
            <w:r w:rsidR="000E707D" w:rsidRPr="00C50FA5">
              <w:rPr>
                <w:i/>
                <w:sz w:val="20"/>
                <w:szCs w:val="20"/>
              </w:rPr>
              <w:t>5704.3.4.4</w:t>
            </w:r>
          </w:p>
        </w:tc>
        <w:tc>
          <w:tcPr>
            <w:tcW w:w="1169" w:type="dxa"/>
            <w:tcBorders>
              <w:top w:val="single" w:sz="4" w:space="0" w:color="auto"/>
              <w:left w:val="single" w:sz="4" w:space="0" w:color="auto"/>
              <w:bottom w:val="single" w:sz="4" w:space="0" w:color="auto"/>
              <w:right w:val="single" w:sz="4" w:space="0" w:color="auto"/>
            </w:tcBorders>
          </w:tcPr>
          <w:p w14:paraId="3FFF3705" w14:textId="77777777" w:rsidR="00DB640D" w:rsidRPr="00C50FA5" w:rsidRDefault="00DB640D" w:rsidP="00DB640D">
            <w:pPr>
              <w:jc w:val="center"/>
              <w:rPr>
                <w:sz w:val="20"/>
                <w:szCs w:val="20"/>
              </w:rPr>
            </w:pPr>
          </w:p>
        </w:tc>
        <w:tc>
          <w:tcPr>
            <w:tcW w:w="3317" w:type="dxa"/>
            <w:tcBorders>
              <w:top w:val="single" w:sz="4" w:space="0" w:color="auto"/>
              <w:left w:val="single" w:sz="4" w:space="0" w:color="auto"/>
              <w:bottom w:val="single" w:sz="4" w:space="0" w:color="auto"/>
              <w:right w:val="single" w:sz="4" w:space="0" w:color="auto"/>
            </w:tcBorders>
          </w:tcPr>
          <w:p w14:paraId="3CEE964E" w14:textId="77777777" w:rsidR="00DB640D" w:rsidRPr="005B2D34" w:rsidRDefault="00DB640D" w:rsidP="00DB640D">
            <w:pPr>
              <w:jc w:val="center"/>
              <w:rPr>
                <w:sz w:val="20"/>
                <w:szCs w:val="20"/>
              </w:rPr>
            </w:pPr>
          </w:p>
        </w:tc>
      </w:tr>
    </w:tbl>
    <w:p w14:paraId="7C4C665F" w14:textId="77777777" w:rsidR="00DB640D" w:rsidRDefault="00DB640D">
      <w:pPr>
        <w:rPr>
          <w:sz w:val="20"/>
          <w:szCs w:val="20"/>
        </w:rPr>
      </w:pPr>
    </w:p>
    <w:p w14:paraId="1A004758" w14:textId="77777777" w:rsidR="00640DFF" w:rsidRDefault="00640DFF">
      <w:pPr>
        <w:rPr>
          <w:sz w:val="20"/>
          <w:szCs w:val="20"/>
        </w:rPr>
      </w:pPr>
      <w:r>
        <w:rPr>
          <w:sz w:val="20"/>
          <w:szCs w:val="20"/>
        </w:rPr>
        <w:br w:type="page"/>
      </w:r>
    </w:p>
    <w:tbl>
      <w:tblPr>
        <w:tblStyle w:val="TableGrid"/>
        <w:tblW w:w="0" w:type="auto"/>
        <w:tblLook w:val="04A0" w:firstRow="1" w:lastRow="0" w:firstColumn="1" w:lastColumn="0" w:noHBand="0" w:noVBand="1"/>
      </w:tblPr>
      <w:tblGrid>
        <w:gridCol w:w="6403"/>
        <w:gridCol w:w="1169"/>
        <w:gridCol w:w="3317"/>
      </w:tblGrid>
      <w:tr w:rsidR="00640DFF" w:rsidRPr="000557E3" w14:paraId="2F53B3E7" w14:textId="77777777" w:rsidTr="00640DFF">
        <w:tc>
          <w:tcPr>
            <w:tcW w:w="6403" w:type="dxa"/>
            <w:tcBorders>
              <w:top w:val="single" w:sz="4" w:space="0" w:color="auto"/>
              <w:left w:val="single" w:sz="4" w:space="0" w:color="auto"/>
              <w:bottom w:val="single" w:sz="4" w:space="0" w:color="auto"/>
              <w:right w:val="single" w:sz="4" w:space="0" w:color="auto"/>
            </w:tcBorders>
            <w:shd w:val="pct15" w:color="auto" w:fill="auto"/>
          </w:tcPr>
          <w:p w14:paraId="17BDC620" w14:textId="77777777" w:rsidR="00640DFF" w:rsidRPr="000557E3" w:rsidRDefault="00640DFF" w:rsidP="00640DFF">
            <w:pPr>
              <w:spacing w:before="20" w:after="20"/>
              <w:rPr>
                <w:sz w:val="20"/>
                <w:szCs w:val="20"/>
              </w:rPr>
            </w:pPr>
            <w:r>
              <w:rPr>
                <w:rFonts w:eastAsia="Times New Roman" w:cs="Arial"/>
                <w:b/>
                <w:sz w:val="20"/>
                <w:szCs w:val="20"/>
              </w:rPr>
              <w:lastRenderedPageBreak/>
              <w:t>State of Indiana OSHA</w:t>
            </w:r>
          </w:p>
        </w:tc>
        <w:tc>
          <w:tcPr>
            <w:tcW w:w="1169" w:type="dxa"/>
            <w:tcBorders>
              <w:top w:val="single" w:sz="4" w:space="0" w:color="auto"/>
              <w:left w:val="single" w:sz="4" w:space="0" w:color="auto"/>
              <w:bottom w:val="single" w:sz="4" w:space="0" w:color="auto"/>
              <w:right w:val="single" w:sz="4" w:space="0" w:color="auto"/>
            </w:tcBorders>
            <w:shd w:val="pct15" w:color="auto" w:fill="auto"/>
          </w:tcPr>
          <w:p w14:paraId="66667438" w14:textId="77777777" w:rsidR="00640DFF" w:rsidRPr="00E41908" w:rsidRDefault="00640DFF" w:rsidP="00640DFF">
            <w:pPr>
              <w:spacing w:before="20" w:after="20"/>
              <w:jc w:val="center"/>
              <w:rPr>
                <w:rFonts w:eastAsia="Times New Roman" w:cs="Arial"/>
                <w:b/>
                <w:sz w:val="18"/>
                <w:szCs w:val="20"/>
              </w:rPr>
            </w:pPr>
            <w:r w:rsidRPr="00D11AF3">
              <w:rPr>
                <w:rFonts w:eastAsia="Times New Roman" w:cs="Arial"/>
                <w:b/>
                <w:sz w:val="20"/>
                <w:szCs w:val="20"/>
              </w:rPr>
              <w:t>Yes/No/NA</w:t>
            </w:r>
          </w:p>
        </w:tc>
        <w:tc>
          <w:tcPr>
            <w:tcW w:w="3317" w:type="dxa"/>
            <w:tcBorders>
              <w:top w:val="single" w:sz="4" w:space="0" w:color="auto"/>
              <w:left w:val="single" w:sz="4" w:space="0" w:color="auto"/>
              <w:bottom w:val="single" w:sz="4" w:space="0" w:color="auto"/>
              <w:right w:val="single" w:sz="4" w:space="0" w:color="auto"/>
            </w:tcBorders>
            <w:shd w:val="pct15" w:color="auto" w:fill="auto"/>
          </w:tcPr>
          <w:p w14:paraId="038563D6" w14:textId="77777777" w:rsidR="00640DFF" w:rsidRPr="000557E3" w:rsidRDefault="00640DFF" w:rsidP="00640DFF">
            <w:pPr>
              <w:spacing w:before="20" w:after="20"/>
              <w:jc w:val="center"/>
              <w:rPr>
                <w:b/>
                <w:sz w:val="20"/>
                <w:szCs w:val="20"/>
              </w:rPr>
            </w:pPr>
            <w:r w:rsidRPr="000557E3">
              <w:rPr>
                <w:rFonts w:eastAsia="Times New Roman" w:cs="Arial"/>
                <w:b/>
                <w:sz w:val="20"/>
                <w:szCs w:val="20"/>
              </w:rPr>
              <w:t>Comments</w:t>
            </w:r>
          </w:p>
        </w:tc>
      </w:tr>
      <w:tr w:rsidR="00640DFF" w:rsidRPr="005B2D34" w14:paraId="2EFD1B7E" w14:textId="77777777" w:rsidTr="00640DFF">
        <w:tc>
          <w:tcPr>
            <w:tcW w:w="10889" w:type="dxa"/>
            <w:gridSpan w:val="3"/>
            <w:tcBorders>
              <w:top w:val="single" w:sz="4" w:space="0" w:color="auto"/>
              <w:left w:val="single" w:sz="4" w:space="0" w:color="auto"/>
              <w:bottom w:val="single" w:sz="4" w:space="0" w:color="auto"/>
              <w:right w:val="single" w:sz="4" w:space="0" w:color="auto"/>
            </w:tcBorders>
          </w:tcPr>
          <w:p w14:paraId="3929705F" w14:textId="77777777" w:rsidR="00640DFF" w:rsidRPr="00640DFF" w:rsidRDefault="00640DFF" w:rsidP="00640DFF">
            <w:pPr>
              <w:rPr>
                <w:sz w:val="20"/>
                <w:szCs w:val="20"/>
              </w:rPr>
            </w:pPr>
            <w:r w:rsidRPr="00640DFF">
              <w:rPr>
                <w:b/>
                <w:bCs/>
                <w:sz w:val="20"/>
                <w:szCs w:val="20"/>
              </w:rPr>
              <w:t>Overview</w:t>
            </w:r>
          </w:p>
          <w:p w14:paraId="05C8C2FC" w14:textId="77777777" w:rsidR="00640DFF" w:rsidRPr="00640DFF" w:rsidRDefault="00640DFF" w:rsidP="005E6CC0">
            <w:pPr>
              <w:numPr>
                <w:ilvl w:val="0"/>
                <w:numId w:val="84"/>
              </w:numPr>
              <w:rPr>
                <w:sz w:val="20"/>
                <w:szCs w:val="20"/>
              </w:rPr>
            </w:pPr>
            <w:r w:rsidRPr="00640DFF">
              <w:rPr>
                <w:sz w:val="20"/>
                <w:szCs w:val="20"/>
              </w:rPr>
              <w:t>I</w:t>
            </w:r>
            <w:r>
              <w:rPr>
                <w:sz w:val="20"/>
                <w:szCs w:val="20"/>
              </w:rPr>
              <w:t>nitial Approval: March 6, 1974</w:t>
            </w:r>
          </w:p>
          <w:p w14:paraId="01ECE231" w14:textId="77777777" w:rsidR="00640DFF" w:rsidRPr="00640DFF" w:rsidRDefault="00640DFF" w:rsidP="005E6CC0">
            <w:pPr>
              <w:numPr>
                <w:ilvl w:val="0"/>
                <w:numId w:val="84"/>
              </w:numPr>
              <w:rPr>
                <w:sz w:val="20"/>
                <w:szCs w:val="20"/>
              </w:rPr>
            </w:pPr>
            <w:r w:rsidRPr="00640DFF">
              <w:rPr>
                <w:sz w:val="20"/>
                <w:szCs w:val="20"/>
              </w:rPr>
              <w:t>State Plan Certification: October 6, 1981 (46 FR 49119)</w:t>
            </w:r>
          </w:p>
          <w:p w14:paraId="77AE1E74" w14:textId="77777777" w:rsidR="00640DFF" w:rsidRDefault="00640DFF" w:rsidP="005E6CC0">
            <w:pPr>
              <w:numPr>
                <w:ilvl w:val="0"/>
                <w:numId w:val="84"/>
              </w:numPr>
              <w:rPr>
                <w:sz w:val="20"/>
                <w:szCs w:val="20"/>
              </w:rPr>
            </w:pPr>
            <w:r w:rsidRPr="00640DFF">
              <w:rPr>
                <w:sz w:val="20"/>
                <w:szCs w:val="20"/>
              </w:rPr>
              <w:t>18(e) Final Approval: September 26, 1986 (51 FR 34215)</w:t>
            </w:r>
          </w:p>
          <w:p w14:paraId="6DD3523C" w14:textId="77777777" w:rsidR="00640DFF" w:rsidRPr="00640DFF" w:rsidRDefault="00640DFF" w:rsidP="00640DFF">
            <w:pPr>
              <w:rPr>
                <w:sz w:val="20"/>
                <w:szCs w:val="20"/>
              </w:rPr>
            </w:pPr>
          </w:p>
          <w:p w14:paraId="5F06AF92" w14:textId="77777777" w:rsidR="00640DFF" w:rsidRDefault="00640DFF" w:rsidP="00640DFF">
            <w:pPr>
              <w:rPr>
                <w:sz w:val="20"/>
                <w:szCs w:val="20"/>
              </w:rPr>
            </w:pPr>
            <w:r w:rsidRPr="00640DFF">
              <w:rPr>
                <w:sz w:val="20"/>
                <w:szCs w:val="20"/>
              </w:rPr>
              <w:t xml:space="preserve">The Indiana Occupational Safety and Health Administration (IOSHA) is part of the Indiana Department of Labor. The main office </w:t>
            </w:r>
            <w:proofErr w:type="gramStart"/>
            <w:r w:rsidRPr="00640DFF">
              <w:rPr>
                <w:sz w:val="20"/>
                <w:szCs w:val="20"/>
              </w:rPr>
              <w:t>is located in</w:t>
            </w:r>
            <w:proofErr w:type="gramEnd"/>
            <w:r w:rsidRPr="00640DFF">
              <w:rPr>
                <w:sz w:val="20"/>
                <w:szCs w:val="20"/>
              </w:rPr>
              <w:t xml:space="preserve"> Indianapolis.</w:t>
            </w:r>
          </w:p>
          <w:p w14:paraId="1E8A63E9" w14:textId="77777777" w:rsidR="00640DFF" w:rsidRPr="00640DFF" w:rsidRDefault="00640DFF" w:rsidP="00640DFF">
            <w:pPr>
              <w:rPr>
                <w:sz w:val="20"/>
                <w:szCs w:val="20"/>
              </w:rPr>
            </w:pPr>
          </w:p>
          <w:p w14:paraId="3E279C64" w14:textId="77777777" w:rsidR="00640DFF" w:rsidRPr="00640DFF" w:rsidRDefault="00640DFF" w:rsidP="00640DFF">
            <w:pPr>
              <w:rPr>
                <w:sz w:val="20"/>
                <w:szCs w:val="20"/>
              </w:rPr>
            </w:pPr>
            <w:r w:rsidRPr="00640DFF">
              <w:rPr>
                <w:b/>
                <w:bCs/>
                <w:sz w:val="20"/>
                <w:szCs w:val="20"/>
              </w:rPr>
              <w:t>Coverage</w:t>
            </w:r>
            <w:r w:rsidR="00D565E3">
              <w:rPr>
                <w:sz w:val="20"/>
                <w:szCs w:val="20"/>
              </w:rPr>
              <w:t xml:space="preserve"> - </w:t>
            </w:r>
            <w:r w:rsidRPr="00640DFF">
              <w:rPr>
                <w:sz w:val="20"/>
                <w:szCs w:val="20"/>
              </w:rPr>
              <w:t>The Indiana State Plan applies to all private sector workplaces in the state with the following exceptions:</w:t>
            </w:r>
          </w:p>
          <w:p w14:paraId="10A76B64" w14:textId="77777777" w:rsidR="00640DFF" w:rsidRPr="00640DFF" w:rsidRDefault="00640DFF" w:rsidP="005E6CC0">
            <w:pPr>
              <w:numPr>
                <w:ilvl w:val="0"/>
                <w:numId w:val="85"/>
              </w:numPr>
              <w:rPr>
                <w:sz w:val="20"/>
                <w:szCs w:val="20"/>
              </w:rPr>
            </w:pPr>
            <w:r w:rsidRPr="00640DFF">
              <w:rPr>
                <w:sz w:val="20"/>
                <w:szCs w:val="20"/>
              </w:rPr>
              <w:t xml:space="preserve">Maritime employment, including shipyard employment, marine terminals, and </w:t>
            </w:r>
            <w:proofErr w:type="gramStart"/>
            <w:r w:rsidRPr="00640DFF">
              <w:rPr>
                <w:sz w:val="20"/>
                <w:szCs w:val="20"/>
              </w:rPr>
              <w:t>longshoring;</w:t>
            </w:r>
            <w:proofErr w:type="gramEnd"/>
          </w:p>
          <w:p w14:paraId="01CFA49D" w14:textId="77777777" w:rsidR="00640DFF" w:rsidRPr="00640DFF" w:rsidRDefault="00640DFF" w:rsidP="005E6CC0">
            <w:pPr>
              <w:numPr>
                <w:ilvl w:val="0"/>
                <w:numId w:val="85"/>
              </w:numPr>
              <w:rPr>
                <w:sz w:val="20"/>
                <w:szCs w:val="20"/>
              </w:rPr>
            </w:pPr>
            <w:r w:rsidRPr="00640DFF">
              <w:rPr>
                <w:sz w:val="20"/>
                <w:szCs w:val="20"/>
              </w:rPr>
              <w:t xml:space="preserve">Contract workers and contractor-operated facilities engaged in United States Postal Service mail </w:t>
            </w:r>
            <w:proofErr w:type="gramStart"/>
            <w:r w:rsidRPr="00640DFF">
              <w:rPr>
                <w:sz w:val="20"/>
                <w:szCs w:val="20"/>
              </w:rPr>
              <w:t>operations;</w:t>
            </w:r>
            <w:proofErr w:type="gramEnd"/>
          </w:p>
          <w:p w14:paraId="15EAC0E0" w14:textId="77777777" w:rsidR="00640DFF" w:rsidRPr="00640DFF" w:rsidRDefault="00640DFF" w:rsidP="005E6CC0">
            <w:pPr>
              <w:numPr>
                <w:ilvl w:val="0"/>
                <w:numId w:val="85"/>
              </w:numPr>
              <w:rPr>
                <w:sz w:val="20"/>
                <w:szCs w:val="20"/>
              </w:rPr>
            </w:pPr>
            <w:r w:rsidRPr="00640DFF">
              <w:rPr>
                <w:sz w:val="20"/>
                <w:szCs w:val="20"/>
              </w:rPr>
              <w:t>The enforcement of the field sanitation standard (29 CFR 1928.110) and the enforcement of the temporary labor camps standard (29 CFR 1910.142) with respect to any agricultural establishment where workers are engaged in "agricultural employment" within the meaning of the Migrant and Seasonal Agricultural Worker Protection Act, 29 USC 1802(3) – regardless of the number of workers – including workers engaged in hand packing of produce into containers, whether done on the ground, on a moving machine, or in a temporary packing shed, except that Indiana retains enforcement responsibility over agricultural temporary labor camps for workers engaged in egg, poultry, or red meat production, or the post-harvest processing of agricultural or horticultural commodities;</w:t>
            </w:r>
          </w:p>
          <w:p w14:paraId="69F620CD" w14:textId="77777777" w:rsidR="00640DFF" w:rsidRPr="00640DFF" w:rsidRDefault="00640DFF" w:rsidP="005E6CC0">
            <w:pPr>
              <w:numPr>
                <w:ilvl w:val="0"/>
                <w:numId w:val="85"/>
              </w:numPr>
              <w:rPr>
                <w:sz w:val="20"/>
                <w:szCs w:val="20"/>
              </w:rPr>
            </w:pPr>
            <w:r w:rsidRPr="00640DFF">
              <w:rPr>
                <w:sz w:val="20"/>
                <w:szCs w:val="20"/>
              </w:rPr>
              <w:t>Any hazard, industry, geographical area, operation, or facility over which the State Plan is unable to effectively exercise jurisdiction for reasons not related to the required performance or structure of the plan; and</w:t>
            </w:r>
          </w:p>
          <w:p w14:paraId="225537A2" w14:textId="77777777" w:rsidR="00640DFF" w:rsidRPr="00640DFF" w:rsidRDefault="00640DFF" w:rsidP="005E6CC0">
            <w:pPr>
              <w:numPr>
                <w:ilvl w:val="0"/>
                <w:numId w:val="85"/>
              </w:numPr>
              <w:rPr>
                <w:sz w:val="20"/>
                <w:szCs w:val="20"/>
              </w:rPr>
            </w:pPr>
            <w:r w:rsidRPr="00640DFF">
              <w:rPr>
                <w:sz w:val="20"/>
                <w:szCs w:val="20"/>
              </w:rPr>
              <w:t xml:space="preserve">All working conditions of aircraft cabin </w:t>
            </w:r>
            <w:proofErr w:type="gramStart"/>
            <w:r w:rsidRPr="00640DFF">
              <w:rPr>
                <w:sz w:val="20"/>
                <w:szCs w:val="20"/>
              </w:rPr>
              <w:t>crewmembers</w:t>
            </w:r>
            <w:proofErr w:type="gramEnd"/>
            <w:r w:rsidRPr="00640DFF">
              <w:rPr>
                <w:sz w:val="20"/>
                <w:szCs w:val="20"/>
              </w:rPr>
              <w:t xml:space="preserve"> onboard aircraft in operation.</w:t>
            </w:r>
          </w:p>
          <w:p w14:paraId="3A440F8E" w14:textId="77777777" w:rsidR="00640DFF" w:rsidRPr="00640DFF" w:rsidRDefault="00640DFF" w:rsidP="00640DFF">
            <w:pPr>
              <w:rPr>
                <w:sz w:val="20"/>
                <w:szCs w:val="20"/>
              </w:rPr>
            </w:pPr>
            <w:r w:rsidRPr="00640DFF">
              <w:rPr>
                <w:sz w:val="20"/>
                <w:szCs w:val="20"/>
              </w:rPr>
              <w:t>The Indiana State Plan also applies to state and local government employers. It does not apply to federal government employers including the United States Postal Service. Federal OSHA covers the issues not covered by the Indiana Plan except for the enforcement of the field sanitation and temporary labor camp standards, as described above, which is the responsibility of the Wage-Hour Division of the U.S. Department of Labor. In addition, federal OSHA retains enforcement of the anti-retaliation provision of the Occupational Safety and Health Act of 1970, Section 11(c), 29 USC 660(c), with respect to the private sector. IOSHA also investigates private and state and local government workplace retaliation cases under a provision analogous to Section 11(c).</w:t>
            </w:r>
          </w:p>
          <w:p w14:paraId="60157BEC" w14:textId="77777777" w:rsidR="00640DFF" w:rsidRDefault="00640DFF" w:rsidP="00640DFF">
            <w:pPr>
              <w:rPr>
                <w:sz w:val="20"/>
                <w:szCs w:val="20"/>
              </w:rPr>
            </w:pPr>
            <w:r w:rsidRPr="00640DFF">
              <w:rPr>
                <w:sz w:val="20"/>
                <w:szCs w:val="20"/>
              </w:rPr>
              <w:t>A brief summary of the Indiana State Plan is included in the Code of Federal Regulations at </w:t>
            </w:r>
            <w:hyperlink r:id="rId9" w:tgtFrame="_self" w:tooltip="29 CFR 1952.17" w:history="1">
              <w:r w:rsidRPr="00640DFF">
                <w:rPr>
                  <w:rStyle w:val="Hyperlink"/>
                  <w:sz w:val="20"/>
                  <w:szCs w:val="20"/>
                </w:rPr>
                <w:t>29 CFR 1952.17</w:t>
              </w:r>
            </w:hyperlink>
            <w:r w:rsidRPr="00640DFF">
              <w:rPr>
                <w:sz w:val="20"/>
                <w:szCs w:val="20"/>
              </w:rPr>
              <w:t xml:space="preserve">. </w:t>
            </w:r>
          </w:p>
          <w:p w14:paraId="333FF58F" w14:textId="77777777" w:rsidR="00D565E3" w:rsidRPr="00640DFF" w:rsidRDefault="00D565E3" w:rsidP="00640DFF">
            <w:pPr>
              <w:rPr>
                <w:sz w:val="20"/>
                <w:szCs w:val="20"/>
              </w:rPr>
            </w:pPr>
          </w:p>
          <w:p w14:paraId="37BC4D36" w14:textId="77777777" w:rsidR="00640DFF" w:rsidRDefault="00640DFF" w:rsidP="00640DFF">
            <w:pPr>
              <w:rPr>
                <w:sz w:val="20"/>
                <w:szCs w:val="20"/>
              </w:rPr>
            </w:pPr>
            <w:r w:rsidRPr="00640DFF">
              <w:rPr>
                <w:b/>
                <w:bCs/>
                <w:sz w:val="20"/>
                <w:szCs w:val="20"/>
              </w:rPr>
              <w:t>State Plan Standards</w:t>
            </w:r>
            <w:r w:rsidR="00D565E3">
              <w:rPr>
                <w:sz w:val="20"/>
                <w:szCs w:val="20"/>
              </w:rPr>
              <w:t xml:space="preserve"> - </w:t>
            </w:r>
            <w:r w:rsidRPr="00640DFF">
              <w:rPr>
                <w:sz w:val="20"/>
                <w:szCs w:val="20"/>
              </w:rPr>
              <w:t>IOSHA adopts all OSHA standards and regulations except it has a unique excavations standard.</w:t>
            </w:r>
          </w:p>
          <w:p w14:paraId="4DEAD76D" w14:textId="77777777" w:rsidR="006373F7" w:rsidRDefault="006373F7" w:rsidP="00640DFF">
            <w:pPr>
              <w:rPr>
                <w:sz w:val="20"/>
                <w:szCs w:val="20"/>
              </w:rPr>
            </w:pPr>
          </w:p>
          <w:p w14:paraId="45573D06" w14:textId="77777777" w:rsidR="006373F7" w:rsidRDefault="006373F7" w:rsidP="00640DFF">
            <w:pPr>
              <w:rPr>
                <w:sz w:val="20"/>
                <w:szCs w:val="20"/>
              </w:rPr>
            </w:pPr>
            <w:r w:rsidRPr="006373F7">
              <w:rPr>
                <w:sz w:val="20"/>
                <w:szCs w:val="20"/>
              </w:rPr>
              <w:t xml:space="preserve">The Indiana Occupational Safety Standards Commission (IOSSC) is a commission created by the legislature to promulgate, </w:t>
            </w:r>
            <w:proofErr w:type="gramStart"/>
            <w:r w:rsidRPr="006373F7">
              <w:rPr>
                <w:sz w:val="20"/>
                <w:szCs w:val="20"/>
              </w:rPr>
              <w:t>modify</w:t>
            </w:r>
            <w:proofErr w:type="gramEnd"/>
            <w:r w:rsidRPr="006373F7">
              <w:rPr>
                <w:sz w:val="20"/>
                <w:szCs w:val="20"/>
              </w:rPr>
              <w:t xml:space="preserve"> or revoke safety and health standards in Indiana and to hear and determine applications for temporary and permanent variances from those standards. The members of the Indiana Occupational Safety Standards Commission are appointed by the Governor.</w:t>
            </w:r>
            <w:r>
              <w:rPr>
                <w:sz w:val="20"/>
                <w:szCs w:val="20"/>
              </w:rPr>
              <w:t xml:space="preserve">  </w:t>
            </w:r>
            <w:r w:rsidRPr="006373F7">
              <w:rPr>
                <w:sz w:val="20"/>
                <w:szCs w:val="20"/>
              </w:rPr>
              <w:t>The Commission is authorized under </w:t>
            </w:r>
            <w:hyperlink r:id="rId10" w:tgtFrame="_blank" w:history="1">
              <w:r w:rsidRPr="006373F7">
                <w:rPr>
                  <w:rStyle w:val="Hyperlink"/>
                  <w:sz w:val="20"/>
                  <w:szCs w:val="20"/>
                </w:rPr>
                <w:t>Indiana Code 22-8-1.1</w:t>
              </w:r>
            </w:hyperlink>
            <w:r w:rsidRPr="006373F7">
              <w:rPr>
                <w:sz w:val="20"/>
                <w:szCs w:val="20"/>
              </w:rPr>
              <w:t>, the Indiana Occupational Safety and Health Act, specifically beginning at Indiana Code 22-8-1.1-7. The rules and procedures are found in </w:t>
            </w:r>
            <w:hyperlink r:id="rId11" w:history="1">
              <w:r w:rsidRPr="006373F7">
                <w:rPr>
                  <w:rStyle w:val="Hyperlink"/>
                  <w:sz w:val="20"/>
                  <w:szCs w:val="20"/>
                </w:rPr>
                <w:t>Title 620</w:t>
              </w:r>
            </w:hyperlink>
            <w:r w:rsidRPr="006373F7">
              <w:rPr>
                <w:sz w:val="20"/>
                <w:szCs w:val="20"/>
              </w:rPr>
              <w:t> of the Indiana Administrative Code.</w:t>
            </w:r>
          </w:p>
          <w:p w14:paraId="3ECCF382" w14:textId="77777777" w:rsidR="00640DFF" w:rsidRPr="00640DFF" w:rsidRDefault="00640DFF" w:rsidP="00640DFF">
            <w:pPr>
              <w:rPr>
                <w:sz w:val="20"/>
                <w:szCs w:val="20"/>
              </w:rPr>
            </w:pPr>
          </w:p>
          <w:p w14:paraId="57A6A462" w14:textId="77777777" w:rsidR="006373F7" w:rsidRPr="005B2D34" w:rsidRDefault="00640DFF" w:rsidP="00640DFF">
            <w:pPr>
              <w:rPr>
                <w:sz w:val="20"/>
                <w:szCs w:val="20"/>
              </w:rPr>
            </w:pPr>
            <w:r w:rsidRPr="00640DFF">
              <w:rPr>
                <w:b/>
                <w:bCs/>
                <w:sz w:val="20"/>
                <w:szCs w:val="20"/>
              </w:rPr>
              <w:t>Enforcement Programs</w:t>
            </w:r>
            <w:r w:rsidR="00D565E3">
              <w:rPr>
                <w:sz w:val="20"/>
                <w:szCs w:val="20"/>
              </w:rPr>
              <w:t xml:space="preserve"> - </w:t>
            </w:r>
            <w:r w:rsidRPr="00640DFF">
              <w:rPr>
                <w:sz w:val="20"/>
                <w:szCs w:val="20"/>
              </w:rPr>
              <w:t xml:space="preserve">The </w:t>
            </w:r>
            <w:r w:rsidRPr="00D565E3">
              <w:rPr>
                <w:sz w:val="20"/>
                <w:szCs w:val="20"/>
                <w:u w:val="single"/>
              </w:rPr>
              <w:t>Industrial Compliance Division</w:t>
            </w:r>
            <w:r w:rsidRPr="00640DFF">
              <w:rPr>
                <w:sz w:val="20"/>
                <w:szCs w:val="20"/>
              </w:rPr>
              <w:t xml:space="preserve"> of IOSHA conducts safety and health inspections in all places of employment within the State of Indiana </w:t>
            </w:r>
            <w:proofErr w:type="gramStart"/>
            <w:r w:rsidRPr="00640DFF">
              <w:rPr>
                <w:sz w:val="20"/>
                <w:szCs w:val="20"/>
              </w:rPr>
              <w:t>with the exception of</w:t>
            </w:r>
            <w:proofErr w:type="gramEnd"/>
            <w:r w:rsidRPr="00640DFF">
              <w:rPr>
                <w:sz w:val="20"/>
                <w:szCs w:val="20"/>
              </w:rPr>
              <w:t xml:space="preserve"> those covered by IOSHA's </w:t>
            </w:r>
            <w:r w:rsidRPr="00D565E3">
              <w:rPr>
                <w:sz w:val="20"/>
                <w:szCs w:val="20"/>
                <w:u w:val="single"/>
              </w:rPr>
              <w:t>Construction Safety Division</w:t>
            </w:r>
            <w:r w:rsidRPr="00640DFF">
              <w:rPr>
                <w:sz w:val="20"/>
                <w:szCs w:val="20"/>
              </w:rPr>
              <w:t>. IOSHA conducts inspections in accordance with established priorities including reports of imminent dangers, fatalities and catastrophes, and complaints from workers or their representatives, and referrals from other agencies. IOSHA's Whistleblower Protection Unit enforces the whistleblower protection provision of the Indiana Occupational Safety and Health Act. In addition, IOSHA conducts unannounced inspections of private sector and state and local government general industry and construction employers in accordance with current enforcement program priorities. For more information, please visit the Indiana State Plan website.</w:t>
            </w:r>
          </w:p>
        </w:tc>
      </w:tr>
      <w:tr w:rsidR="00640DFF" w:rsidRPr="005B2D34" w14:paraId="261BEF5C" w14:textId="77777777" w:rsidTr="00640DFF">
        <w:tc>
          <w:tcPr>
            <w:tcW w:w="6403" w:type="dxa"/>
            <w:tcBorders>
              <w:top w:val="single" w:sz="4" w:space="0" w:color="auto"/>
              <w:left w:val="single" w:sz="4" w:space="0" w:color="auto"/>
              <w:bottom w:val="single" w:sz="4" w:space="0" w:color="auto"/>
              <w:right w:val="single" w:sz="4" w:space="0" w:color="auto"/>
            </w:tcBorders>
          </w:tcPr>
          <w:p w14:paraId="3F148D16" w14:textId="77777777" w:rsidR="00640DFF" w:rsidRPr="00C50FA5" w:rsidRDefault="006373F7" w:rsidP="005E6CC0">
            <w:pPr>
              <w:pStyle w:val="ListParagraph"/>
              <w:numPr>
                <w:ilvl w:val="0"/>
                <w:numId w:val="83"/>
              </w:numPr>
              <w:rPr>
                <w:sz w:val="20"/>
                <w:szCs w:val="20"/>
              </w:rPr>
            </w:pPr>
            <w:r>
              <w:rPr>
                <w:sz w:val="20"/>
                <w:szCs w:val="20"/>
              </w:rPr>
              <w:t>a</w:t>
            </w:r>
          </w:p>
        </w:tc>
        <w:tc>
          <w:tcPr>
            <w:tcW w:w="1169" w:type="dxa"/>
            <w:tcBorders>
              <w:top w:val="single" w:sz="4" w:space="0" w:color="auto"/>
              <w:left w:val="single" w:sz="4" w:space="0" w:color="auto"/>
              <w:bottom w:val="single" w:sz="4" w:space="0" w:color="auto"/>
              <w:right w:val="single" w:sz="4" w:space="0" w:color="auto"/>
            </w:tcBorders>
          </w:tcPr>
          <w:p w14:paraId="12755671" w14:textId="77777777" w:rsidR="00640DFF" w:rsidRPr="00C50FA5" w:rsidRDefault="00640DFF" w:rsidP="00640DFF">
            <w:pPr>
              <w:jc w:val="center"/>
              <w:rPr>
                <w:sz w:val="20"/>
                <w:szCs w:val="20"/>
              </w:rPr>
            </w:pPr>
          </w:p>
        </w:tc>
        <w:tc>
          <w:tcPr>
            <w:tcW w:w="3317" w:type="dxa"/>
            <w:tcBorders>
              <w:top w:val="single" w:sz="4" w:space="0" w:color="auto"/>
              <w:left w:val="single" w:sz="4" w:space="0" w:color="auto"/>
              <w:bottom w:val="single" w:sz="4" w:space="0" w:color="auto"/>
              <w:right w:val="single" w:sz="4" w:space="0" w:color="auto"/>
            </w:tcBorders>
          </w:tcPr>
          <w:p w14:paraId="3A81F189" w14:textId="77777777" w:rsidR="00640DFF" w:rsidRPr="005B2D34" w:rsidRDefault="00640DFF" w:rsidP="00640DFF">
            <w:pPr>
              <w:jc w:val="center"/>
              <w:rPr>
                <w:sz w:val="20"/>
                <w:szCs w:val="20"/>
              </w:rPr>
            </w:pPr>
          </w:p>
        </w:tc>
      </w:tr>
    </w:tbl>
    <w:p w14:paraId="18BA670E" w14:textId="52CA997C" w:rsidR="00640DFF" w:rsidRDefault="00640DFF">
      <w:pPr>
        <w:rPr>
          <w:sz w:val="20"/>
          <w:szCs w:val="20"/>
        </w:rPr>
      </w:pPr>
    </w:p>
    <w:p w14:paraId="416F17D1" w14:textId="1F0E704C" w:rsidR="009317FF" w:rsidRDefault="009317FF">
      <w:pPr>
        <w:rPr>
          <w:sz w:val="20"/>
          <w:szCs w:val="20"/>
        </w:rPr>
      </w:pPr>
      <w:r>
        <w:rPr>
          <w:sz w:val="20"/>
          <w:szCs w:val="20"/>
        </w:rPr>
        <w:br w:type="page"/>
      </w:r>
    </w:p>
    <w:p w14:paraId="07F6E7AF" w14:textId="77777777" w:rsidR="009317FF" w:rsidRDefault="009317FF">
      <w:pPr>
        <w:rPr>
          <w:sz w:val="20"/>
          <w:szCs w:val="20"/>
        </w:rPr>
      </w:pPr>
    </w:p>
    <w:tbl>
      <w:tblPr>
        <w:tblStyle w:val="TableGrid"/>
        <w:tblW w:w="0" w:type="auto"/>
        <w:tblLook w:val="04A0" w:firstRow="1" w:lastRow="0" w:firstColumn="1" w:lastColumn="0" w:noHBand="0" w:noVBand="1"/>
      </w:tblPr>
      <w:tblGrid>
        <w:gridCol w:w="6403"/>
        <w:gridCol w:w="1169"/>
        <w:gridCol w:w="3317"/>
      </w:tblGrid>
      <w:tr w:rsidR="009317FF" w:rsidRPr="000557E3" w14:paraId="0F518281" w14:textId="77777777" w:rsidTr="00600912">
        <w:tc>
          <w:tcPr>
            <w:tcW w:w="6403" w:type="dxa"/>
            <w:tcBorders>
              <w:top w:val="single" w:sz="4" w:space="0" w:color="auto"/>
              <w:left w:val="single" w:sz="4" w:space="0" w:color="auto"/>
              <w:bottom w:val="single" w:sz="4" w:space="0" w:color="auto"/>
              <w:right w:val="single" w:sz="4" w:space="0" w:color="auto"/>
            </w:tcBorders>
            <w:shd w:val="pct15" w:color="auto" w:fill="auto"/>
          </w:tcPr>
          <w:p w14:paraId="1DC5FCF9" w14:textId="46928D57" w:rsidR="009317FF" w:rsidRPr="000557E3" w:rsidRDefault="009317FF" w:rsidP="00600912">
            <w:pPr>
              <w:spacing w:before="20" w:after="20"/>
              <w:rPr>
                <w:sz w:val="20"/>
                <w:szCs w:val="20"/>
              </w:rPr>
            </w:pPr>
            <w:r>
              <w:rPr>
                <w:rFonts w:eastAsia="Times New Roman" w:cs="Arial"/>
                <w:b/>
                <w:sz w:val="20"/>
                <w:szCs w:val="20"/>
              </w:rPr>
              <w:t>State of Michigan OSHA (MIOSHA)</w:t>
            </w:r>
          </w:p>
        </w:tc>
        <w:tc>
          <w:tcPr>
            <w:tcW w:w="1169" w:type="dxa"/>
            <w:tcBorders>
              <w:top w:val="single" w:sz="4" w:space="0" w:color="auto"/>
              <w:left w:val="single" w:sz="4" w:space="0" w:color="auto"/>
              <w:bottom w:val="single" w:sz="4" w:space="0" w:color="auto"/>
              <w:right w:val="single" w:sz="4" w:space="0" w:color="auto"/>
            </w:tcBorders>
            <w:shd w:val="pct15" w:color="auto" w:fill="auto"/>
          </w:tcPr>
          <w:p w14:paraId="4F86982D" w14:textId="77777777" w:rsidR="009317FF" w:rsidRPr="00E41908" w:rsidRDefault="009317FF" w:rsidP="00600912">
            <w:pPr>
              <w:spacing w:before="20" w:after="20"/>
              <w:jc w:val="center"/>
              <w:rPr>
                <w:rFonts w:eastAsia="Times New Roman" w:cs="Arial"/>
                <w:b/>
                <w:sz w:val="18"/>
                <w:szCs w:val="20"/>
              </w:rPr>
            </w:pPr>
            <w:r w:rsidRPr="00D11AF3">
              <w:rPr>
                <w:rFonts w:eastAsia="Times New Roman" w:cs="Arial"/>
                <w:b/>
                <w:sz w:val="20"/>
                <w:szCs w:val="20"/>
              </w:rPr>
              <w:t>Yes/No/NA</w:t>
            </w:r>
          </w:p>
        </w:tc>
        <w:tc>
          <w:tcPr>
            <w:tcW w:w="3317" w:type="dxa"/>
            <w:tcBorders>
              <w:top w:val="single" w:sz="4" w:space="0" w:color="auto"/>
              <w:left w:val="single" w:sz="4" w:space="0" w:color="auto"/>
              <w:bottom w:val="single" w:sz="4" w:space="0" w:color="auto"/>
              <w:right w:val="single" w:sz="4" w:space="0" w:color="auto"/>
            </w:tcBorders>
            <w:shd w:val="pct15" w:color="auto" w:fill="auto"/>
          </w:tcPr>
          <w:p w14:paraId="7988C744" w14:textId="77777777" w:rsidR="009317FF" w:rsidRPr="000557E3" w:rsidRDefault="009317FF" w:rsidP="00600912">
            <w:pPr>
              <w:spacing w:before="20" w:after="20"/>
              <w:jc w:val="center"/>
              <w:rPr>
                <w:b/>
                <w:sz w:val="20"/>
                <w:szCs w:val="20"/>
              </w:rPr>
            </w:pPr>
            <w:r w:rsidRPr="000557E3">
              <w:rPr>
                <w:rFonts w:eastAsia="Times New Roman" w:cs="Arial"/>
                <w:b/>
                <w:sz w:val="20"/>
                <w:szCs w:val="20"/>
              </w:rPr>
              <w:t>Comments</w:t>
            </w:r>
          </w:p>
        </w:tc>
      </w:tr>
      <w:tr w:rsidR="009317FF" w:rsidRPr="005B2D34" w14:paraId="2C44E64B" w14:textId="77777777" w:rsidTr="00600912">
        <w:tc>
          <w:tcPr>
            <w:tcW w:w="10889" w:type="dxa"/>
            <w:gridSpan w:val="3"/>
            <w:tcBorders>
              <w:top w:val="single" w:sz="4" w:space="0" w:color="auto"/>
              <w:left w:val="single" w:sz="4" w:space="0" w:color="auto"/>
              <w:bottom w:val="single" w:sz="4" w:space="0" w:color="auto"/>
              <w:right w:val="single" w:sz="4" w:space="0" w:color="auto"/>
            </w:tcBorders>
          </w:tcPr>
          <w:p w14:paraId="450839A6" w14:textId="77777777" w:rsidR="009317FF" w:rsidRPr="00640DFF" w:rsidRDefault="009317FF" w:rsidP="00600912">
            <w:pPr>
              <w:rPr>
                <w:sz w:val="20"/>
                <w:szCs w:val="20"/>
              </w:rPr>
            </w:pPr>
            <w:r w:rsidRPr="00640DFF">
              <w:rPr>
                <w:b/>
                <w:bCs/>
                <w:sz w:val="20"/>
                <w:szCs w:val="20"/>
              </w:rPr>
              <w:t>Overview</w:t>
            </w:r>
          </w:p>
          <w:p w14:paraId="67986447" w14:textId="0E0CC649" w:rsidR="009317FF" w:rsidRPr="00640DFF" w:rsidRDefault="009317FF" w:rsidP="00600912">
            <w:pPr>
              <w:numPr>
                <w:ilvl w:val="0"/>
                <w:numId w:val="84"/>
              </w:numPr>
              <w:rPr>
                <w:sz w:val="20"/>
                <w:szCs w:val="20"/>
              </w:rPr>
            </w:pPr>
            <w:r w:rsidRPr="00640DFF">
              <w:rPr>
                <w:sz w:val="20"/>
                <w:szCs w:val="20"/>
              </w:rPr>
              <w:t>I</w:t>
            </w:r>
            <w:r>
              <w:rPr>
                <w:sz w:val="20"/>
                <w:szCs w:val="20"/>
              </w:rPr>
              <w:t>nitial Approval: October 3, 1973</w:t>
            </w:r>
          </w:p>
          <w:p w14:paraId="6C41E1EB" w14:textId="675A0C0C" w:rsidR="009317FF" w:rsidRDefault="009317FF" w:rsidP="009317FF">
            <w:pPr>
              <w:numPr>
                <w:ilvl w:val="0"/>
                <w:numId w:val="84"/>
              </w:numPr>
              <w:rPr>
                <w:sz w:val="20"/>
                <w:szCs w:val="20"/>
              </w:rPr>
            </w:pPr>
            <w:r>
              <w:rPr>
                <w:sz w:val="20"/>
                <w:szCs w:val="20"/>
              </w:rPr>
              <w:t>MIOSH Act 154 of 1974</w:t>
            </w:r>
          </w:p>
          <w:p w14:paraId="048D215F" w14:textId="3B92DED6" w:rsidR="009317FF" w:rsidRDefault="009317FF" w:rsidP="009317FF">
            <w:pPr>
              <w:numPr>
                <w:ilvl w:val="0"/>
                <w:numId w:val="84"/>
              </w:numPr>
              <w:rPr>
                <w:sz w:val="20"/>
                <w:szCs w:val="20"/>
              </w:rPr>
            </w:pPr>
            <w:r>
              <w:rPr>
                <w:sz w:val="20"/>
                <w:szCs w:val="20"/>
              </w:rPr>
              <w:t>Certified in 1980</w:t>
            </w:r>
          </w:p>
          <w:p w14:paraId="0C7B82E6" w14:textId="77777777" w:rsidR="009317FF" w:rsidRPr="00640DFF" w:rsidRDefault="009317FF" w:rsidP="009317FF">
            <w:pPr>
              <w:ind w:left="720"/>
              <w:rPr>
                <w:sz w:val="20"/>
                <w:szCs w:val="20"/>
              </w:rPr>
            </w:pPr>
          </w:p>
          <w:p w14:paraId="0AA5AA44" w14:textId="1E3667F7" w:rsidR="009317FF" w:rsidRDefault="009317FF" w:rsidP="009317FF">
            <w:pPr>
              <w:rPr>
                <w:sz w:val="20"/>
                <w:szCs w:val="20"/>
              </w:rPr>
            </w:pPr>
            <w:r w:rsidRPr="00640DFF">
              <w:rPr>
                <w:sz w:val="20"/>
                <w:szCs w:val="20"/>
              </w:rPr>
              <w:t>Th</w:t>
            </w:r>
            <w:r>
              <w:rPr>
                <w:sz w:val="20"/>
                <w:szCs w:val="20"/>
              </w:rPr>
              <w:t>ree Divisions</w:t>
            </w:r>
          </w:p>
          <w:p w14:paraId="283F43B3" w14:textId="0C70C12C" w:rsidR="009317FF" w:rsidRDefault="009317FF" w:rsidP="009317FF">
            <w:pPr>
              <w:pStyle w:val="ListParagraph"/>
              <w:numPr>
                <w:ilvl w:val="1"/>
                <w:numId w:val="83"/>
              </w:numPr>
              <w:rPr>
                <w:sz w:val="20"/>
                <w:szCs w:val="20"/>
              </w:rPr>
            </w:pPr>
            <w:r>
              <w:rPr>
                <w:sz w:val="20"/>
                <w:szCs w:val="20"/>
              </w:rPr>
              <w:t>General Industry</w:t>
            </w:r>
          </w:p>
          <w:p w14:paraId="5CAF5B6C" w14:textId="38C93CB6" w:rsidR="009317FF" w:rsidRDefault="009317FF" w:rsidP="009317FF">
            <w:pPr>
              <w:pStyle w:val="ListParagraph"/>
              <w:numPr>
                <w:ilvl w:val="1"/>
                <w:numId w:val="83"/>
              </w:numPr>
              <w:rPr>
                <w:sz w:val="20"/>
                <w:szCs w:val="20"/>
              </w:rPr>
            </w:pPr>
            <w:r>
              <w:rPr>
                <w:sz w:val="20"/>
                <w:szCs w:val="20"/>
              </w:rPr>
              <w:t>Construction (Asbestos program)</w:t>
            </w:r>
          </w:p>
          <w:p w14:paraId="1B2AD362" w14:textId="6E036D55" w:rsidR="009317FF" w:rsidRPr="009317FF" w:rsidRDefault="009317FF" w:rsidP="009317FF">
            <w:pPr>
              <w:pStyle w:val="ListParagraph"/>
              <w:numPr>
                <w:ilvl w:val="1"/>
                <w:numId w:val="83"/>
              </w:numPr>
              <w:rPr>
                <w:sz w:val="20"/>
                <w:szCs w:val="20"/>
              </w:rPr>
            </w:pPr>
            <w:r>
              <w:rPr>
                <w:sz w:val="20"/>
                <w:szCs w:val="20"/>
              </w:rPr>
              <w:t>Consultation Education and Training</w:t>
            </w:r>
          </w:p>
          <w:p w14:paraId="185B7EDB" w14:textId="77777777" w:rsidR="009317FF" w:rsidRDefault="009317FF" w:rsidP="00600912">
            <w:pPr>
              <w:rPr>
                <w:sz w:val="20"/>
                <w:szCs w:val="20"/>
              </w:rPr>
            </w:pPr>
          </w:p>
          <w:p w14:paraId="1C1C16FB" w14:textId="77777777" w:rsidR="009317FF" w:rsidRDefault="009317FF" w:rsidP="00600912">
            <w:pPr>
              <w:rPr>
                <w:sz w:val="20"/>
                <w:szCs w:val="20"/>
              </w:rPr>
            </w:pPr>
            <w:r>
              <w:rPr>
                <w:sz w:val="20"/>
                <w:szCs w:val="20"/>
              </w:rPr>
              <w:t xml:space="preserve">MIOSHA has not yet adopted Federal OSHA’s penalty structure in </w:t>
            </w:r>
            <w:r w:rsidR="00235A24">
              <w:rPr>
                <w:sz w:val="20"/>
                <w:szCs w:val="20"/>
              </w:rPr>
              <w:t xml:space="preserve">9-1-2016.  Max penalty is still $7,000 for other-than-serious, serious, and failure-to-abate (per day).  No pending legislation action pending (as of Dec 2022). </w:t>
            </w:r>
          </w:p>
          <w:p w14:paraId="7DE0986F" w14:textId="62AE1D6F" w:rsidR="00235A24" w:rsidRPr="005B2D34" w:rsidRDefault="00235A24" w:rsidP="00600912">
            <w:pPr>
              <w:rPr>
                <w:sz w:val="20"/>
                <w:szCs w:val="20"/>
              </w:rPr>
            </w:pPr>
            <w:r>
              <w:rPr>
                <w:sz w:val="20"/>
                <w:szCs w:val="20"/>
              </w:rPr>
              <w:t>Looks back limited for General Industry to 5 years and Construction to 3 years.</w:t>
            </w:r>
          </w:p>
        </w:tc>
      </w:tr>
      <w:tr w:rsidR="009317FF" w:rsidRPr="005B2D34" w14:paraId="457B1CD8" w14:textId="77777777" w:rsidTr="00600912">
        <w:tc>
          <w:tcPr>
            <w:tcW w:w="6403" w:type="dxa"/>
            <w:tcBorders>
              <w:top w:val="single" w:sz="4" w:space="0" w:color="auto"/>
              <w:left w:val="single" w:sz="4" w:space="0" w:color="auto"/>
              <w:bottom w:val="single" w:sz="4" w:space="0" w:color="auto"/>
              <w:right w:val="single" w:sz="4" w:space="0" w:color="auto"/>
            </w:tcBorders>
          </w:tcPr>
          <w:p w14:paraId="6A438A69" w14:textId="77777777" w:rsidR="009317FF" w:rsidRPr="00C50FA5" w:rsidRDefault="009317FF" w:rsidP="009317FF">
            <w:pPr>
              <w:pStyle w:val="ListParagraph"/>
              <w:numPr>
                <w:ilvl w:val="0"/>
                <w:numId w:val="93"/>
              </w:numPr>
              <w:rPr>
                <w:sz w:val="20"/>
                <w:szCs w:val="20"/>
              </w:rPr>
            </w:pPr>
            <w:r>
              <w:rPr>
                <w:sz w:val="20"/>
                <w:szCs w:val="20"/>
              </w:rPr>
              <w:t>a</w:t>
            </w:r>
          </w:p>
        </w:tc>
        <w:tc>
          <w:tcPr>
            <w:tcW w:w="1169" w:type="dxa"/>
            <w:tcBorders>
              <w:top w:val="single" w:sz="4" w:space="0" w:color="auto"/>
              <w:left w:val="single" w:sz="4" w:space="0" w:color="auto"/>
              <w:bottom w:val="single" w:sz="4" w:space="0" w:color="auto"/>
              <w:right w:val="single" w:sz="4" w:space="0" w:color="auto"/>
            </w:tcBorders>
          </w:tcPr>
          <w:p w14:paraId="3C21BCB4" w14:textId="77777777" w:rsidR="009317FF" w:rsidRPr="00C50FA5" w:rsidRDefault="009317FF" w:rsidP="00600912">
            <w:pPr>
              <w:jc w:val="center"/>
              <w:rPr>
                <w:sz w:val="20"/>
                <w:szCs w:val="20"/>
              </w:rPr>
            </w:pPr>
          </w:p>
        </w:tc>
        <w:tc>
          <w:tcPr>
            <w:tcW w:w="3317" w:type="dxa"/>
            <w:tcBorders>
              <w:top w:val="single" w:sz="4" w:space="0" w:color="auto"/>
              <w:left w:val="single" w:sz="4" w:space="0" w:color="auto"/>
              <w:bottom w:val="single" w:sz="4" w:space="0" w:color="auto"/>
              <w:right w:val="single" w:sz="4" w:space="0" w:color="auto"/>
            </w:tcBorders>
          </w:tcPr>
          <w:p w14:paraId="75512811" w14:textId="77777777" w:rsidR="009317FF" w:rsidRPr="005B2D34" w:rsidRDefault="009317FF" w:rsidP="00600912">
            <w:pPr>
              <w:jc w:val="center"/>
              <w:rPr>
                <w:sz w:val="20"/>
                <w:szCs w:val="20"/>
              </w:rPr>
            </w:pPr>
          </w:p>
        </w:tc>
      </w:tr>
    </w:tbl>
    <w:p w14:paraId="16643806" w14:textId="77777777" w:rsidR="009317FF" w:rsidRDefault="009317FF">
      <w:pPr>
        <w:rPr>
          <w:sz w:val="20"/>
          <w:szCs w:val="20"/>
        </w:rPr>
      </w:pPr>
    </w:p>
    <w:p w14:paraId="42103444" w14:textId="77777777" w:rsidR="00640DFF" w:rsidRDefault="00640DFF">
      <w:pPr>
        <w:rPr>
          <w:sz w:val="20"/>
          <w:szCs w:val="20"/>
        </w:rPr>
      </w:pPr>
    </w:p>
    <w:p w14:paraId="02B1E6AE" w14:textId="77777777" w:rsidR="00640DFF" w:rsidRDefault="00640DFF">
      <w:pPr>
        <w:rPr>
          <w:sz w:val="20"/>
          <w:szCs w:val="20"/>
        </w:rPr>
      </w:pPr>
    </w:p>
    <w:p w14:paraId="7DEB49BE" w14:textId="77777777" w:rsidR="00DB640D" w:rsidRDefault="00DB640D">
      <w:pPr>
        <w:rPr>
          <w:sz w:val="20"/>
          <w:szCs w:val="20"/>
        </w:rPr>
      </w:pPr>
      <w:r>
        <w:rPr>
          <w:sz w:val="20"/>
          <w:szCs w:val="20"/>
        </w:rPr>
        <w:br w:type="page"/>
      </w:r>
    </w:p>
    <w:p w14:paraId="4679087E" w14:textId="77777777" w:rsidR="00DB640D" w:rsidRDefault="00DB640D">
      <w:pPr>
        <w:rPr>
          <w:sz w:val="20"/>
          <w:szCs w:val="20"/>
        </w:rPr>
      </w:pPr>
    </w:p>
    <w:p w14:paraId="2C47AE1B" w14:textId="77777777" w:rsidR="00813DB1" w:rsidRPr="00DD173C" w:rsidRDefault="00DD173C" w:rsidP="00DD173C">
      <w:pPr>
        <w:spacing w:after="0"/>
        <w:jc w:val="center"/>
        <w:rPr>
          <w:b/>
          <w:sz w:val="20"/>
          <w:szCs w:val="20"/>
        </w:rPr>
      </w:pPr>
      <w:r w:rsidRPr="00DD173C">
        <w:rPr>
          <w:b/>
          <w:sz w:val="20"/>
          <w:szCs w:val="20"/>
        </w:rPr>
        <w:t>FIELD INSPECTION</w:t>
      </w:r>
    </w:p>
    <w:p w14:paraId="54EEFD9A" w14:textId="77777777" w:rsidR="00DD173C" w:rsidRDefault="00DD173C" w:rsidP="00305FC9">
      <w:pPr>
        <w:spacing w:after="0"/>
        <w:rPr>
          <w:sz w:val="20"/>
          <w:szCs w:val="20"/>
        </w:rPr>
      </w:pPr>
    </w:p>
    <w:tbl>
      <w:tblPr>
        <w:tblStyle w:val="TableGrid"/>
        <w:tblW w:w="0" w:type="auto"/>
        <w:tblLayout w:type="fixed"/>
        <w:tblLook w:val="04A0" w:firstRow="1" w:lastRow="0" w:firstColumn="1" w:lastColumn="0" w:noHBand="0" w:noVBand="1"/>
      </w:tblPr>
      <w:tblGrid>
        <w:gridCol w:w="2718"/>
        <w:gridCol w:w="518"/>
        <w:gridCol w:w="519"/>
        <w:gridCol w:w="518"/>
        <w:gridCol w:w="519"/>
        <w:gridCol w:w="519"/>
        <w:gridCol w:w="518"/>
        <w:gridCol w:w="519"/>
        <w:gridCol w:w="519"/>
        <w:gridCol w:w="518"/>
        <w:gridCol w:w="519"/>
        <w:gridCol w:w="518"/>
        <w:gridCol w:w="519"/>
        <w:gridCol w:w="519"/>
        <w:gridCol w:w="518"/>
        <w:gridCol w:w="519"/>
        <w:gridCol w:w="519"/>
      </w:tblGrid>
      <w:tr w:rsidR="00DD173C" w:rsidRPr="00D96B34" w14:paraId="109AC59B" w14:textId="77777777" w:rsidTr="00D60F75">
        <w:trPr>
          <w:cantSplit/>
          <w:trHeight w:val="287"/>
        </w:trPr>
        <w:tc>
          <w:tcPr>
            <w:tcW w:w="2718" w:type="dxa"/>
            <w:tcBorders>
              <w:bottom w:val="single" w:sz="4" w:space="0" w:color="auto"/>
            </w:tcBorders>
            <w:shd w:val="pct15" w:color="auto" w:fill="auto"/>
          </w:tcPr>
          <w:p w14:paraId="6F83D4D5" w14:textId="77777777" w:rsidR="00DD173C" w:rsidRPr="00D96B34" w:rsidRDefault="00DD173C" w:rsidP="00D60F75">
            <w:pPr>
              <w:rPr>
                <w:b/>
                <w:sz w:val="20"/>
                <w:szCs w:val="16"/>
              </w:rPr>
            </w:pPr>
            <w:r w:rsidRPr="00D96B34">
              <w:rPr>
                <w:b/>
                <w:sz w:val="20"/>
                <w:szCs w:val="16"/>
              </w:rPr>
              <w:t>Employee Training and Medical</w:t>
            </w:r>
          </w:p>
        </w:tc>
        <w:tc>
          <w:tcPr>
            <w:tcW w:w="518" w:type="dxa"/>
            <w:vMerge w:val="restart"/>
            <w:textDirection w:val="btLr"/>
          </w:tcPr>
          <w:p w14:paraId="2F88F20E" w14:textId="77777777" w:rsidR="00DD173C" w:rsidRPr="00D96B34" w:rsidRDefault="00DD173C" w:rsidP="00D60F75">
            <w:pPr>
              <w:ind w:left="113" w:right="113"/>
              <w:rPr>
                <w:sz w:val="16"/>
                <w:szCs w:val="16"/>
              </w:rPr>
            </w:pPr>
            <w:r w:rsidRPr="00D96B34">
              <w:rPr>
                <w:sz w:val="16"/>
                <w:szCs w:val="16"/>
              </w:rPr>
              <w:t xml:space="preserve">EAP </w:t>
            </w:r>
            <w:proofErr w:type="spellStart"/>
            <w:r w:rsidRPr="00D96B34">
              <w:rPr>
                <w:sz w:val="16"/>
                <w:szCs w:val="16"/>
              </w:rPr>
              <w:t>trg</w:t>
            </w:r>
            <w:proofErr w:type="spellEnd"/>
            <w:r w:rsidRPr="00D96B34">
              <w:rPr>
                <w:sz w:val="16"/>
                <w:szCs w:val="16"/>
              </w:rPr>
              <w:t>. (Initial &amp; plan change)</w:t>
            </w:r>
          </w:p>
        </w:tc>
        <w:tc>
          <w:tcPr>
            <w:tcW w:w="519" w:type="dxa"/>
            <w:vMerge w:val="restart"/>
            <w:textDirection w:val="btLr"/>
          </w:tcPr>
          <w:p w14:paraId="33BAD489" w14:textId="77777777" w:rsidR="00DD173C" w:rsidRPr="00D96B34" w:rsidRDefault="00DD173C" w:rsidP="00D60F75">
            <w:pPr>
              <w:ind w:left="113" w:right="113"/>
              <w:rPr>
                <w:sz w:val="16"/>
                <w:szCs w:val="16"/>
              </w:rPr>
            </w:pPr>
            <w:r w:rsidRPr="00D96B34">
              <w:rPr>
                <w:sz w:val="16"/>
                <w:szCs w:val="16"/>
              </w:rPr>
              <w:t xml:space="preserve">Audiogram (w/in 6 </w:t>
            </w:r>
            <w:proofErr w:type="spellStart"/>
            <w:r w:rsidRPr="00D96B34">
              <w:rPr>
                <w:sz w:val="16"/>
                <w:szCs w:val="16"/>
              </w:rPr>
              <w:t>mo</w:t>
            </w:r>
            <w:proofErr w:type="spellEnd"/>
            <w:r w:rsidRPr="00D96B34">
              <w:rPr>
                <w:sz w:val="16"/>
                <w:szCs w:val="16"/>
              </w:rPr>
              <w:t xml:space="preserve"> and annual)</w:t>
            </w:r>
          </w:p>
        </w:tc>
        <w:tc>
          <w:tcPr>
            <w:tcW w:w="518" w:type="dxa"/>
            <w:vMerge w:val="restart"/>
            <w:textDirection w:val="btLr"/>
          </w:tcPr>
          <w:p w14:paraId="21785042" w14:textId="77777777" w:rsidR="00DD173C" w:rsidRPr="00D96B34" w:rsidRDefault="00DD173C" w:rsidP="00D60F75">
            <w:pPr>
              <w:ind w:left="113" w:right="113"/>
              <w:rPr>
                <w:sz w:val="16"/>
                <w:szCs w:val="16"/>
              </w:rPr>
            </w:pPr>
            <w:r w:rsidRPr="00D96B34">
              <w:rPr>
                <w:sz w:val="16"/>
                <w:szCs w:val="16"/>
              </w:rPr>
              <w:t xml:space="preserve">Hearing </w:t>
            </w:r>
            <w:proofErr w:type="spellStart"/>
            <w:r w:rsidRPr="00D96B34">
              <w:rPr>
                <w:sz w:val="16"/>
                <w:szCs w:val="16"/>
              </w:rPr>
              <w:t>trg</w:t>
            </w:r>
            <w:proofErr w:type="spellEnd"/>
            <w:r w:rsidRPr="00D96B34">
              <w:rPr>
                <w:sz w:val="16"/>
                <w:szCs w:val="16"/>
              </w:rPr>
              <w:t>. (</w:t>
            </w:r>
            <w:proofErr w:type="gramStart"/>
            <w:r w:rsidRPr="00D96B34">
              <w:rPr>
                <w:sz w:val="16"/>
                <w:szCs w:val="16"/>
              </w:rPr>
              <w:t>before</w:t>
            </w:r>
            <w:proofErr w:type="gramEnd"/>
            <w:r w:rsidRPr="00D96B34">
              <w:rPr>
                <w:sz w:val="16"/>
                <w:szCs w:val="16"/>
              </w:rPr>
              <w:t xml:space="preserve"> exp. &amp; annually)</w:t>
            </w:r>
          </w:p>
        </w:tc>
        <w:tc>
          <w:tcPr>
            <w:tcW w:w="519" w:type="dxa"/>
            <w:vMerge w:val="restart"/>
            <w:textDirection w:val="btLr"/>
          </w:tcPr>
          <w:p w14:paraId="1FABA834" w14:textId="77777777" w:rsidR="00DD173C" w:rsidRPr="00D96B34" w:rsidRDefault="00DD173C" w:rsidP="00D60F75">
            <w:pPr>
              <w:ind w:left="113" w:right="113"/>
              <w:rPr>
                <w:sz w:val="16"/>
                <w:szCs w:val="16"/>
              </w:rPr>
            </w:pPr>
            <w:r w:rsidRPr="00D96B34">
              <w:rPr>
                <w:sz w:val="16"/>
                <w:szCs w:val="16"/>
              </w:rPr>
              <w:t xml:space="preserve">Respiratory </w:t>
            </w:r>
            <w:proofErr w:type="spellStart"/>
            <w:r w:rsidRPr="00D96B34">
              <w:rPr>
                <w:sz w:val="16"/>
                <w:szCs w:val="16"/>
              </w:rPr>
              <w:t>trg</w:t>
            </w:r>
            <w:proofErr w:type="spellEnd"/>
            <w:r w:rsidRPr="00D96B34">
              <w:rPr>
                <w:sz w:val="16"/>
                <w:szCs w:val="16"/>
              </w:rPr>
              <w:t>. (</w:t>
            </w:r>
            <w:proofErr w:type="gramStart"/>
            <w:r w:rsidRPr="00D96B34">
              <w:rPr>
                <w:sz w:val="16"/>
                <w:szCs w:val="16"/>
              </w:rPr>
              <w:t>before</w:t>
            </w:r>
            <w:proofErr w:type="gramEnd"/>
            <w:r w:rsidRPr="00D96B34">
              <w:rPr>
                <w:sz w:val="16"/>
                <w:szCs w:val="16"/>
              </w:rPr>
              <w:t xml:space="preserve"> use &amp; annually)</w:t>
            </w:r>
          </w:p>
        </w:tc>
        <w:tc>
          <w:tcPr>
            <w:tcW w:w="519" w:type="dxa"/>
            <w:vMerge w:val="restart"/>
            <w:textDirection w:val="btLr"/>
          </w:tcPr>
          <w:p w14:paraId="17609D86" w14:textId="77777777" w:rsidR="00DD173C" w:rsidRPr="00D96B34" w:rsidRDefault="00DD173C" w:rsidP="00D60F75">
            <w:pPr>
              <w:ind w:left="113" w:right="113"/>
              <w:rPr>
                <w:sz w:val="16"/>
                <w:szCs w:val="16"/>
              </w:rPr>
            </w:pPr>
            <w:r w:rsidRPr="00D96B34">
              <w:rPr>
                <w:sz w:val="16"/>
                <w:szCs w:val="16"/>
              </w:rPr>
              <w:t>Respirator medical exam (one time)</w:t>
            </w:r>
          </w:p>
        </w:tc>
        <w:tc>
          <w:tcPr>
            <w:tcW w:w="518" w:type="dxa"/>
            <w:vMerge w:val="restart"/>
            <w:textDirection w:val="btLr"/>
          </w:tcPr>
          <w:p w14:paraId="7087CDDB" w14:textId="77777777" w:rsidR="00DD173C" w:rsidRPr="00D96B34" w:rsidRDefault="00DD173C" w:rsidP="00D60F75">
            <w:pPr>
              <w:ind w:left="113" w:right="113"/>
              <w:rPr>
                <w:sz w:val="16"/>
                <w:szCs w:val="16"/>
              </w:rPr>
            </w:pPr>
            <w:proofErr w:type="gramStart"/>
            <w:r w:rsidRPr="00D96B34">
              <w:rPr>
                <w:sz w:val="16"/>
                <w:szCs w:val="16"/>
              </w:rPr>
              <w:t>Respirator  fit</w:t>
            </w:r>
            <w:proofErr w:type="gramEnd"/>
            <w:r w:rsidRPr="00D96B34">
              <w:rPr>
                <w:sz w:val="16"/>
                <w:szCs w:val="16"/>
              </w:rPr>
              <w:t xml:space="preserve"> test (before use &amp; annually)</w:t>
            </w:r>
          </w:p>
        </w:tc>
        <w:tc>
          <w:tcPr>
            <w:tcW w:w="519" w:type="dxa"/>
            <w:vMerge w:val="restart"/>
            <w:textDirection w:val="btLr"/>
          </w:tcPr>
          <w:p w14:paraId="24F142E5" w14:textId="77777777" w:rsidR="00DD173C" w:rsidRPr="00D96B34" w:rsidRDefault="00DD173C" w:rsidP="00D60F75">
            <w:pPr>
              <w:ind w:left="113" w:right="113"/>
              <w:rPr>
                <w:sz w:val="16"/>
                <w:szCs w:val="16"/>
              </w:rPr>
            </w:pPr>
            <w:r w:rsidRPr="00D96B34">
              <w:rPr>
                <w:sz w:val="16"/>
                <w:szCs w:val="16"/>
              </w:rPr>
              <w:t>Respirator voluntary (Appendix D)</w:t>
            </w:r>
          </w:p>
        </w:tc>
        <w:tc>
          <w:tcPr>
            <w:tcW w:w="519" w:type="dxa"/>
            <w:vMerge w:val="restart"/>
            <w:textDirection w:val="btLr"/>
          </w:tcPr>
          <w:p w14:paraId="56A01A3D" w14:textId="77777777" w:rsidR="00DD173C" w:rsidRPr="00D96B34" w:rsidRDefault="00DD173C" w:rsidP="00D60F75">
            <w:pPr>
              <w:ind w:left="113" w:right="113"/>
              <w:rPr>
                <w:sz w:val="16"/>
                <w:szCs w:val="16"/>
              </w:rPr>
            </w:pPr>
            <w:r w:rsidRPr="00D96B34">
              <w:rPr>
                <w:sz w:val="16"/>
                <w:szCs w:val="16"/>
              </w:rPr>
              <w:t>Confined space rescue (annual practice)</w:t>
            </w:r>
          </w:p>
        </w:tc>
        <w:tc>
          <w:tcPr>
            <w:tcW w:w="518" w:type="dxa"/>
            <w:vMerge w:val="restart"/>
            <w:textDirection w:val="btLr"/>
          </w:tcPr>
          <w:p w14:paraId="571B8833" w14:textId="77777777" w:rsidR="00DD173C" w:rsidRPr="00D96B34" w:rsidRDefault="00DD173C" w:rsidP="00D60F75">
            <w:pPr>
              <w:ind w:left="113" w:right="113"/>
              <w:rPr>
                <w:sz w:val="16"/>
                <w:szCs w:val="16"/>
              </w:rPr>
            </w:pPr>
            <w:r w:rsidRPr="00D96B34">
              <w:rPr>
                <w:sz w:val="16"/>
                <w:szCs w:val="16"/>
              </w:rPr>
              <w:t>Confined space duties (initially &amp; duty change)</w:t>
            </w:r>
          </w:p>
        </w:tc>
        <w:tc>
          <w:tcPr>
            <w:tcW w:w="519" w:type="dxa"/>
            <w:vMerge w:val="restart"/>
            <w:textDirection w:val="btLr"/>
          </w:tcPr>
          <w:p w14:paraId="5644F7E6" w14:textId="77777777" w:rsidR="00DD173C" w:rsidRPr="00D96B34" w:rsidRDefault="00DD173C" w:rsidP="00D60F75">
            <w:pPr>
              <w:ind w:left="113" w:right="113"/>
              <w:rPr>
                <w:sz w:val="16"/>
                <w:szCs w:val="16"/>
              </w:rPr>
            </w:pPr>
            <w:r w:rsidRPr="00D96B34">
              <w:rPr>
                <w:sz w:val="16"/>
                <w:szCs w:val="16"/>
              </w:rPr>
              <w:t>LOTO Authorized (initially &amp; new procedures)</w:t>
            </w:r>
          </w:p>
        </w:tc>
        <w:tc>
          <w:tcPr>
            <w:tcW w:w="518" w:type="dxa"/>
            <w:vMerge w:val="restart"/>
            <w:textDirection w:val="btLr"/>
          </w:tcPr>
          <w:p w14:paraId="2EE7178F" w14:textId="77777777" w:rsidR="00DD173C" w:rsidRPr="00D96B34" w:rsidRDefault="00DD173C" w:rsidP="00D60F75">
            <w:pPr>
              <w:ind w:left="113" w:right="113"/>
              <w:rPr>
                <w:sz w:val="16"/>
                <w:szCs w:val="16"/>
              </w:rPr>
            </w:pPr>
            <w:r w:rsidRPr="00D96B34">
              <w:rPr>
                <w:sz w:val="16"/>
                <w:szCs w:val="16"/>
              </w:rPr>
              <w:t>LOTO Affected (one time)</w:t>
            </w:r>
          </w:p>
        </w:tc>
        <w:tc>
          <w:tcPr>
            <w:tcW w:w="519" w:type="dxa"/>
            <w:vMerge w:val="restart"/>
            <w:textDirection w:val="btLr"/>
          </w:tcPr>
          <w:p w14:paraId="727F9D17" w14:textId="77777777" w:rsidR="00DD173C" w:rsidRPr="00D96B34" w:rsidRDefault="00DD173C" w:rsidP="00D60F75">
            <w:pPr>
              <w:ind w:left="113" w:right="113"/>
              <w:rPr>
                <w:sz w:val="16"/>
                <w:szCs w:val="16"/>
              </w:rPr>
            </w:pPr>
            <w:r w:rsidRPr="00D96B34">
              <w:rPr>
                <w:sz w:val="16"/>
                <w:szCs w:val="16"/>
              </w:rPr>
              <w:t>Fire Extinguishers (initially and annually)</w:t>
            </w:r>
          </w:p>
        </w:tc>
        <w:tc>
          <w:tcPr>
            <w:tcW w:w="519" w:type="dxa"/>
            <w:vMerge w:val="restart"/>
            <w:textDirection w:val="btLr"/>
          </w:tcPr>
          <w:p w14:paraId="24BA7AE3" w14:textId="77777777" w:rsidR="00DD173C" w:rsidRPr="00D96B34" w:rsidRDefault="00DD173C" w:rsidP="00D60F75">
            <w:pPr>
              <w:ind w:left="113" w:right="113"/>
              <w:rPr>
                <w:sz w:val="16"/>
                <w:szCs w:val="16"/>
              </w:rPr>
            </w:pPr>
            <w:r w:rsidRPr="00D96B34">
              <w:rPr>
                <w:sz w:val="16"/>
                <w:szCs w:val="16"/>
              </w:rPr>
              <w:t>Forklift (prior to operation &amp; every 3 years)</w:t>
            </w:r>
          </w:p>
        </w:tc>
        <w:tc>
          <w:tcPr>
            <w:tcW w:w="518" w:type="dxa"/>
            <w:vMerge w:val="restart"/>
            <w:textDirection w:val="btLr"/>
          </w:tcPr>
          <w:p w14:paraId="21090FF0" w14:textId="77777777" w:rsidR="00DD173C" w:rsidRPr="00D96B34" w:rsidRDefault="00DD173C" w:rsidP="00D60F75">
            <w:pPr>
              <w:ind w:left="113" w:right="113"/>
              <w:rPr>
                <w:sz w:val="16"/>
                <w:szCs w:val="16"/>
              </w:rPr>
            </w:pPr>
            <w:r w:rsidRPr="00D96B34">
              <w:rPr>
                <w:sz w:val="16"/>
                <w:szCs w:val="16"/>
              </w:rPr>
              <w:t>Access To Medical (initially &amp; annually)</w:t>
            </w:r>
          </w:p>
        </w:tc>
        <w:tc>
          <w:tcPr>
            <w:tcW w:w="519" w:type="dxa"/>
            <w:vMerge w:val="restart"/>
            <w:textDirection w:val="btLr"/>
          </w:tcPr>
          <w:p w14:paraId="73B529E0" w14:textId="77777777" w:rsidR="00DD173C" w:rsidRPr="00D96B34" w:rsidRDefault="00DD173C" w:rsidP="00D60F75">
            <w:pPr>
              <w:ind w:left="113" w:right="113"/>
              <w:rPr>
                <w:sz w:val="16"/>
                <w:szCs w:val="16"/>
              </w:rPr>
            </w:pPr>
            <w:r w:rsidRPr="00D96B34">
              <w:rPr>
                <w:sz w:val="16"/>
                <w:szCs w:val="16"/>
              </w:rPr>
              <w:t>BBP – First aid/AED/CPR (initial &amp; annually)</w:t>
            </w:r>
          </w:p>
        </w:tc>
        <w:tc>
          <w:tcPr>
            <w:tcW w:w="519" w:type="dxa"/>
            <w:vMerge w:val="restart"/>
            <w:textDirection w:val="btLr"/>
          </w:tcPr>
          <w:p w14:paraId="08145F5A" w14:textId="77777777" w:rsidR="00DD173C" w:rsidRPr="00D96B34" w:rsidRDefault="00DD173C" w:rsidP="00D60F75">
            <w:pPr>
              <w:ind w:left="113" w:right="113"/>
              <w:rPr>
                <w:sz w:val="16"/>
                <w:szCs w:val="16"/>
              </w:rPr>
            </w:pPr>
            <w:r w:rsidRPr="00D96B34">
              <w:rPr>
                <w:sz w:val="16"/>
                <w:szCs w:val="16"/>
              </w:rPr>
              <w:t>Hazard Communication (initially)</w:t>
            </w:r>
          </w:p>
        </w:tc>
      </w:tr>
      <w:tr w:rsidR="00DD173C" w:rsidRPr="00D96B34" w14:paraId="599B1B1C" w14:textId="77777777" w:rsidTr="00D60F75">
        <w:trPr>
          <w:cantSplit/>
          <w:trHeight w:val="2132"/>
        </w:trPr>
        <w:tc>
          <w:tcPr>
            <w:tcW w:w="2718" w:type="dxa"/>
            <w:tcBorders>
              <w:top w:val="single" w:sz="4" w:space="0" w:color="auto"/>
            </w:tcBorders>
            <w:vAlign w:val="bottom"/>
          </w:tcPr>
          <w:p w14:paraId="1C9B90D8" w14:textId="77777777" w:rsidR="00DD173C" w:rsidRPr="00D96B34" w:rsidRDefault="00DD173C" w:rsidP="00D60F75">
            <w:pPr>
              <w:rPr>
                <w:b/>
                <w:sz w:val="20"/>
                <w:szCs w:val="20"/>
              </w:rPr>
            </w:pPr>
            <w:r w:rsidRPr="00D96B34">
              <w:rPr>
                <w:b/>
                <w:sz w:val="20"/>
                <w:szCs w:val="20"/>
              </w:rPr>
              <w:t>Employee Name</w:t>
            </w:r>
          </w:p>
        </w:tc>
        <w:tc>
          <w:tcPr>
            <w:tcW w:w="518" w:type="dxa"/>
            <w:vMerge/>
            <w:textDirection w:val="btLr"/>
          </w:tcPr>
          <w:p w14:paraId="17107787" w14:textId="77777777" w:rsidR="00DD173C" w:rsidRPr="00D96B34" w:rsidRDefault="00DD173C" w:rsidP="00D60F75">
            <w:pPr>
              <w:ind w:left="113" w:right="113"/>
              <w:rPr>
                <w:sz w:val="16"/>
                <w:szCs w:val="16"/>
              </w:rPr>
            </w:pPr>
          </w:p>
        </w:tc>
        <w:tc>
          <w:tcPr>
            <w:tcW w:w="519" w:type="dxa"/>
            <w:vMerge/>
            <w:tcBorders>
              <w:bottom w:val="single" w:sz="4" w:space="0" w:color="auto"/>
            </w:tcBorders>
            <w:textDirection w:val="btLr"/>
          </w:tcPr>
          <w:p w14:paraId="6DC62D56" w14:textId="77777777" w:rsidR="00DD173C" w:rsidRPr="00D96B34" w:rsidRDefault="00DD173C" w:rsidP="00D60F75">
            <w:pPr>
              <w:ind w:left="113" w:right="113"/>
              <w:rPr>
                <w:sz w:val="16"/>
                <w:szCs w:val="16"/>
              </w:rPr>
            </w:pPr>
          </w:p>
        </w:tc>
        <w:tc>
          <w:tcPr>
            <w:tcW w:w="518" w:type="dxa"/>
            <w:vMerge/>
            <w:tcBorders>
              <w:bottom w:val="single" w:sz="4" w:space="0" w:color="auto"/>
            </w:tcBorders>
            <w:textDirection w:val="btLr"/>
          </w:tcPr>
          <w:p w14:paraId="66C63E64" w14:textId="77777777" w:rsidR="00DD173C" w:rsidRPr="00D96B34" w:rsidRDefault="00DD173C" w:rsidP="00D60F75">
            <w:pPr>
              <w:ind w:left="113" w:right="113"/>
              <w:rPr>
                <w:sz w:val="16"/>
                <w:szCs w:val="16"/>
              </w:rPr>
            </w:pPr>
          </w:p>
        </w:tc>
        <w:tc>
          <w:tcPr>
            <w:tcW w:w="519" w:type="dxa"/>
            <w:vMerge/>
            <w:textDirection w:val="btLr"/>
          </w:tcPr>
          <w:p w14:paraId="5E546FCC" w14:textId="77777777" w:rsidR="00DD173C" w:rsidRPr="00D96B34" w:rsidRDefault="00DD173C" w:rsidP="00D60F75">
            <w:pPr>
              <w:ind w:left="113" w:right="113"/>
              <w:rPr>
                <w:sz w:val="16"/>
                <w:szCs w:val="16"/>
              </w:rPr>
            </w:pPr>
          </w:p>
        </w:tc>
        <w:tc>
          <w:tcPr>
            <w:tcW w:w="519" w:type="dxa"/>
            <w:vMerge/>
            <w:textDirection w:val="btLr"/>
          </w:tcPr>
          <w:p w14:paraId="6851CD68" w14:textId="77777777" w:rsidR="00DD173C" w:rsidRPr="00D96B34" w:rsidRDefault="00DD173C" w:rsidP="00D60F75">
            <w:pPr>
              <w:ind w:left="113" w:right="113"/>
              <w:rPr>
                <w:sz w:val="16"/>
                <w:szCs w:val="16"/>
              </w:rPr>
            </w:pPr>
          </w:p>
        </w:tc>
        <w:tc>
          <w:tcPr>
            <w:tcW w:w="518" w:type="dxa"/>
            <w:vMerge/>
            <w:textDirection w:val="btLr"/>
          </w:tcPr>
          <w:p w14:paraId="254208FE" w14:textId="77777777" w:rsidR="00DD173C" w:rsidRPr="00D96B34" w:rsidRDefault="00DD173C" w:rsidP="00D60F75">
            <w:pPr>
              <w:ind w:left="113" w:right="113"/>
              <w:rPr>
                <w:sz w:val="16"/>
                <w:szCs w:val="16"/>
              </w:rPr>
            </w:pPr>
          </w:p>
        </w:tc>
        <w:tc>
          <w:tcPr>
            <w:tcW w:w="519" w:type="dxa"/>
            <w:vMerge/>
            <w:textDirection w:val="btLr"/>
          </w:tcPr>
          <w:p w14:paraId="715FB590" w14:textId="77777777" w:rsidR="00DD173C" w:rsidRPr="00D96B34" w:rsidRDefault="00DD173C" w:rsidP="00D60F75">
            <w:pPr>
              <w:ind w:left="113" w:right="113"/>
              <w:rPr>
                <w:sz w:val="16"/>
                <w:szCs w:val="16"/>
              </w:rPr>
            </w:pPr>
          </w:p>
        </w:tc>
        <w:tc>
          <w:tcPr>
            <w:tcW w:w="519" w:type="dxa"/>
            <w:vMerge/>
            <w:tcBorders>
              <w:bottom w:val="single" w:sz="4" w:space="0" w:color="auto"/>
            </w:tcBorders>
            <w:textDirection w:val="btLr"/>
          </w:tcPr>
          <w:p w14:paraId="7FC5457A" w14:textId="77777777" w:rsidR="00DD173C" w:rsidRPr="00D96B34" w:rsidRDefault="00DD173C" w:rsidP="00D60F75">
            <w:pPr>
              <w:ind w:left="113" w:right="113"/>
              <w:rPr>
                <w:sz w:val="16"/>
                <w:szCs w:val="16"/>
              </w:rPr>
            </w:pPr>
          </w:p>
        </w:tc>
        <w:tc>
          <w:tcPr>
            <w:tcW w:w="518" w:type="dxa"/>
            <w:vMerge/>
            <w:tcBorders>
              <w:bottom w:val="single" w:sz="4" w:space="0" w:color="auto"/>
            </w:tcBorders>
            <w:textDirection w:val="btLr"/>
          </w:tcPr>
          <w:p w14:paraId="4E075660" w14:textId="77777777" w:rsidR="00DD173C" w:rsidRPr="00D96B34" w:rsidRDefault="00DD173C" w:rsidP="00D60F75">
            <w:pPr>
              <w:ind w:left="113" w:right="113"/>
              <w:rPr>
                <w:sz w:val="16"/>
                <w:szCs w:val="16"/>
              </w:rPr>
            </w:pPr>
          </w:p>
        </w:tc>
        <w:tc>
          <w:tcPr>
            <w:tcW w:w="519" w:type="dxa"/>
            <w:vMerge/>
            <w:textDirection w:val="btLr"/>
          </w:tcPr>
          <w:p w14:paraId="0A8980DD" w14:textId="77777777" w:rsidR="00DD173C" w:rsidRPr="00D96B34" w:rsidRDefault="00DD173C" w:rsidP="00D60F75">
            <w:pPr>
              <w:ind w:left="113" w:right="113"/>
              <w:rPr>
                <w:sz w:val="16"/>
                <w:szCs w:val="16"/>
              </w:rPr>
            </w:pPr>
          </w:p>
        </w:tc>
        <w:tc>
          <w:tcPr>
            <w:tcW w:w="518" w:type="dxa"/>
            <w:vMerge/>
            <w:textDirection w:val="btLr"/>
          </w:tcPr>
          <w:p w14:paraId="5821458C" w14:textId="77777777" w:rsidR="00DD173C" w:rsidRPr="00D96B34" w:rsidRDefault="00DD173C" w:rsidP="00D60F75">
            <w:pPr>
              <w:ind w:left="113" w:right="113"/>
              <w:rPr>
                <w:sz w:val="16"/>
                <w:szCs w:val="16"/>
              </w:rPr>
            </w:pPr>
          </w:p>
        </w:tc>
        <w:tc>
          <w:tcPr>
            <w:tcW w:w="519" w:type="dxa"/>
            <w:vMerge/>
            <w:tcBorders>
              <w:bottom w:val="single" w:sz="4" w:space="0" w:color="auto"/>
            </w:tcBorders>
            <w:textDirection w:val="btLr"/>
          </w:tcPr>
          <w:p w14:paraId="0F75EC98" w14:textId="77777777" w:rsidR="00DD173C" w:rsidRPr="00D96B34" w:rsidRDefault="00DD173C" w:rsidP="00D60F75">
            <w:pPr>
              <w:ind w:left="113" w:right="113"/>
              <w:rPr>
                <w:sz w:val="16"/>
                <w:szCs w:val="16"/>
              </w:rPr>
            </w:pPr>
          </w:p>
        </w:tc>
        <w:tc>
          <w:tcPr>
            <w:tcW w:w="519" w:type="dxa"/>
            <w:vMerge/>
            <w:textDirection w:val="btLr"/>
          </w:tcPr>
          <w:p w14:paraId="3A0249CD" w14:textId="77777777" w:rsidR="00DD173C" w:rsidRPr="00D96B34" w:rsidRDefault="00DD173C" w:rsidP="00D60F75">
            <w:pPr>
              <w:ind w:left="113" w:right="113"/>
              <w:rPr>
                <w:sz w:val="16"/>
                <w:szCs w:val="16"/>
              </w:rPr>
            </w:pPr>
          </w:p>
        </w:tc>
        <w:tc>
          <w:tcPr>
            <w:tcW w:w="518" w:type="dxa"/>
            <w:vMerge/>
            <w:tcBorders>
              <w:bottom w:val="single" w:sz="4" w:space="0" w:color="auto"/>
            </w:tcBorders>
            <w:textDirection w:val="btLr"/>
          </w:tcPr>
          <w:p w14:paraId="04D61B5D" w14:textId="77777777" w:rsidR="00DD173C" w:rsidRPr="00D96B34" w:rsidRDefault="00DD173C" w:rsidP="00D60F75">
            <w:pPr>
              <w:ind w:left="113" w:right="113"/>
              <w:rPr>
                <w:sz w:val="16"/>
                <w:szCs w:val="16"/>
              </w:rPr>
            </w:pPr>
          </w:p>
        </w:tc>
        <w:tc>
          <w:tcPr>
            <w:tcW w:w="519" w:type="dxa"/>
            <w:vMerge/>
            <w:textDirection w:val="btLr"/>
          </w:tcPr>
          <w:p w14:paraId="24E462C1" w14:textId="77777777" w:rsidR="00DD173C" w:rsidRPr="00D96B34" w:rsidRDefault="00DD173C" w:rsidP="00D60F75">
            <w:pPr>
              <w:ind w:left="113" w:right="113"/>
              <w:rPr>
                <w:sz w:val="16"/>
                <w:szCs w:val="16"/>
              </w:rPr>
            </w:pPr>
          </w:p>
        </w:tc>
        <w:tc>
          <w:tcPr>
            <w:tcW w:w="519" w:type="dxa"/>
            <w:vMerge/>
            <w:tcBorders>
              <w:bottom w:val="single" w:sz="4" w:space="0" w:color="auto"/>
            </w:tcBorders>
            <w:textDirection w:val="btLr"/>
          </w:tcPr>
          <w:p w14:paraId="68AD40C8" w14:textId="77777777" w:rsidR="00DD173C" w:rsidRPr="00D96B34" w:rsidRDefault="00DD173C" w:rsidP="00D60F75">
            <w:pPr>
              <w:ind w:left="113" w:right="113"/>
              <w:rPr>
                <w:sz w:val="16"/>
                <w:szCs w:val="16"/>
              </w:rPr>
            </w:pPr>
          </w:p>
        </w:tc>
      </w:tr>
      <w:tr w:rsidR="00DD173C" w:rsidRPr="00D96B34" w14:paraId="734ADDB0" w14:textId="77777777" w:rsidTr="00D60F75">
        <w:trPr>
          <w:trHeight w:val="432"/>
        </w:trPr>
        <w:tc>
          <w:tcPr>
            <w:tcW w:w="2718" w:type="dxa"/>
          </w:tcPr>
          <w:p w14:paraId="2E6BF4F0" w14:textId="77777777" w:rsidR="00DD173C" w:rsidRPr="00D96B34" w:rsidRDefault="00DD173C" w:rsidP="00D60F75">
            <w:pPr>
              <w:rPr>
                <w:sz w:val="20"/>
                <w:szCs w:val="20"/>
              </w:rPr>
            </w:pPr>
          </w:p>
        </w:tc>
        <w:tc>
          <w:tcPr>
            <w:tcW w:w="518" w:type="dxa"/>
          </w:tcPr>
          <w:p w14:paraId="7EA06703" w14:textId="77777777" w:rsidR="00DD173C" w:rsidRPr="00D96B34" w:rsidRDefault="00DD173C" w:rsidP="00D60F75">
            <w:pPr>
              <w:rPr>
                <w:sz w:val="20"/>
                <w:szCs w:val="20"/>
              </w:rPr>
            </w:pPr>
          </w:p>
        </w:tc>
        <w:tc>
          <w:tcPr>
            <w:tcW w:w="519" w:type="dxa"/>
            <w:shd w:val="pct15" w:color="auto" w:fill="auto"/>
          </w:tcPr>
          <w:p w14:paraId="6A9CD765" w14:textId="77777777" w:rsidR="00DD173C" w:rsidRPr="00D96B34" w:rsidRDefault="00DD173C" w:rsidP="00D60F75">
            <w:pPr>
              <w:rPr>
                <w:sz w:val="20"/>
                <w:szCs w:val="20"/>
              </w:rPr>
            </w:pPr>
          </w:p>
        </w:tc>
        <w:tc>
          <w:tcPr>
            <w:tcW w:w="518" w:type="dxa"/>
            <w:shd w:val="pct15" w:color="auto" w:fill="auto"/>
          </w:tcPr>
          <w:p w14:paraId="1E0040E5" w14:textId="77777777" w:rsidR="00DD173C" w:rsidRPr="00D96B34" w:rsidRDefault="00DD173C" w:rsidP="00D60F75">
            <w:pPr>
              <w:rPr>
                <w:sz w:val="20"/>
                <w:szCs w:val="20"/>
              </w:rPr>
            </w:pPr>
          </w:p>
        </w:tc>
        <w:tc>
          <w:tcPr>
            <w:tcW w:w="519" w:type="dxa"/>
          </w:tcPr>
          <w:p w14:paraId="0AC646B2" w14:textId="77777777" w:rsidR="00DD173C" w:rsidRPr="00D96B34" w:rsidRDefault="00DD173C" w:rsidP="00D60F75">
            <w:pPr>
              <w:rPr>
                <w:sz w:val="20"/>
                <w:szCs w:val="20"/>
              </w:rPr>
            </w:pPr>
          </w:p>
        </w:tc>
        <w:tc>
          <w:tcPr>
            <w:tcW w:w="519" w:type="dxa"/>
          </w:tcPr>
          <w:p w14:paraId="7392C24C" w14:textId="77777777" w:rsidR="00DD173C" w:rsidRPr="00D96B34" w:rsidRDefault="00DD173C" w:rsidP="00D60F75">
            <w:pPr>
              <w:rPr>
                <w:sz w:val="20"/>
                <w:szCs w:val="20"/>
              </w:rPr>
            </w:pPr>
          </w:p>
        </w:tc>
        <w:tc>
          <w:tcPr>
            <w:tcW w:w="518" w:type="dxa"/>
          </w:tcPr>
          <w:p w14:paraId="6034E12F" w14:textId="77777777" w:rsidR="00DD173C" w:rsidRPr="00D96B34" w:rsidRDefault="00DD173C" w:rsidP="00D60F75">
            <w:pPr>
              <w:rPr>
                <w:sz w:val="20"/>
                <w:szCs w:val="20"/>
              </w:rPr>
            </w:pPr>
          </w:p>
        </w:tc>
        <w:tc>
          <w:tcPr>
            <w:tcW w:w="519" w:type="dxa"/>
          </w:tcPr>
          <w:p w14:paraId="67AFA06A" w14:textId="77777777" w:rsidR="00DD173C" w:rsidRPr="00D96B34" w:rsidRDefault="00DD173C" w:rsidP="00D60F75">
            <w:pPr>
              <w:rPr>
                <w:sz w:val="20"/>
                <w:szCs w:val="20"/>
              </w:rPr>
            </w:pPr>
          </w:p>
        </w:tc>
        <w:tc>
          <w:tcPr>
            <w:tcW w:w="519" w:type="dxa"/>
            <w:shd w:val="pct15" w:color="auto" w:fill="auto"/>
          </w:tcPr>
          <w:p w14:paraId="57A9E244" w14:textId="77777777" w:rsidR="00DD173C" w:rsidRPr="00D96B34" w:rsidRDefault="00DD173C" w:rsidP="00D60F75">
            <w:pPr>
              <w:rPr>
                <w:sz w:val="20"/>
                <w:szCs w:val="20"/>
              </w:rPr>
            </w:pPr>
          </w:p>
        </w:tc>
        <w:tc>
          <w:tcPr>
            <w:tcW w:w="518" w:type="dxa"/>
            <w:shd w:val="pct15" w:color="auto" w:fill="auto"/>
          </w:tcPr>
          <w:p w14:paraId="2B5A29CA" w14:textId="77777777" w:rsidR="00DD173C" w:rsidRPr="00D96B34" w:rsidRDefault="00DD173C" w:rsidP="00D60F75">
            <w:pPr>
              <w:rPr>
                <w:sz w:val="20"/>
                <w:szCs w:val="20"/>
              </w:rPr>
            </w:pPr>
          </w:p>
        </w:tc>
        <w:tc>
          <w:tcPr>
            <w:tcW w:w="519" w:type="dxa"/>
          </w:tcPr>
          <w:p w14:paraId="3D01F11E" w14:textId="77777777" w:rsidR="00DD173C" w:rsidRPr="00D96B34" w:rsidRDefault="00DD173C" w:rsidP="00D60F75">
            <w:pPr>
              <w:rPr>
                <w:sz w:val="20"/>
                <w:szCs w:val="20"/>
              </w:rPr>
            </w:pPr>
          </w:p>
        </w:tc>
        <w:tc>
          <w:tcPr>
            <w:tcW w:w="518" w:type="dxa"/>
          </w:tcPr>
          <w:p w14:paraId="0E8BD15C" w14:textId="77777777" w:rsidR="00DD173C" w:rsidRPr="00D96B34" w:rsidRDefault="00DD173C" w:rsidP="00D60F75">
            <w:pPr>
              <w:rPr>
                <w:sz w:val="20"/>
                <w:szCs w:val="20"/>
              </w:rPr>
            </w:pPr>
          </w:p>
        </w:tc>
        <w:tc>
          <w:tcPr>
            <w:tcW w:w="519" w:type="dxa"/>
            <w:shd w:val="pct15" w:color="auto" w:fill="auto"/>
          </w:tcPr>
          <w:p w14:paraId="24EB7883" w14:textId="77777777" w:rsidR="00DD173C" w:rsidRPr="00D96B34" w:rsidRDefault="00DD173C" w:rsidP="00D60F75">
            <w:pPr>
              <w:rPr>
                <w:sz w:val="20"/>
                <w:szCs w:val="20"/>
              </w:rPr>
            </w:pPr>
          </w:p>
        </w:tc>
        <w:tc>
          <w:tcPr>
            <w:tcW w:w="519" w:type="dxa"/>
          </w:tcPr>
          <w:p w14:paraId="787AF501" w14:textId="77777777" w:rsidR="00DD173C" w:rsidRPr="00D96B34" w:rsidRDefault="00DD173C" w:rsidP="00D60F75">
            <w:pPr>
              <w:rPr>
                <w:sz w:val="20"/>
                <w:szCs w:val="20"/>
              </w:rPr>
            </w:pPr>
          </w:p>
        </w:tc>
        <w:tc>
          <w:tcPr>
            <w:tcW w:w="518" w:type="dxa"/>
            <w:shd w:val="pct15" w:color="auto" w:fill="auto"/>
          </w:tcPr>
          <w:p w14:paraId="20162924" w14:textId="77777777" w:rsidR="00DD173C" w:rsidRPr="00D96B34" w:rsidRDefault="00DD173C" w:rsidP="00D60F75">
            <w:pPr>
              <w:rPr>
                <w:sz w:val="20"/>
                <w:szCs w:val="20"/>
              </w:rPr>
            </w:pPr>
          </w:p>
        </w:tc>
        <w:tc>
          <w:tcPr>
            <w:tcW w:w="519" w:type="dxa"/>
          </w:tcPr>
          <w:p w14:paraId="0D3514A3" w14:textId="77777777" w:rsidR="00DD173C" w:rsidRPr="00D96B34" w:rsidRDefault="00DD173C" w:rsidP="00D60F75">
            <w:pPr>
              <w:rPr>
                <w:sz w:val="20"/>
                <w:szCs w:val="20"/>
              </w:rPr>
            </w:pPr>
          </w:p>
        </w:tc>
        <w:tc>
          <w:tcPr>
            <w:tcW w:w="519" w:type="dxa"/>
            <w:shd w:val="pct15" w:color="auto" w:fill="auto"/>
          </w:tcPr>
          <w:p w14:paraId="48655A6D" w14:textId="77777777" w:rsidR="00DD173C" w:rsidRPr="00D96B34" w:rsidRDefault="00DD173C" w:rsidP="00D60F75">
            <w:pPr>
              <w:rPr>
                <w:sz w:val="20"/>
                <w:szCs w:val="20"/>
              </w:rPr>
            </w:pPr>
          </w:p>
        </w:tc>
      </w:tr>
      <w:tr w:rsidR="00DD173C" w:rsidRPr="00D96B34" w14:paraId="36C79927" w14:textId="77777777" w:rsidTr="00D60F75">
        <w:trPr>
          <w:trHeight w:val="432"/>
        </w:trPr>
        <w:tc>
          <w:tcPr>
            <w:tcW w:w="2718" w:type="dxa"/>
          </w:tcPr>
          <w:p w14:paraId="1A279DD4" w14:textId="77777777" w:rsidR="00DD173C" w:rsidRPr="00D96B34" w:rsidRDefault="00DD173C" w:rsidP="00D60F75">
            <w:pPr>
              <w:rPr>
                <w:sz w:val="20"/>
                <w:szCs w:val="20"/>
              </w:rPr>
            </w:pPr>
          </w:p>
        </w:tc>
        <w:tc>
          <w:tcPr>
            <w:tcW w:w="518" w:type="dxa"/>
          </w:tcPr>
          <w:p w14:paraId="7CDE8F46" w14:textId="77777777" w:rsidR="00DD173C" w:rsidRPr="00D96B34" w:rsidRDefault="00DD173C" w:rsidP="00D60F75">
            <w:pPr>
              <w:rPr>
                <w:sz w:val="20"/>
                <w:szCs w:val="20"/>
              </w:rPr>
            </w:pPr>
          </w:p>
        </w:tc>
        <w:tc>
          <w:tcPr>
            <w:tcW w:w="519" w:type="dxa"/>
            <w:shd w:val="pct15" w:color="auto" w:fill="auto"/>
          </w:tcPr>
          <w:p w14:paraId="012B78A7" w14:textId="77777777" w:rsidR="00DD173C" w:rsidRPr="00D96B34" w:rsidRDefault="00DD173C" w:rsidP="00D60F75">
            <w:pPr>
              <w:rPr>
                <w:sz w:val="20"/>
                <w:szCs w:val="20"/>
              </w:rPr>
            </w:pPr>
          </w:p>
        </w:tc>
        <w:tc>
          <w:tcPr>
            <w:tcW w:w="518" w:type="dxa"/>
            <w:shd w:val="pct15" w:color="auto" w:fill="auto"/>
          </w:tcPr>
          <w:p w14:paraId="7BC05AD5" w14:textId="77777777" w:rsidR="00DD173C" w:rsidRPr="00D96B34" w:rsidRDefault="00DD173C" w:rsidP="00D60F75">
            <w:pPr>
              <w:rPr>
                <w:sz w:val="20"/>
                <w:szCs w:val="20"/>
              </w:rPr>
            </w:pPr>
          </w:p>
        </w:tc>
        <w:tc>
          <w:tcPr>
            <w:tcW w:w="519" w:type="dxa"/>
          </w:tcPr>
          <w:p w14:paraId="1D69981D" w14:textId="77777777" w:rsidR="00DD173C" w:rsidRPr="00D96B34" w:rsidRDefault="00DD173C" w:rsidP="00D60F75">
            <w:pPr>
              <w:rPr>
                <w:sz w:val="20"/>
                <w:szCs w:val="20"/>
              </w:rPr>
            </w:pPr>
          </w:p>
        </w:tc>
        <w:tc>
          <w:tcPr>
            <w:tcW w:w="519" w:type="dxa"/>
          </w:tcPr>
          <w:p w14:paraId="76FD63C7" w14:textId="77777777" w:rsidR="00DD173C" w:rsidRPr="00D96B34" w:rsidRDefault="00DD173C" w:rsidP="00D60F75">
            <w:pPr>
              <w:rPr>
                <w:sz w:val="20"/>
                <w:szCs w:val="20"/>
              </w:rPr>
            </w:pPr>
          </w:p>
        </w:tc>
        <w:tc>
          <w:tcPr>
            <w:tcW w:w="518" w:type="dxa"/>
          </w:tcPr>
          <w:p w14:paraId="71E9C1ED" w14:textId="77777777" w:rsidR="00DD173C" w:rsidRPr="00D96B34" w:rsidRDefault="00DD173C" w:rsidP="00D60F75">
            <w:pPr>
              <w:rPr>
                <w:sz w:val="20"/>
                <w:szCs w:val="20"/>
              </w:rPr>
            </w:pPr>
          </w:p>
        </w:tc>
        <w:tc>
          <w:tcPr>
            <w:tcW w:w="519" w:type="dxa"/>
          </w:tcPr>
          <w:p w14:paraId="2FC18C06" w14:textId="77777777" w:rsidR="00DD173C" w:rsidRPr="00D96B34" w:rsidRDefault="00DD173C" w:rsidP="00D60F75">
            <w:pPr>
              <w:rPr>
                <w:sz w:val="20"/>
                <w:szCs w:val="20"/>
              </w:rPr>
            </w:pPr>
          </w:p>
        </w:tc>
        <w:tc>
          <w:tcPr>
            <w:tcW w:w="519" w:type="dxa"/>
            <w:shd w:val="pct15" w:color="auto" w:fill="auto"/>
          </w:tcPr>
          <w:p w14:paraId="2F257D73" w14:textId="77777777" w:rsidR="00DD173C" w:rsidRPr="00D96B34" w:rsidRDefault="00DD173C" w:rsidP="00D60F75">
            <w:pPr>
              <w:rPr>
                <w:sz w:val="20"/>
                <w:szCs w:val="20"/>
              </w:rPr>
            </w:pPr>
          </w:p>
        </w:tc>
        <w:tc>
          <w:tcPr>
            <w:tcW w:w="518" w:type="dxa"/>
            <w:shd w:val="pct15" w:color="auto" w:fill="auto"/>
          </w:tcPr>
          <w:p w14:paraId="4C4A7241" w14:textId="77777777" w:rsidR="00DD173C" w:rsidRPr="00D96B34" w:rsidRDefault="00DD173C" w:rsidP="00D60F75">
            <w:pPr>
              <w:rPr>
                <w:sz w:val="20"/>
                <w:szCs w:val="20"/>
              </w:rPr>
            </w:pPr>
          </w:p>
        </w:tc>
        <w:tc>
          <w:tcPr>
            <w:tcW w:w="519" w:type="dxa"/>
          </w:tcPr>
          <w:p w14:paraId="5F0DFA68" w14:textId="77777777" w:rsidR="00DD173C" w:rsidRPr="00D96B34" w:rsidRDefault="00DD173C" w:rsidP="00D60F75">
            <w:pPr>
              <w:rPr>
                <w:sz w:val="20"/>
                <w:szCs w:val="20"/>
              </w:rPr>
            </w:pPr>
          </w:p>
        </w:tc>
        <w:tc>
          <w:tcPr>
            <w:tcW w:w="518" w:type="dxa"/>
          </w:tcPr>
          <w:p w14:paraId="364C5CF8" w14:textId="77777777" w:rsidR="00DD173C" w:rsidRPr="00D96B34" w:rsidRDefault="00DD173C" w:rsidP="00D60F75">
            <w:pPr>
              <w:rPr>
                <w:sz w:val="20"/>
                <w:szCs w:val="20"/>
              </w:rPr>
            </w:pPr>
          </w:p>
        </w:tc>
        <w:tc>
          <w:tcPr>
            <w:tcW w:w="519" w:type="dxa"/>
            <w:shd w:val="pct15" w:color="auto" w:fill="auto"/>
          </w:tcPr>
          <w:p w14:paraId="2A97733B" w14:textId="77777777" w:rsidR="00DD173C" w:rsidRPr="00D96B34" w:rsidRDefault="00DD173C" w:rsidP="00D60F75">
            <w:pPr>
              <w:rPr>
                <w:sz w:val="20"/>
                <w:szCs w:val="20"/>
              </w:rPr>
            </w:pPr>
          </w:p>
        </w:tc>
        <w:tc>
          <w:tcPr>
            <w:tcW w:w="519" w:type="dxa"/>
          </w:tcPr>
          <w:p w14:paraId="0F2C6FCF" w14:textId="77777777" w:rsidR="00DD173C" w:rsidRPr="00D96B34" w:rsidRDefault="00DD173C" w:rsidP="00D60F75">
            <w:pPr>
              <w:rPr>
                <w:sz w:val="20"/>
                <w:szCs w:val="20"/>
              </w:rPr>
            </w:pPr>
          </w:p>
        </w:tc>
        <w:tc>
          <w:tcPr>
            <w:tcW w:w="518" w:type="dxa"/>
            <w:shd w:val="pct15" w:color="auto" w:fill="auto"/>
          </w:tcPr>
          <w:p w14:paraId="36CA15B7" w14:textId="77777777" w:rsidR="00DD173C" w:rsidRPr="00D96B34" w:rsidRDefault="00DD173C" w:rsidP="00D60F75">
            <w:pPr>
              <w:rPr>
                <w:sz w:val="20"/>
                <w:szCs w:val="20"/>
              </w:rPr>
            </w:pPr>
          </w:p>
        </w:tc>
        <w:tc>
          <w:tcPr>
            <w:tcW w:w="519" w:type="dxa"/>
          </w:tcPr>
          <w:p w14:paraId="01AFEC32" w14:textId="77777777" w:rsidR="00DD173C" w:rsidRPr="00D96B34" w:rsidRDefault="00DD173C" w:rsidP="00D60F75">
            <w:pPr>
              <w:rPr>
                <w:sz w:val="20"/>
                <w:szCs w:val="20"/>
              </w:rPr>
            </w:pPr>
          </w:p>
        </w:tc>
        <w:tc>
          <w:tcPr>
            <w:tcW w:w="519" w:type="dxa"/>
            <w:shd w:val="pct15" w:color="auto" w:fill="auto"/>
          </w:tcPr>
          <w:p w14:paraId="5504DE0E" w14:textId="77777777" w:rsidR="00DD173C" w:rsidRPr="00D96B34" w:rsidRDefault="00DD173C" w:rsidP="00D60F75">
            <w:pPr>
              <w:rPr>
                <w:sz w:val="20"/>
                <w:szCs w:val="20"/>
              </w:rPr>
            </w:pPr>
          </w:p>
        </w:tc>
      </w:tr>
      <w:tr w:rsidR="00DD173C" w:rsidRPr="00D96B34" w14:paraId="450C49AD" w14:textId="77777777" w:rsidTr="00D60F75">
        <w:trPr>
          <w:trHeight w:val="432"/>
        </w:trPr>
        <w:tc>
          <w:tcPr>
            <w:tcW w:w="2718" w:type="dxa"/>
          </w:tcPr>
          <w:p w14:paraId="224B4463" w14:textId="77777777" w:rsidR="00DD173C" w:rsidRPr="00D96B34" w:rsidRDefault="00DD173C" w:rsidP="00D60F75">
            <w:pPr>
              <w:rPr>
                <w:sz w:val="20"/>
                <w:szCs w:val="20"/>
              </w:rPr>
            </w:pPr>
          </w:p>
        </w:tc>
        <w:tc>
          <w:tcPr>
            <w:tcW w:w="518" w:type="dxa"/>
          </w:tcPr>
          <w:p w14:paraId="3C8B4DED" w14:textId="77777777" w:rsidR="00DD173C" w:rsidRPr="00D96B34" w:rsidRDefault="00DD173C" w:rsidP="00D60F75">
            <w:pPr>
              <w:rPr>
                <w:sz w:val="20"/>
                <w:szCs w:val="20"/>
              </w:rPr>
            </w:pPr>
          </w:p>
        </w:tc>
        <w:tc>
          <w:tcPr>
            <w:tcW w:w="519" w:type="dxa"/>
            <w:shd w:val="pct15" w:color="auto" w:fill="auto"/>
          </w:tcPr>
          <w:p w14:paraId="47394D45" w14:textId="77777777" w:rsidR="00DD173C" w:rsidRPr="00D96B34" w:rsidRDefault="00DD173C" w:rsidP="00D60F75">
            <w:pPr>
              <w:rPr>
                <w:sz w:val="20"/>
                <w:szCs w:val="20"/>
              </w:rPr>
            </w:pPr>
          </w:p>
        </w:tc>
        <w:tc>
          <w:tcPr>
            <w:tcW w:w="518" w:type="dxa"/>
            <w:shd w:val="pct15" w:color="auto" w:fill="auto"/>
          </w:tcPr>
          <w:p w14:paraId="7C56378A" w14:textId="77777777" w:rsidR="00DD173C" w:rsidRPr="00D96B34" w:rsidRDefault="00DD173C" w:rsidP="00D60F75">
            <w:pPr>
              <w:rPr>
                <w:sz w:val="20"/>
                <w:szCs w:val="20"/>
              </w:rPr>
            </w:pPr>
          </w:p>
        </w:tc>
        <w:tc>
          <w:tcPr>
            <w:tcW w:w="519" w:type="dxa"/>
          </w:tcPr>
          <w:p w14:paraId="129DA36B" w14:textId="77777777" w:rsidR="00DD173C" w:rsidRPr="00D96B34" w:rsidRDefault="00DD173C" w:rsidP="00D60F75">
            <w:pPr>
              <w:rPr>
                <w:sz w:val="20"/>
                <w:szCs w:val="20"/>
              </w:rPr>
            </w:pPr>
          </w:p>
        </w:tc>
        <w:tc>
          <w:tcPr>
            <w:tcW w:w="519" w:type="dxa"/>
          </w:tcPr>
          <w:p w14:paraId="44930421" w14:textId="77777777" w:rsidR="00DD173C" w:rsidRPr="00D96B34" w:rsidRDefault="00DD173C" w:rsidP="00D60F75">
            <w:pPr>
              <w:rPr>
                <w:sz w:val="20"/>
                <w:szCs w:val="20"/>
              </w:rPr>
            </w:pPr>
          </w:p>
        </w:tc>
        <w:tc>
          <w:tcPr>
            <w:tcW w:w="518" w:type="dxa"/>
          </w:tcPr>
          <w:p w14:paraId="57125209" w14:textId="77777777" w:rsidR="00DD173C" w:rsidRPr="00D96B34" w:rsidRDefault="00DD173C" w:rsidP="00D60F75">
            <w:pPr>
              <w:rPr>
                <w:sz w:val="20"/>
                <w:szCs w:val="20"/>
              </w:rPr>
            </w:pPr>
          </w:p>
        </w:tc>
        <w:tc>
          <w:tcPr>
            <w:tcW w:w="519" w:type="dxa"/>
          </w:tcPr>
          <w:p w14:paraId="74E1FA42" w14:textId="77777777" w:rsidR="00DD173C" w:rsidRPr="00D96B34" w:rsidRDefault="00DD173C" w:rsidP="00D60F75">
            <w:pPr>
              <w:rPr>
                <w:sz w:val="20"/>
                <w:szCs w:val="20"/>
              </w:rPr>
            </w:pPr>
          </w:p>
        </w:tc>
        <w:tc>
          <w:tcPr>
            <w:tcW w:w="519" w:type="dxa"/>
            <w:shd w:val="pct15" w:color="auto" w:fill="auto"/>
          </w:tcPr>
          <w:p w14:paraId="1C4AB1C3" w14:textId="77777777" w:rsidR="00DD173C" w:rsidRPr="00D96B34" w:rsidRDefault="00DD173C" w:rsidP="00D60F75">
            <w:pPr>
              <w:rPr>
                <w:sz w:val="20"/>
                <w:szCs w:val="20"/>
              </w:rPr>
            </w:pPr>
          </w:p>
        </w:tc>
        <w:tc>
          <w:tcPr>
            <w:tcW w:w="518" w:type="dxa"/>
            <w:shd w:val="pct15" w:color="auto" w:fill="auto"/>
          </w:tcPr>
          <w:p w14:paraId="78923C03" w14:textId="77777777" w:rsidR="00DD173C" w:rsidRPr="00D96B34" w:rsidRDefault="00DD173C" w:rsidP="00D60F75">
            <w:pPr>
              <w:rPr>
                <w:sz w:val="20"/>
                <w:szCs w:val="20"/>
              </w:rPr>
            </w:pPr>
          </w:p>
        </w:tc>
        <w:tc>
          <w:tcPr>
            <w:tcW w:w="519" w:type="dxa"/>
          </w:tcPr>
          <w:p w14:paraId="1D152572" w14:textId="77777777" w:rsidR="00DD173C" w:rsidRPr="00D96B34" w:rsidRDefault="00DD173C" w:rsidP="00D60F75">
            <w:pPr>
              <w:rPr>
                <w:sz w:val="20"/>
                <w:szCs w:val="20"/>
              </w:rPr>
            </w:pPr>
          </w:p>
        </w:tc>
        <w:tc>
          <w:tcPr>
            <w:tcW w:w="518" w:type="dxa"/>
          </w:tcPr>
          <w:p w14:paraId="4F4A3EAF" w14:textId="77777777" w:rsidR="00DD173C" w:rsidRPr="00D96B34" w:rsidRDefault="00DD173C" w:rsidP="00D60F75">
            <w:pPr>
              <w:rPr>
                <w:sz w:val="20"/>
                <w:szCs w:val="20"/>
              </w:rPr>
            </w:pPr>
          </w:p>
        </w:tc>
        <w:tc>
          <w:tcPr>
            <w:tcW w:w="519" w:type="dxa"/>
            <w:shd w:val="pct15" w:color="auto" w:fill="auto"/>
          </w:tcPr>
          <w:p w14:paraId="6E53A938" w14:textId="77777777" w:rsidR="00DD173C" w:rsidRPr="00D96B34" w:rsidRDefault="00DD173C" w:rsidP="00D60F75">
            <w:pPr>
              <w:rPr>
                <w:sz w:val="20"/>
                <w:szCs w:val="20"/>
              </w:rPr>
            </w:pPr>
          </w:p>
        </w:tc>
        <w:tc>
          <w:tcPr>
            <w:tcW w:w="519" w:type="dxa"/>
          </w:tcPr>
          <w:p w14:paraId="1A8FCDE5" w14:textId="77777777" w:rsidR="00DD173C" w:rsidRPr="00D96B34" w:rsidRDefault="00DD173C" w:rsidP="00D60F75">
            <w:pPr>
              <w:rPr>
                <w:sz w:val="20"/>
                <w:szCs w:val="20"/>
              </w:rPr>
            </w:pPr>
          </w:p>
        </w:tc>
        <w:tc>
          <w:tcPr>
            <w:tcW w:w="518" w:type="dxa"/>
            <w:shd w:val="pct15" w:color="auto" w:fill="auto"/>
          </w:tcPr>
          <w:p w14:paraId="19DA8A1C" w14:textId="77777777" w:rsidR="00DD173C" w:rsidRPr="00D96B34" w:rsidRDefault="00DD173C" w:rsidP="00D60F75">
            <w:pPr>
              <w:rPr>
                <w:sz w:val="20"/>
                <w:szCs w:val="20"/>
              </w:rPr>
            </w:pPr>
          </w:p>
        </w:tc>
        <w:tc>
          <w:tcPr>
            <w:tcW w:w="519" w:type="dxa"/>
          </w:tcPr>
          <w:p w14:paraId="6FF10552" w14:textId="77777777" w:rsidR="00DD173C" w:rsidRPr="00D96B34" w:rsidRDefault="00DD173C" w:rsidP="00D60F75">
            <w:pPr>
              <w:rPr>
                <w:sz w:val="20"/>
                <w:szCs w:val="20"/>
              </w:rPr>
            </w:pPr>
          </w:p>
        </w:tc>
        <w:tc>
          <w:tcPr>
            <w:tcW w:w="519" w:type="dxa"/>
            <w:shd w:val="pct15" w:color="auto" w:fill="auto"/>
          </w:tcPr>
          <w:p w14:paraId="0C6620FD" w14:textId="77777777" w:rsidR="00DD173C" w:rsidRPr="00D96B34" w:rsidRDefault="00DD173C" w:rsidP="00D60F75">
            <w:pPr>
              <w:rPr>
                <w:sz w:val="20"/>
                <w:szCs w:val="20"/>
              </w:rPr>
            </w:pPr>
          </w:p>
        </w:tc>
      </w:tr>
      <w:tr w:rsidR="00DD173C" w:rsidRPr="00D96B34" w14:paraId="63B364C3" w14:textId="77777777" w:rsidTr="00D60F75">
        <w:trPr>
          <w:trHeight w:val="432"/>
        </w:trPr>
        <w:tc>
          <w:tcPr>
            <w:tcW w:w="2718" w:type="dxa"/>
          </w:tcPr>
          <w:p w14:paraId="03733B6E" w14:textId="77777777" w:rsidR="00DD173C" w:rsidRPr="00D96B34" w:rsidRDefault="00DD173C" w:rsidP="00D60F75">
            <w:pPr>
              <w:rPr>
                <w:sz w:val="20"/>
                <w:szCs w:val="20"/>
              </w:rPr>
            </w:pPr>
          </w:p>
        </w:tc>
        <w:tc>
          <w:tcPr>
            <w:tcW w:w="518" w:type="dxa"/>
          </w:tcPr>
          <w:p w14:paraId="76BBACAC" w14:textId="77777777" w:rsidR="00DD173C" w:rsidRPr="00D96B34" w:rsidRDefault="00DD173C" w:rsidP="00D60F75">
            <w:pPr>
              <w:rPr>
                <w:sz w:val="20"/>
                <w:szCs w:val="20"/>
              </w:rPr>
            </w:pPr>
          </w:p>
        </w:tc>
        <w:tc>
          <w:tcPr>
            <w:tcW w:w="519" w:type="dxa"/>
            <w:shd w:val="pct15" w:color="auto" w:fill="auto"/>
          </w:tcPr>
          <w:p w14:paraId="18DC27CA" w14:textId="77777777" w:rsidR="00DD173C" w:rsidRPr="00D96B34" w:rsidRDefault="00DD173C" w:rsidP="00D60F75">
            <w:pPr>
              <w:rPr>
                <w:sz w:val="20"/>
                <w:szCs w:val="20"/>
              </w:rPr>
            </w:pPr>
          </w:p>
        </w:tc>
        <w:tc>
          <w:tcPr>
            <w:tcW w:w="518" w:type="dxa"/>
            <w:shd w:val="pct15" w:color="auto" w:fill="auto"/>
          </w:tcPr>
          <w:p w14:paraId="50EF3A09" w14:textId="77777777" w:rsidR="00DD173C" w:rsidRPr="00D96B34" w:rsidRDefault="00DD173C" w:rsidP="00D60F75">
            <w:pPr>
              <w:rPr>
                <w:sz w:val="20"/>
                <w:szCs w:val="20"/>
              </w:rPr>
            </w:pPr>
          </w:p>
        </w:tc>
        <w:tc>
          <w:tcPr>
            <w:tcW w:w="519" w:type="dxa"/>
          </w:tcPr>
          <w:p w14:paraId="04925A51" w14:textId="77777777" w:rsidR="00DD173C" w:rsidRPr="00D96B34" w:rsidRDefault="00DD173C" w:rsidP="00D60F75">
            <w:pPr>
              <w:rPr>
                <w:sz w:val="20"/>
                <w:szCs w:val="20"/>
              </w:rPr>
            </w:pPr>
          </w:p>
        </w:tc>
        <w:tc>
          <w:tcPr>
            <w:tcW w:w="519" w:type="dxa"/>
          </w:tcPr>
          <w:p w14:paraId="7D9F903E" w14:textId="77777777" w:rsidR="00DD173C" w:rsidRPr="00D96B34" w:rsidRDefault="00DD173C" w:rsidP="00D60F75">
            <w:pPr>
              <w:rPr>
                <w:sz w:val="20"/>
                <w:szCs w:val="20"/>
              </w:rPr>
            </w:pPr>
          </w:p>
        </w:tc>
        <w:tc>
          <w:tcPr>
            <w:tcW w:w="518" w:type="dxa"/>
          </w:tcPr>
          <w:p w14:paraId="6D6D8AEA" w14:textId="77777777" w:rsidR="00DD173C" w:rsidRPr="00D96B34" w:rsidRDefault="00DD173C" w:rsidP="00D60F75">
            <w:pPr>
              <w:rPr>
                <w:sz w:val="20"/>
                <w:szCs w:val="20"/>
              </w:rPr>
            </w:pPr>
          </w:p>
        </w:tc>
        <w:tc>
          <w:tcPr>
            <w:tcW w:w="519" w:type="dxa"/>
          </w:tcPr>
          <w:p w14:paraId="1E771E88" w14:textId="77777777" w:rsidR="00DD173C" w:rsidRPr="00D96B34" w:rsidRDefault="00DD173C" w:rsidP="00D60F75">
            <w:pPr>
              <w:rPr>
                <w:sz w:val="20"/>
                <w:szCs w:val="20"/>
              </w:rPr>
            </w:pPr>
          </w:p>
        </w:tc>
        <w:tc>
          <w:tcPr>
            <w:tcW w:w="519" w:type="dxa"/>
            <w:shd w:val="pct15" w:color="auto" w:fill="auto"/>
          </w:tcPr>
          <w:p w14:paraId="5ADB140E" w14:textId="77777777" w:rsidR="00DD173C" w:rsidRPr="00D96B34" w:rsidRDefault="00DD173C" w:rsidP="00D60F75">
            <w:pPr>
              <w:rPr>
                <w:sz w:val="20"/>
                <w:szCs w:val="20"/>
              </w:rPr>
            </w:pPr>
          </w:p>
        </w:tc>
        <w:tc>
          <w:tcPr>
            <w:tcW w:w="518" w:type="dxa"/>
            <w:shd w:val="pct15" w:color="auto" w:fill="auto"/>
          </w:tcPr>
          <w:p w14:paraId="219D5652" w14:textId="77777777" w:rsidR="00DD173C" w:rsidRPr="00D96B34" w:rsidRDefault="00DD173C" w:rsidP="00D60F75">
            <w:pPr>
              <w:rPr>
                <w:sz w:val="20"/>
                <w:szCs w:val="20"/>
              </w:rPr>
            </w:pPr>
          </w:p>
        </w:tc>
        <w:tc>
          <w:tcPr>
            <w:tcW w:w="519" w:type="dxa"/>
          </w:tcPr>
          <w:p w14:paraId="2C055D95" w14:textId="77777777" w:rsidR="00DD173C" w:rsidRPr="00D96B34" w:rsidRDefault="00DD173C" w:rsidP="00D60F75">
            <w:pPr>
              <w:rPr>
                <w:sz w:val="20"/>
                <w:szCs w:val="20"/>
              </w:rPr>
            </w:pPr>
          </w:p>
        </w:tc>
        <w:tc>
          <w:tcPr>
            <w:tcW w:w="518" w:type="dxa"/>
          </w:tcPr>
          <w:p w14:paraId="64E3F624" w14:textId="77777777" w:rsidR="00DD173C" w:rsidRPr="00D96B34" w:rsidRDefault="00DD173C" w:rsidP="00D60F75">
            <w:pPr>
              <w:rPr>
                <w:sz w:val="20"/>
                <w:szCs w:val="20"/>
              </w:rPr>
            </w:pPr>
          </w:p>
        </w:tc>
        <w:tc>
          <w:tcPr>
            <w:tcW w:w="519" w:type="dxa"/>
            <w:shd w:val="pct15" w:color="auto" w:fill="auto"/>
          </w:tcPr>
          <w:p w14:paraId="1866BB31" w14:textId="77777777" w:rsidR="00DD173C" w:rsidRPr="00D96B34" w:rsidRDefault="00DD173C" w:rsidP="00D60F75">
            <w:pPr>
              <w:rPr>
                <w:sz w:val="20"/>
                <w:szCs w:val="20"/>
              </w:rPr>
            </w:pPr>
          </w:p>
        </w:tc>
        <w:tc>
          <w:tcPr>
            <w:tcW w:w="519" w:type="dxa"/>
          </w:tcPr>
          <w:p w14:paraId="382800CC" w14:textId="77777777" w:rsidR="00DD173C" w:rsidRPr="00D96B34" w:rsidRDefault="00DD173C" w:rsidP="00D60F75">
            <w:pPr>
              <w:rPr>
                <w:sz w:val="20"/>
                <w:szCs w:val="20"/>
              </w:rPr>
            </w:pPr>
          </w:p>
        </w:tc>
        <w:tc>
          <w:tcPr>
            <w:tcW w:w="518" w:type="dxa"/>
            <w:shd w:val="pct15" w:color="auto" w:fill="auto"/>
          </w:tcPr>
          <w:p w14:paraId="71B35C36" w14:textId="77777777" w:rsidR="00DD173C" w:rsidRPr="00D96B34" w:rsidRDefault="00DD173C" w:rsidP="00D60F75">
            <w:pPr>
              <w:rPr>
                <w:sz w:val="20"/>
                <w:szCs w:val="20"/>
              </w:rPr>
            </w:pPr>
          </w:p>
        </w:tc>
        <w:tc>
          <w:tcPr>
            <w:tcW w:w="519" w:type="dxa"/>
          </w:tcPr>
          <w:p w14:paraId="08E5761C" w14:textId="77777777" w:rsidR="00DD173C" w:rsidRPr="00D96B34" w:rsidRDefault="00DD173C" w:rsidP="00D60F75">
            <w:pPr>
              <w:rPr>
                <w:sz w:val="20"/>
                <w:szCs w:val="20"/>
              </w:rPr>
            </w:pPr>
          </w:p>
        </w:tc>
        <w:tc>
          <w:tcPr>
            <w:tcW w:w="519" w:type="dxa"/>
            <w:shd w:val="pct15" w:color="auto" w:fill="auto"/>
          </w:tcPr>
          <w:p w14:paraId="65F0D8A0" w14:textId="77777777" w:rsidR="00DD173C" w:rsidRPr="00D96B34" w:rsidRDefault="00DD173C" w:rsidP="00D60F75">
            <w:pPr>
              <w:rPr>
                <w:sz w:val="20"/>
                <w:szCs w:val="20"/>
              </w:rPr>
            </w:pPr>
          </w:p>
        </w:tc>
      </w:tr>
      <w:tr w:rsidR="00DD173C" w:rsidRPr="00D96B34" w14:paraId="2F25C6B0" w14:textId="77777777" w:rsidTr="00D60F75">
        <w:trPr>
          <w:trHeight w:val="432"/>
        </w:trPr>
        <w:tc>
          <w:tcPr>
            <w:tcW w:w="2718" w:type="dxa"/>
          </w:tcPr>
          <w:p w14:paraId="742D8998" w14:textId="77777777" w:rsidR="00DD173C" w:rsidRPr="00D96B34" w:rsidRDefault="00DD173C" w:rsidP="00D60F75">
            <w:pPr>
              <w:rPr>
                <w:sz w:val="20"/>
                <w:szCs w:val="20"/>
              </w:rPr>
            </w:pPr>
          </w:p>
        </w:tc>
        <w:tc>
          <w:tcPr>
            <w:tcW w:w="518" w:type="dxa"/>
          </w:tcPr>
          <w:p w14:paraId="1204769F" w14:textId="77777777" w:rsidR="00DD173C" w:rsidRPr="00D96B34" w:rsidRDefault="00DD173C" w:rsidP="00D60F75">
            <w:pPr>
              <w:rPr>
                <w:sz w:val="20"/>
                <w:szCs w:val="20"/>
              </w:rPr>
            </w:pPr>
          </w:p>
        </w:tc>
        <w:tc>
          <w:tcPr>
            <w:tcW w:w="519" w:type="dxa"/>
            <w:shd w:val="pct15" w:color="auto" w:fill="auto"/>
          </w:tcPr>
          <w:p w14:paraId="5047628A" w14:textId="77777777" w:rsidR="00DD173C" w:rsidRPr="00D96B34" w:rsidRDefault="00DD173C" w:rsidP="00D60F75">
            <w:pPr>
              <w:rPr>
                <w:sz w:val="20"/>
                <w:szCs w:val="20"/>
              </w:rPr>
            </w:pPr>
          </w:p>
        </w:tc>
        <w:tc>
          <w:tcPr>
            <w:tcW w:w="518" w:type="dxa"/>
            <w:shd w:val="pct15" w:color="auto" w:fill="auto"/>
          </w:tcPr>
          <w:p w14:paraId="5D9C2B7C" w14:textId="77777777" w:rsidR="00DD173C" w:rsidRPr="00D96B34" w:rsidRDefault="00DD173C" w:rsidP="00D60F75">
            <w:pPr>
              <w:rPr>
                <w:sz w:val="20"/>
                <w:szCs w:val="20"/>
              </w:rPr>
            </w:pPr>
          </w:p>
        </w:tc>
        <w:tc>
          <w:tcPr>
            <w:tcW w:w="519" w:type="dxa"/>
          </w:tcPr>
          <w:p w14:paraId="4B3D2EB4" w14:textId="77777777" w:rsidR="00DD173C" w:rsidRPr="00D96B34" w:rsidRDefault="00DD173C" w:rsidP="00D60F75">
            <w:pPr>
              <w:rPr>
                <w:sz w:val="20"/>
                <w:szCs w:val="20"/>
              </w:rPr>
            </w:pPr>
          </w:p>
        </w:tc>
        <w:tc>
          <w:tcPr>
            <w:tcW w:w="519" w:type="dxa"/>
          </w:tcPr>
          <w:p w14:paraId="0535967F" w14:textId="77777777" w:rsidR="00DD173C" w:rsidRPr="00D96B34" w:rsidRDefault="00DD173C" w:rsidP="00D60F75">
            <w:pPr>
              <w:rPr>
                <w:sz w:val="20"/>
                <w:szCs w:val="20"/>
              </w:rPr>
            </w:pPr>
          </w:p>
        </w:tc>
        <w:tc>
          <w:tcPr>
            <w:tcW w:w="518" w:type="dxa"/>
          </w:tcPr>
          <w:p w14:paraId="73DB3736" w14:textId="77777777" w:rsidR="00DD173C" w:rsidRPr="00D96B34" w:rsidRDefault="00DD173C" w:rsidP="00D60F75">
            <w:pPr>
              <w:rPr>
                <w:sz w:val="20"/>
                <w:szCs w:val="20"/>
              </w:rPr>
            </w:pPr>
          </w:p>
        </w:tc>
        <w:tc>
          <w:tcPr>
            <w:tcW w:w="519" w:type="dxa"/>
          </w:tcPr>
          <w:p w14:paraId="3BE211D9" w14:textId="77777777" w:rsidR="00DD173C" w:rsidRPr="00D96B34" w:rsidRDefault="00DD173C" w:rsidP="00D60F75">
            <w:pPr>
              <w:rPr>
                <w:sz w:val="20"/>
                <w:szCs w:val="20"/>
              </w:rPr>
            </w:pPr>
          </w:p>
        </w:tc>
        <w:tc>
          <w:tcPr>
            <w:tcW w:w="519" w:type="dxa"/>
            <w:shd w:val="pct15" w:color="auto" w:fill="auto"/>
          </w:tcPr>
          <w:p w14:paraId="6AD375CA" w14:textId="77777777" w:rsidR="00DD173C" w:rsidRPr="00D96B34" w:rsidRDefault="00DD173C" w:rsidP="00D60F75">
            <w:pPr>
              <w:rPr>
                <w:sz w:val="20"/>
                <w:szCs w:val="20"/>
              </w:rPr>
            </w:pPr>
          </w:p>
        </w:tc>
        <w:tc>
          <w:tcPr>
            <w:tcW w:w="518" w:type="dxa"/>
            <w:shd w:val="pct15" w:color="auto" w:fill="auto"/>
          </w:tcPr>
          <w:p w14:paraId="4D5ABCEB" w14:textId="77777777" w:rsidR="00DD173C" w:rsidRPr="00D96B34" w:rsidRDefault="00DD173C" w:rsidP="00D60F75">
            <w:pPr>
              <w:rPr>
                <w:sz w:val="20"/>
                <w:szCs w:val="20"/>
              </w:rPr>
            </w:pPr>
          </w:p>
        </w:tc>
        <w:tc>
          <w:tcPr>
            <w:tcW w:w="519" w:type="dxa"/>
          </w:tcPr>
          <w:p w14:paraId="2D0E6B00" w14:textId="77777777" w:rsidR="00DD173C" w:rsidRPr="00D96B34" w:rsidRDefault="00DD173C" w:rsidP="00D60F75">
            <w:pPr>
              <w:rPr>
                <w:sz w:val="20"/>
                <w:szCs w:val="20"/>
              </w:rPr>
            </w:pPr>
          </w:p>
        </w:tc>
        <w:tc>
          <w:tcPr>
            <w:tcW w:w="518" w:type="dxa"/>
          </w:tcPr>
          <w:p w14:paraId="1D2B9A7F" w14:textId="77777777" w:rsidR="00DD173C" w:rsidRPr="00D96B34" w:rsidRDefault="00DD173C" w:rsidP="00D60F75">
            <w:pPr>
              <w:rPr>
                <w:sz w:val="20"/>
                <w:szCs w:val="20"/>
              </w:rPr>
            </w:pPr>
          </w:p>
        </w:tc>
        <w:tc>
          <w:tcPr>
            <w:tcW w:w="519" w:type="dxa"/>
            <w:shd w:val="pct15" w:color="auto" w:fill="auto"/>
          </w:tcPr>
          <w:p w14:paraId="2CD2B628" w14:textId="77777777" w:rsidR="00DD173C" w:rsidRPr="00D96B34" w:rsidRDefault="00DD173C" w:rsidP="00D60F75">
            <w:pPr>
              <w:rPr>
                <w:sz w:val="20"/>
                <w:szCs w:val="20"/>
              </w:rPr>
            </w:pPr>
          </w:p>
        </w:tc>
        <w:tc>
          <w:tcPr>
            <w:tcW w:w="519" w:type="dxa"/>
          </w:tcPr>
          <w:p w14:paraId="2AA2E2F7" w14:textId="77777777" w:rsidR="00DD173C" w:rsidRPr="00D96B34" w:rsidRDefault="00DD173C" w:rsidP="00D60F75">
            <w:pPr>
              <w:rPr>
                <w:sz w:val="20"/>
                <w:szCs w:val="20"/>
              </w:rPr>
            </w:pPr>
          </w:p>
        </w:tc>
        <w:tc>
          <w:tcPr>
            <w:tcW w:w="518" w:type="dxa"/>
            <w:shd w:val="pct15" w:color="auto" w:fill="auto"/>
          </w:tcPr>
          <w:p w14:paraId="45E9EDAE" w14:textId="77777777" w:rsidR="00DD173C" w:rsidRPr="00D96B34" w:rsidRDefault="00DD173C" w:rsidP="00D60F75">
            <w:pPr>
              <w:rPr>
                <w:sz w:val="20"/>
                <w:szCs w:val="20"/>
              </w:rPr>
            </w:pPr>
          </w:p>
        </w:tc>
        <w:tc>
          <w:tcPr>
            <w:tcW w:w="519" w:type="dxa"/>
          </w:tcPr>
          <w:p w14:paraId="3A4FFEC8" w14:textId="77777777" w:rsidR="00DD173C" w:rsidRPr="00D96B34" w:rsidRDefault="00DD173C" w:rsidP="00D60F75">
            <w:pPr>
              <w:rPr>
                <w:sz w:val="20"/>
                <w:szCs w:val="20"/>
              </w:rPr>
            </w:pPr>
          </w:p>
        </w:tc>
        <w:tc>
          <w:tcPr>
            <w:tcW w:w="519" w:type="dxa"/>
            <w:shd w:val="pct15" w:color="auto" w:fill="auto"/>
          </w:tcPr>
          <w:p w14:paraId="29EE1EF1" w14:textId="77777777" w:rsidR="00DD173C" w:rsidRPr="00D96B34" w:rsidRDefault="00DD173C" w:rsidP="00D60F75">
            <w:pPr>
              <w:rPr>
                <w:sz w:val="20"/>
                <w:szCs w:val="20"/>
              </w:rPr>
            </w:pPr>
          </w:p>
        </w:tc>
      </w:tr>
      <w:tr w:rsidR="00DD173C" w:rsidRPr="00D96B34" w14:paraId="64D68F8A" w14:textId="77777777" w:rsidTr="00D60F75">
        <w:trPr>
          <w:trHeight w:val="432"/>
        </w:trPr>
        <w:tc>
          <w:tcPr>
            <w:tcW w:w="2718" w:type="dxa"/>
          </w:tcPr>
          <w:p w14:paraId="57441E2F" w14:textId="77777777" w:rsidR="00DD173C" w:rsidRPr="00D96B34" w:rsidRDefault="00DD173C" w:rsidP="00D60F75">
            <w:pPr>
              <w:rPr>
                <w:sz w:val="20"/>
                <w:szCs w:val="20"/>
              </w:rPr>
            </w:pPr>
          </w:p>
        </w:tc>
        <w:tc>
          <w:tcPr>
            <w:tcW w:w="518" w:type="dxa"/>
          </w:tcPr>
          <w:p w14:paraId="6B46DF84" w14:textId="77777777" w:rsidR="00DD173C" w:rsidRPr="00D96B34" w:rsidRDefault="00DD173C" w:rsidP="00D60F75">
            <w:pPr>
              <w:rPr>
                <w:sz w:val="20"/>
                <w:szCs w:val="20"/>
              </w:rPr>
            </w:pPr>
          </w:p>
        </w:tc>
        <w:tc>
          <w:tcPr>
            <w:tcW w:w="519" w:type="dxa"/>
            <w:shd w:val="pct15" w:color="auto" w:fill="auto"/>
          </w:tcPr>
          <w:p w14:paraId="18F9C11E" w14:textId="77777777" w:rsidR="00DD173C" w:rsidRPr="00D96B34" w:rsidRDefault="00DD173C" w:rsidP="00D60F75">
            <w:pPr>
              <w:rPr>
                <w:sz w:val="20"/>
                <w:szCs w:val="20"/>
              </w:rPr>
            </w:pPr>
          </w:p>
        </w:tc>
        <w:tc>
          <w:tcPr>
            <w:tcW w:w="518" w:type="dxa"/>
            <w:shd w:val="pct15" w:color="auto" w:fill="auto"/>
          </w:tcPr>
          <w:p w14:paraId="4072609C" w14:textId="77777777" w:rsidR="00DD173C" w:rsidRPr="00D96B34" w:rsidRDefault="00DD173C" w:rsidP="00D60F75">
            <w:pPr>
              <w:rPr>
                <w:sz w:val="20"/>
                <w:szCs w:val="20"/>
              </w:rPr>
            </w:pPr>
          </w:p>
        </w:tc>
        <w:tc>
          <w:tcPr>
            <w:tcW w:w="519" w:type="dxa"/>
          </w:tcPr>
          <w:p w14:paraId="7EF109CC" w14:textId="77777777" w:rsidR="00DD173C" w:rsidRPr="00D96B34" w:rsidRDefault="00DD173C" w:rsidP="00D60F75">
            <w:pPr>
              <w:rPr>
                <w:sz w:val="20"/>
                <w:szCs w:val="20"/>
              </w:rPr>
            </w:pPr>
          </w:p>
        </w:tc>
        <w:tc>
          <w:tcPr>
            <w:tcW w:w="519" w:type="dxa"/>
          </w:tcPr>
          <w:p w14:paraId="0011E21B" w14:textId="77777777" w:rsidR="00DD173C" w:rsidRPr="00D96B34" w:rsidRDefault="00DD173C" w:rsidP="00D60F75">
            <w:pPr>
              <w:rPr>
                <w:sz w:val="20"/>
                <w:szCs w:val="20"/>
              </w:rPr>
            </w:pPr>
          </w:p>
        </w:tc>
        <w:tc>
          <w:tcPr>
            <w:tcW w:w="518" w:type="dxa"/>
          </w:tcPr>
          <w:p w14:paraId="491BD730" w14:textId="77777777" w:rsidR="00DD173C" w:rsidRPr="00D96B34" w:rsidRDefault="00DD173C" w:rsidP="00D60F75">
            <w:pPr>
              <w:rPr>
                <w:sz w:val="20"/>
                <w:szCs w:val="20"/>
              </w:rPr>
            </w:pPr>
          </w:p>
        </w:tc>
        <w:tc>
          <w:tcPr>
            <w:tcW w:w="519" w:type="dxa"/>
          </w:tcPr>
          <w:p w14:paraId="4C1B1AD0" w14:textId="77777777" w:rsidR="00DD173C" w:rsidRPr="00D96B34" w:rsidRDefault="00DD173C" w:rsidP="00D60F75">
            <w:pPr>
              <w:rPr>
                <w:sz w:val="20"/>
                <w:szCs w:val="20"/>
              </w:rPr>
            </w:pPr>
          </w:p>
        </w:tc>
        <w:tc>
          <w:tcPr>
            <w:tcW w:w="519" w:type="dxa"/>
            <w:shd w:val="pct15" w:color="auto" w:fill="auto"/>
          </w:tcPr>
          <w:p w14:paraId="46E084E3" w14:textId="77777777" w:rsidR="00DD173C" w:rsidRPr="00D96B34" w:rsidRDefault="00DD173C" w:rsidP="00D60F75">
            <w:pPr>
              <w:rPr>
                <w:sz w:val="20"/>
                <w:szCs w:val="20"/>
              </w:rPr>
            </w:pPr>
          </w:p>
        </w:tc>
        <w:tc>
          <w:tcPr>
            <w:tcW w:w="518" w:type="dxa"/>
            <w:shd w:val="pct15" w:color="auto" w:fill="auto"/>
          </w:tcPr>
          <w:p w14:paraId="2E56E4D0" w14:textId="77777777" w:rsidR="00DD173C" w:rsidRPr="00D96B34" w:rsidRDefault="00DD173C" w:rsidP="00D60F75">
            <w:pPr>
              <w:rPr>
                <w:sz w:val="20"/>
                <w:szCs w:val="20"/>
              </w:rPr>
            </w:pPr>
          </w:p>
        </w:tc>
        <w:tc>
          <w:tcPr>
            <w:tcW w:w="519" w:type="dxa"/>
          </w:tcPr>
          <w:p w14:paraId="5694CC10" w14:textId="77777777" w:rsidR="00DD173C" w:rsidRPr="00D96B34" w:rsidRDefault="00DD173C" w:rsidP="00D60F75">
            <w:pPr>
              <w:rPr>
                <w:sz w:val="20"/>
                <w:szCs w:val="20"/>
              </w:rPr>
            </w:pPr>
          </w:p>
        </w:tc>
        <w:tc>
          <w:tcPr>
            <w:tcW w:w="518" w:type="dxa"/>
          </w:tcPr>
          <w:p w14:paraId="25656D1D" w14:textId="77777777" w:rsidR="00DD173C" w:rsidRPr="00D96B34" w:rsidRDefault="00DD173C" w:rsidP="00D60F75">
            <w:pPr>
              <w:rPr>
                <w:sz w:val="20"/>
                <w:szCs w:val="20"/>
              </w:rPr>
            </w:pPr>
          </w:p>
        </w:tc>
        <w:tc>
          <w:tcPr>
            <w:tcW w:w="519" w:type="dxa"/>
            <w:shd w:val="pct15" w:color="auto" w:fill="auto"/>
          </w:tcPr>
          <w:p w14:paraId="3F17A935" w14:textId="77777777" w:rsidR="00DD173C" w:rsidRPr="00D96B34" w:rsidRDefault="00DD173C" w:rsidP="00D60F75">
            <w:pPr>
              <w:rPr>
                <w:sz w:val="20"/>
                <w:szCs w:val="20"/>
              </w:rPr>
            </w:pPr>
          </w:p>
        </w:tc>
        <w:tc>
          <w:tcPr>
            <w:tcW w:w="519" w:type="dxa"/>
          </w:tcPr>
          <w:p w14:paraId="09C32E86" w14:textId="77777777" w:rsidR="00DD173C" w:rsidRPr="00D96B34" w:rsidRDefault="00DD173C" w:rsidP="00D60F75">
            <w:pPr>
              <w:rPr>
                <w:sz w:val="20"/>
                <w:szCs w:val="20"/>
              </w:rPr>
            </w:pPr>
          </w:p>
        </w:tc>
        <w:tc>
          <w:tcPr>
            <w:tcW w:w="518" w:type="dxa"/>
            <w:shd w:val="pct15" w:color="auto" w:fill="auto"/>
          </w:tcPr>
          <w:p w14:paraId="1FDC7D1C" w14:textId="77777777" w:rsidR="00DD173C" w:rsidRPr="00D96B34" w:rsidRDefault="00DD173C" w:rsidP="00D60F75">
            <w:pPr>
              <w:rPr>
                <w:sz w:val="20"/>
                <w:szCs w:val="20"/>
              </w:rPr>
            </w:pPr>
          </w:p>
        </w:tc>
        <w:tc>
          <w:tcPr>
            <w:tcW w:w="519" w:type="dxa"/>
          </w:tcPr>
          <w:p w14:paraId="68B85803" w14:textId="77777777" w:rsidR="00DD173C" w:rsidRPr="00D96B34" w:rsidRDefault="00DD173C" w:rsidP="00D60F75">
            <w:pPr>
              <w:rPr>
                <w:sz w:val="20"/>
                <w:szCs w:val="20"/>
              </w:rPr>
            </w:pPr>
          </w:p>
        </w:tc>
        <w:tc>
          <w:tcPr>
            <w:tcW w:w="519" w:type="dxa"/>
            <w:shd w:val="pct15" w:color="auto" w:fill="auto"/>
          </w:tcPr>
          <w:p w14:paraId="031557D1" w14:textId="77777777" w:rsidR="00DD173C" w:rsidRPr="00D96B34" w:rsidRDefault="00DD173C" w:rsidP="00D60F75">
            <w:pPr>
              <w:rPr>
                <w:sz w:val="20"/>
                <w:szCs w:val="20"/>
              </w:rPr>
            </w:pPr>
          </w:p>
        </w:tc>
      </w:tr>
      <w:tr w:rsidR="00DD173C" w:rsidRPr="00D96B34" w14:paraId="50BC7064" w14:textId="77777777" w:rsidTr="00D60F75">
        <w:trPr>
          <w:trHeight w:val="432"/>
        </w:trPr>
        <w:tc>
          <w:tcPr>
            <w:tcW w:w="2718" w:type="dxa"/>
          </w:tcPr>
          <w:p w14:paraId="164D9E31" w14:textId="77777777" w:rsidR="00DD173C" w:rsidRPr="00D96B34" w:rsidRDefault="00DD173C" w:rsidP="00D60F75">
            <w:pPr>
              <w:rPr>
                <w:sz w:val="20"/>
                <w:szCs w:val="20"/>
              </w:rPr>
            </w:pPr>
          </w:p>
        </w:tc>
        <w:tc>
          <w:tcPr>
            <w:tcW w:w="518" w:type="dxa"/>
          </w:tcPr>
          <w:p w14:paraId="3ABA8E59" w14:textId="77777777" w:rsidR="00DD173C" w:rsidRPr="00D96B34" w:rsidRDefault="00DD173C" w:rsidP="00D60F75">
            <w:pPr>
              <w:rPr>
                <w:sz w:val="20"/>
                <w:szCs w:val="20"/>
              </w:rPr>
            </w:pPr>
          </w:p>
        </w:tc>
        <w:tc>
          <w:tcPr>
            <w:tcW w:w="519" w:type="dxa"/>
            <w:shd w:val="pct15" w:color="auto" w:fill="auto"/>
          </w:tcPr>
          <w:p w14:paraId="21F3D04A" w14:textId="77777777" w:rsidR="00DD173C" w:rsidRPr="00D96B34" w:rsidRDefault="00DD173C" w:rsidP="00D60F75">
            <w:pPr>
              <w:rPr>
                <w:sz w:val="20"/>
                <w:szCs w:val="20"/>
              </w:rPr>
            </w:pPr>
          </w:p>
        </w:tc>
        <w:tc>
          <w:tcPr>
            <w:tcW w:w="518" w:type="dxa"/>
            <w:shd w:val="pct15" w:color="auto" w:fill="auto"/>
          </w:tcPr>
          <w:p w14:paraId="218A6633" w14:textId="77777777" w:rsidR="00DD173C" w:rsidRPr="00D96B34" w:rsidRDefault="00DD173C" w:rsidP="00D60F75">
            <w:pPr>
              <w:rPr>
                <w:sz w:val="20"/>
                <w:szCs w:val="20"/>
              </w:rPr>
            </w:pPr>
          </w:p>
        </w:tc>
        <w:tc>
          <w:tcPr>
            <w:tcW w:w="519" w:type="dxa"/>
          </w:tcPr>
          <w:p w14:paraId="557F78A9" w14:textId="77777777" w:rsidR="00DD173C" w:rsidRPr="00D96B34" w:rsidRDefault="00DD173C" w:rsidP="00D60F75">
            <w:pPr>
              <w:rPr>
                <w:sz w:val="20"/>
                <w:szCs w:val="20"/>
              </w:rPr>
            </w:pPr>
          </w:p>
        </w:tc>
        <w:tc>
          <w:tcPr>
            <w:tcW w:w="519" w:type="dxa"/>
          </w:tcPr>
          <w:p w14:paraId="1644C5D6" w14:textId="77777777" w:rsidR="00DD173C" w:rsidRPr="00D96B34" w:rsidRDefault="00DD173C" w:rsidP="00D60F75">
            <w:pPr>
              <w:rPr>
                <w:sz w:val="20"/>
                <w:szCs w:val="20"/>
              </w:rPr>
            </w:pPr>
          </w:p>
        </w:tc>
        <w:tc>
          <w:tcPr>
            <w:tcW w:w="518" w:type="dxa"/>
          </w:tcPr>
          <w:p w14:paraId="67665F6F" w14:textId="77777777" w:rsidR="00DD173C" w:rsidRPr="00D96B34" w:rsidRDefault="00DD173C" w:rsidP="00D60F75">
            <w:pPr>
              <w:rPr>
                <w:sz w:val="20"/>
                <w:szCs w:val="20"/>
              </w:rPr>
            </w:pPr>
          </w:p>
        </w:tc>
        <w:tc>
          <w:tcPr>
            <w:tcW w:w="519" w:type="dxa"/>
          </w:tcPr>
          <w:p w14:paraId="5D68041B" w14:textId="77777777" w:rsidR="00DD173C" w:rsidRPr="00D96B34" w:rsidRDefault="00DD173C" w:rsidP="00D60F75">
            <w:pPr>
              <w:rPr>
                <w:sz w:val="20"/>
                <w:szCs w:val="20"/>
              </w:rPr>
            </w:pPr>
          </w:p>
        </w:tc>
        <w:tc>
          <w:tcPr>
            <w:tcW w:w="519" w:type="dxa"/>
            <w:shd w:val="pct15" w:color="auto" w:fill="auto"/>
          </w:tcPr>
          <w:p w14:paraId="7A727764" w14:textId="77777777" w:rsidR="00DD173C" w:rsidRPr="00D96B34" w:rsidRDefault="00DD173C" w:rsidP="00D60F75">
            <w:pPr>
              <w:rPr>
                <w:sz w:val="20"/>
                <w:szCs w:val="20"/>
              </w:rPr>
            </w:pPr>
          </w:p>
        </w:tc>
        <w:tc>
          <w:tcPr>
            <w:tcW w:w="518" w:type="dxa"/>
            <w:shd w:val="pct15" w:color="auto" w:fill="auto"/>
          </w:tcPr>
          <w:p w14:paraId="145B33A3" w14:textId="77777777" w:rsidR="00DD173C" w:rsidRPr="00D96B34" w:rsidRDefault="00DD173C" w:rsidP="00D60F75">
            <w:pPr>
              <w:rPr>
                <w:sz w:val="20"/>
                <w:szCs w:val="20"/>
              </w:rPr>
            </w:pPr>
          </w:p>
        </w:tc>
        <w:tc>
          <w:tcPr>
            <w:tcW w:w="519" w:type="dxa"/>
          </w:tcPr>
          <w:p w14:paraId="09D8B4E2" w14:textId="77777777" w:rsidR="00DD173C" w:rsidRPr="00D96B34" w:rsidRDefault="00DD173C" w:rsidP="00D60F75">
            <w:pPr>
              <w:rPr>
                <w:sz w:val="20"/>
                <w:szCs w:val="20"/>
              </w:rPr>
            </w:pPr>
          </w:p>
        </w:tc>
        <w:tc>
          <w:tcPr>
            <w:tcW w:w="518" w:type="dxa"/>
          </w:tcPr>
          <w:p w14:paraId="599FEC36" w14:textId="77777777" w:rsidR="00DD173C" w:rsidRPr="00D96B34" w:rsidRDefault="00DD173C" w:rsidP="00D60F75">
            <w:pPr>
              <w:rPr>
                <w:sz w:val="20"/>
                <w:szCs w:val="20"/>
              </w:rPr>
            </w:pPr>
          </w:p>
        </w:tc>
        <w:tc>
          <w:tcPr>
            <w:tcW w:w="519" w:type="dxa"/>
            <w:shd w:val="pct15" w:color="auto" w:fill="auto"/>
          </w:tcPr>
          <w:p w14:paraId="6735B09A" w14:textId="77777777" w:rsidR="00DD173C" w:rsidRPr="00D96B34" w:rsidRDefault="00DD173C" w:rsidP="00D60F75">
            <w:pPr>
              <w:rPr>
                <w:sz w:val="20"/>
                <w:szCs w:val="20"/>
              </w:rPr>
            </w:pPr>
          </w:p>
        </w:tc>
        <w:tc>
          <w:tcPr>
            <w:tcW w:w="519" w:type="dxa"/>
          </w:tcPr>
          <w:p w14:paraId="11C4EDBF" w14:textId="77777777" w:rsidR="00DD173C" w:rsidRPr="00D96B34" w:rsidRDefault="00DD173C" w:rsidP="00D60F75">
            <w:pPr>
              <w:rPr>
                <w:sz w:val="20"/>
                <w:szCs w:val="20"/>
              </w:rPr>
            </w:pPr>
          </w:p>
        </w:tc>
        <w:tc>
          <w:tcPr>
            <w:tcW w:w="518" w:type="dxa"/>
            <w:shd w:val="pct15" w:color="auto" w:fill="auto"/>
          </w:tcPr>
          <w:p w14:paraId="4AE17E25" w14:textId="77777777" w:rsidR="00DD173C" w:rsidRPr="00D96B34" w:rsidRDefault="00DD173C" w:rsidP="00D60F75">
            <w:pPr>
              <w:rPr>
                <w:sz w:val="20"/>
                <w:szCs w:val="20"/>
              </w:rPr>
            </w:pPr>
          </w:p>
        </w:tc>
        <w:tc>
          <w:tcPr>
            <w:tcW w:w="519" w:type="dxa"/>
          </w:tcPr>
          <w:p w14:paraId="47B12F67" w14:textId="77777777" w:rsidR="00DD173C" w:rsidRPr="00D96B34" w:rsidRDefault="00DD173C" w:rsidP="00D60F75">
            <w:pPr>
              <w:rPr>
                <w:sz w:val="20"/>
                <w:szCs w:val="20"/>
              </w:rPr>
            </w:pPr>
          </w:p>
        </w:tc>
        <w:tc>
          <w:tcPr>
            <w:tcW w:w="519" w:type="dxa"/>
            <w:shd w:val="pct15" w:color="auto" w:fill="auto"/>
          </w:tcPr>
          <w:p w14:paraId="737453B6" w14:textId="77777777" w:rsidR="00DD173C" w:rsidRPr="00D96B34" w:rsidRDefault="00DD173C" w:rsidP="00D60F75">
            <w:pPr>
              <w:rPr>
                <w:sz w:val="20"/>
                <w:szCs w:val="20"/>
              </w:rPr>
            </w:pPr>
          </w:p>
        </w:tc>
      </w:tr>
      <w:tr w:rsidR="00DD173C" w:rsidRPr="00D96B34" w14:paraId="39976179" w14:textId="77777777" w:rsidTr="00D60F75">
        <w:trPr>
          <w:trHeight w:val="432"/>
        </w:trPr>
        <w:tc>
          <w:tcPr>
            <w:tcW w:w="2718" w:type="dxa"/>
          </w:tcPr>
          <w:p w14:paraId="68308F28" w14:textId="77777777" w:rsidR="00DD173C" w:rsidRPr="00D96B34" w:rsidRDefault="00DD173C" w:rsidP="00D60F75">
            <w:pPr>
              <w:rPr>
                <w:sz w:val="20"/>
                <w:szCs w:val="20"/>
              </w:rPr>
            </w:pPr>
          </w:p>
        </w:tc>
        <w:tc>
          <w:tcPr>
            <w:tcW w:w="518" w:type="dxa"/>
          </w:tcPr>
          <w:p w14:paraId="29F0E1C7" w14:textId="77777777" w:rsidR="00DD173C" w:rsidRPr="00D96B34" w:rsidRDefault="00DD173C" w:rsidP="00D60F75">
            <w:pPr>
              <w:rPr>
                <w:sz w:val="20"/>
                <w:szCs w:val="20"/>
              </w:rPr>
            </w:pPr>
          </w:p>
        </w:tc>
        <w:tc>
          <w:tcPr>
            <w:tcW w:w="519" w:type="dxa"/>
            <w:shd w:val="pct15" w:color="auto" w:fill="auto"/>
          </w:tcPr>
          <w:p w14:paraId="19124685" w14:textId="77777777" w:rsidR="00DD173C" w:rsidRPr="00D96B34" w:rsidRDefault="00DD173C" w:rsidP="00D60F75">
            <w:pPr>
              <w:rPr>
                <w:sz w:val="20"/>
                <w:szCs w:val="20"/>
              </w:rPr>
            </w:pPr>
          </w:p>
        </w:tc>
        <w:tc>
          <w:tcPr>
            <w:tcW w:w="518" w:type="dxa"/>
            <w:shd w:val="pct15" w:color="auto" w:fill="auto"/>
          </w:tcPr>
          <w:p w14:paraId="6D280AC5" w14:textId="77777777" w:rsidR="00DD173C" w:rsidRPr="00D96B34" w:rsidRDefault="00DD173C" w:rsidP="00D60F75">
            <w:pPr>
              <w:rPr>
                <w:sz w:val="20"/>
                <w:szCs w:val="20"/>
              </w:rPr>
            </w:pPr>
          </w:p>
        </w:tc>
        <w:tc>
          <w:tcPr>
            <w:tcW w:w="519" w:type="dxa"/>
          </w:tcPr>
          <w:p w14:paraId="34321915" w14:textId="77777777" w:rsidR="00DD173C" w:rsidRPr="00D96B34" w:rsidRDefault="00DD173C" w:rsidP="00D60F75">
            <w:pPr>
              <w:rPr>
                <w:sz w:val="20"/>
                <w:szCs w:val="20"/>
              </w:rPr>
            </w:pPr>
          </w:p>
        </w:tc>
        <w:tc>
          <w:tcPr>
            <w:tcW w:w="519" w:type="dxa"/>
          </w:tcPr>
          <w:p w14:paraId="00F91BAA" w14:textId="77777777" w:rsidR="00DD173C" w:rsidRPr="00D96B34" w:rsidRDefault="00DD173C" w:rsidP="00D60F75">
            <w:pPr>
              <w:rPr>
                <w:sz w:val="20"/>
                <w:szCs w:val="20"/>
              </w:rPr>
            </w:pPr>
          </w:p>
        </w:tc>
        <w:tc>
          <w:tcPr>
            <w:tcW w:w="518" w:type="dxa"/>
          </w:tcPr>
          <w:p w14:paraId="6FA704D9" w14:textId="77777777" w:rsidR="00DD173C" w:rsidRPr="00D96B34" w:rsidRDefault="00DD173C" w:rsidP="00D60F75">
            <w:pPr>
              <w:rPr>
                <w:sz w:val="20"/>
                <w:szCs w:val="20"/>
              </w:rPr>
            </w:pPr>
          </w:p>
        </w:tc>
        <w:tc>
          <w:tcPr>
            <w:tcW w:w="519" w:type="dxa"/>
          </w:tcPr>
          <w:p w14:paraId="7571EC98" w14:textId="77777777" w:rsidR="00DD173C" w:rsidRPr="00D96B34" w:rsidRDefault="00DD173C" w:rsidP="00D60F75">
            <w:pPr>
              <w:rPr>
                <w:sz w:val="20"/>
                <w:szCs w:val="20"/>
              </w:rPr>
            </w:pPr>
          </w:p>
        </w:tc>
        <w:tc>
          <w:tcPr>
            <w:tcW w:w="519" w:type="dxa"/>
            <w:shd w:val="pct15" w:color="auto" w:fill="auto"/>
          </w:tcPr>
          <w:p w14:paraId="2E8E8106" w14:textId="77777777" w:rsidR="00DD173C" w:rsidRPr="00D96B34" w:rsidRDefault="00DD173C" w:rsidP="00D60F75">
            <w:pPr>
              <w:rPr>
                <w:sz w:val="20"/>
                <w:szCs w:val="20"/>
              </w:rPr>
            </w:pPr>
          </w:p>
        </w:tc>
        <w:tc>
          <w:tcPr>
            <w:tcW w:w="518" w:type="dxa"/>
            <w:shd w:val="pct15" w:color="auto" w:fill="auto"/>
          </w:tcPr>
          <w:p w14:paraId="2BF89C1F" w14:textId="77777777" w:rsidR="00DD173C" w:rsidRPr="00D96B34" w:rsidRDefault="00DD173C" w:rsidP="00D60F75">
            <w:pPr>
              <w:rPr>
                <w:sz w:val="20"/>
                <w:szCs w:val="20"/>
              </w:rPr>
            </w:pPr>
          </w:p>
        </w:tc>
        <w:tc>
          <w:tcPr>
            <w:tcW w:w="519" w:type="dxa"/>
          </w:tcPr>
          <w:p w14:paraId="7B8A1C09" w14:textId="77777777" w:rsidR="00DD173C" w:rsidRPr="00D96B34" w:rsidRDefault="00DD173C" w:rsidP="00D60F75">
            <w:pPr>
              <w:rPr>
                <w:sz w:val="20"/>
                <w:szCs w:val="20"/>
              </w:rPr>
            </w:pPr>
          </w:p>
        </w:tc>
        <w:tc>
          <w:tcPr>
            <w:tcW w:w="518" w:type="dxa"/>
          </w:tcPr>
          <w:p w14:paraId="7C62901C" w14:textId="77777777" w:rsidR="00DD173C" w:rsidRPr="00D96B34" w:rsidRDefault="00DD173C" w:rsidP="00D60F75">
            <w:pPr>
              <w:rPr>
                <w:sz w:val="20"/>
                <w:szCs w:val="20"/>
              </w:rPr>
            </w:pPr>
          </w:p>
        </w:tc>
        <w:tc>
          <w:tcPr>
            <w:tcW w:w="519" w:type="dxa"/>
            <w:shd w:val="pct15" w:color="auto" w:fill="auto"/>
          </w:tcPr>
          <w:p w14:paraId="6C3F7256" w14:textId="77777777" w:rsidR="00DD173C" w:rsidRPr="00D96B34" w:rsidRDefault="00DD173C" w:rsidP="00D60F75">
            <w:pPr>
              <w:rPr>
                <w:sz w:val="20"/>
                <w:szCs w:val="20"/>
              </w:rPr>
            </w:pPr>
          </w:p>
        </w:tc>
        <w:tc>
          <w:tcPr>
            <w:tcW w:w="519" w:type="dxa"/>
          </w:tcPr>
          <w:p w14:paraId="59124A4C" w14:textId="77777777" w:rsidR="00DD173C" w:rsidRPr="00D96B34" w:rsidRDefault="00DD173C" w:rsidP="00D60F75">
            <w:pPr>
              <w:rPr>
                <w:sz w:val="20"/>
                <w:szCs w:val="20"/>
              </w:rPr>
            </w:pPr>
          </w:p>
        </w:tc>
        <w:tc>
          <w:tcPr>
            <w:tcW w:w="518" w:type="dxa"/>
            <w:shd w:val="pct15" w:color="auto" w:fill="auto"/>
          </w:tcPr>
          <w:p w14:paraId="2DB92598" w14:textId="77777777" w:rsidR="00DD173C" w:rsidRPr="00D96B34" w:rsidRDefault="00DD173C" w:rsidP="00D60F75">
            <w:pPr>
              <w:rPr>
                <w:sz w:val="20"/>
                <w:szCs w:val="20"/>
              </w:rPr>
            </w:pPr>
          </w:p>
        </w:tc>
        <w:tc>
          <w:tcPr>
            <w:tcW w:w="519" w:type="dxa"/>
          </w:tcPr>
          <w:p w14:paraId="32E405D8" w14:textId="77777777" w:rsidR="00DD173C" w:rsidRPr="00D96B34" w:rsidRDefault="00DD173C" w:rsidP="00D60F75">
            <w:pPr>
              <w:rPr>
                <w:sz w:val="20"/>
                <w:szCs w:val="20"/>
              </w:rPr>
            </w:pPr>
          </w:p>
        </w:tc>
        <w:tc>
          <w:tcPr>
            <w:tcW w:w="519" w:type="dxa"/>
            <w:shd w:val="pct15" w:color="auto" w:fill="auto"/>
          </w:tcPr>
          <w:p w14:paraId="70C11033" w14:textId="77777777" w:rsidR="00DD173C" w:rsidRPr="00D96B34" w:rsidRDefault="00DD173C" w:rsidP="00D60F75">
            <w:pPr>
              <w:rPr>
                <w:sz w:val="20"/>
                <w:szCs w:val="20"/>
              </w:rPr>
            </w:pPr>
          </w:p>
        </w:tc>
      </w:tr>
      <w:tr w:rsidR="00DD173C" w:rsidRPr="00D96B34" w14:paraId="34BA6C05" w14:textId="77777777" w:rsidTr="00D60F75">
        <w:trPr>
          <w:trHeight w:val="432"/>
        </w:trPr>
        <w:tc>
          <w:tcPr>
            <w:tcW w:w="2718" w:type="dxa"/>
          </w:tcPr>
          <w:p w14:paraId="7F833CFD" w14:textId="77777777" w:rsidR="00DD173C" w:rsidRPr="00D96B34" w:rsidRDefault="00DD173C" w:rsidP="00D60F75">
            <w:pPr>
              <w:rPr>
                <w:sz w:val="20"/>
                <w:szCs w:val="20"/>
              </w:rPr>
            </w:pPr>
          </w:p>
        </w:tc>
        <w:tc>
          <w:tcPr>
            <w:tcW w:w="518" w:type="dxa"/>
          </w:tcPr>
          <w:p w14:paraId="68C7B489" w14:textId="77777777" w:rsidR="00DD173C" w:rsidRPr="00D96B34" w:rsidRDefault="00DD173C" w:rsidP="00D60F75">
            <w:pPr>
              <w:rPr>
                <w:sz w:val="20"/>
                <w:szCs w:val="20"/>
              </w:rPr>
            </w:pPr>
          </w:p>
        </w:tc>
        <w:tc>
          <w:tcPr>
            <w:tcW w:w="519" w:type="dxa"/>
            <w:shd w:val="pct15" w:color="auto" w:fill="auto"/>
          </w:tcPr>
          <w:p w14:paraId="5065EB12" w14:textId="77777777" w:rsidR="00DD173C" w:rsidRPr="00D96B34" w:rsidRDefault="00DD173C" w:rsidP="00D60F75">
            <w:pPr>
              <w:rPr>
                <w:sz w:val="20"/>
                <w:szCs w:val="20"/>
              </w:rPr>
            </w:pPr>
          </w:p>
        </w:tc>
        <w:tc>
          <w:tcPr>
            <w:tcW w:w="518" w:type="dxa"/>
            <w:shd w:val="pct15" w:color="auto" w:fill="auto"/>
          </w:tcPr>
          <w:p w14:paraId="70F802AE" w14:textId="77777777" w:rsidR="00DD173C" w:rsidRPr="00D96B34" w:rsidRDefault="00DD173C" w:rsidP="00D60F75">
            <w:pPr>
              <w:rPr>
                <w:sz w:val="20"/>
                <w:szCs w:val="20"/>
              </w:rPr>
            </w:pPr>
          </w:p>
        </w:tc>
        <w:tc>
          <w:tcPr>
            <w:tcW w:w="519" w:type="dxa"/>
          </w:tcPr>
          <w:p w14:paraId="758BB1B0" w14:textId="77777777" w:rsidR="00DD173C" w:rsidRPr="00D96B34" w:rsidRDefault="00DD173C" w:rsidP="00D60F75">
            <w:pPr>
              <w:rPr>
                <w:sz w:val="20"/>
                <w:szCs w:val="20"/>
              </w:rPr>
            </w:pPr>
          </w:p>
        </w:tc>
        <w:tc>
          <w:tcPr>
            <w:tcW w:w="519" w:type="dxa"/>
          </w:tcPr>
          <w:p w14:paraId="0B2C9D1C" w14:textId="77777777" w:rsidR="00DD173C" w:rsidRPr="00D96B34" w:rsidRDefault="00DD173C" w:rsidP="00D60F75">
            <w:pPr>
              <w:rPr>
                <w:sz w:val="20"/>
                <w:szCs w:val="20"/>
              </w:rPr>
            </w:pPr>
          </w:p>
        </w:tc>
        <w:tc>
          <w:tcPr>
            <w:tcW w:w="518" w:type="dxa"/>
          </w:tcPr>
          <w:p w14:paraId="4993EB80" w14:textId="77777777" w:rsidR="00DD173C" w:rsidRPr="00D96B34" w:rsidRDefault="00DD173C" w:rsidP="00D60F75">
            <w:pPr>
              <w:rPr>
                <w:sz w:val="20"/>
                <w:szCs w:val="20"/>
              </w:rPr>
            </w:pPr>
          </w:p>
        </w:tc>
        <w:tc>
          <w:tcPr>
            <w:tcW w:w="519" w:type="dxa"/>
          </w:tcPr>
          <w:p w14:paraId="4ABE6D68" w14:textId="77777777" w:rsidR="00DD173C" w:rsidRPr="00D96B34" w:rsidRDefault="00DD173C" w:rsidP="00D60F75">
            <w:pPr>
              <w:rPr>
                <w:sz w:val="20"/>
                <w:szCs w:val="20"/>
              </w:rPr>
            </w:pPr>
          </w:p>
        </w:tc>
        <w:tc>
          <w:tcPr>
            <w:tcW w:w="519" w:type="dxa"/>
            <w:shd w:val="pct15" w:color="auto" w:fill="auto"/>
          </w:tcPr>
          <w:p w14:paraId="06781BCE" w14:textId="77777777" w:rsidR="00DD173C" w:rsidRPr="00D96B34" w:rsidRDefault="00DD173C" w:rsidP="00D60F75">
            <w:pPr>
              <w:rPr>
                <w:sz w:val="20"/>
                <w:szCs w:val="20"/>
              </w:rPr>
            </w:pPr>
          </w:p>
        </w:tc>
        <w:tc>
          <w:tcPr>
            <w:tcW w:w="518" w:type="dxa"/>
            <w:shd w:val="pct15" w:color="auto" w:fill="auto"/>
          </w:tcPr>
          <w:p w14:paraId="48CF6C53" w14:textId="77777777" w:rsidR="00DD173C" w:rsidRPr="00D96B34" w:rsidRDefault="00DD173C" w:rsidP="00D60F75">
            <w:pPr>
              <w:rPr>
                <w:sz w:val="20"/>
                <w:szCs w:val="20"/>
              </w:rPr>
            </w:pPr>
          </w:p>
        </w:tc>
        <w:tc>
          <w:tcPr>
            <w:tcW w:w="519" w:type="dxa"/>
          </w:tcPr>
          <w:p w14:paraId="587B98B9" w14:textId="77777777" w:rsidR="00DD173C" w:rsidRPr="00D96B34" w:rsidRDefault="00DD173C" w:rsidP="00D60F75">
            <w:pPr>
              <w:rPr>
                <w:sz w:val="20"/>
                <w:szCs w:val="20"/>
              </w:rPr>
            </w:pPr>
          </w:p>
        </w:tc>
        <w:tc>
          <w:tcPr>
            <w:tcW w:w="518" w:type="dxa"/>
          </w:tcPr>
          <w:p w14:paraId="189ED29E" w14:textId="77777777" w:rsidR="00DD173C" w:rsidRPr="00D96B34" w:rsidRDefault="00DD173C" w:rsidP="00D60F75">
            <w:pPr>
              <w:rPr>
                <w:sz w:val="20"/>
                <w:szCs w:val="20"/>
              </w:rPr>
            </w:pPr>
          </w:p>
        </w:tc>
        <w:tc>
          <w:tcPr>
            <w:tcW w:w="519" w:type="dxa"/>
            <w:shd w:val="pct15" w:color="auto" w:fill="auto"/>
          </w:tcPr>
          <w:p w14:paraId="2002AFF9" w14:textId="77777777" w:rsidR="00DD173C" w:rsidRPr="00D96B34" w:rsidRDefault="00DD173C" w:rsidP="00D60F75">
            <w:pPr>
              <w:rPr>
                <w:sz w:val="20"/>
                <w:szCs w:val="20"/>
              </w:rPr>
            </w:pPr>
          </w:p>
        </w:tc>
        <w:tc>
          <w:tcPr>
            <w:tcW w:w="519" w:type="dxa"/>
          </w:tcPr>
          <w:p w14:paraId="22259C41" w14:textId="77777777" w:rsidR="00DD173C" w:rsidRPr="00D96B34" w:rsidRDefault="00DD173C" w:rsidP="00D60F75">
            <w:pPr>
              <w:rPr>
                <w:sz w:val="20"/>
                <w:szCs w:val="20"/>
              </w:rPr>
            </w:pPr>
          </w:p>
        </w:tc>
        <w:tc>
          <w:tcPr>
            <w:tcW w:w="518" w:type="dxa"/>
            <w:shd w:val="pct15" w:color="auto" w:fill="auto"/>
          </w:tcPr>
          <w:p w14:paraId="17E83751" w14:textId="77777777" w:rsidR="00DD173C" w:rsidRPr="00D96B34" w:rsidRDefault="00DD173C" w:rsidP="00D60F75">
            <w:pPr>
              <w:rPr>
                <w:sz w:val="20"/>
                <w:szCs w:val="20"/>
              </w:rPr>
            </w:pPr>
          </w:p>
        </w:tc>
        <w:tc>
          <w:tcPr>
            <w:tcW w:w="519" w:type="dxa"/>
          </w:tcPr>
          <w:p w14:paraId="429EDFC3" w14:textId="77777777" w:rsidR="00DD173C" w:rsidRPr="00D96B34" w:rsidRDefault="00DD173C" w:rsidP="00D60F75">
            <w:pPr>
              <w:rPr>
                <w:sz w:val="20"/>
                <w:szCs w:val="20"/>
              </w:rPr>
            </w:pPr>
          </w:p>
        </w:tc>
        <w:tc>
          <w:tcPr>
            <w:tcW w:w="519" w:type="dxa"/>
            <w:shd w:val="pct15" w:color="auto" w:fill="auto"/>
          </w:tcPr>
          <w:p w14:paraId="63FB24AA" w14:textId="77777777" w:rsidR="00DD173C" w:rsidRPr="00D96B34" w:rsidRDefault="00DD173C" w:rsidP="00D60F75">
            <w:pPr>
              <w:rPr>
                <w:sz w:val="20"/>
                <w:szCs w:val="20"/>
              </w:rPr>
            </w:pPr>
          </w:p>
        </w:tc>
      </w:tr>
      <w:tr w:rsidR="00DD173C" w:rsidRPr="00D96B34" w14:paraId="170782E3" w14:textId="77777777" w:rsidTr="00D60F75">
        <w:trPr>
          <w:trHeight w:val="432"/>
        </w:trPr>
        <w:tc>
          <w:tcPr>
            <w:tcW w:w="2718" w:type="dxa"/>
          </w:tcPr>
          <w:p w14:paraId="6ECEC29F" w14:textId="77777777" w:rsidR="00DD173C" w:rsidRPr="00D96B34" w:rsidRDefault="00DD173C" w:rsidP="00D60F75">
            <w:pPr>
              <w:rPr>
                <w:sz w:val="20"/>
                <w:szCs w:val="20"/>
              </w:rPr>
            </w:pPr>
          </w:p>
        </w:tc>
        <w:tc>
          <w:tcPr>
            <w:tcW w:w="518" w:type="dxa"/>
          </w:tcPr>
          <w:p w14:paraId="0D0D408E" w14:textId="77777777" w:rsidR="00DD173C" w:rsidRPr="00D96B34" w:rsidRDefault="00DD173C" w:rsidP="00D60F75">
            <w:pPr>
              <w:rPr>
                <w:sz w:val="20"/>
                <w:szCs w:val="20"/>
              </w:rPr>
            </w:pPr>
          </w:p>
        </w:tc>
        <w:tc>
          <w:tcPr>
            <w:tcW w:w="519" w:type="dxa"/>
            <w:shd w:val="pct15" w:color="auto" w:fill="auto"/>
          </w:tcPr>
          <w:p w14:paraId="5072458D" w14:textId="77777777" w:rsidR="00DD173C" w:rsidRPr="00D96B34" w:rsidRDefault="00DD173C" w:rsidP="00D60F75">
            <w:pPr>
              <w:rPr>
                <w:sz w:val="20"/>
                <w:szCs w:val="20"/>
              </w:rPr>
            </w:pPr>
          </w:p>
        </w:tc>
        <w:tc>
          <w:tcPr>
            <w:tcW w:w="518" w:type="dxa"/>
            <w:shd w:val="pct15" w:color="auto" w:fill="auto"/>
          </w:tcPr>
          <w:p w14:paraId="4AE31461" w14:textId="77777777" w:rsidR="00DD173C" w:rsidRPr="00D96B34" w:rsidRDefault="00DD173C" w:rsidP="00D60F75">
            <w:pPr>
              <w:rPr>
                <w:sz w:val="20"/>
                <w:szCs w:val="20"/>
              </w:rPr>
            </w:pPr>
          </w:p>
        </w:tc>
        <w:tc>
          <w:tcPr>
            <w:tcW w:w="519" w:type="dxa"/>
          </w:tcPr>
          <w:p w14:paraId="0491A522" w14:textId="77777777" w:rsidR="00DD173C" w:rsidRPr="00D96B34" w:rsidRDefault="00DD173C" w:rsidP="00D60F75">
            <w:pPr>
              <w:rPr>
                <w:sz w:val="20"/>
                <w:szCs w:val="20"/>
              </w:rPr>
            </w:pPr>
          </w:p>
        </w:tc>
        <w:tc>
          <w:tcPr>
            <w:tcW w:w="519" w:type="dxa"/>
          </w:tcPr>
          <w:p w14:paraId="6278BF4C" w14:textId="77777777" w:rsidR="00DD173C" w:rsidRPr="00D96B34" w:rsidRDefault="00DD173C" w:rsidP="00D60F75">
            <w:pPr>
              <w:rPr>
                <w:sz w:val="20"/>
                <w:szCs w:val="20"/>
              </w:rPr>
            </w:pPr>
          </w:p>
        </w:tc>
        <w:tc>
          <w:tcPr>
            <w:tcW w:w="518" w:type="dxa"/>
          </w:tcPr>
          <w:p w14:paraId="4D4FBE6B" w14:textId="77777777" w:rsidR="00DD173C" w:rsidRPr="00D96B34" w:rsidRDefault="00DD173C" w:rsidP="00D60F75">
            <w:pPr>
              <w:rPr>
                <w:sz w:val="20"/>
                <w:szCs w:val="20"/>
              </w:rPr>
            </w:pPr>
          </w:p>
        </w:tc>
        <w:tc>
          <w:tcPr>
            <w:tcW w:w="519" w:type="dxa"/>
          </w:tcPr>
          <w:p w14:paraId="0748F9B9" w14:textId="77777777" w:rsidR="00DD173C" w:rsidRPr="00D96B34" w:rsidRDefault="00DD173C" w:rsidP="00D60F75">
            <w:pPr>
              <w:rPr>
                <w:sz w:val="20"/>
                <w:szCs w:val="20"/>
              </w:rPr>
            </w:pPr>
          </w:p>
        </w:tc>
        <w:tc>
          <w:tcPr>
            <w:tcW w:w="519" w:type="dxa"/>
            <w:shd w:val="pct15" w:color="auto" w:fill="auto"/>
          </w:tcPr>
          <w:p w14:paraId="15A0E26F" w14:textId="77777777" w:rsidR="00DD173C" w:rsidRPr="00D96B34" w:rsidRDefault="00DD173C" w:rsidP="00D60F75">
            <w:pPr>
              <w:rPr>
                <w:sz w:val="20"/>
                <w:szCs w:val="20"/>
              </w:rPr>
            </w:pPr>
          </w:p>
        </w:tc>
        <w:tc>
          <w:tcPr>
            <w:tcW w:w="518" w:type="dxa"/>
            <w:shd w:val="pct15" w:color="auto" w:fill="auto"/>
          </w:tcPr>
          <w:p w14:paraId="581B86F4" w14:textId="77777777" w:rsidR="00DD173C" w:rsidRPr="00D96B34" w:rsidRDefault="00DD173C" w:rsidP="00D60F75">
            <w:pPr>
              <w:rPr>
                <w:sz w:val="20"/>
                <w:szCs w:val="20"/>
              </w:rPr>
            </w:pPr>
          </w:p>
        </w:tc>
        <w:tc>
          <w:tcPr>
            <w:tcW w:w="519" w:type="dxa"/>
          </w:tcPr>
          <w:p w14:paraId="3315152F" w14:textId="77777777" w:rsidR="00DD173C" w:rsidRPr="00D96B34" w:rsidRDefault="00DD173C" w:rsidP="00D60F75">
            <w:pPr>
              <w:rPr>
                <w:sz w:val="20"/>
                <w:szCs w:val="20"/>
              </w:rPr>
            </w:pPr>
          </w:p>
        </w:tc>
        <w:tc>
          <w:tcPr>
            <w:tcW w:w="518" w:type="dxa"/>
          </w:tcPr>
          <w:p w14:paraId="4ADA7E0C" w14:textId="77777777" w:rsidR="00DD173C" w:rsidRPr="00D96B34" w:rsidRDefault="00DD173C" w:rsidP="00D60F75">
            <w:pPr>
              <w:rPr>
                <w:sz w:val="20"/>
                <w:szCs w:val="20"/>
              </w:rPr>
            </w:pPr>
          </w:p>
        </w:tc>
        <w:tc>
          <w:tcPr>
            <w:tcW w:w="519" w:type="dxa"/>
            <w:shd w:val="pct15" w:color="auto" w:fill="auto"/>
          </w:tcPr>
          <w:p w14:paraId="3B226142" w14:textId="77777777" w:rsidR="00DD173C" w:rsidRPr="00D96B34" w:rsidRDefault="00DD173C" w:rsidP="00D60F75">
            <w:pPr>
              <w:rPr>
                <w:sz w:val="20"/>
                <w:szCs w:val="20"/>
              </w:rPr>
            </w:pPr>
          </w:p>
        </w:tc>
        <w:tc>
          <w:tcPr>
            <w:tcW w:w="519" w:type="dxa"/>
          </w:tcPr>
          <w:p w14:paraId="30FA0515" w14:textId="77777777" w:rsidR="00DD173C" w:rsidRPr="00D96B34" w:rsidRDefault="00DD173C" w:rsidP="00D60F75">
            <w:pPr>
              <w:rPr>
                <w:sz w:val="20"/>
                <w:szCs w:val="20"/>
              </w:rPr>
            </w:pPr>
          </w:p>
        </w:tc>
        <w:tc>
          <w:tcPr>
            <w:tcW w:w="518" w:type="dxa"/>
            <w:shd w:val="pct15" w:color="auto" w:fill="auto"/>
          </w:tcPr>
          <w:p w14:paraId="02A1C3E2" w14:textId="77777777" w:rsidR="00DD173C" w:rsidRPr="00D96B34" w:rsidRDefault="00DD173C" w:rsidP="00D60F75">
            <w:pPr>
              <w:rPr>
                <w:sz w:val="20"/>
                <w:szCs w:val="20"/>
              </w:rPr>
            </w:pPr>
          </w:p>
        </w:tc>
        <w:tc>
          <w:tcPr>
            <w:tcW w:w="519" w:type="dxa"/>
          </w:tcPr>
          <w:p w14:paraId="12E472FF" w14:textId="77777777" w:rsidR="00DD173C" w:rsidRPr="00D96B34" w:rsidRDefault="00DD173C" w:rsidP="00D60F75">
            <w:pPr>
              <w:rPr>
                <w:sz w:val="20"/>
                <w:szCs w:val="20"/>
              </w:rPr>
            </w:pPr>
          </w:p>
        </w:tc>
        <w:tc>
          <w:tcPr>
            <w:tcW w:w="519" w:type="dxa"/>
            <w:shd w:val="pct15" w:color="auto" w:fill="auto"/>
          </w:tcPr>
          <w:p w14:paraId="611C5576" w14:textId="77777777" w:rsidR="00DD173C" w:rsidRPr="00D96B34" w:rsidRDefault="00DD173C" w:rsidP="00D60F75">
            <w:pPr>
              <w:rPr>
                <w:sz w:val="20"/>
                <w:szCs w:val="20"/>
              </w:rPr>
            </w:pPr>
          </w:p>
        </w:tc>
      </w:tr>
    </w:tbl>
    <w:p w14:paraId="1634EAFA" w14:textId="77777777" w:rsidR="00DD173C" w:rsidRPr="00D96B34" w:rsidRDefault="00DD173C" w:rsidP="00305FC9">
      <w:pPr>
        <w:spacing w:after="0"/>
        <w:rPr>
          <w:sz w:val="20"/>
          <w:szCs w:val="20"/>
        </w:rPr>
      </w:pPr>
    </w:p>
    <w:tbl>
      <w:tblPr>
        <w:tblStyle w:val="TableGrid"/>
        <w:tblW w:w="0" w:type="auto"/>
        <w:tblLook w:val="04A0" w:firstRow="1" w:lastRow="0" w:firstColumn="1" w:lastColumn="0" w:noHBand="0" w:noVBand="1"/>
      </w:tblPr>
      <w:tblGrid>
        <w:gridCol w:w="6633"/>
        <w:gridCol w:w="826"/>
        <w:gridCol w:w="3557"/>
      </w:tblGrid>
      <w:tr w:rsidR="00DD173C" w:rsidRPr="00D96B34" w14:paraId="75178E22" w14:textId="77777777" w:rsidTr="00D60F75">
        <w:tc>
          <w:tcPr>
            <w:tcW w:w="6633" w:type="dxa"/>
            <w:shd w:val="pct15" w:color="auto" w:fill="auto"/>
          </w:tcPr>
          <w:p w14:paraId="07272841" w14:textId="77777777" w:rsidR="00DD173C" w:rsidRPr="00D96B34" w:rsidRDefault="00DD173C" w:rsidP="00D60F75">
            <w:pPr>
              <w:spacing w:before="20" w:after="20"/>
              <w:rPr>
                <w:rFonts w:eastAsia="Times New Roman" w:cs="Arial"/>
                <w:b/>
                <w:sz w:val="20"/>
                <w:szCs w:val="20"/>
              </w:rPr>
            </w:pPr>
            <w:r w:rsidRPr="00D96B34">
              <w:rPr>
                <w:rFonts w:eastAsia="Times New Roman" w:cs="Arial"/>
                <w:b/>
                <w:sz w:val="20"/>
                <w:szCs w:val="20"/>
              </w:rPr>
              <w:t>Chemical Inventory – Chemicals used in facility</w:t>
            </w:r>
          </w:p>
        </w:tc>
        <w:tc>
          <w:tcPr>
            <w:tcW w:w="826" w:type="dxa"/>
            <w:shd w:val="pct15" w:color="auto" w:fill="auto"/>
          </w:tcPr>
          <w:p w14:paraId="043FF845" w14:textId="77777777" w:rsidR="00DD173C" w:rsidRPr="00D96B34" w:rsidRDefault="00DD173C" w:rsidP="00D60F75">
            <w:pPr>
              <w:spacing w:before="20" w:after="20"/>
              <w:jc w:val="center"/>
              <w:rPr>
                <w:rFonts w:eastAsia="Times New Roman" w:cs="Arial"/>
                <w:b/>
                <w:sz w:val="20"/>
                <w:szCs w:val="20"/>
              </w:rPr>
            </w:pPr>
            <w:r w:rsidRPr="00D96B34">
              <w:rPr>
                <w:rFonts w:eastAsia="Times New Roman" w:cs="Arial"/>
                <w:b/>
                <w:sz w:val="20"/>
                <w:szCs w:val="20"/>
              </w:rPr>
              <w:t>SDS?</w:t>
            </w:r>
          </w:p>
        </w:tc>
        <w:tc>
          <w:tcPr>
            <w:tcW w:w="3557" w:type="dxa"/>
            <w:shd w:val="pct15" w:color="auto" w:fill="auto"/>
          </w:tcPr>
          <w:p w14:paraId="25241A74" w14:textId="77777777" w:rsidR="00DD173C" w:rsidRPr="00D96B34" w:rsidRDefault="00DD173C" w:rsidP="00D60F75">
            <w:pPr>
              <w:jc w:val="center"/>
              <w:rPr>
                <w:b/>
                <w:sz w:val="20"/>
                <w:szCs w:val="20"/>
              </w:rPr>
            </w:pPr>
            <w:r w:rsidRPr="00D96B34">
              <w:rPr>
                <w:b/>
                <w:sz w:val="20"/>
                <w:szCs w:val="20"/>
              </w:rPr>
              <w:t>Year / In GHS format?</w:t>
            </w:r>
          </w:p>
        </w:tc>
      </w:tr>
      <w:tr w:rsidR="00DD173C" w:rsidRPr="005B2D34" w14:paraId="71CA33AE" w14:textId="77777777" w:rsidTr="00D60F75">
        <w:tc>
          <w:tcPr>
            <w:tcW w:w="6633" w:type="dxa"/>
          </w:tcPr>
          <w:p w14:paraId="23B49ED2" w14:textId="77777777" w:rsidR="00DD173C" w:rsidRPr="005B2D34" w:rsidRDefault="00DD173C" w:rsidP="006F7BE2">
            <w:pPr>
              <w:pStyle w:val="ListParagraph"/>
              <w:numPr>
                <w:ilvl w:val="0"/>
                <w:numId w:val="11"/>
              </w:numPr>
              <w:rPr>
                <w:sz w:val="20"/>
                <w:szCs w:val="20"/>
              </w:rPr>
            </w:pPr>
          </w:p>
        </w:tc>
        <w:tc>
          <w:tcPr>
            <w:tcW w:w="826" w:type="dxa"/>
          </w:tcPr>
          <w:p w14:paraId="633DAA7D" w14:textId="77777777" w:rsidR="00DD173C" w:rsidRPr="005B2D34" w:rsidRDefault="00DD173C" w:rsidP="00D60F75">
            <w:pPr>
              <w:rPr>
                <w:sz w:val="20"/>
                <w:szCs w:val="20"/>
              </w:rPr>
            </w:pPr>
          </w:p>
        </w:tc>
        <w:tc>
          <w:tcPr>
            <w:tcW w:w="3557" w:type="dxa"/>
          </w:tcPr>
          <w:p w14:paraId="4FC27332" w14:textId="77777777" w:rsidR="00DD173C" w:rsidRPr="005B2D34" w:rsidRDefault="00DD173C" w:rsidP="00D60F75">
            <w:pPr>
              <w:rPr>
                <w:sz w:val="20"/>
                <w:szCs w:val="20"/>
              </w:rPr>
            </w:pPr>
          </w:p>
        </w:tc>
      </w:tr>
      <w:tr w:rsidR="00DD173C" w:rsidRPr="005B2D34" w14:paraId="5368EB15" w14:textId="77777777" w:rsidTr="00D60F75">
        <w:tc>
          <w:tcPr>
            <w:tcW w:w="6633" w:type="dxa"/>
          </w:tcPr>
          <w:p w14:paraId="752D9757" w14:textId="77777777" w:rsidR="00DD173C" w:rsidRDefault="00DD173C" w:rsidP="006F7BE2">
            <w:pPr>
              <w:pStyle w:val="ListParagraph"/>
              <w:numPr>
                <w:ilvl w:val="0"/>
                <w:numId w:val="11"/>
              </w:numPr>
              <w:rPr>
                <w:sz w:val="20"/>
                <w:szCs w:val="20"/>
              </w:rPr>
            </w:pPr>
          </w:p>
        </w:tc>
        <w:tc>
          <w:tcPr>
            <w:tcW w:w="826" w:type="dxa"/>
          </w:tcPr>
          <w:p w14:paraId="7113CBA1" w14:textId="77777777" w:rsidR="00DD173C" w:rsidRPr="005B2D34" w:rsidRDefault="00DD173C" w:rsidP="00D60F75">
            <w:pPr>
              <w:rPr>
                <w:sz w:val="20"/>
                <w:szCs w:val="20"/>
              </w:rPr>
            </w:pPr>
          </w:p>
        </w:tc>
        <w:tc>
          <w:tcPr>
            <w:tcW w:w="3557" w:type="dxa"/>
          </w:tcPr>
          <w:p w14:paraId="1F77D667" w14:textId="77777777" w:rsidR="00DD173C" w:rsidRPr="005B2D34" w:rsidRDefault="00DD173C" w:rsidP="00D60F75">
            <w:pPr>
              <w:rPr>
                <w:sz w:val="20"/>
                <w:szCs w:val="20"/>
              </w:rPr>
            </w:pPr>
          </w:p>
        </w:tc>
      </w:tr>
      <w:tr w:rsidR="00DD173C" w:rsidRPr="005B2D34" w14:paraId="780556B5" w14:textId="77777777" w:rsidTr="00D60F75">
        <w:tc>
          <w:tcPr>
            <w:tcW w:w="6633" w:type="dxa"/>
          </w:tcPr>
          <w:p w14:paraId="7B0F7146" w14:textId="77777777" w:rsidR="00DD173C" w:rsidRDefault="00DD173C" w:rsidP="006F7BE2">
            <w:pPr>
              <w:pStyle w:val="ListParagraph"/>
              <w:numPr>
                <w:ilvl w:val="0"/>
                <w:numId w:val="11"/>
              </w:numPr>
              <w:rPr>
                <w:sz w:val="20"/>
                <w:szCs w:val="20"/>
              </w:rPr>
            </w:pPr>
          </w:p>
        </w:tc>
        <w:tc>
          <w:tcPr>
            <w:tcW w:w="826" w:type="dxa"/>
          </w:tcPr>
          <w:p w14:paraId="1A7972CF" w14:textId="77777777" w:rsidR="00DD173C" w:rsidRPr="005B2D34" w:rsidRDefault="00DD173C" w:rsidP="00D60F75">
            <w:pPr>
              <w:rPr>
                <w:sz w:val="20"/>
                <w:szCs w:val="20"/>
              </w:rPr>
            </w:pPr>
          </w:p>
        </w:tc>
        <w:tc>
          <w:tcPr>
            <w:tcW w:w="3557" w:type="dxa"/>
          </w:tcPr>
          <w:p w14:paraId="403623B9" w14:textId="77777777" w:rsidR="00DD173C" w:rsidRPr="005B2D34" w:rsidRDefault="00DD173C" w:rsidP="00D60F75">
            <w:pPr>
              <w:rPr>
                <w:sz w:val="20"/>
                <w:szCs w:val="20"/>
              </w:rPr>
            </w:pPr>
          </w:p>
        </w:tc>
      </w:tr>
    </w:tbl>
    <w:p w14:paraId="7FDC4A2C" w14:textId="77777777" w:rsidR="00DD173C" w:rsidRDefault="00DD173C" w:rsidP="00305FC9">
      <w:pPr>
        <w:spacing w:after="0"/>
        <w:rPr>
          <w:sz w:val="20"/>
          <w:szCs w:val="20"/>
        </w:rPr>
      </w:pPr>
    </w:p>
    <w:p w14:paraId="411673E5" w14:textId="77777777" w:rsidR="00D60F75" w:rsidRPr="003A48B0" w:rsidRDefault="00D60F75" w:rsidP="00305FC9">
      <w:pPr>
        <w:spacing w:after="0"/>
        <w:rPr>
          <w:b/>
          <w:sz w:val="20"/>
          <w:szCs w:val="20"/>
          <w:u w:val="single"/>
        </w:rPr>
      </w:pPr>
      <w:r w:rsidRPr="003A48B0">
        <w:rPr>
          <w:b/>
          <w:sz w:val="20"/>
          <w:szCs w:val="20"/>
          <w:u w:val="single"/>
        </w:rPr>
        <w:t>General Duty Clause Citations</w:t>
      </w:r>
    </w:p>
    <w:p w14:paraId="1568E00D" w14:textId="77777777" w:rsidR="003A48B0" w:rsidRDefault="003A48B0" w:rsidP="006F7BE2">
      <w:pPr>
        <w:pStyle w:val="ListParagraph"/>
        <w:numPr>
          <w:ilvl w:val="0"/>
          <w:numId w:val="27"/>
        </w:numPr>
        <w:spacing w:after="0" w:line="240" w:lineRule="auto"/>
        <w:rPr>
          <w:sz w:val="20"/>
          <w:szCs w:val="20"/>
        </w:rPr>
      </w:pPr>
      <w:r>
        <w:rPr>
          <w:sz w:val="20"/>
          <w:szCs w:val="20"/>
        </w:rPr>
        <w:t xml:space="preserve">Boilers inspected </w:t>
      </w:r>
      <w:r w:rsidR="00BC320A">
        <w:rPr>
          <w:sz w:val="20"/>
          <w:szCs w:val="20"/>
        </w:rPr>
        <w:t xml:space="preserve">(annually) </w:t>
      </w:r>
      <w:r>
        <w:rPr>
          <w:sz w:val="20"/>
          <w:szCs w:val="20"/>
        </w:rPr>
        <w:t>a</w:t>
      </w:r>
      <w:r w:rsidR="00BC320A">
        <w:rPr>
          <w:sz w:val="20"/>
          <w:szCs w:val="20"/>
        </w:rPr>
        <w:t>nd maintained</w:t>
      </w:r>
    </w:p>
    <w:p w14:paraId="73680D9D" w14:textId="77777777" w:rsidR="003A48B0" w:rsidRDefault="003A48B0" w:rsidP="006F7BE2">
      <w:pPr>
        <w:pStyle w:val="ListParagraph"/>
        <w:numPr>
          <w:ilvl w:val="0"/>
          <w:numId w:val="27"/>
        </w:numPr>
        <w:spacing w:after="0" w:line="240" w:lineRule="auto"/>
        <w:rPr>
          <w:sz w:val="20"/>
          <w:szCs w:val="20"/>
        </w:rPr>
      </w:pPr>
      <w:r>
        <w:rPr>
          <w:sz w:val="20"/>
          <w:szCs w:val="20"/>
        </w:rPr>
        <w:t xml:space="preserve">Chemical storage of incompatible materials </w:t>
      </w:r>
      <w:r w:rsidRPr="00BC320A">
        <w:rPr>
          <w:sz w:val="20"/>
          <w:szCs w:val="20"/>
        </w:rPr>
        <w:t>(</w:t>
      </w:r>
      <w:proofErr w:type="gramStart"/>
      <w:r w:rsidRPr="00BC320A">
        <w:rPr>
          <w:sz w:val="20"/>
          <w:szCs w:val="20"/>
        </w:rPr>
        <w:t>e.g.</w:t>
      </w:r>
      <w:proofErr w:type="gramEnd"/>
      <w:r w:rsidRPr="00BC320A">
        <w:rPr>
          <w:sz w:val="20"/>
          <w:szCs w:val="20"/>
        </w:rPr>
        <w:t xml:space="preserve"> strong acids/bases together, explosives next to flammables, etc.)?  OSHA references NFPA 1 Chapter 60 in citation.</w:t>
      </w:r>
    </w:p>
    <w:p w14:paraId="79DF3765" w14:textId="77777777" w:rsidR="003A48B0" w:rsidRDefault="003A48B0" w:rsidP="006F7BE2">
      <w:pPr>
        <w:pStyle w:val="ListParagraph"/>
        <w:numPr>
          <w:ilvl w:val="0"/>
          <w:numId w:val="27"/>
        </w:numPr>
        <w:spacing w:after="0" w:line="240" w:lineRule="auto"/>
        <w:rPr>
          <w:sz w:val="20"/>
          <w:szCs w:val="20"/>
        </w:rPr>
      </w:pPr>
      <w:r>
        <w:rPr>
          <w:sz w:val="20"/>
          <w:szCs w:val="20"/>
        </w:rPr>
        <w:t>Combustible dust hazards or other explosive atmosphere hazards present.</w:t>
      </w:r>
    </w:p>
    <w:p w14:paraId="035D052C" w14:textId="77777777" w:rsidR="00365DC6" w:rsidRDefault="00365DC6" w:rsidP="006F7BE2">
      <w:pPr>
        <w:pStyle w:val="ListParagraph"/>
        <w:numPr>
          <w:ilvl w:val="0"/>
          <w:numId w:val="27"/>
        </w:numPr>
        <w:spacing w:after="0" w:line="240" w:lineRule="auto"/>
        <w:rPr>
          <w:sz w:val="20"/>
          <w:szCs w:val="20"/>
        </w:rPr>
      </w:pPr>
      <w:r>
        <w:rPr>
          <w:sz w:val="20"/>
          <w:szCs w:val="20"/>
        </w:rPr>
        <w:t>Crane/</w:t>
      </w:r>
      <w:r w:rsidR="00FD5456">
        <w:rPr>
          <w:sz w:val="20"/>
          <w:szCs w:val="20"/>
        </w:rPr>
        <w:t>hoists – no safety latch</w:t>
      </w:r>
      <w:r>
        <w:rPr>
          <w:sz w:val="20"/>
          <w:szCs w:val="20"/>
        </w:rPr>
        <w:t xml:space="preserve"> in use</w:t>
      </w:r>
    </w:p>
    <w:p w14:paraId="229C169E" w14:textId="77777777" w:rsidR="003A48B0" w:rsidRDefault="003A48B0" w:rsidP="006F7BE2">
      <w:pPr>
        <w:pStyle w:val="ListParagraph"/>
        <w:numPr>
          <w:ilvl w:val="0"/>
          <w:numId w:val="27"/>
        </w:numPr>
        <w:spacing w:after="0" w:line="240" w:lineRule="auto"/>
        <w:rPr>
          <w:sz w:val="20"/>
          <w:szCs w:val="20"/>
        </w:rPr>
      </w:pPr>
      <w:r>
        <w:rPr>
          <w:sz w:val="20"/>
          <w:szCs w:val="20"/>
        </w:rPr>
        <w:t>Ergonomics poor at workstations or on the job</w:t>
      </w:r>
    </w:p>
    <w:p w14:paraId="591C76A0" w14:textId="77777777" w:rsidR="003A48B0" w:rsidRDefault="00D60F75" w:rsidP="006F7BE2">
      <w:pPr>
        <w:pStyle w:val="ListParagraph"/>
        <w:numPr>
          <w:ilvl w:val="0"/>
          <w:numId w:val="27"/>
        </w:numPr>
        <w:spacing w:after="0" w:line="240" w:lineRule="auto"/>
        <w:rPr>
          <w:sz w:val="20"/>
          <w:szCs w:val="20"/>
        </w:rPr>
      </w:pPr>
      <w:r>
        <w:rPr>
          <w:sz w:val="20"/>
          <w:szCs w:val="20"/>
        </w:rPr>
        <w:t xml:space="preserve">Forklift drivers </w:t>
      </w:r>
    </w:p>
    <w:p w14:paraId="33FFC00D" w14:textId="77777777" w:rsidR="00D60F75" w:rsidRDefault="003A48B0" w:rsidP="006F7BE2">
      <w:pPr>
        <w:pStyle w:val="ListParagraph"/>
        <w:numPr>
          <w:ilvl w:val="1"/>
          <w:numId w:val="27"/>
        </w:numPr>
        <w:spacing w:after="0" w:line="240" w:lineRule="auto"/>
        <w:rPr>
          <w:sz w:val="20"/>
          <w:szCs w:val="20"/>
        </w:rPr>
      </w:pPr>
      <w:r>
        <w:rPr>
          <w:sz w:val="20"/>
          <w:szCs w:val="20"/>
        </w:rPr>
        <w:t>N</w:t>
      </w:r>
      <w:r w:rsidR="00D60F75">
        <w:rPr>
          <w:sz w:val="20"/>
          <w:szCs w:val="20"/>
        </w:rPr>
        <w:t>ot wearing seat belts while in use</w:t>
      </w:r>
    </w:p>
    <w:p w14:paraId="75778A16" w14:textId="77777777" w:rsidR="003A48B0" w:rsidRDefault="003A48B0" w:rsidP="006F7BE2">
      <w:pPr>
        <w:pStyle w:val="ListParagraph"/>
        <w:numPr>
          <w:ilvl w:val="1"/>
          <w:numId w:val="27"/>
        </w:numPr>
        <w:spacing w:after="0" w:line="240" w:lineRule="auto"/>
        <w:rPr>
          <w:sz w:val="20"/>
          <w:szCs w:val="20"/>
        </w:rPr>
      </w:pPr>
      <w:r>
        <w:rPr>
          <w:sz w:val="20"/>
          <w:szCs w:val="20"/>
        </w:rPr>
        <w:t>Cell phone being used while operating</w:t>
      </w:r>
    </w:p>
    <w:p w14:paraId="05F96642" w14:textId="77777777" w:rsidR="003A48B0" w:rsidRDefault="003A48B0" w:rsidP="006F7BE2">
      <w:pPr>
        <w:pStyle w:val="ListParagraph"/>
        <w:numPr>
          <w:ilvl w:val="0"/>
          <w:numId w:val="27"/>
        </w:numPr>
        <w:spacing w:after="0" w:line="240" w:lineRule="auto"/>
        <w:rPr>
          <w:sz w:val="20"/>
          <w:szCs w:val="20"/>
        </w:rPr>
      </w:pPr>
      <w:r>
        <w:rPr>
          <w:sz w:val="20"/>
          <w:szCs w:val="20"/>
        </w:rPr>
        <w:t xml:space="preserve">Heat stress for employees not controlled or mitigated </w:t>
      </w:r>
    </w:p>
    <w:p w14:paraId="4BD4939E" w14:textId="77777777" w:rsidR="00FD5456" w:rsidRDefault="003A48B0" w:rsidP="006F7BE2">
      <w:pPr>
        <w:pStyle w:val="ListParagraph"/>
        <w:numPr>
          <w:ilvl w:val="0"/>
          <w:numId w:val="27"/>
        </w:numPr>
        <w:spacing w:after="0" w:line="240" w:lineRule="auto"/>
        <w:rPr>
          <w:sz w:val="20"/>
          <w:szCs w:val="20"/>
        </w:rPr>
      </w:pPr>
      <w:r>
        <w:rPr>
          <w:sz w:val="20"/>
          <w:szCs w:val="20"/>
        </w:rPr>
        <w:t xml:space="preserve">High visibility clothing provided per ANSI 107? </w:t>
      </w:r>
    </w:p>
    <w:p w14:paraId="35300398" w14:textId="77777777" w:rsidR="00FD5456" w:rsidRDefault="003A48B0" w:rsidP="00FD5456">
      <w:pPr>
        <w:pStyle w:val="ListParagraph"/>
        <w:numPr>
          <w:ilvl w:val="1"/>
          <w:numId w:val="27"/>
        </w:numPr>
        <w:spacing w:after="0" w:line="240" w:lineRule="auto"/>
        <w:rPr>
          <w:sz w:val="20"/>
          <w:szCs w:val="20"/>
        </w:rPr>
      </w:pPr>
      <w:r>
        <w:rPr>
          <w:sz w:val="20"/>
          <w:szCs w:val="20"/>
        </w:rPr>
        <w:t xml:space="preserve">Class 1 – off-road environments with moving equipment/vehicles and struck-by </w:t>
      </w:r>
      <w:proofErr w:type="gramStart"/>
      <w:r>
        <w:rPr>
          <w:sz w:val="20"/>
          <w:szCs w:val="20"/>
        </w:rPr>
        <w:t>hazards;</w:t>
      </w:r>
      <w:proofErr w:type="gramEnd"/>
      <w:r>
        <w:rPr>
          <w:sz w:val="20"/>
          <w:szCs w:val="20"/>
        </w:rPr>
        <w:t xml:space="preserve"> </w:t>
      </w:r>
    </w:p>
    <w:p w14:paraId="0E06A6FA" w14:textId="77777777" w:rsidR="003A48B0" w:rsidRDefault="003A48B0" w:rsidP="00FD5456">
      <w:pPr>
        <w:pStyle w:val="ListParagraph"/>
        <w:numPr>
          <w:ilvl w:val="1"/>
          <w:numId w:val="27"/>
        </w:numPr>
        <w:spacing w:after="0" w:line="240" w:lineRule="auto"/>
        <w:rPr>
          <w:sz w:val="20"/>
          <w:szCs w:val="20"/>
        </w:rPr>
      </w:pPr>
      <w:r>
        <w:rPr>
          <w:sz w:val="20"/>
          <w:szCs w:val="20"/>
        </w:rPr>
        <w:t>Class 2/3 – Roadway hazards traffic with moving equipment/vehicles.</w:t>
      </w:r>
    </w:p>
    <w:p w14:paraId="3040869C" w14:textId="77777777" w:rsidR="00D60F75" w:rsidRDefault="00D60F75" w:rsidP="006F7BE2">
      <w:pPr>
        <w:pStyle w:val="ListParagraph"/>
        <w:numPr>
          <w:ilvl w:val="0"/>
          <w:numId w:val="27"/>
        </w:numPr>
        <w:spacing w:after="0" w:line="240" w:lineRule="auto"/>
        <w:rPr>
          <w:sz w:val="20"/>
          <w:szCs w:val="20"/>
        </w:rPr>
      </w:pPr>
      <w:r>
        <w:rPr>
          <w:sz w:val="20"/>
          <w:szCs w:val="20"/>
        </w:rPr>
        <w:t>Industrial storage racks</w:t>
      </w:r>
    </w:p>
    <w:p w14:paraId="3678D495" w14:textId="77777777" w:rsidR="00D60F75" w:rsidRDefault="00D60F75" w:rsidP="006F7BE2">
      <w:pPr>
        <w:pStyle w:val="ListParagraph"/>
        <w:numPr>
          <w:ilvl w:val="1"/>
          <w:numId w:val="27"/>
        </w:numPr>
        <w:spacing w:after="0" w:line="240" w:lineRule="auto"/>
        <w:rPr>
          <w:sz w:val="20"/>
          <w:szCs w:val="20"/>
        </w:rPr>
      </w:pPr>
      <w:r>
        <w:rPr>
          <w:sz w:val="20"/>
          <w:szCs w:val="20"/>
        </w:rPr>
        <w:t>Load limits posted</w:t>
      </w:r>
    </w:p>
    <w:p w14:paraId="54801DA9" w14:textId="77777777" w:rsidR="00D60F75" w:rsidRDefault="00D60F75" w:rsidP="006F7BE2">
      <w:pPr>
        <w:pStyle w:val="ListParagraph"/>
        <w:numPr>
          <w:ilvl w:val="1"/>
          <w:numId w:val="27"/>
        </w:numPr>
        <w:spacing w:after="0" w:line="240" w:lineRule="auto"/>
        <w:rPr>
          <w:sz w:val="20"/>
          <w:szCs w:val="20"/>
        </w:rPr>
      </w:pPr>
      <w:r>
        <w:rPr>
          <w:sz w:val="20"/>
          <w:szCs w:val="20"/>
        </w:rPr>
        <w:t xml:space="preserve">Secured in place when </w:t>
      </w:r>
      <w:proofErr w:type="gramStart"/>
      <w:r>
        <w:rPr>
          <w:sz w:val="20"/>
          <w:szCs w:val="20"/>
        </w:rPr>
        <w:t>possible</w:t>
      </w:r>
      <w:proofErr w:type="gramEnd"/>
      <w:r>
        <w:rPr>
          <w:sz w:val="20"/>
          <w:szCs w:val="20"/>
        </w:rPr>
        <w:t xml:space="preserve"> to tip due to forklift use</w:t>
      </w:r>
    </w:p>
    <w:p w14:paraId="51FECBD0" w14:textId="77777777" w:rsidR="00D60F75" w:rsidRDefault="00D60F75" w:rsidP="006F7BE2">
      <w:pPr>
        <w:pStyle w:val="ListParagraph"/>
        <w:numPr>
          <w:ilvl w:val="1"/>
          <w:numId w:val="27"/>
        </w:numPr>
        <w:spacing w:after="0" w:line="240" w:lineRule="auto"/>
        <w:rPr>
          <w:sz w:val="20"/>
          <w:szCs w:val="20"/>
        </w:rPr>
      </w:pPr>
      <w:r>
        <w:rPr>
          <w:sz w:val="20"/>
          <w:szCs w:val="20"/>
        </w:rPr>
        <w:t>In good condition</w:t>
      </w:r>
    </w:p>
    <w:p w14:paraId="36DDC839" w14:textId="77777777" w:rsidR="003A48B0" w:rsidRDefault="003A48B0" w:rsidP="006F7BE2">
      <w:pPr>
        <w:pStyle w:val="ListParagraph"/>
        <w:numPr>
          <w:ilvl w:val="1"/>
          <w:numId w:val="27"/>
        </w:numPr>
        <w:spacing w:after="0" w:line="240" w:lineRule="auto"/>
        <w:rPr>
          <w:sz w:val="20"/>
          <w:szCs w:val="20"/>
        </w:rPr>
      </w:pPr>
      <w:r>
        <w:rPr>
          <w:sz w:val="20"/>
          <w:szCs w:val="20"/>
        </w:rPr>
        <w:lastRenderedPageBreak/>
        <w:t>Workstations located underneath racking</w:t>
      </w:r>
    </w:p>
    <w:p w14:paraId="75570E7E" w14:textId="77777777" w:rsidR="003A48B0" w:rsidRDefault="00365DC6" w:rsidP="006F7BE2">
      <w:pPr>
        <w:pStyle w:val="ListParagraph"/>
        <w:numPr>
          <w:ilvl w:val="0"/>
          <w:numId w:val="27"/>
        </w:numPr>
        <w:spacing w:after="0"/>
        <w:rPr>
          <w:sz w:val="20"/>
          <w:szCs w:val="20"/>
        </w:rPr>
      </w:pPr>
      <w:r>
        <w:rPr>
          <w:sz w:val="20"/>
          <w:szCs w:val="20"/>
        </w:rPr>
        <w:t>Structural damage to building causing struck by hazard</w:t>
      </w:r>
    </w:p>
    <w:p w14:paraId="27D3E52C" w14:textId="77777777" w:rsidR="00D60F75" w:rsidRDefault="00D60F75" w:rsidP="00305FC9">
      <w:pPr>
        <w:spacing w:after="0"/>
        <w:rPr>
          <w:sz w:val="20"/>
          <w:szCs w:val="20"/>
        </w:rPr>
      </w:pPr>
    </w:p>
    <w:p w14:paraId="070B83F5" w14:textId="77777777" w:rsidR="00365DC6" w:rsidRPr="00E75D12" w:rsidRDefault="00365DC6" w:rsidP="00305FC9">
      <w:pPr>
        <w:spacing w:after="0"/>
        <w:rPr>
          <w:b/>
          <w:sz w:val="20"/>
          <w:szCs w:val="20"/>
          <w:u w:val="single"/>
        </w:rPr>
      </w:pPr>
      <w:proofErr w:type="spellStart"/>
      <w:r w:rsidRPr="00E75D12">
        <w:rPr>
          <w:b/>
          <w:sz w:val="20"/>
          <w:szCs w:val="20"/>
          <w:u w:val="single"/>
        </w:rPr>
        <w:t>Supbart</w:t>
      </w:r>
      <w:proofErr w:type="spellEnd"/>
      <w:r w:rsidRPr="00E75D12">
        <w:rPr>
          <w:b/>
          <w:sz w:val="20"/>
          <w:szCs w:val="20"/>
          <w:u w:val="single"/>
        </w:rPr>
        <w:t xml:space="preserve"> D – Walking / </w:t>
      </w:r>
      <w:proofErr w:type="spellStart"/>
      <w:r w:rsidRPr="00E75D12">
        <w:rPr>
          <w:b/>
          <w:sz w:val="20"/>
          <w:szCs w:val="20"/>
          <w:u w:val="single"/>
        </w:rPr>
        <w:t>Wokring</w:t>
      </w:r>
      <w:proofErr w:type="spellEnd"/>
      <w:r w:rsidRPr="00E75D12">
        <w:rPr>
          <w:b/>
          <w:sz w:val="20"/>
          <w:szCs w:val="20"/>
          <w:u w:val="single"/>
        </w:rPr>
        <w:t xml:space="preserve"> Surfaces (1910.21 thru 1910.30</w:t>
      </w:r>
    </w:p>
    <w:p w14:paraId="5FD1FF9B" w14:textId="77777777" w:rsidR="00365DC6" w:rsidRDefault="00365DC6" w:rsidP="00305FC9">
      <w:pPr>
        <w:spacing w:after="0"/>
        <w:rPr>
          <w:sz w:val="20"/>
          <w:szCs w:val="20"/>
        </w:rPr>
      </w:pPr>
    </w:p>
    <w:p w14:paraId="1647C097" w14:textId="77777777" w:rsidR="00BC320A" w:rsidRDefault="00BC320A" w:rsidP="00305FC9">
      <w:pPr>
        <w:spacing w:after="0"/>
        <w:rPr>
          <w:sz w:val="20"/>
          <w:szCs w:val="20"/>
        </w:rPr>
      </w:pPr>
      <w:r>
        <w:rPr>
          <w:sz w:val="20"/>
          <w:szCs w:val="20"/>
        </w:rPr>
        <w:t>General (22)</w:t>
      </w:r>
    </w:p>
    <w:p w14:paraId="59B42E2E" w14:textId="77777777" w:rsidR="00BC320A" w:rsidRDefault="00BC320A" w:rsidP="006F7BE2">
      <w:pPr>
        <w:pStyle w:val="ListParagraph"/>
        <w:numPr>
          <w:ilvl w:val="0"/>
          <w:numId w:val="37"/>
        </w:numPr>
        <w:spacing w:after="0"/>
        <w:rPr>
          <w:sz w:val="20"/>
          <w:szCs w:val="20"/>
        </w:rPr>
      </w:pPr>
      <w:r>
        <w:rPr>
          <w:sz w:val="20"/>
          <w:szCs w:val="20"/>
        </w:rPr>
        <w:t>Hoses, cords, and other trip hazards in areas that are not in use</w:t>
      </w:r>
    </w:p>
    <w:p w14:paraId="705C85EE" w14:textId="77777777" w:rsidR="00BC320A" w:rsidRPr="00BC320A" w:rsidRDefault="00BC320A" w:rsidP="006F7BE2">
      <w:pPr>
        <w:pStyle w:val="ListParagraph"/>
        <w:numPr>
          <w:ilvl w:val="0"/>
          <w:numId w:val="37"/>
        </w:numPr>
        <w:spacing w:after="0"/>
        <w:rPr>
          <w:sz w:val="20"/>
          <w:szCs w:val="20"/>
        </w:rPr>
      </w:pPr>
      <w:r>
        <w:rPr>
          <w:sz w:val="20"/>
          <w:szCs w:val="20"/>
        </w:rPr>
        <w:t xml:space="preserve">Combustible dust depth levels </w:t>
      </w:r>
      <w:proofErr w:type="gramStart"/>
      <w:r>
        <w:rPr>
          <w:sz w:val="20"/>
          <w:szCs w:val="20"/>
        </w:rPr>
        <w:t>in excess of</w:t>
      </w:r>
      <w:proofErr w:type="gramEnd"/>
      <w:r>
        <w:rPr>
          <w:sz w:val="20"/>
          <w:szCs w:val="20"/>
        </w:rPr>
        <w:t xml:space="preserve"> 1/8”</w:t>
      </w:r>
    </w:p>
    <w:p w14:paraId="288AF8E5" w14:textId="77777777" w:rsidR="00365DC6" w:rsidRDefault="00365DC6" w:rsidP="00305FC9">
      <w:pPr>
        <w:spacing w:after="0"/>
        <w:rPr>
          <w:sz w:val="20"/>
          <w:szCs w:val="20"/>
        </w:rPr>
      </w:pPr>
      <w:r>
        <w:rPr>
          <w:sz w:val="20"/>
          <w:szCs w:val="20"/>
        </w:rPr>
        <w:t>Portable ladders (23)</w:t>
      </w:r>
    </w:p>
    <w:p w14:paraId="767B1F5D" w14:textId="77777777" w:rsidR="00365DC6" w:rsidRDefault="00365DC6" w:rsidP="006F7BE2">
      <w:pPr>
        <w:pStyle w:val="ListParagraph"/>
        <w:numPr>
          <w:ilvl w:val="0"/>
          <w:numId w:val="28"/>
        </w:numPr>
        <w:spacing w:after="0"/>
        <w:rPr>
          <w:sz w:val="20"/>
          <w:szCs w:val="20"/>
        </w:rPr>
      </w:pPr>
      <w:r>
        <w:rPr>
          <w:sz w:val="20"/>
          <w:szCs w:val="20"/>
        </w:rPr>
        <w:t>Rubber on feet</w:t>
      </w:r>
    </w:p>
    <w:p w14:paraId="6C6F1923" w14:textId="77777777" w:rsidR="00365DC6" w:rsidRDefault="00365DC6" w:rsidP="006F7BE2">
      <w:pPr>
        <w:pStyle w:val="ListParagraph"/>
        <w:numPr>
          <w:ilvl w:val="0"/>
          <w:numId w:val="28"/>
        </w:numPr>
        <w:spacing w:after="0"/>
        <w:rPr>
          <w:sz w:val="20"/>
          <w:szCs w:val="20"/>
        </w:rPr>
      </w:pPr>
      <w:r>
        <w:rPr>
          <w:sz w:val="20"/>
          <w:szCs w:val="20"/>
        </w:rPr>
        <w:t>Structural damage</w:t>
      </w:r>
    </w:p>
    <w:p w14:paraId="7D243259" w14:textId="77777777" w:rsidR="00365DC6" w:rsidRDefault="00365DC6" w:rsidP="00365DC6">
      <w:pPr>
        <w:spacing w:after="0"/>
        <w:rPr>
          <w:sz w:val="20"/>
          <w:szCs w:val="20"/>
        </w:rPr>
      </w:pPr>
      <w:r>
        <w:rPr>
          <w:sz w:val="20"/>
          <w:szCs w:val="20"/>
        </w:rPr>
        <w:t>Scaffolding (27)</w:t>
      </w:r>
    </w:p>
    <w:p w14:paraId="70AC6A0E" w14:textId="77777777" w:rsidR="00365DC6" w:rsidRDefault="00365DC6" w:rsidP="006F7BE2">
      <w:pPr>
        <w:pStyle w:val="ListParagraph"/>
        <w:numPr>
          <w:ilvl w:val="0"/>
          <w:numId w:val="29"/>
        </w:numPr>
        <w:spacing w:after="0"/>
        <w:rPr>
          <w:sz w:val="20"/>
          <w:szCs w:val="20"/>
        </w:rPr>
      </w:pPr>
      <w:r>
        <w:rPr>
          <w:sz w:val="20"/>
          <w:szCs w:val="20"/>
        </w:rPr>
        <w:t>Inspections before each work shifts and after any occurrence that could affect structural integrity</w:t>
      </w:r>
    </w:p>
    <w:p w14:paraId="216D8051" w14:textId="77777777" w:rsidR="00365DC6" w:rsidRDefault="00EB39D5" w:rsidP="00365DC6">
      <w:pPr>
        <w:spacing w:after="0"/>
        <w:rPr>
          <w:sz w:val="20"/>
          <w:szCs w:val="20"/>
        </w:rPr>
      </w:pPr>
      <w:r>
        <w:rPr>
          <w:sz w:val="20"/>
          <w:szCs w:val="20"/>
        </w:rPr>
        <w:t>Duty to have fall protection</w:t>
      </w:r>
      <w:r w:rsidR="00365DC6">
        <w:rPr>
          <w:sz w:val="20"/>
          <w:szCs w:val="20"/>
        </w:rPr>
        <w:t xml:space="preserve"> (28)</w:t>
      </w:r>
    </w:p>
    <w:p w14:paraId="00E06631" w14:textId="77777777" w:rsidR="00BC320A" w:rsidRDefault="00BC320A" w:rsidP="006F7BE2">
      <w:pPr>
        <w:pStyle w:val="ListParagraph"/>
        <w:numPr>
          <w:ilvl w:val="0"/>
          <w:numId w:val="29"/>
        </w:numPr>
        <w:spacing w:after="0"/>
        <w:rPr>
          <w:sz w:val="20"/>
          <w:szCs w:val="20"/>
        </w:rPr>
      </w:pPr>
      <w:r>
        <w:rPr>
          <w:sz w:val="20"/>
          <w:szCs w:val="20"/>
        </w:rPr>
        <w:t>Unguarded holes in floor</w:t>
      </w:r>
    </w:p>
    <w:p w14:paraId="3BBD1335" w14:textId="77777777" w:rsidR="00365DC6" w:rsidRDefault="00365DC6" w:rsidP="006F7BE2">
      <w:pPr>
        <w:pStyle w:val="ListParagraph"/>
        <w:numPr>
          <w:ilvl w:val="0"/>
          <w:numId w:val="29"/>
        </w:numPr>
        <w:spacing w:after="0"/>
        <w:rPr>
          <w:sz w:val="20"/>
          <w:szCs w:val="20"/>
        </w:rPr>
      </w:pPr>
      <w:r>
        <w:rPr>
          <w:sz w:val="20"/>
          <w:szCs w:val="20"/>
        </w:rPr>
        <w:t>Self-closing swinging gates on all fixed ladders greater than 4 feet</w:t>
      </w:r>
    </w:p>
    <w:p w14:paraId="5F96B4F1" w14:textId="77777777" w:rsidR="00BC320A" w:rsidRDefault="00BC320A" w:rsidP="006F7BE2">
      <w:pPr>
        <w:pStyle w:val="ListParagraph"/>
        <w:numPr>
          <w:ilvl w:val="0"/>
          <w:numId w:val="29"/>
        </w:numPr>
        <w:spacing w:after="0"/>
        <w:rPr>
          <w:sz w:val="20"/>
          <w:szCs w:val="20"/>
        </w:rPr>
      </w:pPr>
      <w:r>
        <w:rPr>
          <w:sz w:val="20"/>
          <w:szCs w:val="20"/>
        </w:rPr>
        <w:t xml:space="preserve">Stair rail or </w:t>
      </w:r>
      <w:proofErr w:type="gramStart"/>
      <w:r>
        <w:rPr>
          <w:sz w:val="20"/>
          <w:szCs w:val="20"/>
        </w:rPr>
        <w:t>hand rail</w:t>
      </w:r>
      <w:proofErr w:type="gramEnd"/>
      <w:r>
        <w:rPr>
          <w:sz w:val="20"/>
          <w:szCs w:val="20"/>
        </w:rPr>
        <w:t xml:space="preserve"> system if 4 risers or more</w:t>
      </w:r>
    </w:p>
    <w:p w14:paraId="33A85AF1" w14:textId="77777777" w:rsidR="00FE12D5" w:rsidRPr="00365DC6" w:rsidRDefault="00FE12D5" w:rsidP="006F7BE2">
      <w:pPr>
        <w:pStyle w:val="ListParagraph"/>
        <w:numPr>
          <w:ilvl w:val="0"/>
          <w:numId w:val="29"/>
        </w:numPr>
        <w:spacing w:after="0"/>
        <w:rPr>
          <w:sz w:val="20"/>
          <w:szCs w:val="20"/>
        </w:rPr>
      </w:pPr>
      <w:r>
        <w:rPr>
          <w:sz w:val="20"/>
          <w:szCs w:val="20"/>
        </w:rPr>
        <w:t>Side rails not extending 42” past platform</w:t>
      </w:r>
    </w:p>
    <w:p w14:paraId="5CB59DC6" w14:textId="77777777" w:rsidR="00365DC6" w:rsidRDefault="00365DC6" w:rsidP="00305FC9">
      <w:pPr>
        <w:spacing w:after="0"/>
        <w:rPr>
          <w:sz w:val="20"/>
          <w:szCs w:val="20"/>
        </w:rPr>
      </w:pPr>
    </w:p>
    <w:p w14:paraId="3E72A70C" w14:textId="77777777" w:rsidR="00742D31" w:rsidRPr="00742D31" w:rsidRDefault="00742D31" w:rsidP="00305FC9">
      <w:pPr>
        <w:spacing w:after="0"/>
        <w:rPr>
          <w:b/>
          <w:sz w:val="20"/>
          <w:szCs w:val="20"/>
          <w:u w:val="single"/>
        </w:rPr>
      </w:pPr>
      <w:r w:rsidRPr="00742D31">
        <w:rPr>
          <w:b/>
          <w:sz w:val="20"/>
          <w:szCs w:val="20"/>
          <w:u w:val="single"/>
        </w:rPr>
        <w:t>Subpart E – Exit Routes and Emergency Planning (1910.33 thru 1910.39)</w:t>
      </w:r>
    </w:p>
    <w:p w14:paraId="4F7F4356" w14:textId="77777777" w:rsidR="00DD173C" w:rsidRDefault="00742D31" w:rsidP="006F7BE2">
      <w:pPr>
        <w:pStyle w:val="ListParagraph"/>
        <w:numPr>
          <w:ilvl w:val="0"/>
          <w:numId w:val="29"/>
        </w:numPr>
        <w:spacing w:after="0"/>
        <w:rPr>
          <w:sz w:val="20"/>
          <w:szCs w:val="20"/>
        </w:rPr>
      </w:pPr>
      <w:r w:rsidRPr="00742D31">
        <w:rPr>
          <w:sz w:val="20"/>
          <w:szCs w:val="20"/>
        </w:rPr>
        <w:t>Explosive or flammable liquids not stored near exits or travel paths (37)</w:t>
      </w:r>
    </w:p>
    <w:p w14:paraId="60471B1F" w14:textId="77777777" w:rsidR="00742D31" w:rsidRDefault="00742D31" w:rsidP="006F7BE2">
      <w:pPr>
        <w:pStyle w:val="ListParagraph"/>
        <w:numPr>
          <w:ilvl w:val="0"/>
          <w:numId w:val="29"/>
        </w:numPr>
        <w:spacing w:after="0"/>
        <w:rPr>
          <w:sz w:val="20"/>
          <w:szCs w:val="20"/>
        </w:rPr>
      </w:pPr>
      <w:r>
        <w:rPr>
          <w:sz w:val="20"/>
          <w:szCs w:val="20"/>
        </w:rPr>
        <w:t xml:space="preserve">Emergency </w:t>
      </w:r>
      <w:r w:rsidRPr="00742D31">
        <w:rPr>
          <w:sz w:val="20"/>
          <w:szCs w:val="20"/>
        </w:rPr>
        <w:t xml:space="preserve">exit signs and lighting provided for </w:t>
      </w:r>
      <w:proofErr w:type="gramStart"/>
      <w:r w:rsidRPr="00742D31">
        <w:rPr>
          <w:sz w:val="20"/>
          <w:szCs w:val="20"/>
        </w:rPr>
        <w:t>egress?</w:t>
      </w:r>
      <w:proofErr w:type="gramEnd"/>
      <w:r w:rsidRPr="00742D31">
        <w:rPr>
          <w:sz w:val="20"/>
          <w:szCs w:val="20"/>
        </w:rPr>
        <w:t xml:space="preserve"> 1910.37(b)</w:t>
      </w:r>
    </w:p>
    <w:p w14:paraId="22E86F25" w14:textId="77777777" w:rsidR="00BC320A" w:rsidRDefault="00BC320A" w:rsidP="006F7BE2">
      <w:pPr>
        <w:pStyle w:val="ListParagraph"/>
        <w:numPr>
          <w:ilvl w:val="0"/>
          <w:numId w:val="29"/>
        </w:numPr>
        <w:spacing w:after="0"/>
        <w:rPr>
          <w:sz w:val="20"/>
          <w:szCs w:val="20"/>
        </w:rPr>
      </w:pPr>
      <w:r>
        <w:rPr>
          <w:sz w:val="20"/>
          <w:szCs w:val="20"/>
        </w:rPr>
        <w:t>Adequate number of exit pathways</w:t>
      </w:r>
    </w:p>
    <w:p w14:paraId="49FCB416" w14:textId="77777777" w:rsidR="00BC320A" w:rsidRPr="00742D31" w:rsidRDefault="00BC320A" w:rsidP="006F7BE2">
      <w:pPr>
        <w:pStyle w:val="ListParagraph"/>
        <w:numPr>
          <w:ilvl w:val="0"/>
          <w:numId w:val="29"/>
        </w:numPr>
        <w:spacing w:after="0"/>
        <w:rPr>
          <w:sz w:val="20"/>
          <w:szCs w:val="20"/>
        </w:rPr>
      </w:pPr>
      <w:r>
        <w:rPr>
          <w:sz w:val="20"/>
          <w:szCs w:val="20"/>
        </w:rPr>
        <w:t>Blocked exits</w:t>
      </w:r>
    </w:p>
    <w:p w14:paraId="7E957B11" w14:textId="77777777" w:rsidR="00742D31" w:rsidRDefault="00742D31" w:rsidP="006F7BE2">
      <w:pPr>
        <w:pStyle w:val="ListParagraph"/>
        <w:numPr>
          <w:ilvl w:val="0"/>
          <w:numId w:val="29"/>
        </w:numPr>
        <w:spacing w:after="0"/>
        <w:rPr>
          <w:sz w:val="20"/>
          <w:szCs w:val="20"/>
        </w:rPr>
      </w:pPr>
      <w:r>
        <w:rPr>
          <w:sz w:val="20"/>
          <w:szCs w:val="20"/>
        </w:rPr>
        <w:t>E</w:t>
      </w:r>
      <w:r w:rsidRPr="00742D31">
        <w:rPr>
          <w:sz w:val="20"/>
          <w:szCs w:val="20"/>
        </w:rPr>
        <w:t xml:space="preserve">mergency lights in proper working order </w:t>
      </w:r>
      <w:proofErr w:type="gramStart"/>
      <w:r w:rsidRPr="00742D31">
        <w:rPr>
          <w:sz w:val="20"/>
          <w:szCs w:val="20"/>
        </w:rPr>
        <w:t>at all times</w:t>
      </w:r>
      <w:proofErr w:type="gramEnd"/>
      <w:r w:rsidRPr="00742D31">
        <w:rPr>
          <w:sz w:val="20"/>
          <w:szCs w:val="20"/>
        </w:rPr>
        <w:t>?</w:t>
      </w:r>
    </w:p>
    <w:p w14:paraId="479F3B87" w14:textId="77777777" w:rsidR="00742D31" w:rsidRPr="00742D31" w:rsidRDefault="00742D31" w:rsidP="006F7BE2">
      <w:pPr>
        <w:pStyle w:val="ListParagraph"/>
        <w:numPr>
          <w:ilvl w:val="0"/>
          <w:numId w:val="29"/>
        </w:numPr>
        <w:spacing w:after="0"/>
        <w:rPr>
          <w:sz w:val="20"/>
          <w:szCs w:val="20"/>
        </w:rPr>
      </w:pPr>
      <w:r w:rsidRPr="00742D31">
        <w:rPr>
          <w:sz w:val="20"/>
          <w:szCs w:val="20"/>
        </w:rPr>
        <w:t>Doorways that could be confused for emergency exits labeled as “not an exit” or otherwise labeled? (37)</w:t>
      </w:r>
    </w:p>
    <w:p w14:paraId="42BB89BA" w14:textId="77777777" w:rsidR="00742D31" w:rsidRDefault="00742D31" w:rsidP="00305FC9">
      <w:pPr>
        <w:spacing w:after="0"/>
        <w:rPr>
          <w:sz w:val="20"/>
          <w:szCs w:val="20"/>
        </w:rPr>
      </w:pPr>
    </w:p>
    <w:p w14:paraId="2F9F7CB0" w14:textId="77777777" w:rsidR="00742D31" w:rsidRPr="00742D31" w:rsidRDefault="00742D31" w:rsidP="00305FC9">
      <w:pPr>
        <w:spacing w:after="0"/>
        <w:rPr>
          <w:sz w:val="20"/>
          <w:szCs w:val="20"/>
          <w:u w:val="single"/>
        </w:rPr>
      </w:pPr>
      <w:r w:rsidRPr="00742D31">
        <w:rPr>
          <w:b/>
          <w:sz w:val="20"/>
          <w:szCs w:val="20"/>
          <w:u w:val="single"/>
        </w:rPr>
        <w:t>Subpart F -</w:t>
      </w:r>
      <w:r w:rsidRPr="00742D31">
        <w:rPr>
          <w:sz w:val="20"/>
          <w:szCs w:val="20"/>
          <w:u w:val="single"/>
        </w:rPr>
        <w:t xml:space="preserve"> </w:t>
      </w:r>
      <w:r w:rsidRPr="00742D31">
        <w:rPr>
          <w:rFonts w:eastAsia="Times New Roman" w:cs="Arial"/>
          <w:b/>
          <w:sz w:val="20"/>
          <w:szCs w:val="20"/>
          <w:u w:val="single"/>
        </w:rPr>
        <w:t>Vehicle-Mounted Elevating and Rotating Work Platforms (1910.66 thru 1910.68)</w:t>
      </w:r>
    </w:p>
    <w:p w14:paraId="147F36CB" w14:textId="77777777" w:rsidR="00742D31" w:rsidRPr="00742D31" w:rsidRDefault="00742D31" w:rsidP="00305FC9">
      <w:pPr>
        <w:spacing w:after="0"/>
        <w:rPr>
          <w:sz w:val="20"/>
          <w:szCs w:val="20"/>
        </w:rPr>
      </w:pPr>
      <w:r w:rsidRPr="00742D31">
        <w:rPr>
          <w:sz w:val="20"/>
          <w:szCs w:val="20"/>
        </w:rPr>
        <w:t>Personal fall arrest or travel restraint systems used for workers in aerial lifts? (67)</w:t>
      </w:r>
    </w:p>
    <w:p w14:paraId="6F65CED4" w14:textId="77777777" w:rsidR="00DD173C" w:rsidRDefault="00DD173C" w:rsidP="00305FC9">
      <w:pPr>
        <w:spacing w:after="0"/>
        <w:rPr>
          <w:sz w:val="20"/>
          <w:szCs w:val="20"/>
        </w:rPr>
      </w:pPr>
    </w:p>
    <w:p w14:paraId="2FBC86FD" w14:textId="77777777" w:rsidR="00D60F75" w:rsidRPr="003D0C73" w:rsidRDefault="003D0C73" w:rsidP="00305FC9">
      <w:pPr>
        <w:spacing w:after="0"/>
        <w:rPr>
          <w:sz w:val="20"/>
          <w:szCs w:val="20"/>
          <w:u w:val="single"/>
        </w:rPr>
      </w:pPr>
      <w:r w:rsidRPr="003D0C73">
        <w:rPr>
          <w:rFonts w:eastAsia="Times New Roman" w:cs="Arial"/>
          <w:b/>
          <w:sz w:val="20"/>
          <w:szCs w:val="20"/>
          <w:u w:val="single"/>
        </w:rPr>
        <w:t>Subpart G – Occupational Health and Environmental Control (1910.94 thru 1910.98)</w:t>
      </w:r>
    </w:p>
    <w:p w14:paraId="6E936802" w14:textId="77777777" w:rsidR="00742D31" w:rsidRPr="00BE3D86" w:rsidRDefault="003D0C73" w:rsidP="006F7BE2">
      <w:pPr>
        <w:pStyle w:val="ListParagraph"/>
        <w:numPr>
          <w:ilvl w:val="0"/>
          <w:numId w:val="38"/>
        </w:numPr>
        <w:spacing w:after="0"/>
        <w:rPr>
          <w:sz w:val="20"/>
          <w:szCs w:val="20"/>
        </w:rPr>
      </w:pPr>
      <w:r w:rsidRPr="00BE3D86">
        <w:rPr>
          <w:sz w:val="20"/>
          <w:szCs w:val="20"/>
        </w:rPr>
        <w:t xml:space="preserve">Abrasive blasting enclosures ventilated to minimize visible spurts of dusts? </w:t>
      </w:r>
      <w:r w:rsidRPr="00BE3D86">
        <w:rPr>
          <w:i/>
          <w:sz w:val="20"/>
          <w:szCs w:val="20"/>
        </w:rPr>
        <w:t>1910.94(a)(3)</w:t>
      </w:r>
    </w:p>
    <w:p w14:paraId="2809F53C" w14:textId="77777777" w:rsidR="00742D31" w:rsidRPr="00BE3D86" w:rsidRDefault="003D0C73" w:rsidP="006F7BE2">
      <w:pPr>
        <w:pStyle w:val="ListParagraph"/>
        <w:numPr>
          <w:ilvl w:val="0"/>
          <w:numId w:val="38"/>
        </w:numPr>
        <w:spacing w:after="0"/>
        <w:rPr>
          <w:sz w:val="20"/>
          <w:szCs w:val="20"/>
        </w:rPr>
      </w:pPr>
      <w:r w:rsidRPr="00BE3D86">
        <w:rPr>
          <w:sz w:val="20"/>
          <w:szCs w:val="20"/>
        </w:rPr>
        <w:t xml:space="preserve">Copy of Occupational Noise Exposure standard posted in workplace (1983 requirement)? </w:t>
      </w:r>
      <w:r w:rsidRPr="00BE3D86">
        <w:rPr>
          <w:i/>
          <w:sz w:val="20"/>
          <w:szCs w:val="20"/>
        </w:rPr>
        <w:t>1910.95(l)(1)</w:t>
      </w:r>
    </w:p>
    <w:p w14:paraId="2111D6D7" w14:textId="77777777" w:rsidR="003D0C73" w:rsidRDefault="003D0C73" w:rsidP="00305FC9">
      <w:pPr>
        <w:spacing w:after="0"/>
        <w:rPr>
          <w:sz w:val="20"/>
          <w:szCs w:val="20"/>
        </w:rPr>
      </w:pPr>
    </w:p>
    <w:p w14:paraId="446BB9FE" w14:textId="77777777" w:rsidR="00D60F75" w:rsidRPr="003D0C73" w:rsidRDefault="003D0C73" w:rsidP="00305FC9">
      <w:pPr>
        <w:spacing w:after="0"/>
        <w:rPr>
          <w:b/>
          <w:sz w:val="20"/>
          <w:szCs w:val="20"/>
          <w:u w:val="single"/>
        </w:rPr>
      </w:pPr>
      <w:r w:rsidRPr="003D0C73">
        <w:rPr>
          <w:b/>
          <w:sz w:val="20"/>
          <w:szCs w:val="20"/>
          <w:u w:val="single"/>
        </w:rPr>
        <w:t>Subpart H – Hazardous Materials (1910.101 thru 1910.126)</w:t>
      </w:r>
    </w:p>
    <w:p w14:paraId="73CB0E7A" w14:textId="77777777" w:rsidR="003D0C73" w:rsidRDefault="003D0C73" w:rsidP="006F7BE2">
      <w:pPr>
        <w:pStyle w:val="ListParagraph"/>
        <w:numPr>
          <w:ilvl w:val="0"/>
          <w:numId w:val="30"/>
        </w:numPr>
        <w:spacing w:after="0"/>
        <w:rPr>
          <w:sz w:val="20"/>
          <w:szCs w:val="20"/>
        </w:rPr>
      </w:pPr>
      <w:r>
        <w:rPr>
          <w:sz w:val="20"/>
          <w:szCs w:val="20"/>
        </w:rPr>
        <w:t>Compressed gas cylinders</w:t>
      </w:r>
    </w:p>
    <w:p w14:paraId="4FF749EB" w14:textId="77777777" w:rsidR="003D0C73" w:rsidRDefault="003D0C73" w:rsidP="006F7BE2">
      <w:pPr>
        <w:pStyle w:val="ListParagraph"/>
        <w:numPr>
          <w:ilvl w:val="1"/>
          <w:numId w:val="30"/>
        </w:numPr>
        <w:spacing w:after="0"/>
        <w:rPr>
          <w:sz w:val="20"/>
          <w:szCs w:val="20"/>
        </w:rPr>
      </w:pPr>
      <w:r>
        <w:rPr>
          <w:sz w:val="20"/>
          <w:szCs w:val="20"/>
        </w:rPr>
        <w:t>Stored with caps in place when not in use (101)</w:t>
      </w:r>
    </w:p>
    <w:p w14:paraId="5CDB8FEA" w14:textId="77777777" w:rsidR="003D0C73" w:rsidRDefault="003D0C73" w:rsidP="006F7BE2">
      <w:pPr>
        <w:pStyle w:val="ListParagraph"/>
        <w:numPr>
          <w:ilvl w:val="1"/>
          <w:numId w:val="30"/>
        </w:numPr>
        <w:spacing w:after="0"/>
        <w:rPr>
          <w:sz w:val="20"/>
          <w:szCs w:val="20"/>
        </w:rPr>
      </w:pPr>
      <w:r>
        <w:rPr>
          <w:sz w:val="20"/>
          <w:szCs w:val="20"/>
        </w:rPr>
        <w:t>Secured on upper 2/3 of cylinder (101)</w:t>
      </w:r>
    </w:p>
    <w:p w14:paraId="6E2CF226" w14:textId="77777777" w:rsidR="003D0C73" w:rsidRPr="003D0C73" w:rsidRDefault="003D0C73" w:rsidP="006F7BE2">
      <w:pPr>
        <w:pStyle w:val="ListParagraph"/>
        <w:numPr>
          <w:ilvl w:val="0"/>
          <w:numId w:val="30"/>
        </w:numPr>
        <w:spacing w:after="0"/>
        <w:rPr>
          <w:sz w:val="20"/>
          <w:szCs w:val="20"/>
        </w:rPr>
      </w:pPr>
      <w:r>
        <w:rPr>
          <w:sz w:val="20"/>
          <w:szCs w:val="20"/>
        </w:rPr>
        <w:t>Flammable liquid storage rooms provided with either a 4-inch liquid tight sill or at least 4 inches below surrounding floor (</w:t>
      </w:r>
      <w:r w:rsidRPr="00927B0C">
        <w:rPr>
          <w:i/>
          <w:sz w:val="20"/>
          <w:szCs w:val="20"/>
        </w:rPr>
        <w:t>1910.106(d)(4)(</w:t>
      </w:r>
      <w:proofErr w:type="spellStart"/>
      <w:r w:rsidRPr="00927B0C">
        <w:rPr>
          <w:i/>
          <w:sz w:val="20"/>
          <w:szCs w:val="20"/>
        </w:rPr>
        <w:t>i</w:t>
      </w:r>
      <w:proofErr w:type="spellEnd"/>
      <w:r w:rsidRPr="00927B0C">
        <w:rPr>
          <w:i/>
          <w:sz w:val="20"/>
          <w:szCs w:val="20"/>
        </w:rPr>
        <w:t>)</w:t>
      </w:r>
    </w:p>
    <w:p w14:paraId="4D529C75" w14:textId="77777777" w:rsidR="003D0C73" w:rsidRDefault="003D0C73" w:rsidP="006F7BE2">
      <w:pPr>
        <w:pStyle w:val="ListParagraph"/>
        <w:numPr>
          <w:ilvl w:val="0"/>
          <w:numId w:val="30"/>
        </w:numPr>
        <w:spacing w:after="0"/>
        <w:rPr>
          <w:sz w:val="20"/>
          <w:szCs w:val="20"/>
        </w:rPr>
      </w:pPr>
      <w:r>
        <w:rPr>
          <w:sz w:val="20"/>
          <w:szCs w:val="20"/>
        </w:rPr>
        <w:t>F</w:t>
      </w:r>
      <w:r w:rsidRPr="003D0C73">
        <w:rPr>
          <w:sz w:val="20"/>
          <w:szCs w:val="20"/>
        </w:rPr>
        <w:t>lammable liquid storage rooms provided with self-closing doors? 1910.106(d)(4)(</w:t>
      </w:r>
      <w:proofErr w:type="spellStart"/>
      <w:r w:rsidRPr="003D0C73">
        <w:rPr>
          <w:sz w:val="20"/>
          <w:szCs w:val="20"/>
        </w:rPr>
        <w:t>i</w:t>
      </w:r>
      <w:proofErr w:type="spellEnd"/>
      <w:r w:rsidRPr="003D0C73">
        <w:rPr>
          <w:sz w:val="20"/>
          <w:szCs w:val="20"/>
        </w:rPr>
        <w:t>)</w:t>
      </w:r>
    </w:p>
    <w:p w14:paraId="754909B2" w14:textId="77777777" w:rsidR="003D0C73" w:rsidRDefault="003D0C73" w:rsidP="006F7BE2">
      <w:pPr>
        <w:pStyle w:val="ListParagraph"/>
        <w:numPr>
          <w:ilvl w:val="0"/>
          <w:numId w:val="30"/>
        </w:numPr>
        <w:spacing w:after="0"/>
        <w:rPr>
          <w:sz w:val="20"/>
          <w:szCs w:val="20"/>
        </w:rPr>
      </w:pPr>
      <w:r>
        <w:rPr>
          <w:sz w:val="20"/>
          <w:szCs w:val="20"/>
        </w:rPr>
        <w:t xml:space="preserve">Flammable liquids in metal containers grounded and bonded </w:t>
      </w:r>
      <w:proofErr w:type="spellStart"/>
      <w:r>
        <w:rPr>
          <w:sz w:val="20"/>
          <w:szCs w:val="20"/>
        </w:rPr>
        <w:t>uring</w:t>
      </w:r>
      <w:proofErr w:type="spellEnd"/>
      <w:r>
        <w:rPr>
          <w:sz w:val="20"/>
          <w:szCs w:val="20"/>
        </w:rPr>
        <w:t xml:space="preserve"> transfer (106)</w:t>
      </w:r>
    </w:p>
    <w:p w14:paraId="0E05DFAA" w14:textId="77777777" w:rsidR="006115C5" w:rsidRPr="0035344D" w:rsidRDefault="006115C5" w:rsidP="006F7BE2">
      <w:pPr>
        <w:pStyle w:val="ListParagraph"/>
        <w:numPr>
          <w:ilvl w:val="0"/>
          <w:numId w:val="30"/>
        </w:numPr>
        <w:spacing w:after="0"/>
        <w:rPr>
          <w:sz w:val="20"/>
          <w:szCs w:val="20"/>
        </w:rPr>
      </w:pPr>
      <w:r>
        <w:rPr>
          <w:sz w:val="20"/>
          <w:szCs w:val="20"/>
        </w:rPr>
        <w:t xml:space="preserve">Spray booths must have 3 feet of clear space from storage or combustible materials on all sides for cleaning purposes </w:t>
      </w:r>
      <w:r w:rsidRPr="00192B50">
        <w:rPr>
          <w:i/>
          <w:sz w:val="20"/>
          <w:szCs w:val="20"/>
        </w:rPr>
        <w:t>1910.107(b)(9)</w:t>
      </w:r>
    </w:p>
    <w:p w14:paraId="126222C0" w14:textId="77777777" w:rsidR="0035344D" w:rsidRPr="00192B50" w:rsidRDefault="0035344D" w:rsidP="006F7BE2">
      <w:pPr>
        <w:pStyle w:val="ListParagraph"/>
        <w:numPr>
          <w:ilvl w:val="0"/>
          <w:numId w:val="30"/>
        </w:numPr>
        <w:spacing w:after="0"/>
        <w:rPr>
          <w:sz w:val="20"/>
          <w:szCs w:val="20"/>
        </w:rPr>
      </w:pPr>
      <w:r>
        <w:rPr>
          <w:sz w:val="20"/>
          <w:szCs w:val="20"/>
        </w:rPr>
        <w:t>Spray (paint) booths have floors that are non-combustible (107)</w:t>
      </w:r>
    </w:p>
    <w:p w14:paraId="59DBD6BF" w14:textId="77777777" w:rsidR="003D0C73" w:rsidRDefault="003D0C73" w:rsidP="00305FC9">
      <w:pPr>
        <w:spacing w:after="0"/>
        <w:rPr>
          <w:sz w:val="20"/>
          <w:szCs w:val="20"/>
        </w:rPr>
      </w:pPr>
    </w:p>
    <w:tbl>
      <w:tblPr>
        <w:tblStyle w:val="TableGrid"/>
        <w:tblW w:w="10289" w:type="dxa"/>
        <w:tblLook w:val="04A0" w:firstRow="1" w:lastRow="0" w:firstColumn="1" w:lastColumn="0" w:noHBand="0" w:noVBand="1"/>
      </w:tblPr>
      <w:tblGrid>
        <w:gridCol w:w="10289"/>
      </w:tblGrid>
      <w:tr w:rsidR="003D0C73" w:rsidRPr="005B2D34" w14:paraId="132F624E" w14:textId="77777777" w:rsidTr="003D0C73">
        <w:tc>
          <w:tcPr>
            <w:tcW w:w="10289" w:type="dxa"/>
          </w:tcPr>
          <w:p w14:paraId="61CA43A9" w14:textId="77777777" w:rsidR="003D0C73" w:rsidRPr="003D0C73" w:rsidRDefault="003D0C73" w:rsidP="003D0C73">
            <w:pPr>
              <w:rPr>
                <w:sz w:val="20"/>
                <w:szCs w:val="20"/>
              </w:rPr>
            </w:pPr>
            <w:r w:rsidRPr="003D0C73">
              <w:rPr>
                <w:sz w:val="20"/>
                <w:szCs w:val="20"/>
              </w:rPr>
              <w:t xml:space="preserve">How much flammable liquid is stored outside of storage room or storage cabinet in one fire area? </w:t>
            </w:r>
            <w:r w:rsidRPr="003D0C73">
              <w:rPr>
                <w:i/>
                <w:sz w:val="20"/>
                <w:szCs w:val="20"/>
              </w:rPr>
              <w:t>1910.106(e)(2)(ii)(B)</w:t>
            </w:r>
          </w:p>
          <w:p w14:paraId="2792A847" w14:textId="77777777" w:rsidR="003D0C73" w:rsidRPr="009B5233" w:rsidRDefault="003D0C73" w:rsidP="006F7BE2">
            <w:pPr>
              <w:pStyle w:val="ListParagraph"/>
              <w:numPr>
                <w:ilvl w:val="0"/>
                <w:numId w:val="21"/>
              </w:numPr>
              <w:rPr>
                <w:sz w:val="20"/>
                <w:szCs w:val="20"/>
              </w:rPr>
            </w:pPr>
            <w:r w:rsidRPr="009B5233">
              <w:rPr>
                <w:sz w:val="20"/>
                <w:szCs w:val="20"/>
              </w:rPr>
              <w:t>Category 1 – 25 gallons</w:t>
            </w:r>
          </w:p>
          <w:p w14:paraId="404E6543" w14:textId="77777777" w:rsidR="003D0C73" w:rsidRPr="009B5233" w:rsidRDefault="003D0C73" w:rsidP="006F7BE2">
            <w:pPr>
              <w:pStyle w:val="ListParagraph"/>
              <w:numPr>
                <w:ilvl w:val="0"/>
                <w:numId w:val="21"/>
              </w:numPr>
              <w:rPr>
                <w:sz w:val="20"/>
                <w:szCs w:val="20"/>
              </w:rPr>
            </w:pPr>
            <w:r w:rsidRPr="009B5233">
              <w:rPr>
                <w:sz w:val="20"/>
                <w:szCs w:val="20"/>
              </w:rPr>
              <w:t>Category 2, 3, or 4 – 120 gallons in containers</w:t>
            </w:r>
          </w:p>
          <w:p w14:paraId="1A8FA165" w14:textId="77777777" w:rsidR="003D0C73" w:rsidRPr="009B5233" w:rsidRDefault="003D0C73" w:rsidP="006F7BE2">
            <w:pPr>
              <w:pStyle w:val="ListParagraph"/>
              <w:numPr>
                <w:ilvl w:val="0"/>
                <w:numId w:val="21"/>
              </w:numPr>
              <w:rPr>
                <w:sz w:val="20"/>
                <w:szCs w:val="20"/>
              </w:rPr>
            </w:pPr>
            <w:r w:rsidRPr="009B5233">
              <w:rPr>
                <w:sz w:val="20"/>
                <w:szCs w:val="20"/>
              </w:rPr>
              <w:t>Category 2, 3, or 4 – 660 gallons in single portable tank</w:t>
            </w:r>
          </w:p>
        </w:tc>
      </w:tr>
      <w:tr w:rsidR="003D0C73" w:rsidRPr="005B2D34" w14:paraId="12377258" w14:textId="77777777" w:rsidTr="003D0C73">
        <w:tc>
          <w:tcPr>
            <w:tcW w:w="10289" w:type="dxa"/>
          </w:tcPr>
          <w:p w14:paraId="1BDB102C" w14:textId="77777777" w:rsidR="003D0C73" w:rsidRPr="003D0C73" w:rsidRDefault="003D0C73" w:rsidP="003D0C73">
            <w:pPr>
              <w:rPr>
                <w:sz w:val="20"/>
                <w:szCs w:val="20"/>
              </w:rPr>
            </w:pPr>
            <w:r w:rsidRPr="003D0C73">
              <w:rPr>
                <w:sz w:val="20"/>
                <w:szCs w:val="20"/>
              </w:rPr>
              <w:lastRenderedPageBreak/>
              <w:t xml:space="preserve">How much flammable liquid is stored in each flammable liquid storage cabinet: </w:t>
            </w:r>
            <w:r w:rsidRPr="003D0C73">
              <w:rPr>
                <w:i/>
                <w:sz w:val="20"/>
                <w:szCs w:val="20"/>
              </w:rPr>
              <w:t>1910.106(d)(3)(</w:t>
            </w:r>
            <w:proofErr w:type="spellStart"/>
            <w:r w:rsidRPr="003D0C73">
              <w:rPr>
                <w:i/>
                <w:sz w:val="20"/>
                <w:szCs w:val="20"/>
              </w:rPr>
              <w:t>i</w:t>
            </w:r>
            <w:proofErr w:type="spellEnd"/>
            <w:r w:rsidRPr="003D0C73">
              <w:rPr>
                <w:i/>
                <w:sz w:val="20"/>
                <w:szCs w:val="20"/>
              </w:rPr>
              <w:t>)</w:t>
            </w:r>
          </w:p>
          <w:p w14:paraId="3E08268D" w14:textId="77777777" w:rsidR="003D0C73" w:rsidRDefault="003D0C73" w:rsidP="006F7BE2">
            <w:pPr>
              <w:pStyle w:val="ListParagraph"/>
              <w:numPr>
                <w:ilvl w:val="1"/>
                <w:numId w:val="5"/>
              </w:numPr>
              <w:rPr>
                <w:sz w:val="20"/>
                <w:szCs w:val="20"/>
              </w:rPr>
            </w:pPr>
            <w:r>
              <w:rPr>
                <w:sz w:val="20"/>
                <w:szCs w:val="20"/>
              </w:rPr>
              <w:t>Category 1, 2, or 3 – 60 gallons</w:t>
            </w:r>
          </w:p>
          <w:p w14:paraId="59BBBC66" w14:textId="77777777" w:rsidR="003D0C73" w:rsidRDefault="003D0C73" w:rsidP="006F7BE2">
            <w:pPr>
              <w:pStyle w:val="ListParagraph"/>
              <w:numPr>
                <w:ilvl w:val="1"/>
                <w:numId w:val="5"/>
              </w:numPr>
              <w:rPr>
                <w:sz w:val="20"/>
                <w:szCs w:val="20"/>
              </w:rPr>
            </w:pPr>
            <w:r>
              <w:rPr>
                <w:sz w:val="20"/>
                <w:szCs w:val="20"/>
              </w:rPr>
              <w:t>Category 4 – 120 gallons</w:t>
            </w:r>
          </w:p>
        </w:tc>
      </w:tr>
      <w:tr w:rsidR="003D0C73" w:rsidRPr="005B2D34" w14:paraId="16A6DB07" w14:textId="77777777" w:rsidTr="003D0C73">
        <w:tc>
          <w:tcPr>
            <w:tcW w:w="10289" w:type="dxa"/>
          </w:tcPr>
          <w:p w14:paraId="742A52E9" w14:textId="77777777" w:rsidR="003D0C73" w:rsidRPr="00E7497E" w:rsidRDefault="003D0C73" w:rsidP="00103601">
            <w:pPr>
              <w:rPr>
                <w:sz w:val="20"/>
                <w:szCs w:val="20"/>
              </w:rPr>
            </w:pPr>
            <w:r w:rsidRPr="00E7497E">
              <w:rPr>
                <w:b/>
                <w:sz w:val="20"/>
                <w:szCs w:val="20"/>
              </w:rPr>
              <w:t>Category 1</w:t>
            </w:r>
            <w:r w:rsidRPr="00E7497E">
              <w:rPr>
                <w:sz w:val="20"/>
                <w:szCs w:val="20"/>
              </w:rPr>
              <w:t xml:space="preserve"> shall include liquids having flashpoints below 73.4 °F (23 °C) and having a boiling point at or below 95 °F (35 °C).</w:t>
            </w:r>
            <w:r>
              <w:rPr>
                <w:sz w:val="20"/>
                <w:szCs w:val="20"/>
              </w:rPr>
              <w:t xml:space="preserve">  </w:t>
            </w:r>
            <w:r w:rsidRPr="00E7497E">
              <w:rPr>
                <w:sz w:val="20"/>
                <w:szCs w:val="20"/>
                <w:u w:val="single"/>
              </w:rPr>
              <w:t>Maximum storage outside of cabinet or flammable liquid storage room</w:t>
            </w:r>
            <w:r>
              <w:rPr>
                <w:sz w:val="20"/>
                <w:szCs w:val="20"/>
                <w:u w:val="single"/>
              </w:rPr>
              <w:t xml:space="preserve"> in a building or any one fire area</w:t>
            </w:r>
            <w:r w:rsidRPr="00E7497E">
              <w:rPr>
                <w:sz w:val="20"/>
                <w:szCs w:val="20"/>
                <w:u w:val="single"/>
              </w:rPr>
              <w:t xml:space="preserve"> – 25 gallons</w:t>
            </w:r>
            <w:r>
              <w:rPr>
                <w:sz w:val="20"/>
                <w:szCs w:val="20"/>
              </w:rPr>
              <w:t>.</w:t>
            </w:r>
          </w:p>
          <w:p w14:paraId="16BBB6A6" w14:textId="77777777" w:rsidR="003D0C73" w:rsidRPr="00E7497E" w:rsidRDefault="003D0C73" w:rsidP="00103601">
            <w:pPr>
              <w:rPr>
                <w:sz w:val="20"/>
                <w:szCs w:val="20"/>
              </w:rPr>
            </w:pPr>
            <w:r w:rsidRPr="00E7497E">
              <w:rPr>
                <w:b/>
                <w:sz w:val="20"/>
                <w:szCs w:val="20"/>
              </w:rPr>
              <w:t>Category 2</w:t>
            </w:r>
            <w:r w:rsidRPr="00E7497E">
              <w:rPr>
                <w:sz w:val="20"/>
                <w:szCs w:val="20"/>
              </w:rPr>
              <w:t xml:space="preserve"> shall include liquids having flashpoints below 73.4 °F (23 °C) and having a boiling point above 95 °F (35 °C).</w:t>
            </w:r>
            <w:r>
              <w:rPr>
                <w:sz w:val="20"/>
                <w:szCs w:val="20"/>
              </w:rPr>
              <w:t xml:space="preserve">  </w:t>
            </w:r>
            <w:r w:rsidRPr="00E7497E">
              <w:rPr>
                <w:sz w:val="20"/>
                <w:szCs w:val="20"/>
                <w:u w:val="single"/>
              </w:rPr>
              <w:t xml:space="preserve">Maximum storage outside of cabinet </w:t>
            </w:r>
            <w:r>
              <w:rPr>
                <w:sz w:val="20"/>
                <w:szCs w:val="20"/>
                <w:u w:val="single"/>
              </w:rPr>
              <w:t>or flammable liquid storage room in a building or any one fire area</w:t>
            </w:r>
            <w:r w:rsidRPr="00E7497E">
              <w:rPr>
                <w:sz w:val="20"/>
                <w:szCs w:val="20"/>
                <w:u w:val="single"/>
              </w:rPr>
              <w:t xml:space="preserve"> – 120 gallons</w:t>
            </w:r>
            <w:r w:rsidRPr="00E7497E">
              <w:rPr>
                <w:sz w:val="20"/>
                <w:szCs w:val="20"/>
              </w:rPr>
              <w:t>.</w:t>
            </w:r>
          </w:p>
          <w:p w14:paraId="3A5AB77A" w14:textId="77777777" w:rsidR="003D0C73" w:rsidRPr="00E7497E" w:rsidRDefault="003D0C73" w:rsidP="00103601">
            <w:pPr>
              <w:rPr>
                <w:sz w:val="20"/>
                <w:szCs w:val="20"/>
              </w:rPr>
            </w:pPr>
            <w:r w:rsidRPr="00E7497E">
              <w:rPr>
                <w:b/>
                <w:sz w:val="20"/>
                <w:szCs w:val="20"/>
              </w:rPr>
              <w:t>Category 3</w:t>
            </w:r>
            <w:r w:rsidRPr="00E7497E">
              <w:rPr>
                <w:sz w:val="20"/>
                <w:szCs w:val="20"/>
              </w:rPr>
              <w:t xml:space="preserve"> shall include liquids having flashpoints at or above 73.4 °F (23 °C) and at or below 140 °F (60 °C). When a Category 3 liquid with a flashpoint at or above 100 °F (37.8 °C) is heated for use to within 30 °F (16.7 °C) of its flashpoint, it shall be handled in accordance with the requirements for a Category 3 liquid with a flashpoint below 100 °F (37.8 °C).</w:t>
            </w:r>
            <w:r>
              <w:rPr>
                <w:sz w:val="20"/>
                <w:szCs w:val="20"/>
              </w:rPr>
              <w:t xml:space="preserve">  </w:t>
            </w:r>
            <w:r w:rsidRPr="00E7497E">
              <w:rPr>
                <w:sz w:val="20"/>
                <w:szCs w:val="20"/>
                <w:u w:val="single"/>
              </w:rPr>
              <w:t>Maximum storage outside of cabinet or flammable liquid storage room</w:t>
            </w:r>
            <w:r>
              <w:rPr>
                <w:sz w:val="20"/>
                <w:szCs w:val="20"/>
                <w:u w:val="single"/>
              </w:rPr>
              <w:t xml:space="preserve"> in a building or any one fire area</w:t>
            </w:r>
            <w:r w:rsidRPr="00E7497E">
              <w:rPr>
                <w:sz w:val="20"/>
                <w:szCs w:val="20"/>
                <w:u w:val="single"/>
              </w:rPr>
              <w:t xml:space="preserve"> – 120 gallons</w:t>
            </w:r>
            <w:r w:rsidRPr="00E7497E">
              <w:rPr>
                <w:sz w:val="20"/>
                <w:szCs w:val="20"/>
              </w:rPr>
              <w:t>.</w:t>
            </w:r>
          </w:p>
          <w:p w14:paraId="453D8D80" w14:textId="77777777" w:rsidR="003D0C73" w:rsidRDefault="003D0C73" w:rsidP="00103601">
            <w:pPr>
              <w:rPr>
                <w:sz w:val="20"/>
                <w:szCs w:val="20"/>
              </w:rPr>
            </w:pPr>
            <w:r w:rsidRPr="00E7497E">
              <w:rPr>
                <w:b/>
                <w:sz w:val="20"/>
                <w:szCs w:val="20"/>
              </w:rPr>
              <w:t>Category 4</w:t>
            </w:r>
            <w:r w:rsidRPr="00E7497E">
              <w:rPr>
                <w:sz w:val="20"/>
                <w:szCs w:val="20"/>
              </w:rPr>
              <w:t xml:space="preserve"> shall include liquids having flashpoints above 140 °F (60 °C) and at or below 199.4 °F (93 °C). When a Category 4 flammable liquid is heated for use to within 30 °F (16.7 °C) of its flashpoint, it shall be handled in accordance with the requirements for a Category 3 liquid with a flashpoint at or above 100 °F (37.8 °C).</w:t>
            </w:r>
            <w:r>
              <w:rPr>
                <w:sz w:val="20"/>
                <w:szCs w:val="20"/>
              </w:rPr>
              <w:t xml:space="preserve">  </w:t>
            </w:r>
            <w:r w:rsidRPr="00E7497E">
              <w:rPr>
                <w:sz w:val="20"/>
                <w:szCs w:val="20"/>
                <w:u w:val="single"/>
              </w:rPr>
              <w:t>Maximum storage outside of cabinet or flammable liquid storage room</w:t>
            </w:r>
            <w:r>
              <w:rPr>
                <w:sz w:val="20"/>
                <w:szCs w:val="20"/>
                <w:u w:val="single"/>
              </w:rPr>
              <w:t xml:space="preserve"> in a building or any one fire area</w:t>
            </w:r>
            <w:r w:rsidRPr="00E7497E">
              <w:rPr>
                <w:sz w:val="20"/>
                <w:szCs w:val="20"/>
                <w:u w:val="single"/>
              </w:rPr>
              <w:t xml:space="preserve"> – 120 gallons</w:t>
            </w:r>
            <w:r w:rsidRPr="00E7497E">
              <w:rPr>
                <w:sz w:val="20"/>
                <w:szCs w:val="20"/>
              </w:rPr>
              <w:t>.</w:t>
            </w:r>
          </w:p>
          <w:p w14:paraId="656A3A98" w14:textId="77777777" w:rsidR="003D0C73" w:rsidRDefault="003D0C73" w:rsidP="00103601">
            <w:pPr>
              <w:rPr>
                <w:b/>
                <w:sz w:val="20"/>
                <w:szCs w:val="20"/>
              </w:rPr>
            </w:pPr>
          </w:p>
          <w:p w14:paraId="3756C3EB" w14:textId="77777777" w:rsidR="003D0C73" w:rsidRPr="005B2D34" w:rsidRDefault="003D0C73" w:rsidP="00103601">
            <w:pPr>
              <w:rPr>
                <w:sz w:val="20"/>
                <w:szCs w:val="20"/>
              </w:rPr>
            </w:pPr>
            <w:r w:rsidRPr="002B7BFF">
              <w:rPr>
                <w:sz w:val="20"/>
                <w:szCs w:val="20"/>
              </w:rPr>
              <w:t xml:space="preserve">A </w:t>
            </w:r>
            <w:r w:rsidRPr="002B7BFF">
              <w:rPr>
                <w:sz w:val="20"/>
                <w:szCs w:val="20"/>
                <w:u w:val="single"/>
              </w:rPr>
              <w:t>Fire area</w:t>
            </w:r>
            <w:r w:rsidRPr="00624238">
              <w:rPr>
                <w:sz w:val="20"/>
                <w:szCs w:val="20"/>
              </w:rPr>
              <w:t xml:space="preserve"> shall mean an area of a building separated from the remainder of the building by construction having a fire resistance of at least 1 hour and having all communicating openings properly protected by an assembly having a fire resistance rating of at least 1 hour.</w:t>
            </w:r>
          </w:p>
        </w:tc>
      </w:tr>
    </w:tbl>
    <w:p w14:paraId="1A2D480E" w14:textId="77777777" w:rsidR="003D0C73" w:rsidRDefault="003D0C73" w:rsidP="00305FC9">
      <w:pPr>
        <w:spacing w:after="0"/>
        <w:rPr>
          <w:sz w:val="20"/>
          <w:szCs w:val="20"/>
        </w:rPr>
      </w:pPr>
    </w:p>
    <w:p w14:paraId="5631F084" w14:textId="77777777" w:rsidR="00ED124C" w:rsidRPr="00ED124C" w:rsidRDefault="00ED124C" w:rsidP="005E6CC0">
      <w:pPr>
        <w:pStyle w:val="ListParagraph"/>
        <w:numPr>
          <w:ilvl w:val="0"/>
          <w:numId w:val="65"/>
        </w:numPr>
        <w:spacing w:after="0"/>
        <w:rPr>
          <w:sz w:val="20"/>
          <w:szCs w:val="20"/>
        </w:rPr>
      </w:pPr>
      <w:r>
        <w:rPr>
          <w:sz w:val="20"/>
          <w:szCs w:val="20"/>
        </w:rPr>
        <w:t xml:space="preserve">Emergency eyewash/shower station </w:t>
      </w:r>
      <w:proofErr w:type="gramStart"/>
      <w:r>
        <w:rPr>
          <w:sz w:val="20"/>
          <w:szCs w:val="20"/>
        </w:rPr>
        <w:t>in close proximity to</w:t>
      </w:r>
      <w:proofErr w:type="gramEnd"/>
      <w:r>
        <w:rPr>
          <w:sz w:val="20"/>
          <w:szCs w:val="20"/>
        </w:rPr>
        <w:t xml:space="preserve"> all dip tanks (includes parts cleaners (sink-on-drum)) 1910.124(g)(2)</w:t>
      </w:r>
    </w:p>
    <w:p w14:paraId="54E4D0F8" w14:textId="77777777" w:rsidR="00ED124C" w:rsidRDefault="00ED124C" w:rsidP="00305FC9">
      <w:pPr>
        <w:spacing w:after="0"/>
        <w:rPr>
          <w:sz w:val="20"/>
          <w:szCs w:val="20"/>
        </w:rPr>
      </w:pPr>
    </w:p>
    <w:p w14:paraId="69318BD7" w14:textId="77777777" w:rsidR="00DD173C" w:rsidRPr="009B66B5" w:rsidRDefault="00265973" w:rsidP="00305FC9">
      <w:pPr>
        <w:spacing w:after="0"/>
        <w:rPr>
          <w:b/>
          <w:sz w:val="20"/>
          <w:szCs w:val="20"/>
          <w:u w:val="single"/>
        </w:rPr>
      </w:pPr>
      <w:r w:rsidRPr="009B66B5">
        <w:rPr>
          <w:b/>
          <w:sz w:val="20"/>
          <w:szCs w:val="20"/>
          <w:u w:val="single"/>
        </w:rPr>
        <w:t xml:space="preserve">Subpart I – Personal Protective Equipment </w:t>
      </w:r>
      <w:r w:rsidRPr="009B66B5">
        <w:rPr>
          <w:rFonts w:eastAsia="Times New Roman" w:cs="Arial"/>
          <w:b/>
          <w:sz w:val="20"/>
          <w:szCs w:val="20"/>
          <w:u w:val="single"/>
        </w:rPr>
        <w:t>(1910.132 thru 1910.138)</w:t>
      </w:r>
    </w:p>
    <w:p w14:paraId="2CCE9777" w14:textId="77777777" w:rsidR="00265973" w:rsidRPr="009B66B5" w:rsidRDefault="00265973" w:rsidP="006F7BE2">
      <w:pPr>
        <w:pStyle w:val="ListParagraph"/>
        <w:numPr>
          <w:ilvl w:val="0"/>
          <w:numId w:val="31"/>
        </w:numPr>
        <w:spacing w:after="0"/>
        <w:rPr>
          <w:sz w:val="20"/>
          <w:szCs w:val="20"/>
        </w:rPr>
      </w:pPr>
      <w:r>
        <w:rPr>
          <w:sz w:val="20"/>
          <w:szCs w:val="20"/>
        </w:rPr>
        <w:t>Eye and face protection when exposed to flying</w:t>
      </w:r>
      <w:r w:rsidRPr="00265973">
        <w:rPr>
          <w:color w:val="FF0000"/>
          <w:sz w:val="20"/>
          <w:szCs w:val="20"/>
        </w:rPr>
        <w:t xml:space="preserve"> </w:t>
      </w:r>
      <w:r w:rsidRPr="009B66B5">
        <w:rPr>
          <w:sz w:val="20"/>
          <w:szCs w:val="20"/>
        </w:rPr>
        <w:t>particles, molten metal, liquid chemicals, acids or caustic liquids, chemical gases or vapors, or potentially injurious light radiation? (133)</w:t>
      </w:r>
    </w:p>
    <w:p w14:paraId="0C957A57" w14:textId="77777777" w:rsidR="009B66B5" w:rsidRDefault="009B66B5" w:rsidP="006F7BE2">
      <w:pPr>
        <w:pStyle w:val="ListParagraph"/>
        <w:numPr>
          <w:ilvl w:val="0"/>
          <w:numId w:val="31"/>
        </w:numPr>
        <w:spacing w:after="0"/>
        <w:rPr>
          <w:sz w:val="20"/>
          <w:szCs w:val="20"/>
        </w:rPr>
      </w:pPr>
      <w:r w:rsidRPr="009B66B5">
        <w:rPr>
          <w:sz w:val="20"/>
          <w:szCs w:val="20"/>
        </w:rPr>
        <w:t>SCBA respirators, emergency use, and emergency escape-only respirators inspected monthly? 1910.134(h)(3)</w:t>
      </w:r>
    </w:p>
    <w:p w14:paraId="5D83015E" w14:textId="77777777" w:rsidR="009B66B5" w:rsidRPr="009B66B5" w:rsidRDefault="009B66B5" w:rsidP="006F7BE2">
      <w:pPr>
        <w:pStyle w:val="ListParagraph"/>
        <w:numPr>
          <w:ilvl w:val="0"/>
          <w:numId w:val="31"/>
        </w:numPr>
        <w:spacing w:after="0"/>
        <w:rPr>
          <w:sz w:val="20"/>
          <w:szCs w:val="20"/>
        </w:rPr>
      </w:pPr>
      <w:r>
        <w:rPr>
          <w:sz w:val="20"/>
          <w:szCs w:val="20"/>
        </w:rPr>
        <w:t>A</w:t>
      </w:r>
      <w:r w:rsidRPr="009B66B5">
        <w:rPr>
          <w:sz w:val="20"/>
          <w:szCs w:val="20"/>
        </w:rPr>
        <w:t xml:space="preserve">ll air compressors for breathing air have equipment </w:t>
      </w:r>
      <w:proofErr w:type="gramStart"/>
      <w:r w:rsidRPr="009B66B5">
        <w:rPr>
          <w:sz w:val="20"/>
          <w:szCs w:val="20"/>
        </w:rPr>
        <w:t>to:</w:t>
      </w:r>
      <w:proofErr w:type="gramEnd"/>
      <w:r w:rsidRPr="009B66B5">
        <w:rPr>
          <w:sz w:val="20"/>
          <w:szCs w:val="20"/>
        </w:rPr>
        <w:t xml:space="preserve"> 1910.134(</w:t>
      </w:r>
      <w:proofErr w:type="spellStart"/>
      <w:r w:rsidRPr="009B66B5">
        <w:rPr>
          <w:sz w:val="20"/>
          <w:szCs w:val="20"/>
        </w:rPr>
        <w:t>i</w:t>
      </w:r>
      <w:proofErr w:type="spellEnd"/>
      <w:r w:rsidRPr="009B66B5">
        <w:rPr>
          <w:sz w:val="20"/>
          <w:szCs w:val="20"/>
        </w:rPr>
        <w:t>)</w:t>
      </w:r>
    </w:p>
    <w:p w14:paraId="05D861F9" w14:textId="77777777" w:rsidR="009B66B5" w:rsidRPr="009B66B5" w:rsidRDefault="009B66B5" w:rsidP="006F7BE2">
      <w:pPr>
        <w:pStyle w:val="ListParagraph"/>
        <w:numPr>
          <w:ilvl w:val="1"/>
          <w:numId w:val="31"/>
        </w:numPr>
        <w:spacing w:after="0"/>
        <w:rPr>
          <w:sz w:val="20"/>
          <w:szCs w:val="20"/>
        </w:rPr>
      </w:pPr>
      <w:r w:rsidRPr="009B66B5">
        <w:rPr>
          <w:sz w:val="20"/>
          <w:szCs w:val="20"/>
        </w:rPr>
        <w:t xml:space="preserve">Prevent entry of contaminated air into the air-supply </w:t>
      </w:r>
      <w:proofErr w:type="gramStart"/>
      <w:r w:rsidRPr="009B66B5">
        <w:rPr>
          <w:sz w:val="20"/>
          <w:szCs w:val="20"/>
        </w:rPr>
        <w:t>system;</w:t>
      </w:r>
      <w:proofErr w:type="gramEnd"/>
    </w:p>
    <w:p w14:paraId="5933335F" w14:textId="77777777" w:rsidR="009B66B5" w:rsidRPr="009B66B5" w:rsidRDefault="009B66B5" w:rsidP="006F7BE2">
      <w:pPr>
        <w:pStyle w:val="ListParagraph"/>
        <w:numPr>
          <w:ilvl w:val="1"/>
          <w:numId w:val="31"/>
        </w:numPr>
        <w:spacing w:after="0"/>
        <w:rPr>
          <w:sz w:val="20"/>
          <w:szCs w:val="20"/>
        </w:rPr>
      </w:pPr>
      <w:r w:rsidRPr="009B66B5">
        <w:rPr>
          <w:sz w:val="20"/>
          <w:szCs w:val="20"/>
        </w:rPr>
        <w:t xml:space="preserve">Minimize moisture </w:t>
      </w:r>
      <w:proofErr w:type="gramStart"/>
      <w:r w:rsidRPr="009B66B5">
        <w:rPr>
          <w:sz w:val="20"/>
          <w:szCs w:val="20"/>
        </w:rPr>
        <w:t>content;</w:t>
      </w:r>
      <w:proofErr w:type="gramEnd"/>
    </w:p>
    <w:p w14:paraId="1C4699E8" w14:textId="77777777" w:rsidR="009B66B5" w:rsidRPr="009B66B5" w:rsidRDefault="009B66B5" w:rsidP="006F7BE2">
      <w:pPr>
        <w:pStyle w:val="ListParagraph"/>
        <w:numPr>
          <w:ilvl w:val="1"/>
          <w:numId w:val="31"/>
        </w:numPr>
        <w:spacing w:after="0"/>
        <w:rPr>
          <w:sz w:val="20"/>
          <w:szCs w:val="20"/>
        </w:rPr>
      </w:pPr>
      <w:r w:rsidRPr="009B66B5">
        <w:rPr>
          <w:sz w:val="20"/>
          <w:szCs w:val="20"/>
        </w:rPr>
        <w:t xml:space="preserve">Have suitable in-line air-purifying sorbent beds and filters to further ensure breathing air quality. Sorbent beds and filters shall be maintained and replaced or refurbished periodically following the manufacturer's </w:t>
      </w:r>
      <w:proofErr w:type="gramStart"/>
      <w:r w:rsidRPr="009B66B5">
        <w:rPr>
          <w:sz w:val="20"/>
          <w:szCs w:val="20"/>
        </w:rPr>
        <w:t>instructions;</w:t>
      </w:r>
      <w:proofErr w:type="gramEnd"/>
    </w:p>
    <w:p w14:paraId="5B8B1D51" w14:textId="77777777" w:rsidR="009B66B5" w:rsidRPr="009B66B5" w:rsidRDefault="009B66B5" w:rsidP="006F7BE2">
      <w:pPr>
        <w:pStyle w:val="ListParagraph"/>
        <w:numPr>
          <w:ilvl w:val="1"/>
          <w:numId w:val="31"/>
        </w:numPr>
        <w:spacing w:after="0"/>
        <w:rPr>
          <w:sz w:val="20"/>
          <w:szCs w:val="20"/>
        </w:rPr>
      </w:pPr>
      <w:r w:rsidRPr="009B66B5">
        <w:rPr>
          <w:sz w:val="20"/>
          <w:szCs w:val="20"/>
        </w:rPr>
        <w:t>Have a tag containing the most recent change date and the signature of the person authorized by the employer to perform the change. The tag shall be maintained at the compressor.</w:t>
      </w:r>
    </w:p>
    <w:p w14:paraId="02F08392" w14:textId="77777777" w:rsidR="009B66B5" w:rsidRPr="009B66B5" w:rsidRDefault="009B66B5" w:rsidP="006F7BE2">
      <w:pPr>
        <w:pStyle w:val="ListParagraph"/>
        <w:numPr>
          <w:ilvl w:val="0"/>
          <w:numId w:val="31"/>
        </w:numPr>
        <w:spacing w:after="0"/>
        <w:rPr>
          <w:sz w:val="20"/>
          <w:szCs w:val="20"/>
        </w:rPr>
      </w:pPr>
      <w:r w:rsidRPr="009B66B5">
        <w:rPr>
          <w:sz w:val="20"/>
          <w:szCs w:val="20"/>
        </w:rPr>
        <w:t>Is air compressor oil lubricated?</w:t>
      </w:r>
    </w:p>
    <w:p w14:paraId="5FF43507" w14:textId="77777777" w:rsidR="009B66B5" w:rsidRPr="009B66B5" w:rsidRDefault="009B66B5" w:rsidP="006F7BE2">
      <w:pPr>
        <w:pStyle w:val="ListParagraph"/>
        <w:numPr>
          <w:ilvl w:val="1"/>
          <w:numId w:val="31"/>
        </w:numPr>
        <w:spacing w:after="0"/>
        <w:rPr>
          <w:sz w:val="20"/>
          <w:szCs w:val="20"/>
        </w:rPr>
      </w:pPr>
      <w:r w:rsidRPr="009B66B5">
        <w:rPr>
          <w:sz w:val="20"/>
          <w:szCs w:val="20"/>
        </w:rPr>
        <w:t>For compressors that are not oil-lubricated, the employer shall ensure that carbon monoxide levels in the breathing air do not exceed 10 ppm.</w:t>
      </w:r>
    </w:p>
    <w:p w14:paraId="36A34834" w14:textId="77777777" w:rsidR="009B66B5" w:rsidRDefault="009B66B5" w:rsidP="006F7BE2">
      <w:pPr>
        <w:pStyle w:val="ListParagraph"/>
        <w:numPr>
          <w:ilvl w:val="1"/>
          <w:numId w:val="31"/>
        </w:numPr>
        <w:spacing w:after="0"/>
        <w:rPr>
          <w:sz w:val="20"/>
          <w:szCs w:val="20"/>
        </w:rPr>
      </w:pPr>
      <w:r w:rsidRPr="009B66B5">
        <w:rPr>
          <w:sz w:val="20"/>
          <w:szCs w:val="20"/>
        </w:rPr>
        <w:t>For oil-lubricated compressors, the employer shall use a high-temperature or carbon monoxide alarm, or both, to monitor carbon monoxide levels. If only high-temperature alarms are used, the air supply shall be monitored at intervals sufficient to prevent carbon monoxide in the breathing air from exceeding 10 ppm.</w:t>
      </w:r>
    </w:p>
    <w:p w14:paraId="3115CAA2" w14:textId="77777777" w:rsidR="009B66B5" w:rsidRDefault="009B66B5" w:rsidP="006F7BE2">
      <w:pPr>
        <w:pStyle w:val="ListParagraph"/>
        <w:numPr>
          <w:ilvl w:val="0"/>
          <w:numId w:val="31"/>
        </w:numPr>
        <w:spacing w:after="0"/>
        <w:rPr>
          <w:sz w:val="20"/>
          <w:szCs w:val="20"/>
        </w:rPr>
      </w:pPr>
      <w:r>
        <w:rPr>
          <w:sz w:val="20"/>
          <w:szCs w:val="20"/>
        </w:rPr>
        <w:t>Breathing airline have unique fittings (134)</w:t>
      </w:r>
    </w:p>
    <w:p w14:paraId="2C0B773A" w14:textId="77777777" w:rsidR="00BE3D86" w:rsidRDefault="00BE3D86" w:rsidP="006F7BE2">
      <w:pPr>
        <w:pStyle w:val="ListParagraph"/>
        <w:numPr>
          <w:ilvl w:val="0"/>
          <w:numId w:val="31"/>
        </w:numPr>
        <w:spacing w:after="0"/>
        <w:rPr>
          <w:sz w:val="20"/>
          <w:szCs w:val="20"/>
        </w:rPr>
      </w:pPr>
      <w:r>
        <w:rPr>
          <w:sz w:val="20"/>
          <w:szCs w:val="20"/>
        </w:rPr>
        <w:t>Respirators properly stored in bags or containers. 134(h)(2)</w:t>
      </w:r>
    </w:p>
    <w:p w14:paraId="4EE9C5C2" w14:textId="77777777" w:rsidR="009B66B5" w:rsidRDefault="009B66B5" w:rsidP="006F7BE2">
      <w:pPr>
        <w:pStyle w:val="ListParagraph"/>
        <w:numPr>
          <w:ilvl w:val="0"/>
          <w:numId w:val="31"/>
        </w:numPr>
        <w:spacing w:after="0"/>
        <w:rPr>
          <w:sz w:val="20"/>
          <w:szCs w:val="20"/>
        </w:rPr>
      </w:pPr>
      <w:r>
        <w:rPr>
          <w:sz w:val="20"/>
          <w:szCs w:val="20"/>
        </w:rPr>
        <w:t>E</w:t>
      </w:r>
      <w:r w:rsidRPr="009B66B5">
        <w:rPr>
          <w:sz w:val="20"/>
          <w:szCs w:val="20"/>
        </w:rPr>
        <w:t>mployees wear protective helmets when working in areas where there is potential or injury to the head from falling objects? 1910.135(a)(1)</w:t>
      </w:r>
    </w:p>
    <w:p w14:paraId="79548D92" w14:textId="77777777" w:rsidR="00BE3D86" w:rsidRDefault="00BE3D86" w:rsidP="006F7BE2">
      <w:pPr>
        <w:pStyle w:val="ListParagraph"/>
        <w:numPr>
          <w:ilvl w:val="1"/>
          <w:numId w:val="31"/>
        </w:numPr>
        <w:spacing w:after="0"/>
        <w:rPr>
          <w:sz w:val="20"/>
          <w:szCs w:val="20"/>
        </w:rPr>
      </w:pPr>
      <w:r>
        <w:rPr>
          <w:sz w:val="20"/>
          <w:szCs w:val="20"/>
        </w:rPr>
        <w:t>Expired hard hats (typically 5 years for shell and 12 months for suspension)</w:t>
      </w:r>
    </w:p>
    <w:p w14:paraId="3BC82209" w14:textId="77777777" w:rsidR="009B66B5" w:rsidRDefault="009B66B5" w:rsidP="006F7BE2">
      <w:pPr>
        <w:pStyle w:val="ListParagraph"/>
        <w:numPr>
          <w:ilvl w:val="0"/>
          <w:numId w:val="31"/>
        </w:numPr>
        <w:spacing w:after="0"/>
        <w:rPr>
          <w:sz w:val="20"/>
          <w:szCs w:val="20"/>
        </w:rPr>
      </w:pPr>
      <w:r>
        <w:rPr>
          <w:sz w:val="20"/>
          <w:szCs w:val="20"/>
        </w:rPr>
        <w:t>E</w:t>
      </w:r>
      <w:r w:rsidRPr="009B66B5">
        <w:rPr>
          <w:sz w:val="20"/>
          <w:szCs w:val="20"/>
        </w:rPr>
        <w:t>mployees use protective footwear when working in areas where there is danger of foot injuries due to falling or rolling objects or objects piercing the sole? 1910.136(a)</w:t>
      </w:r>
    </w:p>
    <w:p w14:paraId="07CE80D3" w14:textId="77777777" w:rsidR="009B66B5" w:rsidRPr="00265973" w:rsidRDefault="009B66B5" w:rsidP="006F7BE2">
      <w:pPr>
        <w:pStyle w:val="ListParagraph"/>
        <w:numPr>
          <w:ilvl w:val="0"/>
          <w:numId w:val="31"/>
        </w:numPr>
        <w:spacing w:after="0"/>
        <w:rPr>
          <w:sz w:val="20"/>
          <w:szCs w:val="20"/>
        </w:rPr>
      </w:pPr>
      <w:r>
        <w:rPr>
          <w:sz w:val="20"/>
          <w:szCs w:val="20"/>
        </w:rPr>
        <w:t>E</w:t>
      </w:r>
      <w:r w:rsidRPr="009B66B5">
        <w:rPr>
          <w:sz w:val="20"/>
          <w:szCs w:val="20"/>
        </w:rPr>
        <w:t>mployees wear appropriate hand protection when exposed to hazards such as absorption of harmful substances, severe cuts or lacerations, severe abrasions, punctures, chemical burns, thermal burns, and harmful temperature extremes.  1910.138(a)</w:t>
      </w:r>
    </w:p>
    <w:p w14:paraId="1830D20E" w14:textId="77777777" w:rsidR="00265973" w:rsidRDefault="00265973" w:rsidP="00305FC9">
      <w:pPr>
        <w:spacing w:after="0"/>
        <w:rPr>
          <w:sz w:val="20"/>
          <w:szCs w:val="20"/>
        </w:rPr>
      </w:pPr>
    </w:p>
    <w:p w14:paraId="23F72DCB" w14:textId="77777777" w:rsidR="00265973" w:rsidRPr="00A9645F" w:rsidRDefault="00A9645F" w:rsidP="00305FC9">
      <w:pPr>
        <w:spacing w:after="0"/>
        <w:rPr>
          <w:b/>
          <w:sz w:val="20"/>
          <w:szCs w:val="20"/>
          <w:u w:val="single"/>
        </w:rPr>
      </w:pPr>
      <w:r w:rsidRPr="00A9645F">
        <w:rPr>
          <w:b/>
          <w:sz w:val="20"/>
          <w:szCs w:val="20"/>
          <w:u w:val="single"/>
        </w:rPr>
        <w:t>Subpart J – General Environmental Controls (1910.141 thru 1910.147)</w:t>
      </w:r>
    </w:p>
    <w:p w14:paraId="5CA47BE4" w14:textId="77777777" w:rsidR="00DD173C" w:rsidRDefault="00A9645F" w:rsidP="006F7BE2">
      <w:pPr>
        <w:pStyle w:val="ListParagraph"/>
        <w:numPr>
          <w:ilvl w:val="0"/>
          <w:numId w:val="32"/>
        </w:numPr>
        <w:spacing w:after="0"/>
        <w:rPr>
          <w:sz w:val="20"/>
          <w:szCs w:val="20"/>
        </w:rPr>
      </w:pPr>
      <w:r>
        <w:rPr>
          <w:sz w:val="20"/>
          <w:szCs w:val="20"/>
        </w:rPr>
        <w:t>Employee consuming food and beverages in areas exposed to toxic materials (141)</w:t>
      </w:r>
    </w:p>
    <w:p w14:paraId="2D31CE0B" w14:textId="77777777" w:rsidR="00BE3D86" w:rsidRDefault="00BE3D86" w:rsidP="006F7BE2">
      <w:pPr>
        <w:pStyle w:val="ListParagraph"/>
        <w:numPr>
          <w:ilvl w:val="0"/>
          <w:numId w:val="32"/>
        </w:numPr>
        <w:spacing w:after="0"/>
        <w:rPr>
          <w:sz w:val="20"/>
          <w:szCs w:val="20"/>
        </w:rPr>
      </w:pPr>
      <w:r>
        <w:rPr>
          <w:sz w:val="20"/>
          <w:szCs w:val="20"/>
        </w:rPr>
        <w:lastRenderedPageBreak/>
        <w:t>No using refrigerators for both chemicals and food. 141(g)(4)</w:t>
      </w:r>
    </w:p>
    <w:p w14:paraId="6ABA4B45" w14:textId="77777777" w:rsidR="00A9645F" w:rsidRDefault="00A9645F" w:rsidP="006F7BE2">
      <w:pPr>
        <w:pStyle w:val="ListParagraph"/>
        <w:numPr>
          <w:ilvl w:val="0"/>
          <w:numId w:val="32"/>
        </w:numPr>
        <w:spacing w:after="0"/>
        <w:rPr>
          <w:sz w:val="20"/>
          <w:szCs w:val="20"/>
        </w:rPr>
      </w:pPr>
      <w:r>
        <w:rPr>
          <w:sz w:val="20"/>
          <w:szCs w:val="20"/>
        </w:rPr>
        <w:t>Use of danger/caution tape in high hazard work areas (145)</w:t>
      </w:r>
    </w:p>
    <w:p w14:paraId="07E676A7" w14:textId="77777777" w:rsidR="00A9645F" w:rsidRDefault="00A9645F" w:rsidP="006F7BE2">
      <w:pPr>
        <w:pStyle w:val="ListParagraph"/>
        <w:numPr>
          <w:ilvl w:val="0"/>
          <w:numId w:val="32"/>
        </w:numPr>
        <w:spacing w:after="0"/>
        <w:rPr>
          <w:sz w:val="20"/>
          <w:szCs w:val="20"/>
        </w:rPr>
      </w:pPr>
      <w:r>
        <w:rPr>
          <w:sz w:val="20"/>
          <w:szCs w:val="20"/>
        </w:rPr>
        <w:t>Wet floor signs in use (145</w:t>
      </w:r>
      <w:r w:rsidR="00BE3D86">
        <w:rPr>
          <w:sz w:val="20"/>
          <w:szCs w:val="20"/>
        </w:rPr>
        <w:t>(c)(2)(</w:t>
      </w:r>
      <w:proofErr w:type="spellStart"/>
      <w:r w:rsidR="00BE3D86">
        <w:rPr>
          <w:sz w:val="20"/>
          <w:szCs w:val="20"/>
        </w:rPr>
        <w:t>i</w:t>
      </w:r>
      <w:proofErr w:type="spellEnd"/>
      <w:r w:rsidR="00BE3D86">
        <w:rPr>
          <w:sz w:val="20"/>
          <w:szCs w:val="20"/>
        </w:rPr>
        <w:t>)</w:t>
      </w:r>
      <w:r>
        <w:rPr>
          <w:sz w:val="20"/>
          <w:szCs w:val="20"/>
        </w:rPr>
        <w:t>)</w:t>
      </w:r>
    </w:p>
    <w:p w14:paraId="2F629D51" w14:textId="77777777" w:rsidR="00A9645F" w:rsidRDefault="00A9645F" w:rsidP="006F7BE2">
      <w:pPr>
        <w:pStyle w:val="ListParagraph"/>
        <w:numPr>
          <w:ilvl w:val="0"/>
          <w:numId w:val="32"/>
        </w:numPr>
        <w:spacing w:after="0"/>
        <w:rPr>
          <w:sz w:val="20"/>
          <w:szCs w:val="20"/>
        </w:rPr>
      </w:pPr>
      <w:r>
        <w:rPr>
          <w:sz w:val="20"/>
          <w:szCs w:val="20"/>
        </w:rPr>
        <w:t>Confined spaces labeled (146)</w:t>
      </w:r>
    </w:p>
    <w:p w14:paraId="7539EC30" w14:textId="77777777" w:rsidR="00BE3D86" w:rsidRDefault="00BE3D86" w:rsidP="006F7BE2">
      <w:pPr>
        <w:pStyle w:val="ListParagraph"/>
        <w:numPr>
          <w:ilvl w:val="0"/>
          <w:numId w:val="32"/>
        </w:numPr>
        <w:spacing w:after="0"/>
        <w:rPr>
          <w:sz w:val="20"/>
          <w:szCs w:val="20"/>
        </w:rPr>
      </w:pPr>
      <w:r>
        <w:rPr>
          <w:sz w:val="20"/>
          <w:szCs w:val="20"/>
        </w:rPr>
        <w:t>LOTO</w:t>
      </w:r>
    </w:p>
    <w:p w14:paraId="4A26DD61" w14:textId="77777777" w:rsidR="00BE3D86" w:rsidRDefault="00BE3D86" w:rsidP="006F7BE2">
      <w:pPr>
        <w:pStyle w:val="ListParagraph"/>
        <w:numPr>
          <w:ilvl w:val="1"/>
          <w:numId w:val="32"/>
        </w:numPr>
        <w:spacing w:after="0"/>
        <w:rPr>
          <w:sz w:val="20"/>
          <w:szCs w:val="20"/>
        </w:rPr>
      </w:pPr>
      <w:r>
        <w:rPr>
          <w:sz w:val="20"/>
          <w:szCs w:val="20"/>
        </w:rPr>
        <w:t>No shared used of locks</w:t>
      </w:r>
    </w:p>
    <w:p w14:paraId="5007BA76" w14:textId="77777777" w:rsidR="00BE3D86" w:rsidRDefault="00BE3D86" w:rsidP="006F7BE2">
      <w:pPr>
        <w:pStyle w:val="ListParagraph"/>
        <w:numPr>
          <w:ilvl w:val="1"/>
          <w:numId w:val="32"/>
        </w:numPr>
        <w:spacing w:after="0"/>
        <w:rPr>
          <w:sz w:val="20"/>
          <w:szCs w:val="20"/>
        </w:rPr>
      </w:pPr>
      <w:r>
        <w:rPr>
          <w:sz w:val="20"/>
          <w:szCs w:val="20"/>
        </w:rPr>
        <w:t>Not leaving key in lock</w:t>
      </w:r>
    </w:p>
    <w:p w14:paraId="5389341B" w14:textId="77777777" w:rsidR="00BE3D86" w:rsidRPr="00A9645F" w:rsidRDefault="00BE3D86" w:rsidP="006F7BE2">
      <w:pPr>
        <w:pStyle w:val="ListParagraph"/>
        <w:numPr>
          <w:ilvl w:val="1"/>
          <w:numId w:val="32"/>
        </w:numPr>
        <w:spacing w:after="0"/>
        <w:rPr>
          <w:sz w:val="20"/>
          <w:szCs w:val="20"/>
        </w:rPr>
      </w:pPr>
      <w:r>
        <w:rPr>
          <w:sz w:val="20"/>
          <w:szCs w:val="20"/>
        </w:rPr>
        <w:t>Not using LOTO lock for normal use in other areas</w:t>
      </w:r>
    </w:p>
    <w:p w14:paraId="51A0D795" w14:textId="77777777" w:rsidR="00A9645F" w:rsidRDefault="00A9645F" w:rsidP="00305FC9">
      <w:pPr>
        <w:spacing w:after="0"/>
        <w:rPr>
          <w:sz w:val="20"/>
          <w:szCs w:val="20"/>
        </w:rPr>
      </w:pPr>
    </w:p>
    <w:p w14:paraId="227B5EED" w14:textId="77777777" w:rsidR="00A9645F" w:rsidRDefault="00A9645F" w:rsidP="00305FC9">
      <w:pPr>
        <w:spacing w:after="0"/>
        <w:rPr>
          <w:b/>
          <w:sz w:val="20"/>
          <w:szCs w:val="20"/>
          <w:u w:val="single"/>
        </w:rPr>
      </w:pPr>
      <w:r w:rsidRPr="00A9645F">
        <w:rPr>
          <w:b/>
          <w:sz w:val="20"/>
          <w:szCs w:val="20"/>
          <w:u w:val="single"/>
        </w:rPr>
        <w:t>Subpart K – Medical and First Aid (1910.151 thru 1910.152)</w:t>
      </w:r>
    </w:p>
    <w:p w14:paraId="71F55DDF" w14:textId="77777777" w:rsidR="00A9645F" w:rsidRDefault="00A9645F" w:rsidP="006F7BE2">
      <w:pPr>
        <w:pStyle w:val="ListParagraph"/>
        <w:numPr>
          <w:ilvl w:val="0"/>
          <w:numId w:val="33"/>
        </w:numPr>
        <w:spacing w:after="0"/>
        <w:rPr>
          <w:sz w:val="20"/>
          <w:szCs w:val="20"/>
        </w:rPr>
      </w:pPr>
      <w:r>
        <w:rPr>
          <w:sz w:val="20"/>
          <w:szCs w:val="20"/>
        </w:rPr>
        <w:t xml:space="preserve">Safety and eyewash stations </w:t>
      </w:r>
    </w:p>
    <w:p w14:paraId="6D1F218E" w14:textId="77777777" w:rsidR="00A9645F" w:rsidRDefault="00A9645F" w:rsidP="006F7BE2">
      <w:pPr>
        <w:pStyle w:val="ListParagraph"/>
        <w:numPr>
          <w:ilvl w:val="1"/>
          <w:numId w:val="33"/>
        </w:numPr>
        <w:spacing w:after="0"/>
        <w:rPr>
          <w:sz w:val="20"/>
          <w:szCs w:val="20"/>
        </w:rPr>
      </w:pPr>
      <w:r>
        <w:rPr>
          <w:sz w:val="20"/>
          <w:szCs w:val="20"/>
        </w:rPr>
        <w:t>Inspected weekly</w:t>
      </w:r>
    </w:p>
    <w:p w14:paraId="5E573401" w14:textId="77777777" w:rsidR="00A9645F" w:rsidRDefault="00A9645F" w:rsidP="006F7BE2">
      <w:pPr>
        <w:pStyle w:val="ListParagraph"/>
        <w:numPr>
          <w:ilvl w:val="1"/>
          <w:numId w:val="33"/>
        </w:numPr>
        <w:spacing w:after="0"/>
        <w:rPr>
          <w:sz w:val="20"/>
          <w:szCs w:val="20"/>
        </w:rPr>
      </w:pPr>
      <w:r>
        <w:rPr>
          <w:sz w:val="20"/>
          <w:szCs w:val="20"/>
        </w:rPr>
        <w:t>Blocked access</w:t>
      </w:r>
    </w:p>
    <w:p w14:paraId="5272E819" w14:textId="77777777" w:rsidR="00BE3D86" w:rsidRDefault="00BE3D86" w:rsidP="006F7BE2">
      <w:pPr>
        <w:pStyle w:val="ListParagraph"/>
        <w:numPr>
          <w:ilvl w:val="1"/>
          <w:numId w:val="33"/>
        </w:numPr>
        <w:spacing w:after="0"/>
        <w:rPr>
          <w:sz w:val="20"/>
          <w:szCs w:val="20"/>
        </w:rPr>
      </w:pPr>
      <w:r>
        <w:rPr>
          <w:sz w:val="20"/>
          <w:szCs w:val="20"/>
        </w:rPr>
        <w:t>Located next to electric battery charging stations that employees are exposed to acid when filling. 151(c)</w:t>
      </w:r>
    </w:p>
    <w:p w14:paraId="1D3EE9D7" w14:textId="77777777" w:rsidR="00A9645F" w:rsidRDefault="00A9645F" w:rsidP="006F7BE2">
      <w:pPr>
        <w:pStyle w:val="ListParagraph"/>
        <w:numPr>
          <w:ilvl w:val="0"/>
          <w:numId w:val="33"/>
        </w:numPr>
        <w:spacing w:after="0"/>
        <w:rPr>
          <w:sz w:val="20"/>
          <w:szCs w:val="20"/>
        </w:rPr>
      </w:pPr>
      <w:r>
        <w:rPr>
          <w:sz w:val="20"/>
          <w:szCs w:val="20"/>
        </w:rPr>
        <w:t xml:space="preserve">First aid kit materials </w:t>
      </w:r>
    </w:p>
    <w:p w14:paraId="119DA005" w14:textId="77777777" w:rsidR="00A9645F" w:rsidRDefault="00A9645F" w:rsidP="006F7BE2">
      <w:pPr>
        <w:pStyle w:val="ListParagraph"/>
        <w:numPr>
          <w:ilvl w:val="1"/>
          <w:numId w:val="33"/>
        </w:numPr>
        <w:spacing w:after="0"/>
        <w:rPr>
          <w:sz w:val="20"/>
          <w:szCs w:val="20"/>
        </w:rPr>
      </w:pPr>
      <w:r>
        <w:rPr>
          <w:sz w:val="20"/>
          <w:szCs w:val="20"/>
        </w:rPr>
        <w:t>Adequate for hazards in facility</w:t>
      </w:r>
    </w:p>
    <w:p w14:paraId="67109B28" w14:textId="77777777" w:rsidR="00A9645F" w:rsidRPr="00A9645F" w:rsidRDefault="00A9645F" w:rsidP="006F7BE2">
      <w:pPr>
        <w:pStyle w:val="ListParagraph"/>
        <w:numPr>
          <w:ilvl w:val="1"/>
          <w:numId w:val="33"/>
        </w:numPr>
        <w:spacing w:after="0"/>
        <w:rPr>
          <w:sz w:val="20"/>
          <w:szCs w:val="20"/>
        </w:rPr>
      </w:pPr>
      <w:r>
        <w:rPr>
          <w:sz w:val="20"/>
          <w:szCs w:val="20"/>
        </w:rPr>
        <w:t>Expired</w:t>
      </w:r>
    </w:p>
    <w:p w14:paraId="031D4858" w14:textId="77777777" w:rsidR="00A9645F" w:rsidRDefault="00A9645F" w:rsidP="00305FC9">
      <w:pPr>
        <w:spacing w:after="0"/>
        <w:rPr>
          <w:sz w:val="20"/>
          <w:szCs w:val="20"/>
        </w:rPr>
      </w:pPr>
    </w:p>
    <w:p w14:paraId="156D0048" w14:textId="77777777" w:rsidR="00A9645F" w:rsidRPr="00A9645F" w:rsidRDefault="00A9645F" w:rsidP="00305FC9">
      <w:pPr>
        <w:spacing w:after="0"/>
        <w:rPr>
          <w:sz w:val="20"/>
          <w:szCs w:val="20"/>
          <w:u w:val="single"/>
        </w:rPr>
      </w:pPr>
      <w:r w:rsidRPr="00A9645F">
        <w:rPr>
          <w:rFonts w:eastAsia="Times New Roman" w:cs="Arial"/>
          <w:b/>
          <w:sz w:val="20"/>
          <w:szCs w:val="20"/>
          <w:u w:val="single"/>
        </w:rPr>
        <w:t>Subpart L – Fire Protection (191.155 thru 1910.165)</w:t>
      </w:r>
    </w:p>
    <w:p w14:paraId="11B0995C" w14:textId="77777777" w:rsidR="00DD173C" w:rsidRPr="00BE3D86" w:rsidRDefault="00BE3D86" w:rsidP="006F7BE2">
      <w:pPr>
        <w:pStyle w:val="ListParagraph"/>
        <w:numPr>
          <w:ilvl w:val="0"/>
          <w:numId w:val="39"/>
        </w:numPr>
        <w:rPr>
          <w:sz w:val="20"/>
          <w:szCs w:val="20"/>
        </w:rPr>
      </w:pPr>
      <w:r>
        <w:rPr>
          <w:sz w:val="20"/>
          <w:szCs w:val="20"/>
        </w:rPr>
        <w:t xml:space="preserve">Fire extinguisher mounted at correct height (&lt;5 feet if less than 40 </w:t>
      </w:r>
      <w:proofErr w:type="spellStart"/>
      <w:r>
        <w:rPr>
          <w:sz w:val="20"/>
          <w:szCs w:val="20"/>
        </w:rPr>
        <w:t>lbs</w:t>
      </w:r>
      <w:proofErr w:type="spellEnd"/>
      <w:r>
        <w:rPr>
          <w:sz w:val="20"/>
          <w:szCs w:val="20"/>
        </w:rPr>
        <w:t xml:space="preserve"> and &lt;3 feet if more than 40 </w:t>
      </w:r>
      <w:proofErr w:type="spellStart"/>
      <w:r>
        <w:rPr>
          <w:sz w:val="20"/>
          <w:szCs w:val="20"/>
        </w:rPr>
        <w:t>lbs</w:t>
      </w:r>
      <w:proofErr w:type="spellEnd"/>
      <w:r w:rsidR="00FE12D5">
        <w:rPr>
          <w:sz w:val="20"/>
          <w:szCs w:val="20"/>
        </w:rPr>
        <w:t>, 4 inches off ground level</w:t>
      </w:r>
      <w:r>
        <w:rPr>
          <w:sz w:val="20"/>
          <w:szCs w:val="20"/>
        </w:rPr>
        <w:t>) 157(c)(1)</w:t>
      </w:r>
    </w:p>
    <w:p w14:paraId="3EF828AD" w14:textId="77777777" w:rsidR="00A9645F" w:rsidRPr="00A9645F" w:rsidRDefault="00A9645F">
      <w:pPr>
        <w:rPr>
          <w:sz w:val="20"/>
          <w:szCs w:val="20"/>
          <w:u w:val="single"/>
        </w:rPr>
      </w:pPr>
      <w:r w:rsidRPr="00A9645F">
        <w:rPr>
          <w:rFonts w:eastAsia="Times New Roman" w:cs="Arial"/>
          <w:b/>
          <w:sz w:val="20"/>
          <w:szCs w:val="20"/>
          <w:u w:val="single"/>
        </w:rPr>
        <w:t>Subpart N – Materials Handling and Storage (1910.176 thru 1910.184)</w:t>
      </w:r>
    </w:p>
    <w:p w14:paraId="513D4EE9" w14:textId="77777777" w:rsidR="00A9645F" w:rsidRDefault="00A9645F" w:rsidP="006F7BE2">
      <w:pPr>
        <w:pStyle w:val="ListParagraph"/>
        <w:numPr>
          <w:ilvl w:val="0"/>
          <w:numId w:val="34"/>
        </w:numPr>
        <w:rPr>
          <w:sz w:val="20"/>
          <w:szCs w:val="20"/>
        </w:rPr>
      </w:pPr>
      <w:r>
        <w:rPr>
          <w:sz w:val="20"/>
          <w:szCs w:val="20"/>
        </w:rPr>
        <w:t>Labels on levers to forklifts</w:t>
      </w:r>
      <w:r w:rsidR="009D5C72">
        <w:rPr>
          <w:sz w:val="20"/>
          <w:szCs w:val="20"/>
        </w:rPr>
        <w:t>. (178(a)(6)</w:t>
      </w:r>
      <w:r w:rsidR="0035344D">
        <w:rPr>
          <w:sz w:val="20"/>
          <w:szCs w:val="20"/>
        </w:rPr>
        <w:t>)</w:t>
      </w:r>
    </w:p>
    <w:p w14:paraId="38092739" w14:textId="77777777" w:rsidR="009D5C72" w:rsidRDefault="009D5C72" w:rsidP="006F7BE2">
      <w:pPr>
        <w:pStyle w:val="ListParagraph"/>
        <w:numPr>
          <w:ilvl w:val="0"/>
          <w:numId w:val="34"/>
        </w:numPr>
        <w:rPr>
          <w:sz w:val="20"/>
          <w:szCs w:val="20"/>
        </w:rPr>
      </w:pPr>
      <w:r>
        <w:rPr>
          <w:sz w:val="20"/>
          <w:szCs w:val="20"/>
        </w:rPr>
        <w:t>No use of lifting platforms without written approval from manufacturer (178(a)(4) and (5))</w:t>
      </w:r>
    </w:p>
    <w:p w14:paraId="523282BC" w14:textId="77777777" w:rsidR="009D5C72" w:rsidRDefault="009D5C72" w:rsidP="006F7BE2">
      <w:pPr>
        <w:pStyle w:val="ListParagraph"/>
        <w:numPr>
          <w:ilvl w:val="0"/>
          <w:numId w:val="34"/>
        </w:numPr>
        <w:rPr>
          <w:sz w:val="20"/>
          <w:szCs w:val="20"/>
        </w:rPr>
      </w:pPr>
      <w:r>
        <w:rPr>
          <w:sz w:val="20"/>
          <w:szCs w:val="20"/>
        </w:rPr>
        <w:t>Using wheel chocks or dock-locks to secure trailers. Only need 1 method to secure. (178(k)(1))</w:t>
      </w:r>
    </w:p>
    <w:p w14:paraId="76CE35A5" w14:textId="77777777" w:rsidR="009D5C72" w:rsidRDefault="009D5C72" w:rsidP="006F7BE2">
      <w:pPr>
        <w:pStyle w:val="ListParagraph"/>
        <w:numPr>
          <w:ilvl w:val="0"/>
          <w:numId w:val="34"/>
        </w:numPr>
        <w:rPr>
          <w:sz w:val="20"/>
          <w:szCs w:val="20"/>
        </w:rPr>
      </w:pPr>
      <w:proofErr w:type="gramStart"/>
      <w:r>
        <w:rPr>
          <w:sz w:val="20"/>
          <w:szCs w:val="20"/>
        </w:rPr>
        <w:t>Using park</w:t>
      </w:r>
      <w:proofErr w:type="gramEnd"/>
      <w:r>
        <w:rPr>
          <w:sz w:val="20"/>
          <w:szCs w:val="20"/>
        </w:rPr>
        <w:t xml:space="preserve"> break (178(m)(5)(</w:t>
      </w:r>
      <w:proofErr w:type="spellStart"/>
      <w:r>
        <w:rPr>
          <w:sz w:val="20"/>
          <w:szCs w:val="20"/>
        </w:rPr>
        <w:t>i</w:t>
      </w:r>
      <w:proofErr w:type="spellEnd"/>
      <w:r>
        <w:rPr>
          <w:sz w:val="20"/>
          <w:szCs w:val="20"/>
        </w:rPr>
        <w:t>))</w:t>
      </w:r>
    </w:p>
    <w:p w14:paraId="5FECE27E" w14:textId="77777777" w:rsidR="009D5C72" w:rsidRDefault="009D5C72" w:rsidP="006F7BE2">
      <w:pPr>
        <w:pStyle w:val="ListParagraph"/>
        <w:numPr>
          <w:ilvl w:val="0"/>
          <w:numId w:val="34"/>
        </w:numPr>
        <w:rPr>
          <w:sz w:val="20"/>
          <w:szCs w:val="20"/>
        </w:rPr>
      </w:pPr>
      <w:r>
        <w:rPr>
          <w:sz w:val="20"/>
          <w:szCs w:val="20"/>
        </w:rPr>
        <w:t>Leaving load elevated on forklift (178(m)(5))</w:t>
      </w:r>
    </w:p>
    <w:p w14:paraId="1DB9D6D0" w14:textId="77777777" w:rsidR="009D5C72" w:rsidRDefault="009D5C72" w:rsidP="006F7BE2">
      <w:pPr>
        <w:pStyle w:val="ListParagraph"/>
        <w:numPr>
          <w:ilvl w:val="0"/>
          <w:numId w:val="34"/>
        </w:numPr>
        <w:rPr>
          <w:sz w:val="20"/>
          <w:szCs w:val="20"/>
        </w:rPr>
      </w:pPr>
      <w:r>
        <w:rPr>
          <w:sz w:val="20"/>
          <w:szCs w:val="20"/>
        </w:rPr>
        <w:t>Seatbelt in bad condition (178(p)(1))</w:t>
      </w:r>
    </w:p>
    <w:p w14:paraId="7D72B7A2" w14:textId="77777777" w:rsidR="009D5C72" w:rsidRDefault="009D5C72" w:rsidP="006F7BE2">
      <w:pPr>
        <w:pStyle w:val="ListParagraph"/>
        <w:numPr>
          <w:ilvl w:val="0"/>
          <w:numId w:val="34"/>
        </w:numPr>
        <w:rPr>
          <w:sz w:val="20"/>
          <w:szCs w:val="20"/>
        </w:rPr>
      </w:pPr>
      <w:r>
        <w:rPr>
          <w:sz w:val="20"/>
          <w:szCs w:val="20"/>
        </w:rPr>
        <w:t>Non-engineered lifting devices on crane (179)</w:t>
      </w:r>
    </w:p>
    <w:p w14:paraId="34FBCC65" w14:textId="77777777" w:rsidR="009D5C72" w:rsidRDefault="009D5C72" w:rsidP="006F7BE2">
      <w:pPr>
        <w:pStyle w:val="ListParagraph"/>
        <w:numPr>
          <w:ilvl w:val="0"/>
          <w:numId w:val="34"/>
        </w:numPr>
        <w:rPr>
          <w:sz w:val="20"/>
          <w:szCs w:val="20"/>
        </w:rPr>
      </w:pPr>
      <w:r>
        <w:rPr>
          <w:sz w:val="20"/>
          <w:szCs w:val="20"/>
        </w:rPr>
        <w:t>No load rating on crane posted (179(b)(5))</w:t>
      </w:r>
    </w:p>
    <w:p w14:paraId="3ADD12FD" w14:textId="77777777" w:rsidR="00A9645F" w:rsidRDefault="00A9645F" w:rsidP="006F7BE2">
      <w:pPr>
        <w:pStyle w:val="ListParagraph"/>
        <w:numPr>
          <w:ilvl w:val="0"/>
          <w:numId w:val="34"/>
        </w:numPr>
        <w:rPr>
          <w:sz w:val="20"/>
          <w:szCs w:val="20"/>
        </w:rPr>
      </w:pPr>
      <w:r>
        <w:rPr>
          <w:sz w:val="20"/>
          <w:szCs w:val="20"/>
        </w:rPr>
        <w:t>Labels on control levers on cranes</w:t>
      </w:r>
      <w:r w:rsidR="009D5C72">
        <w:rPr>
          <w:sz w:val="20"/>
          <w:szCs w:val="20"/>
        </w:rPr>
        <w:t xml:space="preserve"> (179(g)(1)(v))</w:t>
      </w:r>
    </w:p>
    <w:p w14:paraId="4E2E34A6" w14:textId="77777777" w:rsidR="009D5C72" w:rsidRDefault="009D5C72" w:rsidP="006F7BE2">
      <w:pPr>
        <w:pStyle w:val="ListParagraph"/>
        <w:numPr>
          <w:ilvl w:val="0"/>
          <w:numId w:val="34"/>
        </w:numPr>
        <w:rPr>
          <w:sz w:val="20"/>
          <w:szCs w:val="20"/>
        </w:rPr>
      </w:pPr>
      <w:r>
        <w:rPr>
          <w:sz w:val="20"/>
          <w:szCs w:val="20"/>
        </w:rPr>
        <w:t>Knots tied in slings (184(c)(2))</w:t>
      </w:r>
    </w:p>
    <w:p w14:paraId="5DA69BBF" w14:textId="77777777" w:rsidR="002B228C" w:rsidRPr="00A9645F" w:rsidRDefault="002B228C" w:rsidP="006F7BE2">
      <w:pPr>
        <w:pStyle w:val="ListParagraph"/>
        <w:numPr>
          <w:ilvl w:val="0"/>
          <w:numId w:val="34"/>
        </w:numPr>
        <w:rPr>
          <w:sz w:val="20"/>
          <w:szCs w:val="20"/>
        </w:rPr>
      </w:pPr>
      <w:r>
        <w:rPr>
          <w:sz w:val="20"/>
          <w:szCs w:val="20"/>
        </w:rPr>
        <w:t>Damaged slings (184(</w:t>
      </w:r>
      <w:proofErr w:type="spellStart"/>
      <w:r>
        <w:rPr>
          <w:sz w:val="20"/>
          <w:szCs w:val="20"/>
        </w:rPr>
        <w:t>i</w:t>
      </w:r>
      <w:proofErr w:type="spellEnd"/>
      <w:r>
        <w:rPr>
          <w:sz w:val="20"/>
          <w:szCs w:val="20"/>
        </w:rPr>
        <w:t>)(9))</w:t>
      </w:r>
    </w:p>
    <w:p w14:paraId="5BB1C740" w14:textId="77777777" w:rsidR="00A9645F" w:rsidRDefault="00A9645F">
      <w:pPr>
        <w:rPr>
          <w:rFonts w:eastAsia="Times New Roman" w:cs="Arial"/>
          <w:b/>
          <w:sz w:val="20"/>
          <w:szCs w:val="20"/>
          <w:u w:val="single"/>
        </w:rPr>
      </w:pPr>
      <w:r w:rsidRPr="00A9645F">
        <w:rPr>
          <w:rFonts w:eastAsia="Times New Roman" w:cs="Arial"/>
          <w:b/>
          <w:sz w:val="20"/>
          <w:szCs w:val="20"/>
          <w:u w:val="single"/>
        </w:rPr>
        <w:t>Subpart O – Machinery and Machine Guarding (1910.211 thru 1910.219)</w:t>
      </w:r>
    </w:p>
    <w:p w14:paraId="4E35CC6C" w14:textId="77777777" w:rsidR="00103601" w:rsidRDefault="00103601" w:rsidP="006F7BE2">
      <w:pPr>
        <w:pStyle w:val="ListParagraph"/>
        <w:numPr>
          <w:ilvl w:val="0"/>
          <w:numId w:val="35"/>
        </w:numPr>
        <w:rPr>
          <w:sz w:val="20"/>
          <w:szCs w:val="20"/>
        </w:rPr>
      </w:pPr>
      <w:r>
        <w:rPr>
          <w:sz w:val="20"/>
          <w:szCs w:val="20"/>
        </w:rPr>
        <w:t>Blades of fans less than 7 feet maximum opening of ½” (212(a)(5)</w:t>
      </w:r>
      <w:r w:rsidR="0035344D">
        <w:rPr>
          <w:sz w:val="20"/>
          <w:szCs w:val="20"/>
        </w:rPr>
        <w:t>)</w:t>
      </w:r>
    </w:p>
    <w:p w14:paraId="00F033D7" w14:textId="77777777" w:rsidR="00103601" w:rsidRDefault="00103601" w:rsidP="006F7BE2">
      <w:pPr>
        <w:pStyle w:val="ListParagraph"/>
        <w:numPr>
          <w:ilvl w:val="0"/>
          <w:numId w:val="35"/>
        </w:numPr>
        <w:rPr>
          <w:sz w:val="20"/>
          <w:szCs w:val="20"/>
        </w:rPr>
      </w:pPr>
      <w:r>
        <w:rPr>
          <w:sz w:val="20"/>
          <w:szCs w:val="20"/>
        </w:rPr>
        <w:t>Securely mounted machines if designed to be in fixed location (212(a)(6)</w:t>
      </w:r>
      <w:r w:rsidR="0035344D">
        <w:rPr>
          <w:sz w:val="20"/>
          <w:szCs w:val="20"/>
        </w:rPr>
        <w:t>)</w:t>
      </w:r>
    </w:p>
    <w:p w14:paraId="1A01621A" w14:textId="77777777" w:rsidR="00774CFF" w:rsidRPr="002B228C" w:rsidRDefault="00774CFF" w:rsidP="006F7BE2">
      <w:pPr>
        <w:pStyle w:val="ListParagraph"/>
        <w:numPr>
          <w:ilvl w:val="1"/>
          <w:numId w:val="35"/>
        </w:numPr>
        <w:rPr>
          <w:sz w:val="20"/>
          <w:szCs w:val="20"/>
        </w:rPr>
      </w:pPr>
      <w:r>
        <w:rPr>
          <w:sz w:val="20"/>
          <w:szCs w:val="20"/>
        </w:rPr>
        <w:t>Drill presses</w:t>
      </w:r>
      <w:r w:rsidR="0035344D">
        <w:rPr>
          <w:sz w:val="20"/>
          <w:szCs w:val="20"/>
        </w:rPr>
        <w:t>, abrasive wheel grinders</w:t>
      </w:r>
    </w:p>
    <w:p w14:paraId="421D2C41" w14:textId="77777777" w:rsidR="00BC320A" w:rsidRDefault="00BC320A" w:rsidP="006F7BE2">
      <w:pPr>
        <w:pStyle w:val="ListParagraph"/>
        <w:numPr>
          <w:ilvl w:val="0"/>
          <w:numId w:val="35"/>
        </w:numPr>
        <w:rPr>
          <w:sz w:val="20"/>
          <w:szCs w:val="20"/>
        </w:rPr>
      </w:pPr>
      <w:r w:rsidRPr="00BC320A">
        <w:rPr>
          <w:sz w:val="20"/>
          <w:szCs w:val="20"/>
        </w:rPr>
        <w:t>Abrasive Wheel Grinders –1/4” top guard and 1/8” wheel rest (215</w:t>
      </w:r>
      <w:r w:rsidR="002B228C">
        <w:rPr>
          <w:sz w:val="20"/>
          <w:szCs w:val="20"/>
        </w:rPr>
        <w:t>(a)(4) and (b)(9)</w:t>
      </w:r>
      <w:r w:rsidRPr="00BC320A">
        <w:rPr>
          <w:sz w:val="20"/>
          <w:szCs w:val="20"/>
        </w:rPr>
        <w:t>)</w:t>
      </w:r>
    </w:p>
    <w:p w14:paraId="7437906A" w14:textId="77777777" w:rsidR="002B228C" w:rsidRDefault="002B228C" w:rsidP="006F7BE2">
      <w:pPr>
        <w:pStyle w:val="ListParagraph"/>
        <w:numPr>
          <w:ilvl w:val="0"/>
          <w:numId w:val="35"/>
        </w:numPr>
        <w:rPr>
          <w:sz w:val="20"/>
          <w:szCs w:val="20"/>
        </w:rPr>
      </w:pPr>
      <w:r>
        <w:rPr>
          <w:sz w:val="20"/>
          <w:szCs w:val="20"/>
        </w:rPr>
        <w:t>Point of operation</w:t>
      </w:r>
    </w:p>
    <w:p w14:paraId="12AC3017" w14:textId="77777777" w:rsidR="002B228C" w:rsidRDefault="002B228C" w:rsidP="006F7BE2">
      <w:pPr>
        <w:pStyle w:val="ListParagraph"/>
        <w:numPr>
          <w:ilvl w:val="1"/>
          <w:numId w:val="35"/>
        </w:numPr>
        <w:rPr>
          <w:sz w:val="20"/>
          <w:szCs w:val="20"/>
        </w:rPr>
      </w:pPr>
      <w:r>
        <w:rPr>
          <w:sz w:val="20"/>
          <w:szCs w:val="20"/>
        </w:rPr>
        <w:t>Drill presses</w:t>
      </w:r>
    </w:p>
    <w:p w14:paraId="72BDA650" w14:textId="77777777" w:rsidR="00CC296A" w:rsidRDefault="00CC296A" w:rsidP="006F7BE2">
      <w:pPr>
        <w:pStyle w:val="ListParagraph"/>
        <w:numPr>
          <w:ilvl w:val="1"/>
          <w:numId w:val="35"/>
        </w:numPr>
        <w:rPr>
          <w:sz w:val="20"/>
          <w:szCs w:val="20"/>
        </w:rPr>
      </w:pPr>
      <w:r>
        <w:rPr>
          <w:sz w:val="20"/>
          <w:szCs w:val="20"/>
        </w:rPr>
        <w:t>Lathes</w:t>
      </w:r>
    </w:p>
    <w:p w14:paraId="70A24199" w14:textId="77777777" w:rsidR="00CC296A" w:rsidRDefault="00CC296A" w:rsidP="006F7BE2">
      <w:pPr>
        <w:pStyle w:val="ListParagraph"/>
        <w:numPr>
          <w:ilvl w:val="1"/>
          <w:numId w:val="35"/>
        </w:numPr>
        <w:rPr>
          <w:sz w:val="20"/>
          <w:szCs w:val="20"/>
        </w:rPr>
      </w:pPr>
      <w:r>
        <w:rPr>
          <w:sz w:val="20"/>
          <w:szCs w:val="20"/>
        </w:rPr>
        <w:t>Mills</w:t>
      </w:r>
    </w:p>
    <w:p w14:paraId="1BBB7236" w14:textId="77777777" w:rsidR="002B228C" w:rsidRDefault="002B228C" w:rsidP="006F7BE2">
      <w:pPr>
        <w:pStyle w:val="ListParagraph"/>
        <w:numPr>
          <w:ilvl w:val="1"/>
          <w:numId w:val="35"/>
        </w:numPr>
        <w:rPr>
          <w:sz w:val="20"/>
          <w:szCs w:val="20"/>
        </w:rPr>
      </w:pPr>
      <w:r>
        <w:rPr>
          <w:sz w:val="20"/>
          <w:szCs w:val="20"/>
        </w:rPr>
        <w:t>Press brakes</w:t>
      </w:r>
    </w:p>
    <w:p w14:paraId="01193D30" w14:textId="77777777" w:rsidR="00A9645F" w:rsidRPr="00FE12D5" w:rsidRDefault="002B228C" w:rsidP="006F7BE2">
      <w:pPr>
        <w:pStyle w:val="ListParagraph"/>
        <w:numPr>
          <w:ilvl w:val="1"/>
          <w:numId w:val="35"/>
        </w:numPr>
        <w:rPr>
          <w:sz w:val="20"/>
          <w:szCs w:val="20"/>
        </w:rPr>
      </w:pPr>
      <w:r w:rsidRPr="002B228C">
        <w:rPr>
          <w:sz w:val="20"/>
          <w:szCs w:val="20"/>
        </w:rPr>
        <w:t>Table saws</w:t>
      </w:r>
    </w:p>
    <w:p w14:paraId="404D1D6C" w14:textId="77777777" w:rsidR="00A9645F" w:rsidRPr="00A9645F" w:rsidRDefault="00A9645F">
      <w:pPr>
        <w:rPr>
          <w:sz w:val="20"/>
          <w:szCs w:val="20"/>
          <w:u w:val="single"/>
        </w:rPr>
      </w:pPr>
      <w:r w:rsidRPr="00A9645F">
        <w:rPr>
          <w:rFonts w:eastAsia="Times New Roman" w:cs="Arial"/>
          <w:b/>
          <w:sz w:val="20"/>
          <w:szCs w:val="20"/>
          <w:u w:val="single"/>
        </w:rPr>
        <w:t>Subpart P – Hand and Portable Powered Tools and Other Hand-Held Equipment (1910.241 thru 1910.244)</w:t>
      </w:r>
    </w:p>
    <w:p w14:paraId="696EA0E8" w14:textId="77777777" w:rsidR="002B228C" w:rsidRDefault="0068181C" w:rsidP="006F7BE2">
      <w:pPr>
        <w:pStyle w:val="ListParagraph"/>
        <w:numPr>
          <w:ilvl w:val="0"/>
          <w:numId w:val="35"/>
        </w:numPr>
        <w:rPr>
          <w:sz w:val="20"/>
          <w:szCs w:val="20"/>
        </w:rPr>
      </w:pPr>
      <w:r>
        <w:rPr>
          <w:sz w:val="20"/>
          <w:szCs w:val="20"/>
        </w:rPr>
        <w:t>Modified air nozzles on compressed air lines (242(b))</w:t>
      </w:r>
    </w:p>
    <w:p w14:paraId="541FE66E" w14:textId="77777777" w:rsidR="00A9645F" w:rsidRPr="00BC320A" w:rsidRDefault="00BC320A" w:rsidP="006F7BE2">
      <w:pPr>
        <w:pStyle w:val="ListParagraph"/>
        <w:numPr>
          <w:ilvl w:val="0"/>
          <w:numId w:val="35"/>
        </w:numPr>
        <w:rPr>
          <w:sz w:val="20"/>
          <w:szCs w:val="20"/>
        </w:rPr>
      </w:pPr>
      <w:r>
        <w:rPr>
          <w:sz w:val="20"/>
          <w:szCs w:val="20"/>
        </w:rPr>
        <w:lastRenderedPageBreak/>
        <w:t>Is the floor jack marked with the rated load capacity? (244)</w:t>
      </w:r>
    </w:p>
    <w:p w14:paraId="66D7F75B" w14:textId="77777777" w:rsidR="00A9645F" w:rsidRPr="00A9645F" w:rsidRDefault="00A9645F" w:rsidP="00A9645F">
      <w:pPr>
        <w:spacing w:before="20" w:after="20"/>
        <w:rPr>
          <w:rFonts w:eastAsia="Times New Roman" w:cs="Arial"/>
          <w:b/>
          <w:sz w:val="20"/>
          <w:szCs w:val="20"/>
          <w:u w:val="single"/>
        </w:rPr>
      </w:pPr>
      <w:r w:rsidRPr="00A9645F">
        <w:rPr>
          <w:rFonts w:eastAsia="Times New Roman" w:cs="Arial"/>
          <w:b/>
          <w:sz w:val="20"/>
          <w:szCs w:val="20"/>
          <w:u w:val="single"/>
        </w:rPr>
        <w:t>Subpart Q – Welding, Cutting and Brazing (1910.251 thru 1910.255)</w:t>
      </w:r>
    </w:p>
    <w:p w14:paraId="06393F65" w14:textId="77777777" w:rsidR="00A9645F" w:rsidRDefault="00170EE9" w:rsidP="006F7BE2">
      <w:pPr>
        <w:pStyle w:val="ListParagraph"/>
        <w:numPr>
          <w:ilvl w:val="0"/>
          <w:numId w:val="40"/>
        </w:numPr>
        <w:rPr>
          <w:sz w:val="20"/>
          <w:szCs w:val="20"/>
        </w:rPr>
      </w:pPr>
      <w:r>
        <w:rPr>
          <w:sz w:val="20"/>
          <w:szCs w:val="20"/>
        </w:rPr>
        <w:t>No hot work on combustible floors (252(a)(2)(v))</w:t>
      </w:r>
    </w:p>
    <w:p w14:paraId="5D41B74B" w14:textId="77777777" w:rsidR="00170EE9" w:rsidRDefault="00170EE9" w:rsidP="006F7BE2">
      <w:pPr>
        <w:pStyle w:val="ListParagraph"/>
        <w:numPr>
          <w:ilvl w:val="0"/>
          <w:numId w:val="40"/>
        </w:numPr>
        <w:rPr>
          <w:sz w:val="20"/>
          <w:szCs w:val="20"/>
        </w:rPr>
      </w:pPr>
      <w:r>
        <w:rPr>
          <w:sz w:val="20"/>
          <w:szCs w:val="20"/>
        </w:rPr>
        <w:t>Use of weld shields</w:t>
      </w:r>
      <w:r w:rsidR="00C9085E">
        <w:rPr>
          <w:sz w:val="20"/>
          <w:szCs w:val="20"/>
        </w:rPr>
        <w:t>, screens,</w:t>
      </w:r>
      <w:r>
        <w:rPr>
          <w:sz w:val="20"/>
          <w:szCs w:val="20"/>
        </w:rPr>
        <w:t xml:space="preserve"> or use of appropriate eyewear for employees around hot work (252(b)(2)(iii)</w:t>
      </w:r>
      <w:r w:rsidR="00C9085E">
        <w:rPr>
          <w:sz w:val="20"/>
          <w:szCs w:val="20"/>
        </w:rPr>
        <w:t>)</w:t>
      </w:r>
    </w:p>
    <w:p w14:paraId="3D219B87" w14:textId="77777777" w:rsidR="00170EE9" w:rsidRPr="00170EE9" w:rsidRDefault="00170EE9" w:rsidP="006F7BE2">
      <w:pPr>
        <w:pStyle w:val="ListParagraph"/>
        <w:numPr>
          <w:ilvl w:val="0"/>
          <w:numId w:val="40"/>
        </w:numPr>
        <w:rPr>
          <w:sz w:val="20"/>
          <w:szCs w:val="20"/>
        </w:rPr>
      </w:pPr>
      <w:r>
        <w:rPr>
          <w:sz w:val="20"/>
          <w:szCs w:val="20"/>
        </w:rPr>
        <w:t>Damaged cables on welding leads (254(d)(9)(iii))</w:t>
      </w:r>
    </w:p>
    <w:p w14:paraId="4D58575E" w14:textId="77777777" w:rsidR="00A9645F" w:rsidRPr="00A9645F" w:rsidRDefault="00A9645F" w:rsidP="00A9645F">
      <w:pPr>
        <w:spacing w:before="20" w:after="20"/>
        <w:rPr>
          <w:rFonts w:eastAsia="Times New Roman" w:cs="Arial"/>
          <w:b/>
          <w:sz w:val="20"/>
          <w:szCs w:val="20"/>
          <w:u w:val="single"/>
        </w:rPr>
      </w:pPr>
      <w:r w:rsidRPr="00A9645F">
        <w:rPr>
          <w:rFonts w:eastAsia="Times New Roman" w:cs="Arial"/>
          <w:b/>
          <w:sz w:val="20"/>
          <w:szCs w:val="20"/>
          <w:u w:val="single"/>
        </w:rPr>
        <w:t>Subpart S – Electrical (1</w:t>
      </w:r>
      <w:r>
        <w:rPr>
          <w:rFonts w:eastAsia="Times New Roman" w:cs="Arial"/>
          <w:b/>
          <w:sz w:val="20"/>
          <w:szCs w:val="20"/>
          <w:u w:val="single"/>
        </w:rPr>
        <w:t>910.301 thru 1910.399)</w:t>
      </w:r>
    </w:p>
    <w:p w14:paraId="511C9C5F" w14:textId="77777777" w:rsidR="00A9645F" w:rsidRDefault="00170EE9" w:rsidP="006F7BE2">
      <w:pPr>
        <w:pStyle w:val="ListParagraph"/>
        <w:numPr>
          <w:ilvl w:val="0"/>
          <w:numId w:val="41"/>
        </w:numPr>
        <w:rPr>
          <w:sz w:val="20"/>
          <w:szCs w:val="20"/>
        </w:rPr>
      </w:pPr>
      <w:r>
        <w:rPr>
          <w:sz w:val="20"/>
          <w:szCs w:val="20"/>
        </w:rPr>
        <w:t>Using power strips in series or with extension cord (303(b)(2))</w:t>
      </w:r>
    </w:p>
    <w:p w14:paraId="51A7BF94" w14:textId="77777777" w:rsidR="00170EE9" w:rsidRDefault="00170EE9" w:rsidP="006F7BE2">
      <w:pPr>
        <w:pStyle w:val="ListParagraph"/>
        <w:numPr>
          <w:ilvl w:val="0"/>
          <w:numId w:val="41"/>
        </w:numPr>
        <w:rPr>
          <w:sz w:val="20"/>
          <w:szCs w:val="20"/>
        </w:rPr>
      </w:pPr>
      <w:r>
        <w:rPr>
          <w:sz w:val="20"/>
          <w:szCs w:val="20"/>
        </w:rPr>
        <w:t>Using extension cords in series (303(b)(2)</w:t>
      </w:r>
    </w:p>
    <w:p w14:paraId="2B6D6D27" w14:textId="77777777" w:rsidR="00170EE9" w:rsidRDefault="00170EE9" w:rsidP="006F7BE2">
      <w:pPr>
        <w:pStyle w:val="ListParagraph"/>
        <w:numPr>
          <w:ilvl w:val="0"/>
          <w:numId w:val="41"/>
        </w:numPr>
        <w:rPr>
          <w:sz w:val="20"/>
          <w:szCs w:val="20"/>
        </w:rPr>
      </w:pPr>
      <w:r>
        <w:rPr>
          <w:sz w:val="20"/>
          <w:szCs w:val="20"/>
        </w:rPr>
        <w:t>Material storage in front of electrical equipment within 3 feet (303(g)(1))</w:t>
      </w:r>
    </w:p>
    <w:p w14:paraId="20014996" w14:textId="77777777" w:rsidR="00170EE9" w:rsidRDefault="00170EE9" w:rsidP="006F7BE2">
      <w:pPr>
        <w:pStyle w:val="ListParagraph"/>
        <w:numPr>
          <w:ilvl w:val="0"/>
          <w:numId w:val="41"/>
        </w:numPr>
        <w:rPr>
          <w:sz w:val="20"/>
          <w:szCs w:val="20"/>
        </w:rPr>
      </w:pPr>
      <w:r>
        <w:rPr>
          <w:sz w:val="20"/>
          <w:szCs w:val="20"/>
        </w:rPr>
        <w:t>Warning sign posted on electrical rooms (303(g)(2)(iii))</w:t>
      </w:r>
    </w:p>
    <w:p w14:paraId="6C70BFDA" w14:textId="77777777" w:rsidR="00170EE9" w:rsidRDefault="00170EE9" w:rsidP="006F7BE2">
      <w:pPr>
        <w:pStyle w:val="ListParagraph"/>
        <w:numPr>
          <w:ilvl w:val="0"/>
          <w:numId w:val="41"/>
        </w:numPr>
        <w:rPr>
          <w:sz w:val="20"/>
          <w:szCs w:val="20"/>
        </w:rPr>
      </w:pPr>
      <w:r>
        <w:rPr>
          <w:sz w:val="20"/>
          <w:szCs w:val="20"/>
        </w:rPr>
        <w:t>GFCI outlets within 6 feet of sinks (304(b)(3))</w:t>
      </w:r>
    </w:p>
    <w:p w14:paraId="3C7D0F86" w14:textId="77777777" w:rsidR="00170EE9" w:rsidRDefault="00170EE9" w:rsidP="006F7BE2">
      <w:pPr>
        <w:pStyle w:val="ListParagraph"/>
        <w:numPr>
          <w:ilvl w:val="0"/>
          <w:numId w:val="41"/>
        </w:numPr>
        <w:rPr>
          <w:sz w:val="20"/>
          <w:szCs w:val="20"/>
        </w:rPr>
      </w:pPr>
      <w:r>
        <w:rPr>
          <w:sz w:val="20"/>
          <w:szCs w:val="20"/>
        </w:rPr>
        <w:t>Missing ground plugs on cords (304(g)(5))</w:t>
      </w:r>
    </w:p>
    <w:p w14:paraId="24C94EF0" w14:textId="77777777" w:rsidR="00170EE9" w:rsidRDefault="00641349" w:rsidP="006F7BE2">
      <w:pPr>
        <w:pStyle w:val="ListParagraph"/>
        <w:numPr>
          <w:ilvl w:val="0"/>
          <w:numId w:val="41"/>
        </w:numPr>
        <w:rPr>
          <w:sz w:val="20"/>
          <w:szCs w:val="20"/>
        </w:rPr>
      </w:pPr>
      <w:r>
        <w:rPr>
          <w:sz w:val="20"/>
          <w:szCs w:val="20"/>
        </w:rPr>
        <w:t>Extension cords being used in lieu of permanent wiring (305(g)(1)(iv)(A)</w:t>
      </w:r>
      <w:r w:rsidR="0035344D">
        <w:rPr>
          <w:sz w:val="20"/>
          <w:szCs w:val="20"/>
        </w:rPr>
        <w:t>)</w:t>
      </w:r>
    </w:p>
    <w:p w14:paraId="59E61D0F" w14:textId="77777777" w:rsidR="00641349" w:rsidRDefault="00641349" w:rsidP="006F7BE2">
      <w:pPr>
        <w:pStyle w:val="ListParagraph"/>
        <w:numPr>
          <w:ilvl w:val="0"/>
          <w:numId w:val="41"/>
        </w:numPr>
        <w:rPr>
          <w:sz w:val="20"/>
          <w:szCs w:val="20"/>
        </w:rPr>
      </w:pPr>
      <w:r>
        <w:rPr>
          <w:sz w:val="20"/>
          <w:szCs w:val="20"/>
        </w:rPr>
        <w:t>Flexible cords being permanently affixed to building structure (305(g)(1)(iv)(D)</w:t>
      </w:r>
      <w:r w:rsidR="0035344D">
        <w:rPr>
          <w:sz w:val="20"/>
          <w:szCs w:val="20"/>
        </w:rPr>
        <w:t>)</w:t>
      </w:r>
    </w:p>
    <w:p w14:paraId="6BF5BA6A" w14:textId="77777777" w:rsidR="00C945E2" w:rsidRDefault="00C945E2" w:rsidP="006F7BE2">
      <w:pPr>
        <w:pStyle w:val="ListParagraph"/>
        <w:numPr>
          <w:ilvl w:val="0"/>
          <w:numId w:val="41"/>
        </w:numPr>
        <w:rPr>
          <w:sz w:val="20"/>
          <w:szCs w:val="20"/>
        </w:rPr>
      </w:pPr>
      <w:r>
        <w:rPr>
          <w:sz w:val="20"/>
          <w:szCs w:val="20"/>
        </w:rPr>
        <w:t>Electrical equipment not approved for hazardous (classified) locations (307(c)(2)(</w:t>
      </w:r>
      <w:proofErr w:type="spellStart"/>
      <w:r>
        <w:rPr>
          <w:sz w:val="20"/>
          <w:szCs w:val="20"/>
        </w:rPr>
        <w:t>i</w:t>
      </w:r>
      <w:proofErr w:type="spellEnd"/>
      <w:r>
        <w:rPr>
          <w:sz w:val="20"/>
          <w:szCs w:val="20"/>
        </w:rPr>
        <w:t>))</w:t>
      </w:r>
    </w:p>
    <w:p w14:paraId="4CFD58E9" w14:textId="77777777" w:rsidR="00641349" w:rsidRPr="00170EE9" w:rsidRDefault="00641349" w:rsidP="006F7BE2">
      <w:pPr>
        <w:pStyle w:val="ListParagraph"/>
        <w:numPr>
          <w:ilvl w:val="0"/>
          <w:numId w:val="41"/>
        </w:numPr>
        <w:rPr>
          <w:sz w:val="20"/>
          <w:szCs w:val="20"/>
        </w:rPr>
      </w:pPr>
      <w:r>
        <w:rPr>
          <w:sz w:val="20"/>
          <w:szCs w:val="20"/>
        </w:rPr>
        <w:t>Damaged extension cords (334(a)(2)(ii))</w:t>
      </w:r>
    </w:p>
    <w:p w14:paraId="2E48CBC5" w14:textId="77777777" w:rsidR="00DD173C" w:rsidRDefault="00A9645F" w:rsidP="00305FC9">
      <w:pPr>
        <w:spacing w:after="0"/>
        <w:rPr>
          <w:rFonts w:eastAsia="Times New Roman" w:cs="Arial"/>
          <w:b/>
          <w:sz w:val="20"/>
          <w:szCs w:val="20"/>
          <w:u w:val="single"/>
        </w:rPr>
      </w:pPr>
      <w:r w:rsidRPr="00A9645F">
        <w:rPr>
          <w:rFonts w:eastAsia="Times New Roman" w:cs="Arial"/>
          <w:b/>
          <w:sz w:val="20"/>
          <w:szCs w:val="20"/>
          <w:u w:val="single"/>
        </w:rPr>
        <w:t>Subpart Z – Toxic and Hazardous Substances (1910.1000 thru 1910.1450)</w:t>
      </w:r>
    </w:p>
    <w:p w14:paraId="39BE1856" w14:textId="77777777" w:rsidR="00A9645F" w:rsidRPr="00641349" w:rsidRDefault="00641349" w:rsidP="006F7BE2">
      <w:pPr>
        <w:pStyle w:val="ListParagraph"/>
        <w:numPr>
          <w:ilvl w:val="0"/>
          <w:numId w:val="42"/>
        </w:numPr>
        <w:spacing w:after="0"/>
        <w:rPr>
          <w:rFonts w:eastAsia="Times New Roman" w:cs="Arial"/>
          <w:sz w:val="20"/>
          <w:szCs w:val="20"/>
        </w:rPr>
      </w:pPr>
      <w:r>
        <w:rPr>
          <w:rFonts w:eastAsia="Times New Roman" w:cs="Arial"/>
          <w:sz w:val="20"/>
          <w:szCs w:val="20"/>
        </w:rPr>
        <w:t>Secondary chemical containers missing identification and hazard identification (1200(f)(6))</w:t>
      </w:r>
    </w:p>
    <w:p w14:paraId="4CB877EE" w14:textId="77777777" w:rsidR="00A9645F" w:rsidRPr="00A9645F" w:rsidRDefault="00A9645F" w:rsidP="00305FC9">
      <w:pPr>
        <w:spacing w:after="0"/>
        <w:rPr>
          <w:rFonts w:eastAsia="Times New Roman" w:cs="Arial"/>
          <w:sz w:val="20"/>
          <w:szCs w:val="20"/>
        </w:rPr>
      </w:pPr>
    </w:p>
    <w:p w14:paraId="5BDDB363" w14:textId="77777777" w:rsidR="00A9645F" w:rsidRPr="00A9645F" w:rsidRDefault="00A9645F" w:rsidP="00305FC9">
      <w:pPr>
        <w:spacing w:after="0"/>
        <w:rPr>
          <w:sz w:val="20"/>
          <w:szCs w:val="20"/>
          <w:u w:val="single"/>
        </w:rPr>
      </w:pPr>
    </w:p>
    <w:p w14:paraId="6337B335" w14:textId="77777777" w:rsidR="00A9645F" w:rsidRDefault="00A9645F">
      <w:pPr>
        <w:rPr>
          <w:b/>
          <w:sz w:val="20"/>
          <w:szCs w:val="20"/>
          <w:u w:val="single"/>
        </w:rPr>
      </w:pPr>
      <w:r>
        <w:rPr>
          <w:b/>
          <w:sz w:val="20"/>
          <w:szCs w:val="20"/>
          <w:u w:val="single"/>
        </w:rPr>
        <w:br w:type="page"/>
      </w:r>
    </w:p>
    <w:p w14:paraId="6AE2D4B7" w14:textId="77777777" w:rsidR="00813DB1" w:rsidRPr="00742D31" w:rsidRDefault="00742D31" w:rsidP="00742D31">
      <w:pPr>
        <w:spacing w:after="0"/>
        <w:rPr>
          <w:b/>
          <w:sz w:val="20"/>
          <w:szCs w:val="20"/>
          <w:u w:val="single"/>
        </w:rPr>
      </w:pPr>
      <w:r w:rsidRPr="00742D31">
        <w:rPr>
          <w:b/>
          <w:sz w:val="20"/>
          <w:szCs w:val="20"/>
          <w:u w:val="single"/>
        </w:rPr>
        <w:lastRenderedPageBreak/>
        <w:t>Recommended Practices</w:t>
      </w:r>
    </w:p>
    <w:p w14:paraId="1B074FDE" w14:textId="77777777" w:rsidR="00742D31" w:rsidRDefault="00742D31" w:rsidP="006F7BE2">
      <w:pPr>
        <w:pStyle w:val="ListParagraph"/>
        <w:numPr>
          <w:ilvl w:val="0"/>
          <w:numId w:val="29"/>
        </w:numPr>
        <w:spacing w:after="0"/>
        <w:rPr>
          <w:sz w:val="20"/>
          <w:szCs w:val="20"/>
        </w:rPr>
      </w:pPr>
      <w:r>
        <w:rPr>
          <w:sz w:val="20"/>
          <w:szCs w:val="20"/>
        </w:rPr>
        <w:t>Electrical</w:t>
      </w:r>
    </w:p>
    <w:p w14:paraId="028FB3F8" w14:textId="77777777" w:rsidR="00742D31" w:rsidRDefault="00742D31" w:rsidP="006F7BE2">
      <w:pPr>
        <w:pStyle w:val="ListParagraph"/>
        <w:numPr>
          <w:ilvl w:val="1"/>
          <w:numId w:val="29"/>
        </w:numPr>
        <w:spacing w:after="0"/>
        <w:rPr>
          <w:sz w:val="20"/>
          <w:szCs w:val="20"/>
        </w:rPr>
      </w:pPr>
      <w:r>
        <w:rPr>
          <w:sz w:val="20"/>
          <w:szCs w:val="20"/>
        </w:rPr>
        <w:t>Keeping metal ladders and chairs out of electrical rooms</w:t>
      </w:r>
    </w:p>
    <w:p w14:paraId="5DF7ED09" w14:textId="77777777" w:rsidR="00742D31" w:rsidRDefault="00742D31" w:rsidP="006F7BE2">
      <w:pPr>
        <w:pStyle w:val="ListParagraph"/>
        <w:numPr>
          <w:ilvl w:val="0"/>
          <w:numId w:val="29"/>
        </w:numPr>
        <w:spacing w:after="0"/>
        <w:rPr>
          <w:sz w:val="20"/>
          <w:szCs w:val="20"/>
        </w:rPr>
      </w:pPr>
      <w:r>
        <w:rPr>
          <w:sz w:val="20"/>
          <w:szCs w:val="20"/>
        </w:rPr>
        <w:t>Emergency plan drills or tabletop exercises</w:t>
      </w:r>
    </w:p>
    <w:p w14:paraId="0B4D581A" w14:textId="77777777" w:rsidR="00742D31" w:rsidRDefault="00742D31" w:rsidP="006F7BE2">
      <w:pPr>
        <w:pStyle w:val="ListParagraph"/>
        <w:numPr>
          <w:ilvl w:val="0"/>
          <w:numId w:val="29"/>
        </w:numPr>
        <w:spacing w:after="0"/>
        <w:rPr>
          <w:sz w:val="20"/>
          <w:szCs w:val="20"/>
        </w:rPr>
      </w:pPr>
      <w:r>
        <w:rPr>
          <w:sz w:val="20"/>
          <w:szCs w:val="20"/>
        </w:rPr>
        <w:t>Fall protection</w:t>
      </w:r>
    </w:p>
    <w:p w14:paraId="3139A228" w14:textId="77777777" w:rsidR="00742D31" w:rsidRDefault="00742D31" w:rsidP="006F7BE2">
      <w:pPr>
        <w:pStyle w:val="ListParagraph"/>
        <w:numPr>
          <w:ilvl w:val="1"/>
          <w:numId w:val="29"/>
        </w:numPr>
        <w:spacing w:after="0"/>
        <w:rPr>
          <w:sz w:val="20"/>
          <w:szCs w:val="20"/>
        </w:rPr>
      </w:pPr>
      <w:r>
        <w:rPr>
          <w:sz w:val="20"/>
          <w:szCs w:val="20"/>
        </w:rPr>
        <w:t>Storing SRL’s</w:t>
      </w:r>
      <w:r w:rsidR="00FE12D5">
        <w:rPr>
          <w:sz w:val="20"/>
          <w:szCs w:val="20"/>
        </w:rPr>
        <w:t xml:space="preserve"> in retracted position to prevent fatigue of retraction springs</w:t>
      </w:r>
    </w:p>
    <w:p w14:paraId="0B0EA1AA" w14:textId="77777777" w:rsidR="00742D31" w:rsidRDefault="00742D31" w:rsidP="006F7BE2">
      <w:pPr>
        <w:pStyle w:val="ListParagraph"/>
        <w:numPr>
          <w:ilvl w:val="0"/>
          <w:numId w:val="29"/>
        </w:numPr>
        <w:spacing w:after="0"/>
        <w:rPr>
          <w:sz w:val="20"/>
          <w:szCs w:val="20"/>
        </w:rPr>
      </w:pPr>
      <w:r>
        <w:rPr>
          <w:sz w:val="20"/>
          <w:szCs w:val="20"/>
        </w:rPr>
        <w:t>Fire extinguishers – placing cover on outdoor extinguishers for protection</w:t>
      </w:r>
    </w:p>
    <w:p w14:paraId="4B5CB506" w14:textId="77777777" w:rsidR="00742D31" w:rsidRDefault="00742D31" w:rsidP="006F7BE2">
      <w:pPr>
        <w:pStyle w:val="ListParagraph"/>
        <w:numPr>
          <w:ilvl w:val="0"/>
          <w:numId w:val="29"/>
        </w:numPr>
        <w:spacing w:after="0"/>
        <w:rPr>
          <w:sz w:val="20"/>
          <w:szCs w:val="20"/>
        </w:rPr>
      </w:pPr>
      <w:r>
        <w:rPr>
          <w:sz w:val="20"/>
          <w:szCs w:val="20"/>
        </w:rPr>
        <w:t>Hot work – providing flame resistant or non-melting material uniforms or creating policy eliminating meltable fiber clothing</w:t>
      </w:r>
    </w:p>
    <w:p w14:paraId="3E997ED9" w14:textId="77777777" w:rsidR="00742D31" w:rsidRDefault="00742D31" w:rsidP="006F7BE2">
      <w:pPr>
        <w:pStyle w:val="ListParagraph"/>
        <w:numPr>
          <w:ilvl w:val="0"/>
          <w:numId w:val="29"/>
        </w:numPr>
        <w:spacing w:after="0"/>
        <w:rPr>
          <w:sz w:val="20"/>
          <w:szCs w:val="20"/>
        </w:rPr>
      </w:pPr>
      <w:r>
        <w:rPr>
          <w:sz w:val="20"/>
          <w:szCs w:val="20"/>
        </w:rPr>
        <w:t>Ladders</w:t>
      </w:r>
    </w:p>
    <w:p w14:paraId="21A4123E" w14:textId="77777777" w:rsidR="00742D31" w:rsidRDefault="00742D31" w:rsidP="006F7BE2">
      <w:pPr>
        <w:pStyle w:val="ListParagraph"/>
        <w:numPr>
          <w:ilvl w:val="1"/>
          <w:numId w:val="29"/>
        </w:numPr>
        <w:spacing w:after="0"/>
        <w:rPr>
          <w:sz w:val="20"/>
          <w:szCs w:val="20"/>
        </w:rPr>
      </w:pPr>
      <w:r>
        <w:rPr>
          <w:sz w:val="20"/>
          <w:szCs w:val="20"/>
        </w:rPr>
        <w:t>Doing annual documented inspection of all portable ladders</w:t>
      </w:r>
    </w:p>
    <w:p w14:paraId="2E5C8BF9" w14:textId="77777777" w:rsidR="00742D31" w:rsidRDefault="00742D31" w:rsidP="006F7BE2">
      <w:pPr>
        <w:pStyle w:val="ListParagraph"/>
        <w:numPr>
          <w:ilvl w:val="0"/>
          <w:numId w:val="29"/>
        </w:numPr>
        <w:spacing w:after="0"/>
        <w:rPr>
          <w:sz w:val="20"/>
          <w:szCs w:val="20"/>
        </w:rPr>
      </w:pPr>
      <w:r>
        <w:rPr>
          <w:sz w:val="20"/>
          <w:szCs w:val="20"/>
        </w:rPr>
        <w:t>Lighting</w:t>
      </w:r>
    </w:p>
    <w:p w14:paraId="2F7292D2" w14:textId="77777777" w:rsidR="00742D31" w:rsidRDefault="00742D31" w:rsidP="006F7BE2">
      <w:pPr>
        <w:pStyle w:val="ListParagraph"/>
        <w:numPr>
          <w:ilvl w:val="1"/>
          <w:numId w:val="29"/>
        </w:numPr>
        <w:spacing w:after="0"/>
        <w:rPr>
          <w:sz w:val="20"/>
          <w:szCs w:val="20"/>
        </w:rPr>
      </w:pPr>
      <w:r>
        <w:rPr>
          <w:sz w:val="20"/>
          <w:szCs w:val="20"/>
        </w:rPr>
        <w:t>Doing surveys</w:t>
      </w:r>
    </w:p>
    <w:p w14:paraId="59774114" w14:textId="77777777" w:rsidR="00742D31" w:rsidRDefault="00742D31" w:rsidP="006F7BE2">
      <w:pPr>
        <w:pStyle w:val="ListParagraph"/>
        <w:numPr>
          <w:ilvl w:val="1"/>
          <w:numId w:val="29"/>
        </w:numPr>
        <w:spacing w:after="0"/>
        <w:rPr>
          <w:sz w:val="20"/>
          <w:szCs w:val="20"/>
        </w:rPr>
      </w:pPr>
      <w:r>
        <w:rPr>
          <w:sz w:val="20"/>
          <w:szCs w:val="20"/>
        </w:rPr>
        <w:t>Adding additional lighting</w:t>
      </w:r>
    </w:p>
    <w:p w14:paraId="4F087E59" w14:textId="77777777" w:rsidR="00742D31" w:rsidRDefault="00742D31" w:rsidP="006F7BE2">
      <w:pPr>
        <w:pStyle w:val="ListParagraph"/>
        <w:numPr>
          <w:ilvl w:val="0"/>
          <w:numId w:val="29"/>
        </w:numPr>
        <w:spacing w:after="0"/>
        <w:rPr>
          <w:sz w:val="20"/>
          <w:szCs w:val="20"/>
        </w:rPr>
      </w:pPr>
      <w:r>
        <w:rPr>
          <w:sz w:val="20"/>
          <w:szCs w:val="20"/>
        </w:rPr>
        <w:t>SDS’s</w:t>
      </w:r>
    </w:p>
    <w:p w14:paraId="13E3ED42" w14:textId="77777777" w:rsidR="00742D31" w:rsidRPr="00742D31" w:rsidRDefault="00742D31" w:rsidP="006F7BE2">
      <w:pPr>
        <w:pStyle w:val="ListParagraph"/>
        <w:numPr>
          <w:ilvl w:val="1"/>
          <w:numId w:val="29"/>
        </w:numPr>
        <w:spacing w:after="0"/>
        <w:rPr>
          <w:sz w:val="20"/>
          <w:szCs w:val="20"/>
        </w:rPr>
      </w:pPr>
      <w:r>
        <w:rPr>
          <w:sz w:val="20"/>
          <w:szCs w:val="20"/>
        </w:rPr>
        <w:t xml:space="preserve">Backup systems if using </w:t>
      </w:r>
      <w:proofErr w:type="gramStart"/>
      <w:r>
        <w:rPr>
          <w:sz w:val="20"/>
          <w:szCs w:val="20"/>
        </w:rPr>
        <w:t>web based</w:t>
      </w:r>
      <w:proofErr w:type="gramEnd"/>
      <w:r>
        <w:rPr>
          <w:sz w:val="20"/>
          <w:szCs w:val="20"/>
        </w:rPr>
        <w:t xml:space="preserve"> service during power failures</w:t>
      </w:r>
    </w:p>
    <w:sectPr w:rsidR="00742D31" w:rsidRPr="00742D31" w:rsidSect="00305FC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D1F5F"/>
    <w:multiLevelType w:val="hybridMultilevel"/>
    <w:tmpl w:val="6CC2DD54"/>
    <w:lvl w:ilvl="0" w:tplc="CD5494C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CC0166"/>
    <w:multiLevelType w:val="hybridMultilevel"/>
    <w:tmpl w:val="A72CB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0B753F"/>
    <w:multiLevelType w:val="hybridMultilevel"/>
    <w:tmpl w:val="78E09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0F6AD5"/>
    <w:multiLevelType w:val="hybridMultilevel"/>
    <w:tmpl w:val="18F48FD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5D74A60"/>
    <w:multiLevelType w:val="hybridMultilevel"/>
    <w:tmpl w:val="05CCCB2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7433F3D"/>
    <w:multiLevelType w:val="hybridMultilevel"/>
    <w:tmpl w:val="88408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87B1321"/>
    <w:multiLevelType w:val="hybridMultilevel"/>
    <w:tmpl w:val="132C009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08A84303"/>
    <w:multiLevelType w:val="hybridMultilevel"/>
    <w:tmpl w:val="02409EC8"/>
    <w:lvl w:ilvl="0" w:tplc="0409000F">
      <w:start w:val="1"/>
      <w:numFmt w:val="decimal"/>
      <w:lvlText w:val="%1."/>
      <w:lvlJc w:val="left"/>
      <w:pPr>
        <w:ind w:left="360" w:hanging="360"/>
      </w:pPr>
    </w:lvl>
    <w:lvl w:ilvl="1" w:tplc="0409001B">
      <w:start w:val="1"/>
      <w:numFmt w:val="lowerRoman"/>
      <w:lvlText w:val="%2."/>
      <w:lvlJc w:val="right"/>
      <w:pPr>
        <w:ind w:left="1080" w:hanging="360"/>
      </w:pPr>
      <w:rPr>
        <w:rFonts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AAF0D54"/>
    <w:multiLevelType w:val="hybridMultilevel"/>
    <w:tmpl w:val="E45C2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EA20124"/>
    <w:multiLevelType w:val="hybridMultilevel"/>
    <w:tmpl w:val="C8922D60"/>
    <w:lvl w:ilvl="0" w:tplc="0409001B">
      <w:start w:val="1"/>
      <w:numFmt w:val="lowerRoman"/>
      <w:lvlText w:val="%1."/>
      <w:lvlJc w:val="right"/>
      <w:pPr>
        <w:ind w:left="1080" w:hanging="360"/>
      </w:pPr>
    </w:lvl>
    <w:lvl w:ilvl="1" w:tplc="0409000F">
      <w:start w:val="1"/>
      <w:numFmt w:val="decimal"/>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0F031A72"/>
    <w:multiLevelType w:val="hybridMultilevel"/>
    <w:tmpl w:val="6B9CA556"/>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3531071"/>
    <w:multiLevelType w:val="hybridMultilevel"/>
    <w:tmpl w:val="18F48FD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4E14304"/>
    <w:multiLevelType w:val="hybridMultilevel"/>
    <w:tmpl w:val="0F242C1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162E0CC9"/>
    <w:multiLevelType w:val="hybridMultilevel"/>
    <w:tmpl w:val="6BA2BC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6F73060"/>
    <w:multiLevelType w:val="hybridMultilevel"/>
    <w:tmpl w:val="3008FB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7CC322F"/>
    <w:multiLevelType w:val="hybridMultilevel"/>
    <w:tmpl w:val="18F48FD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18C57257"/>
    <w:multiLevelType w:val="hybridMultilevel"/>
    <w:tmpl w:val="18F48FD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18E13238"/>
    <w:multiLevelType w:val="hybridMultilevel"/>
    <w:tmpl w:val="85823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9FC1A4A"/>
    <w:multiLevelType w:val="hybridMultilevel"/>
    <w:tmpl w:val="6024C4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BA71079"/>
    <w:multiLevelType w:val="hybridMultilevel"/>
    <w:tmpl w:val="4E186A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1C3A085C"/>
    <w:multiLevelType w:val="hybridMultilevel"/>
    <w:tmpl w:val="527822B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1E9F6808"/>
    <w:multiLevelType w:val="hybridMultilevel"/>
    <w:tmpl w:val="18F48FD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1FB513DB"/>
    <w:multiLevelType w:val="hybridMultilevel"/>
    <w:tmpl w:val="18F48FD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21F43B78"/>
    <w:multiLevelType w:val="hybridMultilevel"/>
    <w:tmpl w:val="6C1C0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40D37C8"/>
    <w:multiLevelType w:val="hybridMultilevel"/>
    <w:tmpl w:val="E1E6C1FC"/>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25944D17"/>
    <w:multiLevelType w:val="hybridMultilevel"/>
    <w:tmpl w:val="27A8C7F2"/>
    <w:lvl w:ilvl="0" w:tplc="2938921C">
      <w:start w:val="1"/>
      <w:numFmt w:val="decimal"/>
      <w:lvlText w:val="%1."/>
      <w:lvlJc w:val="left"/>
      <w:pPr>
        <w:ind w:left="360" w:hanging="360"/>
      </w:pPr>
      <w:rPr>
        <w:b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262A43D3"/>
    <w:multiLevelType w:val="hybridMultilevel"/>
    <w:tmpl w:val="7F28B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65C6274"/>
    <w:multiLevelType w:val="hybridMultilevel"/>
    <w:tmpl w:val="B3A08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7121E80"/>
    <w:multiLevelType w:val="hybridMultilevel"/>
    <w:tmpl w:val="AE8237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273D7E7B"/>
    <w:multiLevelType w:val="hybridMultilevel"/>
    <w:tmpl w:val="18F48F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293E5AD3"/>
    <w:multiLevelType w:val="hybridMultilevel"/>
    <w:tmpl w:val="334C6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9E75095"/>
    <w:multiLevelType w:val="hybridMultilevel"/>
    <w:tmpl w:val="6D92D5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2C0912AF"/>
    <w:multiLevelType w:val="hybridMultilevel"/>
    <w:tmpl w:val="7338C896"/>
    <w:lvl w:ilvl="0" w:tplc="FFFFFFFF">
      <w:start w:val="1"/>
      <w:numFmt w:val="decimal"/>
      <w:lvlText w:val="%1."/>
      <w:lvlJc w:val="left"/>
      <w:pPr>
        <w:ind w:left="360" w:hanging="360"/>
      </w:pPr>
    </w:lvl>
    <w:lvl w:ilvl="1" w:tplc="FFFFFFFF">
      <w:start w:val="1"/>
      <w:numFmt w:val="decimal"/>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3" w15:restartNumberingAfterBreak="0">
    <w:nsid w:val="2E20392C"/>
    <w:multiLevelType w:val="hybridMultilevel"/>
    <w:tmpl w:val="8194812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2E291CAB"/>
    <w:multiLevelType w:val="multilevel"/>
    <w:tmpl w:val="E3B2E6F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0D465F4"/>
    <w:multiLevelType w:val="hybridMultilevel"/>
    <w:tmpl w:val="C210690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32B45543"/>
    <w:multiLevelType w:val="hybridMultilevel"/>
    <w:tmpl w:val="18F48F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32F76E1B"/>
    <w:multiLevelType w:val="hybridMultilevel"/>
    <w:tmpl w:val="82706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3A6220A"/>
    <w:multiLevelType w:val="hybridMultilevel"/>
    <w:tmpl w:val="08340578"/>
    <w:lvl w:ilvl="0" w:tplc="6FFEFA1A">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4347DE7"/>
    <w:multiLevelType w:val="hybridMultilevel"/>
    <w:tmpl w:val="A718DE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4933957"/>
    <w:multiLevelType w:val="hybridMultilevel"/>
    <w:tmpl w:val="CCFA437C"/>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365403CC"/>
    <w:multiLevelType w:val="hybridMultilevel"/>
    <w:tmpl w:val="18F48FD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37E458E0"/>
    <w:multiLevelType w:val="hybridMultilevel"/>
    <w:tmpl w:val="868C49B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3C2771F6"/>
    <w:multiLevelType w:val="hybridMultilevel"/>
    <w:tmpl w:val="F072EF9E"/>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3C75021C"/>
    <w:multiLevelType w:val="hybridMultilevel"/>
    <w:tmpl w:val="18F48FD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3EAE4AE3"/>
    <w:multiLevelType w:val="hybridMultilevel"/>
    <w:tmpl w:val="38B6EC6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41633466"/>
    <w:multiLevelType w:val="hybridMultilevel"/>
    <w:tmpl w:val="D1F2DA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41FB7F47"/>
    <w:multiLevelType w:val="hybridMultilevel"/>
    <w:tmpl w:val="6CC2DD54"/>
    <w:lvl w:ilvl="0" w:tplc="CD5494C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44813CE1"/>
    <w:multiLevelType w:val="hybridMultilevel"/>
    <w:tmpl w:val="721C349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46E20E7E"/>
    <w:multiLevelType w:val="hybridMultilevel"/>
    <w:tmpl w:val="53F67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8D301C0"/>
    <w:multiLevelType w:val="hybridMultilevel"/>
    <w:tmpl w:val="18F48FD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4948093F"/>
    <w:multiLevelType w:val="hybridMultilevel"/>
    <w:tmpl w:val="F02E963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4BB77C02"/>
    <w:multiLevelType w:val="hybridMultilevel"/>
    <w:tmpl w:val="CCFA437C"/>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50337987"/>
    <w:multiLevelType w:val="hybridMultilevel"/>
    <w:tmpl w:val="18F48FD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15:restartNumberingAfterBreak="0">
    <w:nsid w:val="507E318C"/>
    <w:multiLevelType w:val="hybridMultilevel"/>
    <w:tmpl w:val="135030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5" w15:restartNumberingAfterBreak="0">
    <w:nsid w:val="50AA47E3"/>
    <w:multiLevelType w:val="hybridMultilevel"/>
    <w:tmpl w:val="348097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14504E1"/>
    <w:multiLevelType w:val="hybridMultilevel"/>
    <w:tmpl w:val="9376BF8A"/>
    <w:lvl w:ilvl="0" w:tplc="88489844">
      <w:start w:val="1"/>
      <w:numFmt w:val="decimal"/>
      <w:lvlText w:val="%1."/>
      <w:lvlJc w:val="left"/>
      <w:pPr>
        <w:ind w:left="360" w:hanging="360"/>
      </w:pPr>
      <w:rPr>
        <w:color w:val="auto"/>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52542F6D"/>
    <w:multiLevelType w:val="hybridMultilevel"/>
    <w:tmpl w:val="18F48FD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52E0129A"/>
    <w:multiLevelType w:val="hybridMultilevel"/>
    <w:tmpl w:val="944E095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9" w15:restartNumberingAfterBreak="0">
    <w:nsid w:val="530B081B"/>
    <w:multiLevelType w:val="hybridMultilevel"/>
    <w:tmpl w:val="18F48FD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15:restartNumberingAfterBreak="0">
    <w:nsid w:val="565D7F21"/>
    <w:multiLevelType w:val="hybridMultilevel"/>
    <w:tmpl w:val="527822B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1" w15:restartNumberingAfterBreak="0">
    <w:nsid w:val="5AA1200A"/>
    <w:multiLevelType w:val="hybridMultilevel"/>
    <w:tmpl w:val="BFF23E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5AFF3412"/>
    <w:multiLevelType w:val="hybridMultilevel"/>
    <w:tmpl w:val="18F48F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15:restartNumberingAfterBreak="0">
    <w:nsid w:val="5C8536ED"/>
    <w:multiLevelType w:val="hybridMultilevel"/>
    <w:tmpl w:val="7338C896"/>
    <w:lvl w:ilvl="0" w:tplc="0409000F">
      <w:start w:val="1"/>
      <w:numFmt w:val="decimal"/>
      <w:lvlText w:val="%1."/>
      <w:lvlJc w:val="left"/>
      <w:pPr>
        <w:ind w:left="360" w:hanging="360"/>
      </w:pPr>
    </w:lvl>
    <w:lvl w:ilvl="1" w:tplc="0409000F">
      <w:start w:val="1"/>
      <w:numFmt w:val="decimal"/>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15:restartNumberingAfterBreak="0">
    <w:nsid w:val="5E511331"/>
    <w:multiLevelType w:val="hybridMultilevel"/>
    <w:tmpl w:val="18F48FD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5F3A04B4"/>
    <w:multiLevelType w:val="hybridMultilevel"/>
    <w:tmpl w:val="515EED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6" w15:restartNumberingAfterBreak="0">
    <w:nsid w:val="5F8A7F76"/>
    <w:multiLevelType w:val="hybridMultilevel"/>
    <w:tmpl w:val="527822B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7" w15:restartNumberingAfterBreak="0">
    <w:nsid w:val="62220CD7"/>
    <w:multiLevelType w:val="hybridMultilevel"/>
    <w:tmpl w:val="FE72E68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0F">
      <w:start w:val="1"/>
      <w:numFmt w:val="decimal"/>
      <w:lvlText w:val="%3."/>
      <w:lvlJc w:val="lef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15:restartNumberingAfterBreak="0">
    <w:nsid w:val="66A9248C"/>
    <w:multiLevelType w:val="hybridMultilevel"/>
    <w:tmpl w:val="18F48FD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15:restartNumberingAfterBreak="0">
    <w:nsid w:val="673A57CF"/>
    <w:multiLevelType w:val="hybridMultilevel"/>
    <w:tmpl w:val="AEF8F34C"/>
    <w:lvl w:ilvl="0" w:tplc="0409000F">
      <w:start w:val="1"/>
      <w:numFmt w:val="decimal"/>
      <w:lvlText w:val="%1."/>
      <w:lvlJc w:val="left"/>
      <w:pPr>
        <w:ind w:left="360" w:hanging="360"/>
      </w:pPr>
    </w:lvl>
    <w:lvl w:ilvl="1" w:tplc="04090015">
      <w:start w:val="1"/>
      <w:numFmt w:val="upp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15:restartNumberingAfterBreak="0">
    <w:nsid w:val="69117145"/>
    <w:multiLevelType w:val="hybridMultilevel"/>
    <w:tmpl w:val="77EAB2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1" w15:restartNumberingAfterBreak="0">
    <w:nsid w:val="6BCD7597"/>
    <w:multiLevelType w:val="hybridMultilevel"/>
    <w:tmpl w:val="E15C164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6CBD605C"/>
    <w:multiLevelType w:val="hybridMultilevel"/>
    <w:tmpl w:val="4C9422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6CE26EC9"/>
    <w:multiLevelType w:val="hybridMultilevel"/>
    <w:tmpl w:val="AC8E5E20"/>
    <w:lvl w:ilvl="0" w:tplc="0409000F">
      <w:start w:val="1"/>
      <w:numFmt w:val="decimal"/>
      <w:lvlText w:val="%1."/>
      <w:lvlJc w:val="left"/>
      <w:pPr>
        <w:ind w:left="360" w:hanging="360"/>
      </w:pPr>
    </w:lvl>
    <w:lvl w:ilvl="1" w:tplc="04090015">
      <w:start w:val="1"/>
      <w:numFmt w:val="upp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15:restartNumberingAfterBreak="0">
    <w:nsid w:val="6DB76480"/>
    <w:multiLevelType w:val="hybridMultilevel"/>
    <w:tmpl w:val="18F48FD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15:restartNumberingAfterBreak="0">
    <w:nsid w:val="6DE067EC"/>
    <w:multiLevelType w:val="hybridMultilevel"/>
    <w:tmpl w:val="18F48F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15:restartNumberingAfterBreak="0">
    <w:nsid w:val="6E686D52"/>
    <w:multiLevelType w:val="hybridMultilevel"/>
    <w:tmpl w:val="6B18D5C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70013685"/>
    <w:multiLevelType w:val="hybridMultilevel"/>
    <w:tmpl w:val="527822B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8" w15:restartNumberingAfterBreak="0">
    <w:nsid w:val="705B26F5"/>
    <w:multiLevelType w:val="hybridMultilevel"/>
    <w:tmpl w:val="18F48FD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15:restartNumberingAfterBreak="0">
    <w:nsid w:val="70652C99"/>
    <w:multiLevelType w:val="hybridMultilevel"/>
    <w:tmpl w:val="6130F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72075144"/>
    <w:multiLevelType w:val="hybridMultilevel"/>
    <w:tmpl w:val="527822B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1" w15:restartNumberingAfterBreak="0">
    <w:nsid w:val="72F32469"/>
    <w:multiLevelType w:val="hybridMultilevel"/>
    <w:tmpl w:val="FACCF002"/>
    <w:lvl w:ilvl="0" w:tplc="29529A00">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15:restartNumberingAfterBreak="0">
    <w:nsid w:val="736A6D14"/>
    <w:multiLevelType w:val="hybridMultilevel"/>
    <w:tmpl w:val="527822B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3" w15:restartNumberingAfterBreak="0">
    <w:nsid w:val="7387423E"/>
    <w:multiLevelType w:val="hybridMultilevel"/>
    <w:tmpl w:val="EB968E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4" w15:restartNumberingAfterBreak="0">
    <w:nsid w:val="74AE75C8"/>
    <w:multiLevelType w:val="hybridMultilevel"/>
    <w:tmpl w:val="96EC624E"/>
    <w:lvl w:ilvl="0" w:tplc="29529A00">
      <w:start w:val="1"/>
      <w:numFmt w:val="decimal"/>
      <w:lvlText w:val="%1."/>
      <w:lvlJc w:val="left"/>
      <w:pPr>
        <w:ind w:left="36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761C736C"/>
    <w:multiLevelType w:val="hybridMultilevel"/>
    <w:tmpl w:val="755A6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76A27B1B"/>
    <w:multiLevelType w:val="hybridMultilevel"/>
    <w:tmpl w:val="18F48FD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15:restartNumberingAfterBreak="0">
    <w:nsid w:val="76BB2516"/>
    <w:multiLevelType w:val="hybridMultilevel"/>
    <w:tmpl w:val="721C34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15:restartNumberingAfterBreak="0">
    <w:nsid w:val="78616A0C"/>
    <w:multiLevelType w:val="hybridMultilevel"/>
    <w:tmpl w:val="3F60B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796A1A1C"/>
    <w:multiLevelType w:val="hybridMultilevel"/>
    <w:tmpl w:val="18F48FD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15:restartNumberingAfterBreak="0">
    <w:nsid w:val="7A211200"/>
    <w:multiLevelType w:val="multilevel"/>
    <w:tmpl w:val="5FD867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7BC92CCB"/>
    <w:multiLevelType w:val="hybridMultilevel"/>
    <w:tmpl w:val="3438B6B6"/>
    <w:lvl w:ilvl="0" w:tplc="0409000F">
      <w:start w:val="1"/>
      <w:numFmt w:val="decimal"/>
      <w:lvlText w:val="%1."/>
      <w:lvlJc w:val="left"/>
      <w:pPr>
        <w:ind w:left="360" w:hanging="360"/>
      </w:pPr>
    </w:lvl>
    <w:lvl w:ilvl="1" w:tplc="0409000F">
      <w:start w:val="1"/>
      <w:numFmt w:val="decimal"/>
      <w:lvlText w:val="%2."/>
      <w:lvlJc w:val="left"/>
      <w:pPr>
        <w:ind w:left="1080" w:hanging="360"/>
      </w:pPr>
      <w:rPr>
        <w:rFonts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2" w15:restartNumberingAfterBreak="0">
    <w:nsid w:val="7DFF75BD"/>
    <w:multiLevelType w:val="hybridMultilevel"/>
    <w:tmpl w:val="0F242C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39716653">
    <w:abstractNumId w:val="87"/>
  </w:num>
  <w:num w:numId="2" w16cid:durableId="1897743287">
    <w:abstractNumId w:val="15"/>
  </w:num>
  <w:num w:numId="3" w16cid:durableId="498277575">
    <w:abstractNumId w:val="12"/>
  </w:num>
  <w:num w:numId="4" w16cid:durableId="485048190">
    <w:abstractNumId w:val="16"/>
  </w:num>
  <w:num w:numId="5" w16cid:durableId="1540364024">
    <w:abstractNumId w:val="24"/>
  </w:num>
  <w:num w:numId="6" w16cid:durableId="1552302195">
    <w:abstractNumId w:val="59"/>
  </w:num>
  <w:num w:numId="7" w16cid:durableId="2088502785">
    <w:abstractNumId w:val="89"/>
  </w:num>
  <w:num w:numId="8" w16cid:durableId="412894543">
    <w:abstractNumId w:val="29"/>
  </w:num>
  <w:num w:numId="9" w16cid:durableId="1635524538">
    <w:abstractNumId w:val="75"/>
  </w:num>
  <w:num w:numId="10" w16cid:durableId="286664941">
    <w:abstractNumId w:val="57"/>
  </w:num>
  <w:num w:numId="11" w16cid:durableId="499464256">
    <w:abstractNumId w:val="19"/>
  </w:num>
  <w:num w:numId="12" w16cid:durableId="1042940408">
    <w:abstractNumId w:val="48"/>
  </w:num>
  <w:num w:numId="13" w16cid:durableId="998079666">
    <w:abstractNumId w:val="3"/>
  </w:num>
  <w:num w:numId="14" w16cid:durableId="51511721">
    <w:abstractNumId w:val="35"/>
  </w:num>
  <w:num w:numId="15" w16cid:durableId="122506998">
    <w:abstractNumId w:val="50"/>
  </w:num>
  <w:num w:numId="16" w16cid:durableId="1332637389">
    <w:abstractNumId w:val="56"/>
  </w:num>
  <w:num w:numId="17" w16cid:durableId="1797793536">
    <w:abstractNumId w:val="4"/>
  </w:num>
  <w:num w:numId="18" w16cid:durableId="1500727524">
    <w:abstractNumId w:val="0"/>
  </w:num>
  <w:num w:numId="19" w16cid:durableId="1524635095">
    <w:abstractNumId w:val="38"/>
  </w:num>
  <w:num w:numId="20" w16cid:durableId="234438940">
    <w:abstractNumId w:val="36"/>
  </w:num>
  <w:num w:numId="21" w16cid:durableId="698434774">
    <w:abstractNumId w:val="65"/>
  </w:num>
  <w:num w:numId="22" w16cid:durableId="155264031">
    <w:abstractNumId w:val="62"/>
  </w:num>
  <w:num w:numId="23" w16cid:durableId="845437391">
    <w:abstractNumId w:val="92"/>
  </w:num>
  <w:num w:numId="24" w16cid:durableId="8800834">
    <w:abstractNumId w:val="81"/>
  </w:num>
  <w:num w:numId="25" w16cid:durableId="1611936736">
    <w:abstractNumId w:val="84"/>
  </w:num>
  <w:num w:numId="26" w16cid:durableId="1638103037">
    <w:abstractNumId w:val="45"/>
  </w:num>
  <w:num w:numId="27" w16cid:durableId="705760367">
    <w:abstractNumId w:val="61"/>
  </w:num>
  <w:num w:numId="28" w16cid:durableId="1991131867">
    <w:abstractNumId w:val="49"/>
  </w:num>
  <w:num w:numId="29" w16cid:durableId="45760642">
    <w:abstractNumId w:val="14"/>
  </w:num>
  <w:num w:numId="30" w16cid:durableId="52436717">
    <w:abstractNumId w:val="39"/>
  </w:num>
  <w:num w:numId="31" w16cid:durableId="1424455794">
    <w:abstractNumId w:val="13"/>
  </w:num>
  <w:num w:numId="32" w16cid:durableId="1439181793">
    <w:abstractNumId w:val="18"/>
  </w:num>
  <w:num w:numId="33" w16cid:durableId="1071462933">
    <w:abstractNumId w:val="55"/>
  </w:num>
  <w:num w:numId="34" w16cid:durableId="912545245">
    <w:abstractNumId w:val="17"/>
  </w:num>
  <w:num w:numId="35" w16cid:durableId="1892426602">
    <w:abstractNumId w:val="72"/>
  </w:num>
  <w:num w:numId="36" w16cid:durableId="1887594662">
    <w:abstractNumId w:val="47"/>
  </w:num>
  <w:num w:numId="37" w16cid:durableId="1286497927">
    <w:abstractNumId w:val="79"/>
  </w:num>
  <w:num w:numId="38" w16cid:durableId="1447652590">
    <w:abstractNumId w:val="88"/>
  </w:num>
  <w:num w:numId="39" w16cid:durableId="1468623152">
    <w:abstractNumId w:val="5"/>
  </w:num>
  <w:num w:numId="40" w16cid:durableId="2008556076">
    <w:abstractNumId w:val="27"/>
  </w:num>
  <w:num w:numId="41" w16cid:durableId="827208109">
    <w:abstractNumId w:val="1"/>
  </w:num>
  <w:num w:numId="42" w16cid:durableId="1125807657">
    <w:abstractNumId w:val="30"/>
  </w:num>
  <w:num w:numId="43" w16cid:durableId="1132361164">
    <w:abstractNumId w:val="21"/>
  </w:num>
  <w:num w:numId="44" w16cid:durableId="2060350175">
    <w:abstractNumId w:val="44"/>
  </w:num>
  <w:num w:numId="45" w16cid:durableId="1238397547">
    <w:abstractNumId w:val="25"/>
  </w:num>
  <w:num w:numId="46" w16cid:durableId="1698312779">
    <w:abstractNumId w:val="78"/>
  </w:num>
  <w:num w:numId="47" w16cid:durableId="32536287">
    <w:abstractNumId w:val="67"/>
  </w:num>
  <w:num w:numId="48" w16cid:durableId="461195663">
    <w:abstractNumId w:val="11"/>
  </w:num>
  <w:num w:numId="49" w16cid:durableId="321928978">
    <w:abstractNumId w:val="53"/>
  </w:num>
  <w:num w:numId="50" w16cid:durableId="1845630745">
    <w:abstractNumId w:val="64"/>
  </w:num>
  <w:num w:numId="51" w16cid:durableId="457648519">
    <w:abstractNumId w:val="68"/>
  </w:num>
  <w:num w:numId="52" w16cid:durableId="252278652">
    <w:abstractNumId w:val="74"/>
  </w:num>
  <w:num w:numId="53" w16cid:durableId="1134133053">
    <w:abstractNumId w:val="73"/>
  </w:num>
  <w:num w:numId="54" w16cid:durableId="25718703">
    <w:abstractNumId w:val="69"/>
  </w:num>
  <w:num w:numId="55" w16cid:durableId="871839245">
    <w:abstractNumId w:val="83"/>
  </w:num>
  <w:num w:numId="56" w16cid:durableId="1429545675">
    <w:abstractNumId w:val="58"/>
  </w:num>
  <w:num w:numId="57" w16cid:durableId="601302835">
    <w:abstractNumId w:val="54"/>
  </w:num>
  <w:num w:numId="58" w16cid:durableId="176046371">
    <w:abstractNumId w:val="46"/>
  </w:num>
  <w:num w:numId="59" w16cid:durableId="673805423">
    <w:abstractNumId w:val="91"/>
  </w:num>
  <w:num w:numId="60" w16cid:durableId="1479148807">
    <w:abstractNumId w:val="7"/>
  </w:num>
  <w:num w:numId="61" w16cid:durableId="197010169">
    <w:abstractNumId w:val="40"/>
  </w:num>
  <w:num w:numId="62" w16cid:durableId="1195538315">
    <w:abstractNumId w:val="52"/>
  </w:num>
  <w:num w:numId="63" w16cid:durableId="1483347102">
    <w:abstractNumId w:val="28"/>
  </w:num>
  <w:num w:numId="64" w16cid:durableId="330370916">
    <w:abstractNumId w:val="41"/>
  </w:num>
  <w:num w:numId="65" w16cid:durableId="1659190510">
    <w:abstractNumId w:val="26"/>
  </w:num>
  <w:num w:numId="66" w16cid:durableId="574322113">
    <w:abstractNumId w:val="22"/>
  </w:num>
  <w:num w:numId="67" w16cid:durableId="1661545436">
    <w:abstractNumId w:val="86"/>
  </w:num>
  <w:num w:numId="68" w16cid:durableId="1061101690">
    <w:abstractNumId w:val="42"/>
  </w:num>
  <w:num w:numId="69" w16cid:durableId="2026011557">
    <w:abstractNumId w:val="51"/>
  </w:num>
  <w:num w:numId="70" w16cid:durableId="493688325">
    <w:abstractNumId w:val="31"/>
  </w:num>
  <w:num w:numId="71" w16cid:durableId="1951815925">
    <w:abstractNumId w:val="37"/>
  </w:num>
  <w:num w:numId="72" w16cid:durableId="2132627054">
    <w:abstractNumId w:val="6"/>
  </w:num>
  <w:num w:numId="73" w16cid:durableId="2323535">
    <w:abstractNumId w:val="33"/>
  </w:num>
  <w:num w:numId="74" w16cid:durableId="390688855">
    <w:abstractNumId w:val="66"/>
  </w:num>
  <w:num w:numId="75" w16cid:durableId="102195781">
    <w:abstractNumId w:val="43"/>
  </w:num>
  <w:num w:numId="76" w16cid:durableId="1100682153">
    <w:abstractNumId w:val="82"/>
  </w:num>
  <w:num w:numId="77" w16cid:durableId="785390519">
    <w:abstractNumId w:val="20"/>
  </w:num>
  <w:num w:numId="78" w16cid:durableId="1638488857">
    <w:abstractNumId w:val="77"/>
  </w:num>
  <w:num w:numId="79" w16cid:durableId="305858674">
    <w:abstractNumId w:val="60"/>
  </w:num>
  <w:num w:numId="80" w16cid:durableId="1152138449">
    <w:abstractNumId w:val="80"/>
  </w:num>
  <w:num w:numId="81" w16cid:durableId="1401363151">
    <w:abstractNumId w:val="70"/>
  </w:num>
  <w:num w:numId="82" w16cid:durableId="1361861195">
    <w:abstractNumId w:val="71"/>
  </w:num>
  <w:num w:numId="83" w16cid:durableId="1697846380">
    <w:abstractNumId w:val="63"/>
  </w:num>
  <w:num w:numId="84" w16cid:durableId="166097641">
    <w:abstractNumId w:val="34"/>
  </w:num>
  <w:num w:numId="85" w16cid:durableId="538473306">
    <w:abstractNumId w:val="90"/>
  </w:num>
  <w:num w:numId="86" w16cid:durableId="860510117">
    <w:abstractNumId w:val="10"/>
  </w:num>
  <w:num w:numId="87" w16cid:durableId="888498796">
    <w:abstractNumId w:val="76"/>
  </w:num>
  <w:num w:numId="88" w16cid:durableId="1527210601">
    <w:abstractNumId w:val="9"/>
  </w:num>
  <w:num w:numId="89" w16cid:durableId="401636584">
    <w:abstractNumId w:val="85"/>
  </w:num>
  <w:num w:numId="90" w16cid:durableId="1605310979">
    <w:abstractNumId w:val="8"/>
  </w:num>
  <w:num w:numId="91" w16cid:durableId="645545362">
    <w:abstractNumId w:val="23"/>
  </w:num>
  <w:num w:numId="92" w16cid:durableId="283199693">
    <w:abstractNumId w:val="2"/>
  </w:num>
  <w:num w:numId="93" w16cid:durableId="4871210">
    <w:abstractNumId w:val="32"/>
  </w:num>
  <w:numIdMacAtCleanup w:val="9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05FC9"/>
    <w:rsid w:val="00005B30"/>
    <w:rsid w:val="00005C57"/>
    <w:rsid w:val="0000668F"/>
    <w:rsid w:val="00014808"/>
    <w:rsid w:val="000176A4"/>
    <w:rsid w:val="0002169F"/>
    <w:rsid w:val="00037D0E"/>
    <w:rsid w:val="000414BA"/>
    <w:rsid w:val="000557E3"/>
    <w:rsid w:val="00080F30"/>
    <w:rsid w:val="00080FAC"/>
    <w:rsid w:val="00081B51"/>
    <w:rsid w:val="000821F9"/>
    <w:rsid w:val="0008407F"/>
    <w:rsid w:val="000A0288"/>
    <w:rsid w:val="000C525A"/>
    <w:rsid w:val="000D21BC"/>
    <w:rsid w:val="000D4C94"/>
    <w:rsid w:val="000E707D"/>
    <w:rsid w:val="000E7915"/>
    <w:rsid w:val="000E7DF1"/>
    <w:rsid w:val="000F0510"/>
    <w:rsid w:val="000F1CDC"/>
    <w:rsid w:val="000F3FBE"/>
    <w:rsid w:val="000F4F48"/>
    <w:rsid w:val="000F5316"/>
    <w:rsid w:val="000F6B94"/>
    <w:rsid w:val="000F7ADB"/>
    <w:rsid w:val="000F7BD1"/>
    <w:rsid w:val="00103601"/>
    <w:rsid w:val="00112825"/>
    <w:rsid w:val="0011369D"/>
    <w:rsid w:val="00120BA2"/>
    <w:rsid w:val="00127E2B"/>
    <w:rsid w:val="00140973"/>
    <w:rsid w:val="001458B1"/>
    <w:rsid w:val="00145B37"/>
    <w:rsid w:val="00151EEE"/>
    <w:rsid w:val="0015203D"/>
    <w:rsid w:val="00160825"/>
    <w:rsid w:val="001661AC"/>
    <w:rsid w:val="001668BD"/>
    <w:rsid w:val="00166A1E"/>
    <w:rsid w:val="00170EE9"/>
    <w:rsid w:val="00173C8E"/>
    <w:rsid w:val="00174B83"/>
    <w:rsid w:val="00180D8C"/>
    <w:rsid w:val="00181FFC"/>
    <w:rsid w:val="001831B4"/>
    <w:rsid w:val="00192B50"/>
    <w:rsid w:val="001A23BF"/>
    <w:rsid w:val="001B5C74"/>
    <w:rsid w:val="001C280A"/>
    <w:rsid w:val="001C2869"/>
    <w:rsid w:val="001D3806"/>
    <w:rsid w:val="001D4C62"/>
    <w:rsid w:val="001D63EF"/>
    <w:rsid w:val="001E2096"/>
    <w:rsid w:val="001E22D1"/>
    <w:rsid w:val="001E2C53"/>
    <w:rsid w:val="001E346F"/>
    <w:rsid w:val="001E6C84"/>
    <w:rsid w:val="001E7D4A"/>
    <w:rsid w:val="001F2633"/>
    <w:rsid w:val="00210C87"/>
    <w:rsid w:val="0023206F"/>
    <w:rsid w:val="00235A24"/>
    <w:rsid w:val="0023729A"/>
    <w:rsid w:val="00242104"/>
    <w:rsid w:val="00254AD2"/>
    <w:rsid w:val="00255089"/>
    <w:rsid w:val="00261F80"/>
    <w:rsid w:val="00265973"/>
    <w:rsid w:val="002705E0"/>
    <w:rsid w:val="00271B3A"/>
    <w:rsid w:val="00276D1A"/>
    <w:rsid w:val="0028000F"/>
    <w:rsid w:val="00284B00"/>
    <w:rsid w:val="002859F7"/>
    <w:rsid w:val="002A3397"/>
    <w:rsid w:val="002A7060"/>
    <w:rsid w:val="002A797A"/>
    <w:rsid w:val="002B05C1"/>
    <w:rsid w:val="002B1DAE"/>
    <w:rsid w:val="002B228C"/>
    <w:rsid w:val="002B5858"/>
    <w:rsid w:val="002B7BFF"/>
    <w:rsid w:val="002D52AA"/>
    <w:rsid w:val="002D7971"/>
    <w:rsid w:val="00301F68"/>
    <w:rsid w:val="00305FC9"/>
    <w:rsid w:val="00327F18"/>
    <w:rsid w:val="00331825"/>
    <w:rsid w:val="00340662"/>
    <w:rsid w:val="0035344D"/>
    <w:rsid w:val="0036111B"/>
    <w:rsid w:val="00365DC6"/>
    <w:rsid w:val="003731BB"/>
    <w:rsid w:val="00375C68"/>
    <w:rsid w:val="00386073"/>
    <w:rsid w:val="00392B75"/>
    <w:rsid w:val="00392DAA"/>
    <w:rsid w:val="00395CD9"/>
    <w:rsid w:val="00396C45"/>
    <w:rsid w:val="00396F06"/>
    <w:rsid w:val="003A2C79"/>
    <w:rsid w:val="003A3BEE"/>
    <w:rsid w:val="003A48B0"/>
    <w:rsid w:val="003D0C73"/>
    <w:rsid w:val="003D6440"/>
    <w:rsid w:val="003F3A0F"/>
    <w:rsid w:val="003F3D7F"/>
    <w:rsid w:val="00404454"/>
    <w:rsid w:val="00430FCA"/>
    <w:rsid w:val="00432F2B"/>
    <w:rsid w:val="00435A62"/>
    <w:rsid w:val="004378D1"/>
    <w:rsid w:val="004433F9"/>
    <w:rsid w:val="0044451A"/>
    <w:rsid w:val="00451DA2"/>
    <w:rsid w:val="00455CE3"/>
    <w:rsid w:val="00456E2D"/>
    <w:rsid w:val="0046052A"/>
    <w:rsid w:val="00463094"/>
    <w:rsid w:val="0046706F"/>
    <w:rsid w:val="004677EC"/>
    <w:rsid w:val="0047379A"/>
    <w:rsid w:val="00475C03"/>
    <w:rsid w:val="00484746"/>
    <w:rsid w:val="00487EDE"/>
    <w:rsid w:val="00493173"/>
    <w:rsid w:val="004B1E35"/>
    <w:rsid w:val="004B5001"/>
    <w:rsid w:val="004B6CEB"/>
    <w:rsid w:val="004C2A84"/>
    <w:rsid w:val="004C402A"/>
    <w:rsid w:val="004C4904"/>
    <w:rsid w:val="004D6CE1"/>
    <w:rsid w:val="004D7C4D"/>
    <w:rsid w:val="004E4C58"/>
    <w:rsid w:val="004F5F94"/>
    <w:rsid w:val="004F6C68"/>
    <w:rsid w:val="00502D88"/>
    <w:rsid w:val="00506DC5"/>
    <w:rsid w:val="00511ABA"/>
    <w:rsid w:val="0051753D"/>
    <w:rsid w:val="00525862"/>
    <w:rsid w:val="00525ABD"/>
    <w:rsid w:val="00527F3D"/>
    <w:rsid w:val="005314E3"/>
    <w:rsid w:val="00544D8F"/>
    <w:rsid w:val="005460AE"/>
    <w:rsid w:val="00546B63"/>
    <w:rsid w:val="00554F39"/>
    <w:rsid w:val="005655C8"/>
    <w:rsid w:val="00575E1A"/>
    <w:rsid w:val="005775CE"/>
    <w:rsid w:val="00584C64"/>
    <w:rsid w:val="00590BA9"/>
    <w:rsid w:val="0059259B"/>
    <w:rsid w:val="00595910"/>
    <w:rsid w:val="005A4E64"/>
    <w:rsid w:val="005A56AB"/>
    <w:rsid w:val="005A6228"/>
    <w:rsid w:val="005B2771"/>
    <w:rsid w:val="005B2D34"/>
    <w:rsid w:val="005C3A62"/>
    <w:rsid w:val="005C48A6"/>
    <w:rsid w:val="005C7309"/>
    <w:rsid w:val="005E1231"/>
    <w:rsid w:val="005E1E15"/>
    <w:rsid w:val="005E5CD5"/>
    <w:rsid w:val="005E6CC0"/>
    <w:rsid w:val="006021C2"/>
    <w:rsid w:val="00603013"/>
    <w:rsid w:val="006115C5"/>
    <w:rsid w:val="00611AD1"/>
    <w:rsid w:val="00624238"/>
    <w:rsid w:val="006316CA"/>
    <w:rsid w:val="00633640"/>
    <w:rsid w:val="006343DC"/>
    <w:rsid w:val="006373F7"/>
    <w:rsid w:val="00640DFF"/>
    <w:rsid w:val="00641349"/>
    <w:rsid w:val="00650761"/>
    <w:rsid w:val="00654EE3"/>
    <w:rsid w:val="00661365"/>
    <w:rsid w:val="00663E58"/>
    <w:rsid w:val="006712CD"/>
    <w:rsid w:val="006772B4"/>
    <w:rsid w:val="0068181C"/>
    <w:rsid w:val="00684AED"/>
    <w:rsid w:val="00686393"/>
    <w:rsid w:val="006955A1"/>
    <w:rsid w:val="00695DBE"/>
    <w:rsid w:val="006B4ACC"/>
    <w:rsid w:val="006C51CF"/>
    <w:rsid w:val="006C52C9"/>
    <w:rsid w:val="006D061F"/>
    <w:rsid w:val="006D1E41"/>
    <w:rsid w:val="006D34E7"/>
    <w:rsid w:val="006D54BA"/>
    <w:rsid w:val="006E0E21"/>
    <w:rsid w:val="006E17E6"/>
    <w:rsid w:val="006E4CB8"/>
    <w:rsid w:val="006E74C4"/>
    <w:rsid w:val="006F7BE2"/>
    <w:rsid w:val="007065E0"/>
    <w:rsid w:val="00710003"/>
    <w:rsid w:val="007210BB"/>
    <w:rsid w:val="00723AD5"/>
    <w:rsid w:val="00742D31"/>
    <w:rsid w:val="007654B7"/>
    <w:rsid w:val="00774CFF"/>
    <w:rsid w:val="00782CEB"/>
    <w:rsid w:val="00782FAA"/>
    <w:rsid w:val="0079357C"/>
    <w:rsid w:val="0079479E"/>
    <w:rsid w:val="007962F6"/>
    <w:rsid w:val="0079667D"/>
    <w:rsid w:val="007A1FF0"/>
    <w:rsid w:val="007A7132"/>
    <w:rsid w:val="007C1834"/>
    <w:rsid w:val="007C1F8D"/>
    <w:rsid w:val="007C43D8"/>
    <w:rsid w:val="007C6C54"/>
    <w:rsid w:val="007D13EF"/>
    <w:rsid w:val="007D339A"/>
    <w:rsid w:val="007D4DE4"/>
    <w:rsid w:val="007D7D34"/>
    <w:rsid w:val="007E0BBA"/>
    <w:rsid w:val="007E4829"/>
    <w:rsid w:val="0080712F"/>
    <w:rsid w:val="008135F6"/>
    <w:rsid w:val="00813DB1"/>
    <w:rsid w:val="00814828"/>
    <w:rsid w:val="00817333"/>
    <w:rsid w:val="0082441B"/>
    <w:rsid w:val="00826181"/>
    <w:rsid w:val="00837B8A"/>
    <w:rsid w:val="00846901"/>
    <w:rsid w:val="008523D6"/>
    <w:rsid w:val="00854DC1"/>
    <w:rsid w:val="008629D0"/>
    <w:rsid w:val="00866FAD"/>
    <w:rsid w:val="0086725A"/>
    <w:rsid w:val="008758C3"/>
    <w:rsid w:val="00883AB4"/>
    <w:rsid w:val="0088406E"/>
    <w:rsid w:val="008852BD"/>
    <w:rsid w:val="00885953"/>
    <w:rsid w:val="00887CD5"/>
    <w:rsid w:val="00891EFB"/>
    <w:rsid w:val="008A22BB"/>
    <w:rsid w:val="008B7792"/>
    <w:rsid w:val="008E2A41"/>
    <w:rsid w:val="008E4560"/>
    <w:rsid w:val="008F2F33"/>
    <w:rsid w:val="008F3516"/>
    <w:rsid w:val="008F37D4"/>
    <w:rsid w:val="008F52CE"/>
    <w:rsid w:val="008F56FE"/>
    <w:rsid w:val="008F7116"/>
    <w:rsid w:val="00901E7C"/>
    <w:rsid w:val="00902AF1"/>
    <w:rsid w:val="00902DC3"/>
    <w:rsid w:val="00906D6A"/>
    <w:rsid w:val="0091715F"/>
    <w:rsid w:val="009217B0"/>
    <w:rsid w:val="00921C1E"/>
    <w:rsid w:val="00927B0C"/>
    <w:rsid w:val="009317FF"/>
    <w:rsid w:val="0094362C"/>
    <w:rsid w:val="00944D7B"/>
    <w:rsid w:val="009544C7"/>
    <w:rsid w:val="00961D4F"/>
    <w:rsid w:val="00965CAB"/>
    <w:rsid w:val="00973FDD"/>
    <w:rsid w:val="00975CF1"/>
    <w:rsid w:val="0098300B"/>
    <w:rsid w:val="009A1193"/>
    <w:rsid w:val="009A4BCD"/>
    <w:rsid w:val="009A740C"/>
    <w:rsid w:val="009B5233"/>
    <w:rsid w:val="009B66B5"/>
    <w:rsid w:val="009C6D27"/>
    <w:rsid w:val="009C799D"/>
    <w:rsid w:val="009C7B27"/>
    <w:rsid w:val="009D5C72"/>
    <w:rsid w:val="009D7357"/>
    <w:rsid w:val="009E7BDB"/>
    <w:rsid w:val="009F070D"/>
    <w:rsid w:val="009F4247"/>
    <w:rsid w:val="009F6E3C"/>
    <w:rsid w:val="00A02AF4"/>
    <w:rsid w:val="00A04526"/>
    <w:rsid w:val="00A075C5"/>
    <w:rsid w:val="00A20556"/>
    <w:rsid w:val="00A32DBA"/>
    <w:rsid w:val="00A35ED9"/>
    <w:rsid w:val="00A420A7"/>
    <w:rsid w:val="00A547C0"/>
    <w:rsid w:val="00A62F02"/>
    <w:rsid w:val="00A75B15"/>
    <w:rsid w:val="00A916C0"/>
    <w:rsid w:val="00A96015"/>
    <w:rsid w:val="00A9645F"/>
    <w:rsid w:val="00AA0029"/>
    <w:rsid w:val="00AA4E1B"/>
    <w:rsid w:val="00AB15C9"/>
    <w:rsid w:val="00AB381B"/>
    <w:rsid w:val="00AC5125"/>
    <w:rsid w:val="00AD7FBF"/>
    <w:rsid w:val="00AF5610"/>
    <w:rsid w:val="00B00C92"/>
    <w:rsid w:val="00B02ABC"/>
    <w:rsid w:val="00B1462C"/>
    <w:rsid w:val="00B346E6"/>
    <w:rsid w:val="00B35CB9"/>
    <w:rsid w:val="00B37D2C"/>
    <w:rsid w:val="00B4169B"/>
    <w:rsid w:val="00B45A9E"/>
    <w:rsid w:val="00B47E43"/>
    <w:rsid w:val="00B6368E"/>
    <w:rsid w:val="00B72768"/>
    <w:rsid w:val="00B80B4E"/>
    <w:rsid w:val="00B86DD9"/>
    <w:rsid w:val="00B87799"/>
    <w:rsid w:val="00B9398F"/>
    <w:rsid w:val="00BA0AC2"/>
    <w:rsid w:val="00BA1296"/>
    <w:rsid w:val="00BA290D"/>
    <w:rsid w:val="00BB5E93"/>
    <w:rsid w:val="00BC320A"/>
    <w:rsid w:val="00BC33C2"/>
    <w:rsid w:val="00BD0CAB"/>
    <w:rsid w:val="00BD3859"/>
    <w:rsid w:val="00BD6B59"/>
    <w:rsid w:val="00BE3D86"/>
    <w:rsid w:val="00BE4F49"/>
    <w:rsid w:val="00BE7623"/>
    <w:rsid w:val="00BF19AE"/>
    <w:rsid w:val="00BF2722"/>
    <w:rsid w:val="00C0387F"/>
    <w:rsid w:val="00C03DD2"/>
    <w:rsid w:val="00C05BB2"/>
    <w:rsid w:val="00C2211F"/>
    <w:rsid w:val="00C241ED"/>
    <w:rsid w:val="00C313F9"/>
    <w:rsid w:val="00C42D04"/>
    <w:rsid w:val="00C461E7"/>
    <w:rsid w:val="00C4653E"/>
    <w:rsid w:val="00C46B12"/>
    <w:rsid w:val="00C47246"/>
    <w:rsid w:val="00C502B2"/>
    <w:rsid w:val="00C50FA5"/>
    <w:rsid w:val="00C60514"/>
    <w:rsid w:val="00C61C0F"/>
    <w:rsid w:val="00C62866"/>
    <w:rsid w:val="00C63EB7"/>
    <w:rsid w:val="00C64CF8"/>
    <w:rsid w:val="00C657CB"/>
    <w:rsid w:val="00C66301"/>
    <w:rsid w:val="00C8170B"/>
    <w:rsid w:val="00C841BA"/>
    <w:rsid w:val="00C8662B"/>
    <w:rsid w:val="00C9085E"/>
    <w:rsid w:val="00C945E2"/>
    <w:rsid w:val="00CA136D"/>
    <w:rsid w:val="00CA3679"/>
    <w:rsid w:val="00CA6317"/>
    <w:rsid w:val="00CB4E9A"/>
    <w:rsid w:val="00CC296A"/>
    <w:rsid w:val="00CC5387"/>
    <w:rsid w:val="00CD5052"/>
    <w:rsid w:val="00CD77ED"/>
    <w:rsid w:val="00CE23C3"/>
    <w:rsid w:val="00CE6D9E"/>
    <w:rsid w:val="00CF5D8C"/>
    <w:rsid w:val="00CF65DE"/>
    <w:rsid w:val="00D00423"/>
    <w:rsid w:val="00D059ED"/>
    <w:rsid w:val="00D11AF3"/>
    <w:rsid w:val="00D221DE"/>
    <w:rsid w:val="00D348ED"/>
    <w:rsid w:val="00D34B77"/>
    <w:rsid w:val="00D5113E"/>
    <w:rsid w:val="00D53990"/>
    <w:rsid w:val="00D565E3"/>
    <w:rsid w:val="00D60F75"/>
    <w:rsid w:val="00D66BA7"/>
    <w:rsid w:val="00D85172"/>
    <w:rsid w:val="00D869E1"/>
    <w:rsid w:val="00D96B34"/>
    <w:rsid w:val="00DA2DD6"/>
    <w:rsid w:val="00DA5C92"/>
    <w:rsid w:val="00DA7A9C"/>
    <w:rsid w:val="00DB279C"/>
    <w:rsid w:val="00DB559F"/>
    <w:rsid w:val="00DB640D"/>
    <w:rsid w:val="00DB693F"/>
    <w:rsid w:val="00DC0E14"/>
    <w:rsid w:val="00DC4CF2"/>
    <w:rsid w:val="00DC712A"/>
    <w:rsid w:val="00DC7FE1"/>
    <w:rsid w:val="00DD173C"/>
    <w:rsid w:val="00DD2B66"/>
    <w:rsid w:val="00DE0F62"/>
    <w:rsid w:val="00DF474B"/>
    <w:rsid w:val="00E027E9"/>
    <w:rsid w:val="00E1198E"/>
    <w:rsid w:val="00E122EC"/>
    <w:rsid w:val="00E16037"/>
    <w:rsid w:val="00E16595"/>
    <w:rsid w:val="00E16ACE"/>
    <w:rsid w:val="00E17EB6"/>
    <w:rsid w:val="00E20678"/>
    <w:rsid w:val="00E21B64"/>
    <w:rsid w:val="00E3093F"/>
    <w:rsid w:val="00E37AB4"/>
    <w:rsid w:val="00E41908"/>
    <w:rsid w:val="00E446FC"/>
    <w:rsid w:val="00E47536"/>
    <w:rsid w:val="00E60CA9"/>
    <w:rsid w:val="00E7497E"/>
    <w:rsid w:val="00E75D12"/>
    <w:rsid w:val="00E80116"/>
    <w:rsid w:val="00E83BAA"/>
    <w:rsid w:val="00E86EE7"/>
    <w:rsid w:val="00EA0EBD"/>
    <w:rsid w:val="00EA15FC"/>
    <w:rsid w:val="00EA1EB3"/>
    <w:rsid w:val="00EA2A87"/>
    <w:rsid w:val="00EB0145"/>
    <w:rsid w:val="00EB39D5"/>
    <w:rsid w:val="00EC5ABF"/>
    <w:rsid w:val="00ED124C"/>
    <w:rsid w:val="00EF4F35"/>
    <w:rsid w:val="00F021DE"/>
    <w:rsid w:val="00F20D00"/>
    <w:rsid w:val="00F22F6D"/>
    <w:rsid w:val="00F3139C"/>
    <w:rsid w:val="00F37C7D"/>
    <w:rsid w:val="00F4085B"/>
    <w:rsid w:val="00F4264C"/>
    <w:rsid w:val="00F55FC8"/>
    <w:rsid w:val="00F57B60"/>
    <w:rsid w:val="00F628E1"/>
    <w:rsid w:val="00F62A57"/>
    <w:rsid w:val="00F73C50"/>
    <w:rsid w:val="00F8781F"/>
    <w:rsid w:val="00F93623"/>
    <w:rsid w:val="00FA2812"/>
    <w:rsid w:val="00FB077F"/>
    <w:rsid w:val="00FB55C5"/>
    <w:rsid w:val="00FB6795"/>
    <w:rsid w:val="00FC1ADC"/>
    <w:rsid w:val="00FC274C"/>
    <w:rsid w:val="00FC2DCF"/>
    <w:rsid w:val="00FC4A67"/>
    <w:rsid w:val="00FD4EB7"/>
    <w:rsid w:val="00FD5456"/>
    <w:rsid w:val="00FE0F46"/>
    <w:rsid w:val="00FE12D5"/>
    <w:rsid w:val="00FF18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14E0B"/>
  <w15:docId w15:val="{90B967CB-12EC-4226-B0B7-B831676A2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797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05F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05FC9"/>
    <w:pPr>
      <w:ind w:left="720"/>
      <w:contextualSpacing/>
    </w:pPr>
  </w:style>
  <w:style w:type="paragraph" w:styleId="BalloonText">
    <w:name w:val="Balloon Text"/>
    <w:basedOn w:val="Normal"/>
    <w:link w:val="BalloonTextChar"/>
    <w:uiPriority w:val="99"/>
    <w:semiHidden/>
    <w:unhideWhenUsed/>
    <w:rsid w:val="007065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65E0"/>
    <w:rPr>
      <w:rFonts w:ascii="Tahoma" w:hAnsi="Tahoma" w:cs="Tahoma"/>
      <w:sz w:val="16"/>
      <w:szCs w:val="16"/>
    </w:rPr>
  </w:style>
  <w:style w:type="character" w:styleId="Hyperlink">
    <w:name w:val="Hyperlink"/>
    <w:basedOn w:val="DefaultParagraphFont"/>
    <w:uiPriority w:val="99"/>
    <w:unhideWhenUsed/>
    <w:rsid w:val="00640DF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8986375">
      <w:bodyDiv w:val="1"/>
      <w:marLeft w:val="0"/>
      <w:marRight w:val="0"/>
      <w:marTop w:val="0"/>
      <w:marBottom w:val="0"/>
      <w:divBdr>
        <w:top w:val="none" w:sz="0" w:space="0" w:color="auto"/>
        <w:left w:val="none" w:sz="0" w:space="0" w:color="auto"/>
        <w:bottom w:val="none" w:sz="0" w:space="0" w:color="auto"/>
        <w:right w:val="none" w:sz="0" w:space="0" w:color="auto"/>
      </w:divBdr>
    </w:div>
    <w:div w:id="1623464988">
      <w:bodyDiv w:val="1"/>
      <w:marLeft w:val="0"/>
      <w:marRight w:val="0"/>
      <w:marTop w:val="0"/>
      <w:marBottom w:val="0"/>
      <w:divBdr>
        <w:top w:val="none" w:sz="0" w:space="0" w:color="auto"/>
        <w:left w:val="none" w:sz="0" w:space="0" w:color="auto"/>
        <w:bottom w:val="none" w:sz="0" w:space="0" w:color="auto"/>
        <w:right w:val="none" w:sz="0" w:space="0" w:color="auto"/>
      </w:divBdr>
    </w:div>
    <w:div w:id="1652517369">
      <w:bodyDiv w:val="1"/>
      <w:marLeft w:val="0"/>
      <w:marRight w:val="0"/>
      <w:marTop w:val="0"/>
      <w:marBottom w:val="0"/>
      <w:divBdr>
        <w:top w:val="none" w:sz="0" w:space="0" w:color="auto"/>
        <w:left w:val="none" w:sz="0" w:space="0" w:color="auto"/>
        <w:bottom w:val="none" w:sz="0" w:space="0" w:color="auto"/>
        <w:right w:val="none" w:sz="0" w:space="0" w:color="auto"/>
      </w:divBdr>
    </w:div>
    <w:div w:id="1653824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in.gov/dol/iosha/indiana-occupational-safety-standards-commission" TargetMode="External"/><Relationship Id="rId5" Type="http://schemas.openxmlformats.org/officeDocument/2006/relationships/webSettings" Target="webSettings.xml"/><Relationship Id="rId10" Type="http://schemas.openxmlformats.org/officeDocument/2006/relationships/hyperlink" Target="http://www.in.gov/legislative/ic/code/title22/ar8/ch1.1.html" TargetMode="External"/><Relationship Id="rId4" Type="http://schemas.openxmlformats.org/officeDocument/2006/relationships/settings" Target="settings.xml"/><Relationship Id="rId9" Type="http://schemas.openxmlformats.org/officeDocument/2006/relationships/hyperlink" Target="https://www.osha.gov/laws-regs/regulations/standardnumber/1952/1952.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71DC84-71CF-4A55-8316-7511F11EEA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5167</TotalTime>
  <Pages>37</Pages>
  <Words>13541</Words>
  <Characters>77189</Characters>
  <Application>Microsoft Office Word</Application>
  <DocSecurity>0</DocSecurity>
  <Lines>643</Lines>
  <Paragraphs>181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Scott Smith</dc:creator>
  <cp:lastModifiedBy>Curtis Leiker</cp:lastModifiedBy>
  <cp:revision>307</cp:revision>
  <cp:lastPrinted>2021-05-26T20:19:00Z</cp:lastPrinted>
  <dcterms:created xsi:type="dcterms:W3CDTF">2015-04-11T20:49:00Z</dcterms:created>
  <dcterms:modified xsi:type="dcterms:W3CDTF">2023-01-10T14:43:00Z</dcterms:modified>
</cp:coreProperties>
</file>