
<file path=[Content_Types].xml><?xml version="1.0" encoding="utf-8"?>
<Types xmlns="http://schemas.openxmlformats.org/package/2006/content-types">
  <Default Extension="jpeg" ContentType="image/jpeg"/>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3.7.0 -->
  <w:body>
    <w:p w:rsidR="00F46AD9" w:rsidRPr="005C30DE" w:rsidP="005C30DE">
      <w:pPr>
        <w:jc w:val="center"/>
        <w:rPr>
          <w:b/>
          <w:sz w:val="28"/>
        </w:rPr>
      </w:pPr>
      <w:r w:rsidRPr="005C30DE">
        <w:rPr>
          <w:b/>
          <w:sz w:val="28"/>
        </w:rPr>
        <w:t>No, ISNetworld Is Not the Devil (But We Do Understand Your Pain)</w:t>
      </w:r>
    </w:p>
    <w:p w:rsidR="00AF5B89"/>
    <w:p w:rsidR="003073EA" w:rsidP="003073EA">
      <w:pPr>
        <w:jc w:val="both"/>
      </w:pPr>
      <w:r>
        <w:t>W</w:t>
      </w:r>
      <w:r w:rsidR="00AF5B89">
        <w:t xml:space="preserve">orking </w:t>
      </w:r>
      <w:r w:rsidR="008D20A2">
        <w:t xml:space="preserve">with contractors </w:t>
      </w:r>
      <w:r w:rsidR="00AF5B89">
        <w:t xml:space="preserve">sometimes the mere mention of </w:t>
      </w:r>
      <w:r>
        <w:t xml:space="preserve">the word “ISNetworld” </w:t>
      </w:r>
      <w:r w:rsidR="00AB5F95">
        <w:t xml:space="preserve">tenses spines, </w:t>
      </w:r>
      <w:r w:rsidR="005C30DE">
        <w:t>incite</w:t>
      </w:r>
      <w:r w:rsidR="00AB5F95">
        <w:t>s</w:t>
      </w:r>
      <w:r w:rsidR="005C30DE">
        <w:t xml:space="preserve"> red-faced </w:t>
      </w:r>
      <w:r w:rsidR="00AF5B89">
        <w:t xml:space="preserve">rants and </w:t>
      </w:r>
      <w:r w:rsidR="00AB5F95">
        <w:t>at the very least brings on an e</w:t>
      </w:r>
      <w:r w:rsidR="00AF5B89">
        <w:t>ye roll.  Exasperated</w:t>
      </w:r>
      <w:r>
        <w:t xml:space="preserve"> workers tasked with ISNetworld compliance trade war stories when the </w:t>
      </w:r>
      <w:r w:rsidR="005C30DE">
        <w:t>subject is brought up. So</w:t>
      </w:r>
      <w:r>
        <w:t xml:space="preserve"> what is this</w:t>
      </w:r>
      <w:r w:rsidR="00AF5B89">
        <w:t xml:space="preserve"> ISNetworld </w:t>
      </w:r>
      <w:r>
        <w:t xml:space="preserve">thing and what has everyone so shook up?  </w:t>
      </w:r>
    </w:p>
    <w:p w:rsidR="003073EA" w:rsidP="003073EA">
      <w:pPr>
        <w:jc w:val="both"/>
      </w:pPr>
    </w:p>
    <w:p w:rsidR="003073EA" w:rsidP="003073EA">
      <w:pPr>
        <w:jc w:val="both"/>
      </w:pPr>
      <w:r>
        <w:t xml:space="preserve">ISNetworld is a </w:t>
      </w:r>
      <w:r w:rsidR="007428E2">
        <w:t xml:space="preserve">contractor </w:t>
      </w:r>
      <w:r>
        <w:t xml:space="preserve">safety prequalification </w:t>
      </w:r>
      <w:r w:rsidR="00AB5F95">
        <w:t>program</w:t>
      </w:r>
      <w:r>
        <w:t xml:space="preserve">.  </w:t>
      </w:r>
      <w:r w:rsidR="007428E2">
        <w:t>ISNetworld</w:t>
      </w:r>
      <w:r>
        <w:t xml:space="preserve"> is </w:t>
      </w:r>
      <w:r w:rsidR="005C30DE">
        <w:t xml:space="preserve">one </w:t>
      </w:r>
      <w:r>
        <w:t xml:space="preserve">among a crop of other programs like it, </w:t>
      </w:r>
      <w:r w:rsidR="007428E2">
        <w:t xml:space="preserve">including </w:t>
      </w:r>
      <w:r w:rsidR="007428E2">
        <w:t>A</w:t>
      </w:r>
      <w:r>
        <w:t>vetta</w:t>
      </w:r>
      <w:r>
        <w:t xml:space="preserve"> (</w:t>
      </w:r>
      <w:r w:rsidR="007428E2">
        <w:t xml:space="preserve">formerly PICS), PEC Safety, </w:t>
      </w:r>
      <w:r w:rsidR="007428E2">
        <w:t>Veriforce</w:t>
      </w:r>
      <w:r w:rsidR="007428E2">
        <w:t xml:space="preserve">, </w:t>
      </w:r>
      <w:r>
        <w:t xml:space="preserve">Safety Management Inc., </w:t>
      </w:r>
      <w:r w:rsidR="007428E2">
        <w:t xml:space="preserve">and </w:t>
      </w:r>
      <w:r>
        <w:t xml:space="preserve">others.  </w:t>
      </w:r>
    </w:p>
    <w:p w:rsidR="007428E2" w:rsidP="003073EA">
      <w:pPr>
        <w:jc w:val="both"/>
      </w:pPr>
    </w:p>
    <w:p w:rsidR="00F545B0" w:rsidP="003073EA">
      <w:pPr>
        <w:jc w:val="both"/>
      </w:pPr>
      <w:r>
        <w:t>Safety prequalification programs</w:t>
      </w:r>
      <w:r w:rsidR="005C30DE">
        <w:t xml:space="preserve"> give companies</w:t>
      </w:r>
      <w:r w:rsidR="005F4463">
        <w:t xml:space="preserve"> </w:t>
      </w:r>
      <w:r>
        <w:t xml:space="preserve">a means </w:t>
      </w:r>
      <w:r w:rsidR="005F4463">
        <w:t xml:space="preserve">to ensure </w:t>
      </w:r>
      <w:r w:rsidR="003073EA">
        <w:t xml:space="preserve">contractors have good safety programs, </w:t>
      </w:r>
      <w:r w:rsidR="005C30DE">
        <w:t xml:space="preserve">appropriate </w:t>
      </w:r>
      <w:r w:rsidR="003073EA">
        <w:t>insurance</w:t>
      </w:r>
      <w:r w:rsidR="005C30DE">
        <w:t xml:space="preserve"> coverage</w:t>
      </w:r>
      <w:r w:rsidR="003073EA">
        <w:t xml:space="preserve">, trained workers and </w:t>
      </w:r>
      <w:r>
        <w:t xml:space="preserve">a </w:t>
      </w:r>
      <w:r w:rsidR="003073EA">
        <w:t xml:space="preserve">good safety culture.  This </w:t>
      </w:r>
      <w:r>
        <w:t xml:space="preserve">helps limit the </w:t>
      </w:r>
      <w:r w:rsidR="003073EA">
        <w:t>risks and liabilities contractor accidents, injuries and</w:t>
      </w:r>
      <w:r w:rsidR="00144647">
        <w:t xml:space="preserve"> OSHA fines can cause</w:t>
      </w:r>
      <w:r w:rsidR="00A13F7A">
        <w:t xml:space="preserve"> to the host site</w:t>
      </w:r>
      <w:r w:rsidR="005F4463">
        <w:t xml:space="preserve">.  </w:t>
      </w:r>
      <w:r w:rsidR="00144647">
        <w:t>Each company</w:t>
      </w:r>
      <w:r w:rsidR="005C30DE">
        <w:t xml:space="preserve"> </w:t>
      </w:r>
      <w:r w:rsidR="00144647">
        <w:t xml:space="preserve">chooses a set of standards they need their contractors to comply with, and ISNetworld assigns a grading factor to how well those standards are being met.  </w:t>
      </w:r>
    </w:p>
    <w:p w:rsidR="00F545B0" w:rsidP="003073EA">
      <w:pPr>
        <w:jc w:val="both"/>
      </w:pPr>
    </w:p>
    <w:p w:rsidR="00F545B0" w:rsidRPr="00F526B2" w:rsidP="003073EA">
      <w:pPr>
        <w:jc w:val="both"/>
        <w:rPr>
          <w:b/>
          <w:color w:val="C00000"/>
        </w:rPr>
      </w:pPr>
      <w:r w:rsidRPr="00F526B2">
        <w:rPr>
          <w:b/>
          <w:color w:val="C00000"/>
        </w:rPr>
        <w:t>Elements of the Grade</w:t>
      </w:r>
    </w:p>
    <w:p w:rsidR="00F545B0" w:rsidP="003073EA">
      <w:pPr>
        <w:jc w:val="both"/>
      </w:pPr>
    </w:p>
    <w:p w:rsidR="006A73D1" w:rsidRPr="006A73D1" w:rsidP="003073EA">
      <w:pPr>
        <w:jc w:val="both"/>
        <w:rPr>
          <w:i/>
        </w:rPr>
      </w:pPr>
      <w:r w:rsidRPr="006A73D1">
        <w:rPr>
          <w:i/>
        </w:rPr>
        <w:t>Questionnaire</w:t>
      </w:r>
    </w:p>
    <w:p w:rsidR="00951352" w:rsidP="003073EA">
      <w:pPr>
        <w:jc w:val="both"/>
      </w:pPr>
      <w:r>
        <w:t xml:space="preserve">Contractors are </w:t>
      </w:r>
      <w:r w:rsidR="00144647">
        <w:t xml:space="preserve">required to answer </w:t>
      </w:r>
      <w:r w:rsidR="007428E2">
        <w:t xml:space="preserve">over 100 </w:t>
      </w:r>
      <w:r w:rsidR="00144647">
        <w:t>questions about their safety practices and procedures.  The questionna</w:t>
      </w:r>
      <w:r>
        <w:t xml:space="preserve">ire </w:t>
      </w:r>
      <w:r w:rsidR="007428E2">
        <w:t xml:space="preserve">is </w:t>
      </w:r>
      <w:r>
        <w:t>very detailed</w:t>
      </w:r>
      <w:r w:rsidR="007428E2">
        <w:t xml:space="preserve">, driving </w:t>
      </w:r>
      <w:r>
        <w:t>home the importance of having a safety culture where processes and procedures are in place</w:t>
      </w:r>
      <w:r w:rsidR="007428E2">
        <w:t xml:space="preserve">.  </w:t>
      </w:r>
    </w:p>
    <w:p w:rsidR="00AB5F95" w:rsidP="003073EA">
      <w:pPr>
        <w:jc w:val="both"/>
      </w:pPr>
    </w:p>
    <w:p w:rsidR="00F545B0" w:rsidRPr="006A73D1" w:rsidP="003073EA">
      <w:pPr>
        <w:jc w:val="both"/>
        <w:rPr>
          <w:i/>
        </w:rPr>
      </w:pPr>
      <w:r w:rsidRPr="006A73D1">
        <w:rPr>
          <w:i/>
        </w:rPr>
        <w:t xml:space="preserve">Safety and Training Programs  </w:t>
      </w:r>
    </w:p>
    <w:p w:rsidR="00B00532" w:rsidP="003073EA">
      <w:pPr>
        <w:jc w:val="both"/>
      </w:pPr>
      <w:r>
        <w:t xml:space="preserve">In addition to the questionnaire, your company will be graded on its safety programs and safety training.  </w:t>
      </w:r>
      <w:r w:rsidR="00AB5F95">
        <w:t xml:space="preserve">You will need to develop and follow a number of </w:t>
      </w:r>
      <w:r w:rsidR="007428E2">
        <w:t xml:space="preserve">written </w:t>
      </w:r>
      <w:r w:rsidR="00AB5F95">
        <w:t xml:space="preserve">programs, </w:t>
      </w:r>
      <w:r>
        <w:t>and you’ll be required to train your work</w:t>
      </w:r>
      <w:r w:rsidR="007428E2">
        <w:t xml:space="preserve">ers on certain topics as well. </w:t>
      </w:r>
    </w:p>
    <w:p w:rsidR="00B00532" w:rsidP="003073EA">
      <w:pPr>
        <w:jc w:val="both"/>
      </w:pPr>
    </w:p>
    <w:p w:rsidR="00B00532" w:rsidRPr="006A73D1" w:rsidP="003073EA">
      <w:pPr>
        <w:jc w:val="both"/>
        <w:rPr>
          <w:i/>
        </w:rPr>
      </w:pPr>
      <w:r w:rsidRPr="006A73D1">
        <w:rPr>
          <w:i/>
        </w:rPr>
        <w:t>Safety Record</w:t>
      </w:r>
    </w:p>
    <w:p w:rsidR="00951352" w:rsidP="003073EA">
      <w:pPr>
        <w:jc w:val="both"/>
      </w:pPr>
      <w:r>
        <w:t xml:space="preserve">You </w:t>
      </w:r>
      <w:r w:rsidR="00B00532">
        <w:t>are</w:t>
      </w:r>
      <w:r>
        <w:t xml:space="preserve"> required to </w:t>
      </w:r>
      <w:r w:rsidR="00AB5F95">
        <w:t xml:space="preserve">report your injuries and illnesses </w:t>
      </w:r>
      <w:r>
        <w:t>on a quarterly basis</w:t>
      </w:r>
      <w:r w:rsidR="008D20A2">
        <w:t xml:space="preserve"> and those numbers </w:t>
      </w:r>
      <w:r w:rsidR="00AB5F95">
        <w:t xml:space="preserve">annually </w:t>
      </w:r>
      <w:r w:rsidR="008D20A2">
        <w:t>are compared to industry standards</w:t>
      </w:r>
      <w:r w:rsidR="007428E2">
        <w:t xml:space="preserve">.  For some clients, you’ll need to keep track of </w:t>
      </w:r>
      <w:r w:rsidR="008D20A2">
        <w:t>site</w:t>
      </w:r>
      <w:r w:rsidR="007428E2">
        <w:t xml:space="preserve">-specific hours and incidents for you and your own subcontractors on a monthly </w:t>
      </w:r>
      <w:r>
        <w:t>basis.  This is actually a good practice to help your company better track any issues or trends and make changes accordingly, and it makes annual reporting all the easier.</w:t>
      </w:r>
    </w:p>
    <w:p w:rsidR="00951352" w:rsidP="003073EA">
      <w:pPr>
        <w:jc w:val="both"/>
      </w:pPr>
    </w:p>
    <w:p w:rsidR="007428E2" w:rsidRPr="006A73D1" w:rsidP="003073EA">
      <w:pPr>
        <w:jc w:val="both"/>
        <w:rPr>
          <w:i/>
        </w:rPr>
      </w:pPr>
      <w:r w:rsidRPr="006A73D1">
        <w:rPr>
          <w:i/>
        </w:rPr>
        <w:t>Other Trends</w:t>
      </w:r>
    </w:p>
    <w:p w:rsidR="00951352" w:rsidP="003073EA">
      <w:pPr>
        <w:jc w:val="both"/>
      </w:pPr>
      <w:r>
        <w:t xml:space="preserve">More and more we’re seeing companies are requiring contractors to upload </w:t>
      </w:r>
      <w:r w:rsidR="008D20A2">
        <w:t xml:space="preserve">individual employee </w:t>
      </w:r>
      <w:r>
        <w:t>drug and alcohol testing clearances</w:t>
      </w:r>
      <w:r w:rsidR="008D20A2">
        <w:t xml:space="preserve">, </w:t>
      </w:r>
      <w:r>
        <w:t>background checks</w:t>
      </w:r>
      <w:r w:rsidR="008D20A2">
        <w:t xml:space="preserve">, qualifications and training.  Some companies require </w:t>
      </w:r>
      <w:r w:rsidR="00AB5F95">
        <w:t xml:space="preserve">your </w:t>
      </w:r>
      <w:r w:rsidR="007428E2">
        <w:t>employee</w:t>
      </w:r>
      <w:r w:rsidR="00AB5F95">
        <w:t>s</w:t>
      </w:r>
      <w:r w:rsidR="007428E2">
        <w:t xml:space="preserve"> </w:t>
      </w:r>
      <w:r w:rsidR="006A73D1">
        <w:t xml:space="preserve">take </w:t>
      </w:r>
      <w:r w:rsidR="007428E2">
        <w:t xml:space="preserve">site-specific </w:t>
      </w:r>
      <w:r>
        <w:t>online</w:t>
      </w:r>
      <w:r w:rsidR="007428E2">
        <w:t xml:space="preserve"> training through the system.</w:t>
      </w:r>
    </w:p>
    <w:p w:rsidR="00951352" w:rsidP="003073EA">
      <w:pPr>
        <w:jc w:val="both"/>
      </w:pPr>
    </w:p>
    <w:p w:rsidR="007428E2" w:rsidRPr="00F526B2" w:rsidP="003073EA">
      <w:pPr>
        <w:jc w:val="both"/>
        <w:rPr>
          <w:b/>
          <w:color w:val="C00000"/>
        </w:rPr>
      </w:pPr>
      <w:r w:rsidRPr="00F526B2">
        <w:rPr>
          <w:b/>
          <w:color w:val="C00000"/>
        </w:rPr>
        <w:t>Lessons Learned</w:t>
      </w:r>
      <w:r w:rsidRPr="00F526B2" w:rsidR="008D20A2">
        <w:rPr>
          <w:b/>
          <w:color w:val="C00000"/>
        </w:rPr>
        <w:t xml:space="preserve"> – There Is a Silver Lining, We Promise</w:t>
      </w:r>
    </w:p>
    <w:p w:rsidR="007428E2" w:rsidP="003073EA">
      <w:pPr>
        <w:jc w:val="both"/>
      </w:pPr>
    </w:p>
    <w:p w:rsidR="003073EA" w:rsidP="003073EA">
      <w:pPr>
        <w:jc w:val="both"/>
      </w:pPr>
      <w:r>
        <w:t>iSi</w:t>
      </w:r>
      <w:r>
        <w:t xml:space="preserve"> has been a member for over 10 years because we’re a contractor as well.  Joining ISNetworld </w:t>
      </w:r>
      <w:r w:rsidR="008D20A2">
        <w:t xml:space="preserve">made </w:t>
      </w:r>
      <w:r>
        <w:t xml:space="preserve">us rethink our </w:t>
      </w:r>
      <w:r w:rsidR="008D20A2">
        <w:t xml:space="preserve">own internal safety program.  </w:t>
      </w:r>
      <w:r w:rsidR="00951352">
        <w:t xml:space="preserve">While it was at times </w:t>
      </w:r>
      <w:r w:rsidR="008D20A2">
        <w:t xml:space="preserve">painful and </w:t>
      </w:r>
      <w:r w:rsidR="00951352">
        <w:t>very time consuming</w:t>
      </w:r>
      <w:r w:rsidR="00600F78">
        <w:t xml:space="preserve">, </w:t>
      </w:r>
      <w:r w:rsidR="00951352">
        <w:t>the process</w:t>
      </w:r>
      <w:r w:rsidR="00600F78">
        <w:t xml:space="preserve"> completely changed our culture.  The setup process and work to “get good grades” showed us what we were missing in our own programs and caused us to rethink the way we do things. </w:t>
      </w:r>
      <w:r w:rsidR="006A73D1">
        <w:t xml:space="preserve"> Because we </w:t>
      </w:r>
      <w:r w:rsidR="003C111D">
        <w:t>offer</w:t>
      </w:r>
      <w:r w:rsidR="006A73D1">
        <w:t xml:space="preserve"> so many different kinds of services, we had extra tasks to complete</w:t>
      </w:r>
      <w:r w:rsidR="008D20A2">
        <w:t xml:space="preserve"> so it took us that much longer</w:t>
      </w:r>
      <w:r w:rsidR="006A73D1">
        <w:t>.  However, i</w:t>
      </w:r>
      <w:r w:rsidR="00600F78">
        <w:t xml:space="preserve">n the end, it completely changed our safety </w:t>
      </w:r>
      <w:r w:rsidR="008D20A2">
        <w:t xml:space="preserve">stats </w:t>
      </w:r>
      <w:r w:rsidR="00600F78">
        <w:t>for the better and helped build a foundation for our safety leadership and employee participation programs.</w:t>
      </w:r>
    </w:p>
    <w:p w:rsidR="00600F78" w:rsidP="003073EA">
      <w:pPr>
        <w:jc w:val="both"/>
      </w:pPr>
    </w:p>
    <w:p w:rsidR="00600F78" w:rsidP="003073EA">
      <w:pPr>
        <w:jc w:val="both"/>
      </w:pPr>
      <w:r>
        <w:t xml:space="preserve">One other benefit of going through the process was that it made going through all the other </w:t>
      </w:r>
      <w:r w:rsidR="008D20A2">
        <w:t xml:space="preserve">similar </w:t>
      </w:r>
      <w:r>
        <w:t>programs so much easier.  As a contractor, we’ve seen a significant increase in client safety prequalification requirement</w:t>
      </w:r>
      <w:r w:rsidR="006A73D1">
        <w:t>s</w:t>
      </w:r>
      <w:r>
        <w:t xml:space="preserve">.  </w:t>
      </w:r>
      <w:r w:rsidR="006A73D1">
        <w:t xml:space="preserve">Because we have </w:t>
      </w:r>
      <w:r>
        <w:t xml:space="preserve">all of the processes, programs, and information already </w:t>
      </w:r>
      <w:r w:rsidR="006A73D1">
        <w:t xml:space="preserve">stored </w:t>
      </w:r>
      <w:r>
        <w:t xml:space="preserve">in one central place, answering questionnaires and producing attachments </w:t>
      </w:r>
      <w:r w:rsidR="006A73D1">
        <w:t xml:space="preserve">for other clients </w:t>
      </w:r>
      <w:r>
        <w:t>doesn’t take as long.</w:t>
      </w:r>
      <w:r w:rsidR="006A73D1">
        <w:t xml:space="preserve"> </w:t>
      </w:r>
    </w:p>
    <w:p w:rsidR="00600F78" w:rsidP="003073EA">
      <w:pPr>
        <w:jc w:val="both"/>
      </w:pPr>
    </w:p>
    <w:p w:rsidR="00600F78" w:rsidP="003073EA">
      <w:pPr>
        <w:jc w:val="both"/>
      </w:pPr>
      <w:r>
        <w:t>A</w:t>
      </w:r>
      <w:r>
        <w:t xml:space="preserve"> third benefit was that it helped us to develop our own process to prequalify our contractors.  We want to make sure we are working with good contractors too.  Our subcontractors </w:t>
      </w:r>
      <w:r>
        <w:t xml:space="preserve">will be </w:t>
      </w:r>
      <w:r>
        <w:t>held to the same standards as we are</w:t>
      </w:r>
      <w:r>
        <w:t xml:space="preserve"> by our clients, so we need to make sure they are able to measure up</w:t>
      </w:r>
      <w:r>
        <w:t>.  From a risk standpoint, it’s good business to ensure you’re on the same page with your subcontractors.</w:t>
      </w:r>
    </w:p>
    <w:p w:rsidR="005C30DE" w:rsidP="003073EA">
      <w:pPr>
        <w:jc w:val="both"/>
      </w:pPr>
    </w:p>
    <w:p w:rsidR="005C30DE" w:rsidP="003073EA">
      <w:pPr>
        <w:jc w:val="both"/>
      </w:pPr>
      <w:r>
        <w:t>From a competition standpoint it helps ensure the contractors that you’re bidding against are not able to cut corners on their safety programs in</w:t>
      </w:r>
      <w:r w:rsidR="006A73D1">
        <w:t xml:space="preserve"> order to keep their prices lower.</w:t>
      </w:r>
      <w:r>
        <w:t xml:space="preserve">  </w:t>
      </w:r>
      <w:r w:rsidR="006A73D1">
        <w:t xml:space="preserve">Being required to be compliant helps </w:t>
      </w:r>
      <w:r w:rsidR="008D20A2">
        <w:t>level the playing field.</w:t>
      </w:r>
    </w:p>
    <w:p w:rsidR="005C30DE" w:rsidP="003073EA">
      <w:pPr>
        <w:jc w:val="both"/>
      </w:pPr>
    </w:p>
    <w:p w:rsidR="0023479D" w:rsidRPr="00F526B2" w:rsidP="003073EA">
      <w:pPr>
        <w:jc w:val="both"/>
        <w:rPr>
          <w:b/>
          <w:color w:val="C00000"/>
        </w:rPr>
      </w:pPr>
      <w:r>
        <w:rPr>
          <w:b/>
          <w:color w:val="C00000"/>
        </w:rPr>
        <w:t xml:space="preserve">The </w:t>
      </w:r>
      <w:r w:rsidRPr="00F526B2">
        <w:rPr>
          <w:b/>
          <w:color w:val="C00000"/>
        </w:rPr>
        <w:t xml:space="preserve">Time Commitment </w:t>
      </w:r>
    </w:p>
    <w:p w:rsidR="0023479D" w:rsidP="003073EA">
      <w:pPr>
        <w:jc w:val="both"/>
      </w:pPr>
    </w:p>
    <w:p w:rsidR="0023479D" w:rsidP="003073EA">
      <w:pPr>
        <w:jc w:val="both"/>
      </w:pPr>
      <w:r>
        <w:t>For most companies, g</w:t>
      </w:r>
      <w:r>
        <w:t>etting setup</w:t>
      </w:r>
      <w:r w:rsidR="003C111D">
        <w:t xml:space="preserve">, developing and implementing processes, </w:t>
      </w:r>
      <w:r>
        <w:t>then keeping monthly and quarterly records can be a</w:t>
      </w:r>
      <w:r w:rsidR="003C111D">
        <w:t xml:space="preserve"> very</w:t>
      </w:r>
      <w:r>
        <w:t xml:space="preserve"> time consuming process.</w:t>
      </w:r>
      <w:r w:rsidR="003C111D">
        <w:t xml:space="preserve"> </w:t>
      </w:r>
      <w:r>
        <w:t xml:space="preserve"> </w:t>
      </w:r>
      <w:r w:rsidR="00AB5F95">
        <w:t xml:space="preserve">This is where the frustration sets in.  </w:t>
      </w:r>
      <w:r>
        <w:t xml:space="preserve">With the safety staff tied up in day-to-day tasks, sometimes these items are passed on to administrative personnel.  That’s fine for some of the routine tasks, but often the programs need someone involved that has knowledge of the regulations and knowledge of what a company should or shouldn’t initially </w:t>
      </w:r>
      <w:r w:rsidR="00F526B2">
        <w:t>commit itself to</w:t>
      </w:r>
      <w:r>
        <w:t>.</w:t>
      </w:r>
      <w:r w:rsidR="006A73D1">
        <w:t xml:space="preserve">  If you say you’re going to do something, or that you do something a certain way, you’re expected to follow that.  </w:t>
      </w:r>
      <w:r w:rsidR="008B47A2">
        <w:t>S</w:t>
      </w:r>
      <w:r>
        <w:t xml:space="preserve">ometimes </w:t>
      </w:r>
      <w:r w:rsidR="008B47A2">
        <w:t>how you answer certain questions or even how you list your services can drastically affect your grade.</w:t>
      </w:r>
    </w:p>
    <w:p w:rsidR="008B47A2" w:rsidP="003073EA">
      <w:pPr>
        <w:jc w:val="both"/>
      </w:pPr>
    </w:p>
    <w:p w:rsidR="0094341A" w:rsidRPr="00F526B2" w:rsidP="003073EA">
      <w:pPr>
        <w:jc w:val="both"/>
        <w:rPr>
          <w:b/>
          <w:color w:val="C00000"/>
        </w:rPr>
      </w:pPr>
      <w:r>
        <w:rPr>
          <w:b/>
          <w:color w:val="C00000"/>
        </w:rPr>
        <w:t>Setup and Management</w:t>
      </w:r>
      <w:bookmarkStart w:id="0" w:name="_GoBack"/>
      <w:bookmarkEnd w:id="0"/>
    </w:p>
    <w:p w:rsidR="0094341A" w:rsidP="003073EA">
      <w:pPr>
        <w:jc w:val="both"/>
      </w:pPr>
    </w:p>
    <w:p w:rsidR="008B47A2" w:rsidP="003073EA">
      <w:pPr>
        <w:jc w:val="both"/>
        <w:sectPr w:rsidSect="006A73D1">
          <w:pgSz w:w="12240" w:h="15840"/>
          <w:pgMar w:top="720" w:right="720" w:bottom="720" w:left="720" w:header="720" w:footer="720" w:gutter="0"/>
          <w:cols w:space="720"/>
          <w:docGrid w:linePitch="360"/>
        </w:sectPr>
      </w:pPr>
      <w:r>
        <w:t>iSi</w:t>
      </w:r>
      <w:r>
        <w:t xml:space="preserve"> has learned the </w:t>
      </w:r>
      <w:r w:rsidR="006A73D1">
        <w:t xml:space="preserve">ins and outs of these programs </w:t>
      </w:r>
      <w:r>
        <w:t xml:space="preserve">and is helping a number of companies manage </w:t>
      </w:r>
      <w:r w:rsidR="0094341A">
        <w:t>ISNetworld (and other program)</w:t>
      </w:r>
      <w:r w:rsidR="006A73D1">
        <w:t xml:space="preserve"> </w:t>
      </w:r>
      <w:r>
        <w:t xml:space="preserve">compliance.  Are you or your staff like the exasperated </w:t>
      </w:r>
      <w:r w:rsidR="003C111D">
        <w:t>workers</w:t>
      </w:r>
      <w:r>
        <w:t xml:space="preserve"> we mentioned at the beginning?  If so, give us a call and </w:t>
      </w:r>
      <w:r w:rsidR="00E0710E">
        <w:t xml:space="preserve">let us </w:t>
      </w:r>
      <w:r w:rsidR="003C111D">
        <w:t xml:space="preserve">work together to figure out </w:t>
      </w:r>
      <w:r w:rsidR="00E0710E">
        <w:t xml:space="preserve">how </w:t>
      </w:r>
      <w:r w:rsidR="003C111D">
        <w:t>iSi</w:t>
      </w:r>
      <w:r>
        <w:t xml:space="preserve"> can </w:t>
      </w:r>
      <w:r w:rsidR="00E0710E">
        <w:t>help alleviate your pain.</w:t>
      </w:r>
    </w:p>
    <w:p w:rsidR="00C76EFC" w:rsidP="00C76EFC" w14:paraId="6AD704FA" w14:textId="7777777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Contractor/vendor prequalification is becoming more and more the norm. ISNetworld is an online contractor safety prequalification program and just one among a crop of other programs like it, including Avetta, PEC Safety, </w:t>
      </w:r>
      <w:r>
        <w:rPr>
          <w:rFonts w:ascii="Times New Roman" w:eastAsia="Times New Roman" w:hAnsi="Times New Roman" w:cs="Times New Roman"/>
          <w:sz w:val="24"/>
          <w:szCs w:val="24"/>
        </w:rPr>
        <w:t>Browz</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Veriforce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ComplyWorks</w:t>
      </w:r>
      <w:r>
        <w:rPr>
          <w:rFonts w:ascii="Times New Roman" w:eastAsia="Times New Roman" w:hAnsi="Times New Roman" w:cs="Times New Roman"/>
          <w:sz w:val="24"/>
          <w:szCs w:val="24"/>
        </w:rPr>
        <w:t xml:space="preserve">, First Verify and others. </w:t>
      </w:r>
    </w:p>
    <w:p w:rsidR="00C76EFC" w:rsidP="00C76EFC" w14:paraId="20A8497E" w14:textId="63553B8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Contractor prequalification programs give companies a way to limit the liability risks </w:t>
      </w:r>
      <w:r>
        <w:rPr>
          <w:rFonts w:ascii="Times New Roman" w:eastAsia="Times New Roman" w:hAnsi="Times New Roman" w:cs="Times New Roman"/>
          <w:sz w:val="24"/>
          <w:szCs w:val="24"/>
        </w:rPr>
        <w:t>that onsite contractors</w:t>
      </w:r>
      <w:r>
        <w:rPr>
          <w:rFonts w:ascii="Times New Roman" w:eastAsia="Times New Roman" w:hAnsi="Times New Roman" w:cs="Times New Roman"/>
          <w:sz w:val="24"/>
          <w:szCs w:val="24"/>
        </w:rPr>
        <w:t xml:space="preserve"> can bring.   If you want to work for clients who use these programs, you must </w:t>
      </w:r>
      <w:r>
        <w:rPr>
          <w:rFonts w:ascii="Times New Roman" w:eastAsia="Times New Roman" w:hAnsi="Times New Roman" w:cs="Times New Roman"/>
          <w:sz w:val="24"/>
          <w:szCs w:val="24"/>
        </w:rPr>
        <w:t xml:space="preserve">pay the cost to </w:t>
      </w:r>
      <w:r>
        <w:rPr>
          <w:rFonts w:ascii="Times New Roman" w:eastAsia="Times New Roman" w:hAnsi="Times New Roman" w:cs="Times New Roman"/>
          <w:sz w:val="24"/>
          <w:szCs w:val="24"/>
        </w:rPr>
        <w:t xml:space="preserve">be a member and </w:t>
      </w:r>
      <w:r>
        <w:rPr>
          <w:rFonts w:ascii="Times New Roman" w:eastAsia="Times New Roman" w:hAnsi="Times New Roman" w:cs="Times New Roman"/>
          <w:sz w:val="24"/>
          <w:szCs w:val="24"/>
        </w:rPr>
        <w:t xml:space="preserve">then take the time and effort to </w:t>
      </w:r>
      <w:r>
        <w:rPr>
          <w:rFonts w:ascii="Times New Roman" w:eastAsia="Times New Roman" w:hAnsi="Times New Roman" w:cs="Times New Roman"/>
          <w:sz w:val="24"/>
          <w:szCs w:val="24"/>
        </w:rPr>
        <w:t>enter your company information into the system.</w:t>
      </w:r>
    </w:p>
    <w:p w:rsidR="00C76EFC" w:rsidP="00C76EFC" w14:paraId="73183200" w14:textId="6BEEC8C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clients for whom we</w:t>
      </w:r>
      <w:r>
        <w:rPr>
          <w:rFonts w:ascii="Times New Roman" w:eastAsia="Times New Roman" w:hAnsi="Times New Roman" w:cs="Times New Roman"/>
          <w:sz w:val="24"/>
          <w:szCs w:val="24"/>
        </w:rPr>
        <w:t xml:space="preserve"> have been asked to </w:t>
      </w:r>
      <w:r>
        <w:rPr>
          <w:rFonts w:ascii="Times New Roman" w:eastAsia="Times New Roman" w:hAnsi="Times New Roman" w:cs="Times New Roman"/>
          <w:sz w:val="24"/>
          <w:szCs w:val="24"/>
        </w:rPr>
        <w:t xml:space="preserve">complete prequalification paperwork or join these types of systems has exploded in the last couple of years.  Some of our clients used to have teams of people tracking this information from contractors (and some </w:t>
      </w:r>
      <w:r>
        <w:rPr>
          <w:rFonts w:ascii="Times New Roman" w:eastAsia="Times New Roman" w:hAnsi="Times New Roman" w:cs="Times New Roman"/>
          <w:sz w:val="24"/>
          <w:szCs w:val="24"/>
        </w:rPr>
        <w:t>didn’t track this stuff at all.</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T</w:t>
      </w:r>
      <w:r>
        <w:rPr>
          <w:rFonts w:ascii="Times New Roman" w:eastAsia="Times New Roman" w:hAnsi="Times New Roman" w:cs="Times New Roman"/>
          <w:sz w:val="24"/>
          <w:szCs w:val="24"/>
        </w:rPr>
        <w:t xml:space="preserve">hese programs allow them to turn that responsibility over to someone else, and it puts a lot of the tracking responsibilities back onto the contractors themselves.  Sometimes this is seen </w:t>
      </w:r>
      <w:r>
        <w:rPr>
          <w:rFonts w:ascii="Times New Roman" w:eastAsia="Times New Roman" w:hAnsi="Times New Roman" w:cs="Times New Roman"/>
          <w:sz w:val="24"/>
          <w:szCs w:val="24"/>
        </w:rPr>
        <w:t>as a way to</w:t>
      </w:r>
      <w:r>
        <w:rPr>
          <w:rFonts w:ascii="Times New Roman" w:eastAsia="Times New Roman" w:hAnsi="Times New Roman" w:cs="Times New Roman"/>
          <w:sz w:val="24"/>
          <w:szCs w:val="24"/>
        </w:rPr>
        <w:t xml:space="preserve"> narrow the field of potential contractors to just the serious ones</w:t>
      </w:r>
      <w:r>
        <w:rPr>
          <w:rFonts w:ascii="Times New Roman" w:eastAsia="Times New Roman" w:hAnsi="Times New Roman" w:cs="Times New Roman"/>
          <w:sz w:val="24"/>
          <w:szCs w:val="24"/>
        </w:rPr>
        <w:t xml:space="preserve"> who have good policies and performance</w:t>
      </w:r>
      <w:r>
        <w:rPr>
          <w:rFonts w:ascii="Times New Roman" w:eastAsia="Times New Roman" w:hAnsi="Times New Roman" w:cs="Times New Roman"/>
          <w:sz w:val="24"/>
          <w:szCs w:val="24"/>
        </w:rPr>
        <w:t>.</w:t>
      </w:r>
    </w:p>
    <w:p w:rsidR="00C76EFC" w:rsidP="00C76EFC" w14:paraId="024311EE" w14:textId="6367E96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there are lots of programs out there, we’re going to focus on ISNetworld because they are one of the leaders in this industry and they are one of the ones who ask for the most information.  </w:t>
      </w:r>
      <w:r>
        <w:rPr>
          <w:rFonts w:ascii="Times New Roman" w:eastAsia="Times New Roman" w:hAnsi="Times New Roman" w:cs="Times New Roman"/>
          <w:sz w:val="24"/>
          <w:szCs w:val="24"/>
        </w:rPr>
        <w:t xml:space="preserve">At first glance, ISNetworld setup can be a daunting task. To help get you prepared, we present the Top </w:t>
      </w:r>
      <w:r>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 items you’ll need to gather for ISNetworld compliance (</w:t>
      </w:r>
      <w:r>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just about any other safety prequalification program).</w:t>
      </w:r>
    </w:p>
    <w:p w:rsidR="00C76EFC" w:rsidP="00C76EFC" w14:paraId="6213888A" w14:textId="7777777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C10538"/>
          <w:sz w:val="24"/>
          <w:szCs w:val="24"/>
        </w:rPr>
        <w:t> 1.  General Company Information</w:t>
      </w:r>
    </w:p>
    <w:p w:rsidR="00C76EFC" w:rsidP="00C76EFC" w14:paraId="2269EF01" w14:textId="5CF48F3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need to know basic information about your company such as date established, structure, addresses and contacts, special codes and numbers (</w:t>
      </w:r>
      <w:hyperlink r:id="rId4" w:history="1">
        <w:r>
          <w:rPr>
            <w:rFonts w:ascii="Times New Roman" w:eastAsia="Times New Roman" w:hAnsi="Times New Roman" w:cs="Times New Roman"/>
            <w:color w:val="0000FF"/>
            <w:sz w:val="24"/>
            <w:szCs w:val="24"/>
            <w:u w:val="single"/>
          </w:rPr>
          <w:t>NAICS</w:t>
        </w:r>
      </w:hyperlink>
      <w:r>
        <w:rPr>
          <w:rFonts w:ascii="Times New Roman" w:eastAsia="Times New Roman" w:hAnsi="Times New Roman" w:cs="Times New Roman"/>
          <w:sz w:val="24"/>
          <w:szCs w:val="24"/>
        </w:rPr>
        <w:t xml:space="preserve">, Tax ID, </w:t>
      </w:r>
      <w:hyperlink r:id="rId5" w:history="1">
        <w:r>
          <w:rPr>
            <w:rFonts w:ascii="Times New Roman" w:eastAsia="Times New Roman" w:hAnsi="Times New Roman" w:cs="Times New Roman"/>
            <w:color w:val="0000FF"/>
            <w:sz w:val="24"/>
            <w:szCs w:val="24"/>
            <w:u w:val="single"/>
          </w:rPr>
          <w:t>DUNS</w:t>
        </w:r>
      </w:hyperlink>
      <w:r>
        <w:rPr>
          <w:rFonts w:ascii="Times New Roman" w:eastAsia="Times New Roman" w:hAnsi="Times New Roman" w:cs="Times New Roman"/>
          <w:sz w:val="24"/>
          <w:szCs w:val="24"/>
        </w:rPr>
        <w:t xml:space="preserve">, etc.), </w:t>
      </w:r>
      <w:r>
        <w:rPr>
          <w:rFonts w:ascii="Times New Roman" w:eastAsia="Times New Roman" w:hAnsi="Times New Roman" w:cs="Times New Roman"/>
          <w:sz w:val="24"/>
          <w:szCs w:val="24"/>
        </w:rPr>
        <w:t xml:space="preserve">number of employees, </w:t>
      </w:r>
      <w:r>
        <w:rPr>
          <w:rFonts w:ascii="Times New Roman" w:eastAsia="Times New Roman" w:hAnsi="Times New Roman" w:cs="Times New Roman"/>
          <w:sz w:val="24"/>
          <w:szCs w:val="24"/>
        </w:rPr>
        <w:t>financial and project references and more.</w:t>
      </w:r>
    </w:p>
    <w:p w:rsidR="00C76EFC" w:rsidP="00C76EFC" w14:paraId="5502ADD0" w14:textId="7777777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C10538"/>
          <w:sz w:val="24"/>
          <w:szCs w:val="24"/>
        </w:rPr>
        <w:t>2.  Safety Policies and Procedures</w:t>
      </w:r>
    </w:p>
    <w:p w:rsidR="00C76EFC" w:rsidP="00C76EFC" w14:paraId="104847B0" w14:textId="4BD7817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will be asked </w:t>
      </w:r>
      <w:r>
        <w:rPr>
          <w:rFonts w:ascii="Times New Roman" w:eastAsia="Times New Roman" w:hAnsi="Times New Roman" w:cs="Times New Roman"/>
          <w:sz w:val="24"/>
          <w:szCs w:val="24"/>
        </w:rPr>
        <w:t>a number of</w:t>
      </w:r>
      <w:r>
        <w:rPr>
          <w:rFonts w:ascii="Times New Roman" w:eastAsia="Times New Roman" w:hAnsi="Times New Roman" w:cs="Times New Roman"/>
          <w:sz w:val="24"/>
          <w:szCs w:val="24"/>
        </w:rPr>
        <w:t xml:space="preserve"> questions about your safety policies. How is your safety program set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up, how is it built and who’s responsible?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What’s the management structure and is company leadership involved?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Are hourly employees involved and do you have full-time safety personnel? </w:t>
      </w:r>
      <w:r>
        <w:rPr>
          <w:rFonts w:ascii="Times New Roman" w:eastAsia="Times New Roman" w:hAnsi="Times New Roman" w:cs="Times New Roman"/>
          <w:sz w:val="24"/>
          <w:szCs w:val="24"/>
        </w:rPr>
        <w:t xml:space="preserve"> What training do supervisors get? </w:t>
      </w:r>
      <w:r>
        <w:rPr>
          <w:rFonts w:ascii="Times New Roman" w:eastAsia="Times New Roman" w:hAnsi="Times New Roman" w:cs="Times New Roman"/>
          <w:sz w:val="24"/>
          <w:szCs w:val="24"/>
        </w:rPr>
        <w:t>Do</w:t>
      </w:r>
      <w:r>
        <w:rPr>
          <w:rFonts w:ascii="Times New Roman" w:eastAsia="Times New Roman" w:hAnsi="Times New Roman" w:cs="Times New Roman"/>
          <w:sz w:val="24"/>
          <w:szCs w:val="24"/>
        </w:rPr>
        <w:t xml:space="preserve"> you do audits, who does them and how often? </w:t>
      </w:r>
      <w:r>
        <w:rPr>
          <w:rFonts w:ascii="Times New Roman" w:eastAsia="Times New Roman" w:hAnsi="Times New Roman" w:cs="Times New Roman"/>
          <w:sz w:val="24"/>
          <w:szCs w:val="24"/>
        </w:rPr>
        <w:t xml:space="preserve"> </w:t>
      </w:r>
    </w:p>
    <w:p w:rsidR="00C76EFC" w:rsidP="00C76EFC" w14:paraId="62D2E418" w14:textId="315E78A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Also included are questions about safety meetings, training, documentation, observations, stop work policies, hazard reporting, policies for new hires, incident investigation and communication.</w:t>
      </w:r>
    </w:p>
    <w:p w:rsidR="00C76EFC" w:rsidP="00C76EFC" w14:paraId="4F855D43" w14:textId="7777777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C10538"/>
          <w:sz w:val="24"/>
          <w:szCs w:val="24"/>
        </w:rPr>
        <w:t>3.  Written Safety Programs</w:t>
      </w:r>
    </w:p>
    <w:p w:rsidR="00C76EFC" w:rsidP="00C76EFC" w14:paraId="4A57A66F" w14:textId="7777777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you’re following </w:t>
      </w:r>
      <w:hyperlink r:id="rId6" w:history="1">
        <w:r>
          <w:rPr>
            <w:rFonts w:ascii="Times New Roman" w:eastAsia="Times New Roman" w:hAnsi="Times New Roman" w:cs="Times New Roman"/>
            <w:color w:val="0000FF"/>
            <w:sz w:val="24"/>
            <w:szCs w:val="24"/>
            <w:u w:val="single"/>
          </w:rPr>
          <w:t>OSHA</w:t>
        </w:r>
      </w:hyperlink>
      <w:r>
        <w:rPr>
          <w:rFonts w:ascii="Times New Roman" w:eastAsia="Times New Roman" w:hAnsi="Times New Roman" w:cs="Times New Roman"/>
          <w:sz w:val="24"/>
          <w:szCs w:val="24"/>
        </w:rPr>
        <w:t xml:space="preserve"> compliance, you should already have written safety programs for the hazards your employees can be exposed to. Depending on the services you say you provide, ISNetworld and your client will generate a list of the individual written safety programs that you need. There will be specific elements that you'll be required to incorporate into your written </w:t>
      </w:r>
      <w:r>
        <w:rPr>
          <w:rFonts w:ascii="Times New Roman" w:eastAsia="Times New Roman" w:hAnsi="Times New Roman" w:cs="Times New Roman"/>
          <w:sz w:val="24"/>
          <w:szCs w:val="24"/>
        </w:rPr>
        <w:t>programs, so it’s likely you’ll need to update your programs. Be very mindful what your revised program commits your company to. If it’s written in your program that your company will do something, you need to do it. If not, you could expose yourself to fines from OSHA for not following your own plan.</w:t>
      </w:r>
    </w:p>
    <w:p w:rsidR="00C76EFC" w:rsidP="00C76EFC" w14:paraId="1F98DB06" w14:textId="7777777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ISNetworld will ask you every 3 years to revalidate these programs to ensure they are still current.</w:t>
      </w:r>
    </w:p>
    <w:p w:rsidR="00C76EFC" w:rsidP="00C76EFC" w14:paraId="461741D5" w14:textId="7777777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C10538"/>
          <w:sz w:val="24"/>
          <w:szCs w:val="24"/>
        </w:rPr>
        <w:t>4.  Training Programs</w:t>
      </w:r>
    </w:p>
    <w:p w:rsidR="00C76EFC" w:rsidP="00C76EFC" w14:paraId="05455B41" w14:textId="7777777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many of the written programs, you’ll be asked to upload corresponding training sign-ins and information from those classes, so you may need to conduct additional training on a variety of topics. Be prepared to answer questions related to what kind of training you provide to new hires and routine employees, how often and how they are documented.</w:t>
      </w:r>
    </w:p>
    <w:p w:rsidR="00C76EFC" w:rsidP="00C76EFC" w14:paraId="50CA7C0B" w14:textId="7777777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C10538"/>
          <w:sz w:val="24"/>
          <w:szCs w:val="24"/>
        </w:rPr>
        <w:t>5.  Regulatory Data</w:t>
      </w:r>
    </w:p>
    <w:p w:rsidR="00C76EFC" w:rsidP="00C76EFC" w14:paraId="03058B04" w14:textId="7777777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need to track OSHA injury and illness data on a quarterly basis. This information is required to be input both quarterly and annually. You’ll also need 3 years of historical data. In ISNetworld you are graded on your 3-year average safety numbers and how they compare to industry standards. Thus, if you have a bad year, your grades may suffer for 3 years.</w:t>
      </w:r>
    </w:p>
    <w:p w:rsidR="00C76EFC" w:rsidP="00C76EFC" w14:paraId="06B2C3D7" w14:textId="7777777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have commercial vehicles, you may need to enter </w:t>
      </w:r>
      <w:hyperlink r:id="rId7" w:history="1">
        <w:r>
          <w:rPr>
            <w:rFonts w:ascii="Times New Roman" w:eastAsia="Times New Roman" w:hAnsi="Times New Roman" w:cs="Times New Roman"/>
            <w:color w:val="0000FF"/>
            <w:sz w:val="24"/>
            <w:szCs w:val="24"/>
            <w:u w:val="single"/>
          </w:rPr>
          <w:t>DOT</w:t>
        </w:r>
      </w:hyperlink>
      <w:r>
        <w:rPr>
          <w:rFonts w:ascii="Times New Roman" w:eastAsia="Times New Roman" w:hAnsi="Times New Roman" w:cs="Times New Roman"/>
          <w:sz w:val="24"/>
          <w:szCs w:val="24"/>
        </w:rPr>
        <w:t xml:space="preserve"> numbers and annual stats for number of drivers, miles driven, number of units, owner operators and violations. You’ll also need to enter in information about your company vehicle/driver programs and policies.</w:t>
      </w:r>
    </w:p>
    <w:p w:rsidR="00C76EFC" w:rsidP="00C76EFC" w14:paraId="130FC91B" w14:textId="7777777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C10538"/>
          <w:sz w:val="24"/>
          <w:szCs w:val="24"/>
        </w:rPr>
        <w:t>6.  Insurance</w:t>
      </w:r>
    </w:p>
    <w:p w:rsidR="00C76EFC" w:rsidP="00C76EFC" w14:paraId="5FA2CB8B" w14:textId="7777777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Individual insurance certificates will need to be uploaded for each client, and each will have specific requirements.  Be mindful of what the insurance requirements are for each client and know ahead of time what policies you have and what that covers.  Sometimes clients will require specialized policies or varying levels of coverage for certain items that can end up costing thousands of dollars if you agree to that.  However, sometimes these things can be negotiated down, depending on what you're going to do onsite.  It just depends on the client and the situation.</w:t>
      </w:r>
    </w:p>
    <w:p w:rsidR="00C76EFC" w:rsidP="00C76EFC" w14:paraId="03676DAD" w14:textId="7777777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 with your insurance company to see if they’re a member of ISNetworld. If so, you can assign them to your </w:t>
      </w:r>
      <w:r>
        <w:rPr>
          <w:rFonts w:ascii="Times New Roman" w:eastAsia="Times New Roman" w:hAnsi="Times New Roman" w:cs="Times New Roman"/>
          <w:sz w:val="24"/>
          <w:szCs w:val="24"/>
        </w:rPr>
        <w:t>account</w:t>
      </w:r>
      <w:r>
        <w:rPr>
          <w:rFonts w:ascii="Times New Roman" w:eastAsia="Times New Roman" w:hAnsi="Times New Roman" w:cs="Times New Roman"/>
          <w:sz w:val="24"/>
          <w:szCs w:val="24"/>
        </w:rPr>
        <w:t xml:space="preserve"> and they can upload certificates and deal with the nuances and negotiations for you. You will also need to enter 3 years of experience modification rate data and upload those documents as well.</w:t>
      </w:r>
    </w:p>
    <w:p w:rsidR="00C76EFC" w:rsidP="00C76EFC" w14:paraId="31E73D4C" w14:textId="7777777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C10538"/>
          <w:sz w:val="24"/>
          <w:szCs w:val="24"/>
        </w:rPr>
        <w:t>7.  Employee and Contractor Data</w:t>
      </w:r>
    </w:p>
    <w:p w:rsidR="00C76EFC" w:rsidP="00C76EFC" w14:paraId="0F274FF9" w14:textId="7777777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clients will require you to track the number of hours that you and/or your subcontractors spent on the site each month.  These reports are required at the beginning of the month and are often required per site location.  Among the data you may need to report (depending on client </w:t>
      </w:r>
      <w:r>
        <w:rPr>
          <w:rFonts w:ascii="Times New Roman" w:eastAsia="Times New Roman" w:hAnsi="Times New Roman" w:cs="Times New Roman"/>
          <w:sz w:val="24"/>
          <w:szCs w:val="24"/>
        </w:rPr>
        <w:t>requirements) will be hours spent onsite, number of employees onsite, number of miles driven, number of incidents (accidents, fires, spills), subcontractor hours, subcontractor numbers, subcontractor travel data, etc.  Some companies need to keep track of this information for PSM purposes and some like to keep track of contactor activities onsite.</w:t>
      </w:r>
    </w:p>
    <w:p w:rsidR="00C76EFC" w:rsidP="00C76EFC" w14:paraId="7233C23F" w14:textId="7777777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C10538"/>
          <w:sz w:val="24"/>
          <w:szCs w:val="24"/>
        </w:rPr>
        <w:t>8.   Human Resources-Type Information</w:t>
      </w:r>
    </w:p>
    <w:p w:rsidR="00C76EFC" w:rsidP="00C76EFC" w14:paraId="46AFCCF8" w14:textId="33EE799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You'll be asked to input your drug and alcohol policies and procedures.  Some owner clients will require you to have individual employees tested for drugs and alcohol through one of their approved vendors who shares the data directly with the program so that they can see if employees are in a green "OK" status or a red status.  They may also require background checks for each employee who will come onsite as well.   You may also need to provide employee personal information separately to your client to comply with Department of Homeland Security checks as well. </w:t>
      </w:r>
      <w:r>
        <w:rPr>
          <w:rFonts w:ascii="Times New Roman" w:eastAsia="Times New Roman" w:hAnsi="Times New Roman" w:cs="Times New Roman"/>
          <w:sz w:val="24"/>
          <w:szCs w:val="24"/>
        </w:rPr>
        <w:t xml:space="preserve"> Pandemic preparedness programs are required from many clients, so what are your procedures and policies with that? </w:t>
      </w:r>
      <w:r>
        <w:rPr>
          <w:rFonts w:ascii="Times New Roman" w:eastAsia="Times New Roman" w:hAnsi="Times New Roman" w:cs="Times New Roman"/>
          <w:sz w:val="24"/>
          <w:szCs w:val="24"/>
        </w:rPr>
        <w:t xml:space="preserve"> Thus, you may need to </w:t>
      </w:r>
      <w:r>
        <w:rPr>
          <w:rFonts w:ascii="Times New Roman" w:eastAsia="Times New Roman" w:hAnsi="Times New Roman" w:cs="Times New Roman"/>
          <w:sz w:val="24"/>
          <w:szCs w:val="24"/>
        </w:rPr>
        <w:t xml:space="preserve">pull in some of your </w:t>
      </w:r>
      <w:r>
        <w:rPr>
          <w:rFonts w:ascii="Times New Roman" w:eastAsia="Times New Roman" w:hAnsi="Times New Roman" w:cs="Times New Roman"/>
          <w:sz w:val="24"/>
          <w:szCs w:val="24"/>
        </w:rPr>
        <w:t xml:space="preserve">HR department </w:t>
      </w:r>
      <w:r>
        <w:rPr>
          <w:rFonts w:ascii="Times New Roman" w:eastAsia="Times New Roman" w:hAnsi="Times New Roman" w:cs="Times New Roman"/>
          <w:sz w:val="24"/>
          <w:szCs w:val="24"/>
        </w:rPr>
        <w:t xml:space="preserve">to help you accomplish </w:t>
      </w:r>
      <w:r>
        <w:rPr>
          <w:rFonts w:ascii="Times New Roman" w:eastAsia="Times New Roman" w:hAnsi="Times New Roman" w:cs="Times New Roman"/>
          <w:sz w:val="24"/>
          <w:szCs w:val="24"/>
        </w:rPr>
        <w:t>some of these requirements</w:t>
      </w:r>
      <w:r>
        <w:rPr>
          <w:rFonts w:ascii="Times New Roman" w:eastAsia="Times New Roman" w:hAnsi="Times New Roman" w:cs="Times New Roman"/>
          <w:sz w:val="24"/>
          <w:szCs w:val="24"/>
        </w:rPr>
        <w:t xml:space="preserve"> and get some answers</w:t>
      </w:r>
      <w:r>
        <w:rPr>
          <w:rFonts w:ascii="Times New Roman" w:eastAsia="Times New Roman" w:hAnsi="Times New Roman" w:cs="Times New Roman"/>
          <w:sz w:val="24"/>
          <w:szCs w:val="24"/>
        </w:rPr>
        <w:t>.</w:t>
      </w:r>
    </w:p>
    <w:p w:rsidR="00C76EFC" w:rsidP="00C76EFC" w14:paraId="61571717" w14:textId="7777777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C10538"/>
          <w:sz w:val="24"/>
          <w:szCs w:val="24"/>
        </w:rPr>
        <w:t>9.  Other Procedures - Sustainability and Cyber Security</w:t>
      </w:r>
    </w:p>
    <w:p w:rsidR="00C76EFC" w:rsidP="00C76EFC" w14:paraId="651DB4C1" w14:textId="7777777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Within the past year we've seen questions pop up in ISNetworld and throughout multiple programs about our corporate sustainability and social responsibility programs.  One program (not ISNetworld) required us to write a separate written policy statement against human trafficking and a written policy on our stance on child and forced labor.  ISNetworld has also started getting into cyber security policies. There is an extensive questionnaire regarding computer systems and cyber security measures.  Several owner clients required us to develop a written cyber security program.  </w:t>
      </w:r>
      <w:r>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besides HR personnel, you may need to bring in your IT people and anyone responsible for sustainability programs.</w:t>
      </w:r>
    </w:p>
    <w:p w:rsidR="00C76EFC" w:rsidP="00C76EFC" w14:paraId="3FAC436E" w14:textId="7777777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C10538"/>
          <w:sz w:val="24"/>
          <w:szCs w:val="24"/>
        </w:rPr>
        <w:t>10.  Individual Training</w:t>
      </w:r>
    </w:p>
    <w:p w:rsidR="00C76EFC" w:rsidP="00C76EFC" w14:paraId="4EA39B57" w14:textId="7777777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More and more clients are requiring individuals to do the facility-specific safety orientation training ahead of time before ever stepping onsite.  Thus, if you have a specific project that you're getting ready for, you may need to know exactly who is going to be involved in the project so that you can assign this training to them.  This would include subcontractor employees too.  Some clients will let you do the training all at once in a group, but more and more are requiring individuals to be given separate logins so that they can complete the training themselves.  </w:t>
      </w:r>
      <w:r>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you may need to eventually gather email addresses for individuals who may not have a company email address and budget for time for those employees to take that training.</w:t>
      </w:r>
    </w:p>
    <w:p w:rsidR="00C76EFC" w:rsidP="00C76EFC" w14:paraId="758B4446" w14:textId="7777777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C10538"/>
          <w:sz w:val="24"/>
          <w:szCs w:val="24"/>
        </w:rPr>
        <w:t>A Plan for Management and Completion</w:t>
      </w:r>
      <w:r>
        <w:rPr>
          <w:rFonts w:ascii="Times New Roman" w:eastAsia="Times New Roman" w:hAnsi="Times New Roman" w:cs="Times New Roman"/>
          <w:b/>
          <w:bCs/>
          <w:sz w:val="24"/>
          <w:szCs w:val="24"/>
        </w:rPr>
        <w:t xml:space="preserve"> </w:t>
      </w:r>
    </w:p>
    <w:p w:rsidR="00C76EFC" w:rsidP="00C76EFC" w14:paraId="7AC7324E" w14:textId="7777777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isn’t a requirement, but certainly a best practice. You will need to identify a person(s) on your team who’s going to be responsible for managing sites such as ISNetworld. There can be </w:t>
      </w:r>
      <w:r>
        <w:rPr>
          <w:rFonts w:ascii="Times New Roman" w:eastAsia="Times New Roman" w:hAnsi="Times New Roman" w:cs="Times New Roman"/>
          <w:sz w:val="24"/>
          <w:szCs w:val="24"/>
        </w:rPr>
        <w:t>a number of</w:t>
      </w:r>
      <w:r>
        <w:rPr>
          <w:rFonts w:ascii="Times New Roman" w:eastAsia="Times New Roman" w:hAnsi="Times New Roman" w:cs="Times New Roman"/>
          <w:sz w:val="24"/>
          <w:szCs w:val="24"/>
        </w:rPr>
        <w:t xml:space="preserve"> time-sensitive items which need to be managed. Not maintaining them will make your grades drop, hindering your ability to get further work with them, or even issue invoices.</w:t>
      </w:r>
    </w:p>
    <w:p w:rsidR="00C76EFC" w:rsidP="00C76EFC" w14:paraId="46E1C45C" w14:textId="7777777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initial setup may require the assistance of </w:t>
      </w:r>
      <w:r>
        <w:rPr>
          <w:rFonts w:ascii="Times New Roman" w:eastAsia="Times New Roman" w:hAnsi="Times New Roman" w:cs="Times New Roman"/>
          <w:sz w:val="24"/>
          <w:szCs w:val="24"/>
        </w:rPr>
        <w:t>a number of</w:t>
      </w:r>
      <w:r>
        <w:rPr>
          <w:rFonts w:ascii="Times New Roman" w:eastAsia="Times New Roman" w:hAnsi="Times New Roman" w:cs="Times New Roman"/>
          <w:sz w:val="24"/>
          <w:szCs w:val="24"/>
        </w:rPr>
        <w:t xml:space="preserve"> people in your company, or the help of an outside firm. You may need a combination of compliance personnel and administrative staff to handle the day-to-day management. Please note that if you do involve administrative staff, please keep in mind that policy questions and program creation are best completed by someone with a compliance background. You need to be very careful on how you answer the questions and what you commit yourself to. It could make all the difference between an “A” and an “F”.</w:t>
      </w:r>
    </w:p>
    <w:p w:rsidR="00C76EFC" w:rsidP="00C76EFC" w14:paraId="5E36D829" w14:textId="7777777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C10538"/>
          <w:sz w:val="24"/>
          <w:szCs w:val="24"/>
        </w:rPr>
        <w:t>Other Considerations</w:t>
      </w:r>
    </w:p>
    <w:p w:rsidR="00C76EFC" w:rsidP="00C76EFC" w14:paraId="790F7575" w14:textId="7777777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ISNetworld automatically uploads any OSHA citations for your clients to see, and these will likely affect your grade. You may also be required to have your own subcontractor management program, that is, a procedure for vetting your own subs.</w:t>
      </w:r>
    </w:p>
    <w:p w:rsidR="00C76EFC" w:rsidP="00C76EFC" w14:paraId="6119FE2A" w14:textId="5FCA6A6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We’ve found that ISNetworld is one of the most detailed prequalification sites. The silver lining is if you can get through ISNetworld, you have a good head start on some of the</w:t>
      </w:r>
      <w:r w:rsidR="00E6352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others.  However, every single site will ask for something </w:t>
      </w:r>
      <w:r w:rsidR="00E6352B">
        <w:rPr>
          <w:rFonts w:ascii="Times New Roman" w:eastAsia="Times New Roman" w:hAnsi="Times New Roman" w:cs="Times New Roman"/>
          <w:sz w:val="24"/>
          <w:szCs w:val="24"/>
        </w:rPr>
        <w:t>new that one of the others didn’t, so don’t get too frustrated</w:t>
      </w:r>
      <w:r>
        <w:rPr>
          <w:rFonts w:ascii="Times New Roman" w:eastAsia="Times New Roman" w:hAnsi="Times New Roman" w:cs="Times New Roman"/>
          <w:sz w:val="24"/>
          <w:szCs w:val="24"/>
        </w:rPr>
        <w:t>.  For example, some sites want you to upload your entire safety manual, some require specific procedures such as JSAs,</w:t>
      </w:r>
      <w:r w:rsidR="00E6352B">
        <w:rPr>
          <w:rFonts w:ascii="Times New Roman" w:eastAsia="Times New Roman" w:hAnsi="Times New Roman" w:cs="Times New Roman"/>
          <w:sz w:val="24"/>
          <w:szCs w:val="24"/>
        </w:rPr>
        <w:t xml:space="preserve"> and some will require much more if your employees perform specific tasks that require additional “operator qualifications” for each.</w:t>
      </w:r>
    </w:p>
    <w:p w:rsidR="00E6352B" w:rsidRPr="00E6352B" w:rsidP="00C76EFC" w14:paraId="17814E20" w14:textId="5E4EE223">
      <w:pPr>
        <w:spacing w:before="100" w:beforeAutospacing="1" w:after="100" w:afterAutospacing="1" w:line="240" w:lineRule="auto"/>
        <w:rPr>
          <w:rFonts w:ascii="Times New Roman" w:eastAsia="Times New Roman" w:hAnsi="Times New Roman" w:cs="Times New Roman"/>
          <w:b/>
          <w:bCs/>
          <w:color w:val="C10538"/>
          <w:sz w:val="24"/>
          <w:szCs w:val="24"/>
        </w:rPr>
      </w:pPr>
      <w:r w:rsidRPr="00E6352B">
        <w:rPr>
          <w:rFonts w:ascii="Times New Roman" w:eastAsia="Times New Roman" w:hAnsi="Times New Roman" w:cs="Times New Roman"/>
          <w:b/>
          <w:bCs/>
          <w:color w:val="C10538"/>
          <w:sz w:val="24"/>
          <w:szCs w:val="24"/>
        </w:rPr>
        <w:t>Resources</w:t>
      </w:r>
    </w:p>
    <w:p w:rsidR="00E6352B" w:rsidP="00C76EFC" w14:paraId="7470D033" w14:textId="7015A53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 sure you keep your information stored in one central place so that it’s easy to access when you need it</w:t>
      </w:r>
      <w:r>
        <w:rPr>
          <w:rFonts w:ascii="Times New Roman" w:eastAsia="Times New Roman" w:hAnsi="Times New Roman" w:cs="Times New Roman"/>
          <w:sz w:val="24"/>
          <w:szCs w:val="24"/>
        </w:rPr>
        <w:t xml:space="preserve"> because it’s likely there will be </w:t>
      </w:r>
      <w:r>
        <w:rPr>
          <w:rFonts w:ascii="Times New Roman" w:eastAsia="Times New Roman" w:hAnsi="Times New Roman" w:cs="Times New Roman"/>
          <w:sz w:val="24"/>
          <w:szCs w:val="24"/>
        </w:rPr>
        <w:t>information</w:t>
      </w:r>
      <w:r>
        <w:rPr>
          <w:rFonts w:ascii="Times New Roman" w:eastAsia="Times New Roman" w:hAnsi="Times New Roman" w:cs="Times New Roman"/>
          <w:sz w:val="24"/>
          <w:szCs w:val="24"/>
        </w:rPr>
        <w:t xml:space="preserve"> you’ll need to input a number of times.</w:t>
      </w:r>
    </w:p>
    <w:p w:rsidR="00E6352B" w:rsidP="00C76EFC" w14:paraId="39ECDB39" w14:textId="1EECF60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iSi</w:t>
      </w:r>
      <w:r>
        <w:rPr>
          <w:rFonts w:ascii="Times New Roman" w:eastAsia="Times New Roman" w:hAnsi="Times New Roman" w:cs="Times New Roman"/>
          <w:sz w:val="24"/>
          <w:szCs w:val="24"/>
        </w:rPr>
        <w:t xml:space="preserve"> helps companies get setup in ISNetworld by providing policy and procedure guidance, written programs and training.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 also manage ISNetworld day-to-day compliance for companies.</w:t>
      </w:r>
    </w:p>
    <w:p w:rsidR="00E6352B" w:rsidP="00C76EFC" w14:paraId="5CFB69A0" w14:textId="7777777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sister company </w:t>
      </w:r>
      <w:hyperlink r:id="rId8" w:history="1">
        <w:r w:rsidRPr="00E6352B">
          <w:rPr>
            <w:rFonts w:ascii="Times New Roman" w:eastAsia="Times New Roman" w:hAnsi="Times New Roman" w:cs="Times New Roman"/>
            <w:color w:val="0000FF"/>
            <w:sz w:val="24"/>
            <w:szCs w:val="24"/>
            <w:u w:val="single"/>
          </w:rPr>
          <w:t>SafetyPlans.com</w:t>
        </w:r>
      </w:hyperlink>
      <w:r>
        <w:rPr>
          <w:rFonts w:ascii="Times New Roman" w:eastAsia="Times New Roman" w:hAnsi="Times New Roman" w:cs="Times New Roman"/>
          <w:sz w:val="24"/>
          <w:szCs w:val="24"/>
        </w:rPr>
        <w:t xml:space="preserve"> has </w:t>
      </w:r>
      <w:r>
        <w:rPr>
          <w:rFonts w:ascii="Times New Roman" w:eastAsia="Times New Roman" w:hAnsi="Times New Roman" w:cs="Times New Roman"/>
          <w:sz w:val="24"/>
          <w:szCs w:val="24"/>
        </w:rPr>
        <w:t>a number of</w:t>
      </w:r>
      <w:r>
        <w:rPr>
          <w:rFonts w:ascii="Times New Roman" w:eastAsia="Times New Roman" w:hAnsi="Times New Roman" w:cs="Times New Roman"/>
          <w:sz w:val="24"/>
          <w:szCs w:val="24"/>
        </w:rPr>
        <w:t xml:space="preserve"> ISNetworld-related program templates that will help you get a good start on developing a new plan if needed. </w:t>
      </w:r>
    </w:p>
    <w:p w:rsidR="00C76EFC" w:rsidP="00C76EFC" w14:paraId="3D388A6B" w14:textId="03A7F1F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can we do to help make the process smoother for you? Contact us today!</w:t>
      </w:r>
    </w:p>
    <w:p w:rsidR="00044BB4" w14:paraId="53867576" w14:textId="77777777">
      <w:pPr>
        <w:spacing w:after="160" w:line="259" w:lineRule="auto"/>
        <w:sectPr>
          <w:pgSz w:w="12240" w:h="15840"/>
          <w:pgMar w:top="1440" w:right="1440" w:bottom="1440" w:left="1440" w:header="720" w:footer="720" w:gutter="0"/>
          <w:cols w:space="720"/>
          <w:docGrid w:linePitch="360"/>
        </w:sectPr>
      </w:pPr>
    </w:p>
    <w:p w:rsidR="00F26357" w:rsidP="00F26357">
      <w:pPr>
        <w:widowControl w:val="0"/>
        <w:spacing w:after="0" w:line="240" w:lineRule="auto"/>
        <w:jc w:val="center"/>
        <w:rPr>
          <w:rFonts w:ascii="Franklin Gothic Demi" w:eastAsia="Times New Roman" w:hAnsi="Franklin Gothic Demi" w:cs="Times New Roman"/>
          <w:bCs/>
          <w:color w:val="C30045"/>
          <w:kern w:val="28"/>
          <w:sz w:val="32"/>
          <w:szCs w:val="32"/>
          <w14:cntxtAlts w14:val="1"/>
        </w:rPr>
      </w:pPr>
      <w:r>
        <w:rPr>
          <w:rFonts w:ascii="Franklin Gothic Demi" w:eastAsia="Times New Roman" w:hAnsi="Franklin Gothic Demi" w:cs="Times New Roman"/>
          <w:bCs/>
          <w:color w:val="C30045"/>
          <w:kern w:val="28"/>
          <w:sz w:val="32"/>
          <w:szCs w:val="32"/>
          <w14:cntxtAlts w14:val="1"/>
        </w:rPr>
        <w:t>EPA Broadens Definition of “Remote” Sites for Stationary Engine Air Compliance</w:t>
      </w:r>
    </w:p>
    <w:p w:rsidR="00F26357" w:rsidP="00F26357">
      <w:pPr>
        <w:widowControl w:val="0"/>
        <w:spacing w:after="0" w:line="240" w:lineRule="auto"/>
        <w:rPr>
          <w:rFonts w:ascii="Times New Roman" w:eastAsia="Times New Roman" w:hAnsi="Times New Roman" w:cs="Times New Roman"/>
          <w:color w:val="000000"/>
          <w:kern w:val="28"/>
          <w:sz w:val="20"/>
          <w:szCs w:val="20"/>
          <w14:cntxtAlts w14:val="1"/>
        </w:rPr>
      </w:pPr>
      <w:r>
        <w:rPr>
          <w:rFonts w:ascii="Times New Roman" w:eastAsia="Times New Roman" w:hAnsi="Times New Roman" w:cs="Times New Roman"/>
          <w:color w:val="000000"/>
          <w:kern w:val="28"/>
          <w:sz w:val="20"/>
          <w:szCs w:val="20"/>
          <w14:cntxtAlts w14:val="1"/>
        </w:rPr>
        <w:t> </w:t>
      </w:r>
    </w:p>
    <w:p w:rsidR="00114759" w:rsidRPr="00114759" w:rsidP="00114759">
      <w:pPr>
        <w:widowControl w:val="0"/>
        <w:spacing w:after="0" w:line="240" w:lineRule="auto"/>
        <w:jc w:val="both"/>
        <w:rPr>
          <w:rFonts w:ascii="Times New Roman" w:eastAsia="Times New Roman" w:hAnsi="Times New Roman" w:cs="Times New Roman"/>
          <w:color w:val="000000"/>
          <w:kern w:val="28"/>
          <w:sz w:val="24"/>
          <w:szCs w:val="24"/>
          <w14:cntxtAlts w14:val="1"/>
        </w:rPr>
      </w:pPr>
      <w:r w:rsidRPr="00114759">
        <w:rPr>
          <w:rFonts w:ascii="Times New Roman" w:eastAsia="Times New Roman" w:hAnsi="Times New Roman" w:cs="Times New Roman"/>
          <w:color w:val="000000"/>
          <w:kern w:val="28"/>
          <w:sz w:val="24"/>
          <w:szCs w:val="24"/>
          <w14:cntxtAlts w14:val="1"/>
        </w:rPr>
        <w:t>A change in the definition of what a “remote” site is in EPA’s NESHAP Subpart ZZZZ air compliance regulations could bring good news for companies with stationary reciprocating internal combustion engines (RICE).  Stationary RICE engines are typically used at natural gas compressor stations, for other uses in the oil and gas industry and for landfills.</w:t>
      </w:r>
    </w:p>
    <w:p w:rsidR="00114759" w:rsidRPr="00114759" w:rsidP="00114759">
      <w:pPr>
        <w:widowControl w:val="0"/>
        <w:spacing w:after="0" w:line="240" w:lineRule="auto"/>
        <w:jc w:val="both"/>
        <w:rPr>
          <w:rFonts w:ascii="Times New Roman" w:eastAsia="Times New Roman" w:hAnsi="Times New Roman" w:cs="Times New Roman"/>
          <w:color w:val="000000"/>
          <w:kern w:val="28"/>
          <w:sz w:val="24"/>
          <w:szCs w:val="24"/>
          <w14:cntxtAlts w14:val="1"/>
        </w:rPr>
      </w:pPr>
    </w:p>
    <w:p w:rsidR="00114759" w:rsidRPr="00114759" w:rsidP="00114759">
      <w:pPr>
        <w:widowControl w:val="0"/>
        <w:spacing w:after="0" w:line="240" w:lineRule="auto"/>
        <w:jc w:val="both"/>
        <w:rPr>
          <w:rFonts w:ascii="Times New Roman" w:eastAsia="Times New Roman" w:hAnsi="Times New Roman" w:cs="Times New Roman"/>
          <w:color w:val="000000"/>
          <w:kern w:val="28"/>
          <w:sz w:val="24"/>
          <w:szCs w:val="24"/>
          <w14:cntxtAlts w14:val="1"/>
        </w:rPr>
      </w:pPr>
      <w:r w:rsidRPr="00114759">
        <w:rPr>
          <w:rFonts w:ascii="Times New Roman" w:eastAsia="Times New Roman" w:hAnsi="Times New Roman" w:cs="Times New Roman"/>
          <w:color w:val="000000"/>
          <w:kern w:val="28"/>
          <w:sz w:val="24"/>
          <w:szCs w:val="24"/>
          <w14:cntxtAlts w14:val="1"/>
        </w:rPr>
        <w:t>The modified definition, which went into effect January 30, 2016, makes a change to what is considered to be “remote.”  If a company’s RICE is remote, the engine will be exempt from Subpart ZZZZ requirements for initial compliance testing.</w:t>
      </w:r>
    </w:p>
    <w:p w:rsidR="00114759" w:rsidRPr="00114759" w:rsidP="00114759">
      <w:pPr>
        <w:widowControl w:val="0"/>
        <w:spacing w:after="0" w:line="240" w:lineRule="auto"/>
        <w:jc w:val="both"/>
        <w:rPr>
          <w:rFonts w:ascii="Times New Roman" w:eastAsia="Times New Roman" w:hAnsi="Times New Roman" w:cs="Times New Roman"/>
          <w:color w:val="000000"/>
          <w:kern w:val="28"/>
          <w:sz w:val="24"/>
          <w:szCs w:val="24"/>
          <w14:cntxtAlts w14:val="1"/>
        </w:rPr>
      </w:pPr>
    </w:p>
    <w:p w:rsidR="00F26357" w:rsidP="00114759">
      <w:pPr>
        <w:widowControl w:val="0"/>
        <w:spacing w:after="0" w:line="240" w:lineRule="auto"/>
        <w:jc w:val="both"/>
        <w:rPr>
          <w:rFonts w:ascii="Times New Roman" w:eastAsia="Times New Roman" w:hAnsi="Times New Roman" w:cs="Times New Roman"/>
          <w:color w:val="000000"/>
          <w:kern w:val="28"/>
          <w:sz w:val="24"/>
          <w:szCs w:val="24"/>
          <w14:cntxtAlts w14:val="1"/>
        </w:rPr>
      </w:pPr>
      <w:r w:rsidRPr="00114759">
        <w:rPr>
          <w:rFonts w:ascii="Times New Roman" w:eastAsia="Times New Roman" w:hAnsi="Times New Roman" w:cs="Times New Roman"/>
          <w:color w:val="000000"/>
          <w:kern w:val="28"/>
          <w:sz w:val="24"/>
          <w:szCs w:val="24"/>
          <w14:cntxtAlts w14:val="1"/>
        </w:rPr>
        <w:t>According to the new rule, a remote engine is now considered to be:</w:t>
      </w:r>
      <w:r w:rsidRPr="00D947CE">
        <w:rPr>
          <w:rFonts w:ascii="Times New Roman" w:eastAsia="Times New Roman" w:hAnsi="Times New Roman" w:cs="Times New Roman"/>
          <w:color w:val="000000"/>
          <w:kern w:val="28"/>
          <w:sz w:val="24"/>
          <w:szCs w:val="24"/>
          <w14:cntxtAlts w14:val="1"/>
        </w:rPr>
        <w:t> </w:t>
      </w:r>
    </w:p>
    <w:p w:rsidR="00114759" w:rsidP="00114759">
      <w:pPr>
        <w:widowControl w:val="0"/>
        <w:spacing w:after="0" w:line="240" w:lineRule="auto"/>
        <w:jc w:val="both"/>
        <w:rPr>
          <w:rFonts w:ascii="Times New Roman" w:eastAsia="Times New Roman" w:hAnsi="Times New Roman" w:cs="Times New Roman"/>
          <w:color w:val="000000"/>
          <w:kern w:val="28"/>
          <w:sz w:val="24"/>
          <w:szCs w:val="24"/>
          <w14:cntxtAlts w14:val="1"/>
        </w:rPr>
      </w:pPr>
    </w:p>
    <w:p w:rsidR="00114759" w:rsidRPr="00114759" w:rsidP="00114759">
      <w:pPr>
        <w:widowControl w:val="0"/>
        <w:numPr>
          <w:ilvl w:val="0"/>
          <w:numId w:val="1"/>
        </w:numPr>
        <w:spacing w:after="0" w:line="240" w:lineRule="auto"/>
        <w:ind w:left="720" w:hanging="360"/>
        <w:contextualSpacing/>
        <w:jc w:val="both"/>
        <w:rPr>
          <w:rFonts w:ascii="Times New Roman" w:eastAsia="Times New Roman" w:hAnsi="Times New Roman" w:cs="Times New Roman"/>
          <w:color w:val="000000"/>
          <w:kern w:val="28"/>
          <w:sz w:val="24"/>
          <w:szCs w:val="24"/>
          <w14:cntxtAlts w14:val="1"/>
        </w:rPr>
      </w:pPr>
      <w:r w:rsidRPr="00114759">
        <w:rPr>
          <w:rFonts w:ascii="Times New Roman" w:eastAsia="Times New Roman" w:hAnsi="Times New Roman" w:cs="Times New Roman"/>
          <w:color w:val="000000"/>
          <w:kern w:val="28"/>
          <w:sz w:val="24"/>
          <w:szCs w:val="24"/>
          <w14:cntxtAlts w14:val="1"/>
        </w:rPr>
        <w:t xml:space="preserve">Engines located on a pipeline segment (e.g., compressor units, metering stations, valves and </w:t>
      </w:r>
      <w:r w:rsidRPr="00114759">
        <w:rPr>
          <w:rFonts w:ascii="Times New Roman" w:eastAsia="Times New Roman" w:hAnsi="Times New Roman" w:cs="Times New Roman"/>
          <w:color w:val="000000"/>
          <w:kern w:val="28"/>
          <w:sz w:val="24"/>
          <w:szCs w:val="24"/>
          <w14:cntxtAlts w14:val="1"/>
        </w:rPr>
        <w:t>pipe )</w:t>
      </w:r>
      <w:r w:rsidRPr="00114759">
        <w:rPr>
          <w:rFonts w:ascii="Times New Roman" w:eastAsia="Times New Roman" w:hAnsi="Times New Roman" w:cs="Times New Roman"/>
          <w:color w:val="000000"/>
          <w:kern w:val="28"/>
          <w:sz w:val="24"/>
          <w:szCs w:val="24"/>
          <w14:cntxtAlts w14:val="1"/>
        </w:rPr>
        <w:t>…</w:t>
      </w:r>
    </w:p>
    <w:p w:rsidR="00114759" w:rsidRPr="00114759" w:rsidP="00114759">
      <w:pPr>
        <w:widowControl w:val="0"/>
        <w:spacing w:after="0" w:line="240" w:lineRule="auto"/>
        <w:jc w:val="both"/>
        <w:rPr>
          <w:rFonts w:ascii="Times New Roman" w:eastAsia="Times New Roman" w:hAnsi="Times New Roman" w:cs="Times New Roman"/>
          <w:color w:val="000000"/>
          <w:kern w:val="28"/>
          <w:sz w:val="24"/>
          <w:szCs w:val="24"/>
          <w14:cntxtAlts w14:val="1"/>
        </w:rPr>
      </w:pPr>
    </w:p>
    <w:p w:rsidR="00114759" w:rsidRPr="00114759" w:rsidP="00114759">
      <w:pPr>
        <w:widowControl w:val="0"/>
        <w:numPr>
          <w:ilvl w:val="0"/>
          <w:numId w:val="1"/>
        </w:numPr>
        <w:spacing w:after="0" w:line="240" w:lineRule="auto"/>
        <w:ind w:left="720" w:hanging="360"/>
        <w:contextualSpacing/>
        <w:jc w:val="both"/>
        <w:rPr>
          <w:rFonts w:ascii="Times New Roman" w:eastAsia="Times New Roman" w:hAnsi="Times New Roman" w:cs="Times New Roman"/>
          <w:color w:val="000000"/>
          <w:kern w:val="28"/>
          <w:sz w:val="24"/>
          <w:szCs w:val="24"/>
          <w14:cntxtAlts w14:val="1"/>
        </w:rPr>
      </w:pPr>
      <w:r w:rsidRPr="00114759">
        <w:rPr>
          <w:rFonts w:ascii="Times New Roman" w:eastAsia="Times New Roman" w:hAnsi="Times New Roman" w:cs="Times New Roman"/>
          <w:color w:val="000000"/>
          <w:kern w:val="28"/>
          <w:sz w:val="24"/>
          <w:szCs w:val="24"/>
          <w14:cntxtAlts w14:val="1"/>
        </w:rPr>
        <w:t>In areas with 10 or fewer buildings intended for human occupancy and no buildings with 4 or more stories within 220 yards on either side of the centerline of a continuous 1 mile of pipeline, or,</w:t>
      </w:r>
    </w:p>
    <w:p w:rsidR="00114759" w:rsidRPr="00114759" w:rsidP="00114759">
      <w:pPr>
        <w:widowControl w:val="0"/>
        <w:spacing w:after="0" w:line="240" w:lineRule="auto"/>
        <w:jc w:val="both"/>
        <w:rPr>
          <w:rFonts w:ascii="Times New Roman" w:eastAsia="Times New Roman" w:hAnsi="Times New Roman" w:cs="Times New Roman"/>
          <w:color w:val="000000"/>
          <w:kern w:val="28"/>
          <w:sz w:val="24"/>
          <w:szCs w:val="24"/>
          <w14:cntxtAlts w14:val="1"/>
        </w:rPr>
      </w:pPr>
    </w:p>
    <w:p w:rsidR="00114759" w:rsidRPr="00114759" w:rsidP="00114759">
      <w:pPr>
        <w:widowControl w:val="0"/>
        <w:numPr>
          <w:ilvl w:val="0"/>
          <w:numId w:val="1"/>
        </w:numPr>
        <w:spacing w:after="0" w:line="240" w:lineRule="auto"/>
        <w:ind w:left="720" w:hanging="360"/>
        <w:contextualSpacing/>
        <w:jc w:val="both"/>
        <w:rPr>
          <w:rFonts w:ascii="Times New Roman" w:eastAsia="Times New Roman" w:hAnsi="Times New Roman" w:cs="Times New Roman"/>
          <w:color w:val="000000"/>
          <w:kern w:val="28"/>
          <w:sz w:val="24"/>
          <w:szCs w:val="24"/>
          <w14:cntxtAlts w14:val="1"/>
        </w:rPr>
      </w:pPr>
      <w:r w:rsidRPr="00114759">
        <w:rPr>
          <w:rFonts w:ascii="Times New Roman" w:eastAsia="Times New Roman" w:hAnsi="Times New Roman" w:cs="Times New Roman"/>
          <w:color w:val="000000"/>
          <w:kern w:val="28"/>
          <w:sz w:val="24"/>
          <w:szCs w:val="24"/>
          <w14:cntxtAlts w14:val="1"/>
        </w:rPr>
        <w:t>In areas not within 100 yards of a building or outside recreation or playground area that’s occupied by 20 or more persons at least 5 days per week, 10 weeks per year.</w:t>
      </w:r>
    </w:p>
    <w:p w:rsidR="00114759" w:rsidRPr="00114759" w:rsidP="00114759">
      <w:pPr>
        <w:widowControl w:val="0"/>
        <w:spacing w:after="0" w:line="240" w:lineRule="auto"/>
        <w:jc w:val="both"/>
        <w:rPr>
          <w:rFonts w:ascii="Times New Roman" w:eastAsia="Times New Roman" w:hAnsi="Times New Roman" w:cs="Times New Roman"/>
          <w:color w:val="000000"/>
          <w:kern w:val="28"/>
          <w:sz w:val="24"/>
          <w:szCs w:val="24"/>
          <w14:cntxtAlts w14:val="1"/>
        </w:rPr>
      </w:pPr>
    </w:p>
    <w:p w:rsidR="00114759" w:rsidRPr="00114759" w:rsidP="00114759">
      <w:pPr>
        <w:widowControl w:val="0"/>
        <w:numPr>
          <w:ilvl w:val="1"/>
          <w:numId w:val="2"/>
        </w:numPr>
        <w:spacing w:after="0" w:line="240" w:lineRule="auto"/>
        <w:ind w:left="1695" w:hanging="615"/>
        <w:contextualSpacing/>
        <w:jc w:val="both"/>
        <w:rPr>
          <w:rFonts w:ascii="Times New Roman" w:eastAsia="Times New Roman" w:hAnsi="Times New Roman" w:cs="Times New Roman"/>
          <w:color w:val="000000"/>
          <w:kern w:val="28"/>
          <w:sz w:val="24"/>
          <w:szCs w:val="24"/>
          <w14:cntxtAlts w14:val="1"/>
        </w:rPr>
      </w:pPr>
      <w:r w:rsidRPr="00114759">
        <w:rPr>
          <w:rFonts w:ascii="Times New Roman" w:eastAsia="Times New Roman" w:hAnsi="Times New Roman" w:cs="Times New Roman"/>
          <w:color w:val="000000"/>
          <w:kern w:val="28"/>
          <w:sz w:val="24"/>
          <w:szCs w:val="24"/>
          <w14:cntxtAlts w14:val="1"/>
        </w:rPr>
        <w:t>Engines NOT on pipeline segments…</w:t>
      </w:r>
    </w:p>
    <w:p w:rsidR="00114759" w:rsidRPr="00114759" w:rsidP="00114759">
      <w:pPr>
        <w:widowControl w:val="0"/>
        <w:spacing w:after="0" w:line="240" w:lineRule="auto"/>
        <w:jc w:val="both"/>
        <w:rPr>
          <w:rFonts w:ascii="Times New Roman" w:eastAsia="Times New Roman" w:hAnsi="Times New Roman" w:cs="Times New Roman"/>
          <w:color w:val="000000"/>
          <w:kern w:val="28"/>
          <w:sz w:val="24"/>
          <w:szCs w:val="24"/>
          <w14:cntxtAlts w14:val="1"/>
        </w:rPr>
      </w:pPr>
    </w:p>
    <w:p w:rsidR="00114759" w:rsidRPr="00114759" w:rsidP="00114759">
      <w:pPr>
        <w:widowControl w:val="0"/>
        <w:numPr>
          <w:ilvl w:val="0"/>
          <w:numId w:val="2"/>
        </w:numPr>
        <w:spacing w:after="0" w:line="240" w:lineRule="auto"/>
        <w:ind w:left="720" w:hanging="360"/>
        <w:contextualSpacing/>
        <w:jc w:val="both"/>
        <w:rPr>
          <w:rFonts w:ascii="Times New Roman" w:eastAsia="Times New Roman" w:hAnsi="Times New Roman" w:cs="Times New Roman"/>
          <w:color w:val="000000"/>
          <w:kern w:val="28"/>
          <w:sz w:val="24"/>
          <w:szCs w:val="24"/>
          <w14:cntxtAlts w14:val="1"/>
        </w:rPr>
      </w:pPr>
      <w:r w:rsidRPr="00114759">
        <w:rPr>
          <w:rFonts w:ascii="Times New Roman" w:eastAsia="Times New Roman" w:hAnsi="Times New Roman" w:cs="Times New Roman"/>
          <w:color w:val="000000"/>
          <w:kern w:val="28"/>
          <w:sz w:val="24"/>
          <w:szCs w:val="24"/>
          <w14:cntxtAlts w14:val="1"/>
        </w:rPr>
        <w:t>In any areas within 0.25 miles of 5 or fewer buildings intended for human occupancy.</w:t>
      </w:r>
    </w:p>
    <w:p w:rsidR="00114759" w:rsidRPr="00114759" w:rsidP="00114759">
      <w:pPr>
        <w:widowControl w:val="0"/>
        <w:spacing w:after="0" w:line="240" w:lineRule="auto"/>
        <w:jc w:val="both"/>
        <w:rPr>
          <w:rFonts w:ascii="Times New Roman" w:eastAsia="Times New Roman" w:hAnsi="Times New Roman" w:cs="Times New Roman"/>
          <w:color w:val="000000"/>
          <w:kern w:val="28"/>
          <w:sz w:val="24"/>
          <w:szCs w:val="24"/>
          <w14:cntxtAlts w14:val="1"/>
        </w:rPr>
      </w:pPr>
    </w:p>
    <w:p w:rsidR="00114759" w:rsidRPr="00114759" w:rsidP="00114759">
      <w:pPr>
        <w:widowControl w:val="0"/>
        <w:spacing w:after="0" w:line="240" w:lineRule="auto"/>
        <w:jc w:val="both"/>
        <w:rPr>
          <w:rFonts w:ascii="Times New Roman" w:eastAsia="Times New Roman" w:hAnsi="Times New Roman" w:cs="Times New Roman"/>
          <w:color w:val="000000"/>
          <w:kern w:val="28"/>
          <w:sz w:val="24"/>
          <w:szCs w:val="24"/>
          <w14:cntxtAlts w14:val="1"/>
        </w:rPr>
      </w:pPr>
      <w:r w:rsidRPr="00114759">
        <w:rPr>
          <w:rFonts w:ascii="Times New Roman" w:eastAsia="Times New Roman" w:hAnsi="Times New Roman" w:cs="Times New Roman"/>
          <w:color w:val="000000"/>
          <w:kern w:val="28"/>
          <w:sz w:val="24"/>
          <w:szCs w:val="24"/>
          <w14:cntxtAlts w14:val="1"/>
        </w:rPr>
        <w:t>It will still be a company’s responsibility to ensure the engine still meets the remote definition each year.  However, if an engine is now considered remote, instead of reporting and testing requirements, companies will only need to follow certain work and management practices for that engine, including:</w:t>
      </w:r>
    </w:p>
    <w:p w:rsidR="00114759" w:rsidRPr="00114759" w:rsidP="00114759">
      <w:pPr>
        <w:widowControl w:val="0"/>
        <w:spacing w:after="0" w:line="240" w:lineRule="auto"/>
        <w:jc w:val="both"/>
        <w:rPr>
          <w:rFonts w:ascii="Times New Roman" w:eastAsia="Times New Roman" w:hAnsi="Times New Roman" w:cs="Times New Roman"/>
          <w:color w:val="000000"/>
          <w:kern w:val="28"/>
          <w:sz w:val="24"/>
          <w:szCs w:val="24"/>
          <w14:cntxtAlts w14:val="1"/>
        </w:rPr>
      </w:pPr>
    </w:p>
    <w:p w:rsidR="00114759" w:rsidRPr="00114759" w:rsidP="00114759">
      <w:pPr>
        <w:widowControl w:val="0"/>
        <w:spacing w:after="0" w:line="240" w:lineRule="auto"/>
        <w:jc w:val="both"/>
        <w:rPr>
          <w:rFonts w:ascii="Times New Roman" w:eastAsia="Times New Roman" w:hAnsi="Times New Roman" w:cs="Times New Roman"/>
          <w:color w:val="000000"/>
          <w:kern w:val="28"/>
          <w:sz w:val="24"/>
          <w:szCs w:val="24"/>
          <w14:cntxtAlts w14:val="1"/>
        </w:rPr>
      </w:pPr>
      <w:r w:rsidRPr="00114759">
        <w:rPr>
          <w:rFonts w:ascii="Times New Roman" w:eastAsia="Times New Roman" w:hAnsi="Times New Roman" w:cs="Times New Roman"/>
          <w:color w:val="000000"/>
          <w:kern w:val="28"/>
          <w:sz w:val="24"/>
          <w:szCs w:val="24"/>
          <w14:cntxtAlts w14:val="1"/>
        </w:rPr>
        <w:t>1.     Operating and maintaining the stationary RICE according to the manufacturer’s emission-related operation and maintenance instructions, and,</w:t>
      </w:r>
    </w:p>
    <w:p w:rsidR="00114759" w:rsidRPr="00114759" w:rsidP="00114759">
      <w:pPr>
        <w:widowControl w:val="0"/>
        <w:spacing w:after="0" w:line="240" w:lineRule="auto"/>
        <w:jc w:val="both"/>
        <w:rPr>
          <w:rFonts w:ascii="Times New Roman" w:eastAsia="Times New Roman" w:hAnsi="Times New Roman" w:cs="Times New Roman"/>
          <w:color w:val="000000"/>
          <w:kern w:val="28"/>
          <w:sz w:val="24"/>
          <w:szCs w:val="24"/>
          <w14:cntxtAlts w14:val="1"/>
        </w:rPr>
      </w:pPr>
    </w:p>
    <w:p w:rsidR="00114759" w:rsidRPr="00114759" w:rsidP="00114759">
      <w:pPr>
        <w:widowControl w:val="0"/>
        <w:spacing w:after="0" w:line="240" w:lineRule="auto"/>
        <w:jc w:val="both"/>
        <w:rPr>
          <w:rFonts w:ascii="Times New Roman" w:eastAsia="Times New Roman" w:hAnsi="Times New Roman" w:cs="Times New Roman"/>
          <w:color w:val="000000"/>
          <w:kern w:val="28"/>
          <w:sz w:val="24"/>
          <w:szCs w:val="24"/>
          <w14:cntxtAlts w14:val="1"/>
        </w:rPr>
      </w:pPr>
      <w:r w:rsidRPr="00114759">
        <w:rPr>
          <w:rFonts w:ascii="Times New Roman" w:eastAsia="Times New Roman" w:hAnsi="Times New Roman" w:cs="Times New Roman"/>
          <w:color w:val="000000"/>
          <w:kern w:val="28"/>
          <w:sz w:val="24"/>
          <w:szCs w:val="24"/>
          <w14:cntxtAlts w14:val="1"/>
        </w:rPr>
        <w:t>2.     Developing or following your own maintenance plan which must provide, to the extent practicable, for the maintenance and operation of the engine in a manner consistent with good air pollution control practice for minimizing emissions.</w:t>
      </w:r>
    </w:p>
    <w:p w:rsidR="00114759" w:rsidRPr="00114759" w:rsidP="00114759">
      <w:pPr>
        <w:widowControl w:val="0"/>
        <w:spacing w:after="0" w:line="240" w:lineRule="auto"/>
        <w:jc w:val="both"/>
        <w:rPr>
          <w:rFonts w:ascii="Times New Roman" w:eastAsia="Times New Roman" w:hAnsi="Times New Roman" w:cs="Times New Roman"/>
          <w:color w:val="000000"/>
          <w:kern w:val="28"/>
          <w:sz w:val="24"/>
          <w:szCs w:val="24"/>
          <w14:cntxtAlts w14:val="1"/>
        </w:rPr>
      </w:pPr>
    </w:p>
    <w:p w:rsidR="00114759" w:rsidRPr="00D947CE" w:rsidP="00114759">
      <w:pPr>
        <w:widowControl w:val="0"/>
        <w:spacing w:after="0" w:line="240" w:lineRule="auto"/>
        <w:jc w:val="both"/>
        <w:rPr>
          <w:rFonts w:ascii="Times New Roman" w:eastAsia="Times New Roman" w:hAnsi="Times New Roman" w:cs="Times New Roman"/>
          <w:color w:val="000000"/>
          <w:kern w:val="28"/>
          <w:sz w:val="24"/>
          <w:szCs w:val="24"/>
          <w14:cntxtAlts w14:val="1"/>
        </w:rPr>
      </w:pPr>
      <w:r w:rsidRPr="00114759">
        <w:rPr>
          <w:rFonts w:ascii="Times New Roman" w:eastAsia="Times New Roman" w:hAnsi="Times New Roman" w:cs="Times New Roman"/>
          <w:color w:val="000000"/>
          <w:kern w:val="28"/>
          <w:sz w:val="24"/>
          <w:szCs w:val="24"/>
          <w14:cntxtAlts w14:val="1"/>
        </w:rPr>
        <w:t xml:space="preserve">EPA’s NESHAP, or National Emission Standards for Hazardous Air Pollutants, regulate emissions of hazardous air pollutants.  These standards require companies follow extensive tracking and reporting.  Previously, to be remote, a stationary RICE would’ve needed to be in Alaska and not on the federal aid highway system.  By broadening the definition, many sources will become exempt from initial testing requirements, saving oil and gas companies thousands of dollars in emissions tracking, testing and reporting each year.  </w:t>
      </w:r>
    </w:p>
    <w:p w:rsidR="00F26357" w:rsidRPr="00F26357" w:rsidP="00F26357">
      <w:pPr>
        <w:widowControl w:val="0"/>
        <w:spacing w:after="0" w:line="240" w:lineRule="auto"/>
        <w:jc w:val="both"/>
        <w:rPr>
          <w:rFonts w:ascii="Times New Roman" w:eastAsia="Times New Roman" w:hAnsi="Times New Roman" w:cs="Times New Roman"/>
          <w:color w:val="000000"/>
          <w:kern w:val="28"/>
          <w:sz w:val="24"/>
          <w:szCs w:val="24"/>
          <w14:cntxtAlts w14:val="1"/>
        </w:rPr>
      </w:pPr>
    </w:p>
    <w:p w:rsidR="00F26357" w:rsidRPr="00F26357" w:rsidP="00F26357">
      <w:pPr>
        <w:widowControl w:val="0"/>
        <w:spacing w:after="0" w:line="240" w:lineRule="auto"/>
        <w:jc w:val="both"/>
        <w:rPr>
          <w:rFonts w:ascii="Times New Roman" w:eastAsia="Times New Roman" w:hAnsi="Times New Roman" w:cs="Times New Roman"/>
          <w:color w:val="000000"/>
          <w:kern w:val="28"/>
          <w:sz w:val="24"/>
          <w:szCs w:val="24"/>
          <w14:cntxtAlts w14:val="1"/>
        </w:rPr>
      </w:pPr>
      <w:r>
        <w:rPr>
          <w:rFonts w:ascii="Franklin Gothic Demi" w:eastAsia="Times New Roman" w:hAnsi="Franklin Gothic Demi" w:cs="Times New Roman"/>
          <w:color w:val="0039A6"/>
          <w:kern w:val="28"/>
          <w:sz w:val="24"/>
          <w:szCs w:val="24"/>
          <w14:cntxtAlts w14:val="1"/>
        </w:rPr>
        <w:t>Where Can I Find Assistance?</w:t>
      </w:r>
    </w:p>
    <w:p w:rsidR="00F26357" w:rsidRPr="00D947CE" w:rsidP="00F26357">
      <w:pPr>
        <w:widowControl w:val="0"/>
        <w:spacing w:after="0" w:line="240" w:lineRule="auto"/>
        <w:ind w:left="360"/>
        <w:jc w:val="both"/>
        <w:rPr>
          <w:rFonts w:ascii="Times New Roman" w:eastAsia="Times New Roman" w:hAnsi="Times New Roman" w:cs="Times New Roman"/>
          <w:color w:val="000000"/>
          <w:kern w:val="28"/>
          <w:sz w:val="24"/>
          <w:szCs w:val="24"/>
          <w14:cntxtAlts w14:val="1"/>
        </w:rPr>
      </w:pPr>
    </w:p>
    <w:p w:rsidR="00F26357" w:rsidRPr="00D947CE" w:rsidP="00F26357">
      <w:pPr>
        <w:widowControl w:val="0"/>
        <w:spacing w:after="0" w:line="240" w:lineRule="auto"/>
        <w:jc w:val="both"/>
        <w:rPr>
          <w:rFonts w:ascii="Times New Roman" w:eastAsia="Times New Roman" w:hAnsi="Times New Roman" w:cs="Times New Roman"/>
          <w:color w:val="000000"/>
          <w:kern w:val="28"/>
          <w:sz w:val="24"/>
          <w:szCs w:val="24"/>
          <w14:cntxtAlts w14:val="1"/>
        </w:rPr>
      </w:pPr>
      <w:r w:rsidRPr="00D947CE">
        <w:rPr>
          <w:rFonts w:ascii="Times New Roman" w:eastAsia="Times New Roman" w:hAnsi="Times New Roman" w:cs="Times New Roman"/>
          <w:color w:val="000000"/>
          <w:kern w:val="28"/>
          <w:sz w:val="24"/>
          <w:szCs w:val="24"/>
          <w14:cntxtAlts w14:val="1"/>
        </w:rPr>
        <w:t xml:space="preserve">If you need help in navigating through these </w:t>
      </w:r>
      <w:r w:rsidR="00114759">
        <w:rPr>
          <w:rFonts w:ascii="Times New Roman" w:eastAsia="Times New Roman" w:hAnsi="Times New Roman" w:cs="Times New Roman"/>
          <w:color w:val="000000"/>
          <w:kern w:val="28"/>
          <w:sz w:val="24"/>
          <w:szCs w:val="24"/>
          <w14:cntxtAlts w14:val="1"/>
        </w:rPr>
        <w:t>air compliance</w:t>
      </w:r>
      <w:r w:rsidRPr="00D947CE">
        <w:rPr>
          <w:rFonts w:ascii="Times New Roman" w:eastAsia="Times New Roman" w:hAnsi="Times New Roman" w:cs="Times New Roman"/>
          <w:color w:val="000000"/>
          <w:kern w:val="28"/>
          <w:sz w:val="24"/>
          <w:szCs w:val="24"/>
          <w14:cntxtAlts w14:val="1"/>
        </w:rPr>
        <w:t xml:space="preserve"> issues, or need help with reporting, inspections, </w:t>
      </w:r>
      <w:r w:rsidR="00114759">
        <w:rPr>
          <w:rFonts w:ascii="Times New Roman" w:eastAsia="Times New Roman" w:hAnsi="Times New Roman" w:cs="Times New Roman"/>
          <w:color w:val="000000"/>
          <w:kern w:val="28"/>
          <w:sz w:val="24"/>
          <w:szCs w:val="24"/>
          <w14:cntxtAlts w14:val="1"/>
        </w:rPr>
        <w:t xml:space="preserve">determinations, </w:t>
      </w:r>
      <w:r w:rsidRPr="00D947CE">
        <w:rPr>
          <w:rFonts w:ascii="Times New Roman" w:eastAsia="Times New Roman" w:hAnsi="Times New Roman" w:cs="Times New Roman"/>
          <w:color w:val="000000"/>
          <w:kern w:val="28"/>
          <w:sz w:val="24"/>
          <w:szCs w:val="24"/>
          <w14:cntxtAlts w14:val="1"/>
        </w:rPr>
        <w:t xml:space="preserve">training, or anything else, please contact </w:t>
      </w:r>
      <w:r>
        <w:rPr>
          <w:rFonts w:ascii="Times New Roman" w:eastAsia="Times New Roman" w:hAnsi="Times New Roman" w:cs="Times New Roman"/>
          <w:color w:val="000000"/>
          <w:kern w:val="28"/>
          <w:sz w:val="24"/>
          <w:szCs w:val="24"/>
          <w14:cntxtAlts w14:val="1"/>
        </w:rPr>
        <w:t>iSi</w:t>
      </w:r>
      <w:r w:rsidRPr="00D947CE">
        <w:rPr>
          <w:rFonts w:ascii="Times New Roman" w:eastAsia="Times New Roman" w:hAnsi="Times New Roman" w:cs="Times New Roman"/>
          <w:color w:val="000000"/>
          <w:kern w:val="28"/>
          <w:sz w:val="24"/>
          <w:szCs w:val="24"/>
          <w14:cntxtAlts w14:val="1"/>
        </w:rPr>
        <w:t xml:space="preserve"> at (888) 264-7050</w:t>
      </w:r>
      <w:r>
        <w:rPr>
          <w:rFonts w:ascii="Times New Roman" w:eastAsia="Times New Roman" w:hAnsi="Times New Roman" w:cs="Times New Roman"/>
          <w:color w:val="000000"/>
          <w:kern w:val="28"/>
          <w:sz w:val="24"/>
          <w:szCs w:val="24"/>
          <w14:cntxtAlts w14:val="1"/>
        </w:rPr>
        <w:t xml:space="preserve"> or email us at feedback@isienvironmental.com</w:t>
      </w:r>
      <w:r w:rsidRPr="00D947CE">
        <w:rPr>
          <w:rFonts w:ascii="Times New Roman" w:eastAsia="Times New Roman" w:hAnsi="Times New Roman" w:cs="Times New Roman"/>
          <w:color w:val="000000"/>
          <w:kern w:val="28"/>
          <w:sz w:val="24"/>
          <w:szCs w:val="24"/>
          <w14:cntxtAlts w14:val="1"/>
        </w:rPr>
        <w:t xml:space="preserve"> for a price quote</w:t>
      </w:r>
      <w:r>
        <w:rPr>
          <w:rFonts w:ascii="Times New Roman" w:eastAsia="Times New Roman" w:hAnsi="Times New Roman" w:cs="Times New Roman"/>
          <w:color w:val="000000"/>
          <w:kern w:val="28"/>
          <w:sz w:val="24"/>
          <w:szCs w:val="24"/>
          <w14:cntxtAlts w14:val="1"/>
        </w:rPr>
        <w:t>!</w:t>
      </w:r>
    </w:p>
    <w:p w:rsidR="009216AC" w:rsidRPr="00350005" w:rsidP="00350005">
      <w:pPr>
        <w:spacing w:after="0" w:line="240" w:lineRule="auto"/>
        <w:rPr>
          <w:rFonts w:ascii="Times New Roman" w:eastAsia="Times New Roman" w:hAnsi="Times New Roman" w:cs="Times New Roman"/>
          <w:color w:val="000000"/>
          <w:kern w:val="28"/>
          <w:sz w:val="20"/>
          <w:szCs w:val="20"/>
          <w14:ligatures w14:val="standard"/>
          <w14:cntxtAlts w14:val="1"/>
        </w:rPr>
        <w:sectPr w:rsidSect="00F26357">
          <w:headerReference w:type="default" r:id="rId9"/>
          <w:footerReference w:type="default" r:id="rId10"/>
          <w:headerReference w:type="first" r:id="rId11"/>
          <w:footerReference w:type="first" r:id="rId12"/>
          <w:pgSz w:w="12240" w:h="15840" w:code="1"/>
          <w:pgMar w:top="1440" w:right="1440" w:bottom="1440" w:left="1440" w:header="720" w:footer="432" w:gutter="0"/>
          <w:cols w:space="720"/>
          <w:titlePg/>
          <w:docGrid w:linePitch="360"/>
        </w:sectPr>
      </w:pPr>
    </w:p>
    <w:p w:rsidR="00F26357" w:rsidP="00F26357">
      <w:pPr>
        <w:widowControl w:val="0"/>
        <w:spacing w:after="0" w:line="240" w:lineRule="auto"/>
        <w:jc w:val="center"/>
        <w:rPr>
          <w:rFonts w:ascii="Franklin Gothic Demi" w:eastAsia="Times New Roman" w:hAnsi="Franklin Gothic Demi" w:cs="Times New Roman"/>
          <w:bCs/>
          <w:color w:val="C30045"/>
          <w:kern w:val="28"/>
          <w:sz w:val="32"/>
          <w:szCs w:val="32"/>
          <w14:cntxtAlts w14:val="1"/>
        </w:rPr>
      </w:pPr>
      <w:r>
        <w:rPr>
          <w:rFonts w:ascii="Franklin Gothic Demi" w:eastAsia="Times New Roman" w:hAnsi="Franklin Gothic Demi" w:cs="Times New Roman"/>
          <w:bCs/>
          <w:color w:val="C30045"/>
          <w:kern w:val="28"/>
          <w:sz w:val="32"/>
          <w:szCs w:val="32"/>
          <w14:cntxtAlts w14:val="1"/>
        </w:rPr>
        <w:t xml:space="preserve">More </w:t>
      </w:r>
      <w:r>
        <w:rPr>
          <w:rFonts w:ascii="Franklin Gothic Demi" w:eastAsia="Times New Roman" w:hAnsi="Franklin Gothic Demi" w:cs="Times New Roman"/>
          <w:bCs/>
          <w:color w:val="C30045"/>
          <w:kern w:val="28"/>
          <w:sz w:val="32"/>
          <w:szCs w:val="32"/>
          <w14:cntxtAlts w14:val="1"/>
        </w:rPr>
        <w:t>On</w:t>
      </w:r>
      <w:r>
        <w:rPr>
          <w:rFonts w:ascii="Franklin Gothic Demi" w:eastAsia="Times New Roman" w:hAnsi="Franklin Gothic Demi" w:cs="Times New Roman"/>
          <w:bCs/>
          <w:color w:val="C30045"/>
          <w:kern w:val="28"/>
          <w:sz w:val="32"/>
          <w:szCs w:val="32"/>
          <w14:cntxtAlts w14:val="1"/>
        </w:rPr>
        <w:t xml:space="preserve"> EPA’s Updated </w:t>
      </w:r>
      <w:r>
        <w:rPr>
          <w:rFonts w:ascii="Franklin Gothic Demi" w:eastAsia="Times New Roman" w:hAnsi="Franklin Gothic Demi" w:cs="Times New Roman"/>
          <w:bCs/>
          <w:color w:val="C30045"/>
          <w:kern w:val="28"/>
          <w:sz w:val="32"/>
          <w:szCs w:val="32"/>
          <w14:cntxtAlts w14:val="1"/>
        </w:rPr>
        <w:t>HazWaste</w:t>
      </w:r>
      <w:r>
        <w:rPr>
          <w:rFonts w:ascii="Franklin Gothic Demi" w:eastAsia="Times New Roman" w:hAnsi="Franklin Gothic Demi" w:cs="Times New Roman"/>
          <w:bCs/>
          <w:color w:val="C30045"/>
          <w:kern w:val="28"/>
          <w:sz w:val="32"/>
          <w:szCs w:val="32"/>
          <w14:cntxtAlts w14:val="1"/>
        </w:rPr>
        <w:t xml:space="preserve"> Regulations</w:t>
      </w:r>
    </w:p>
    <w:p w:rsidR="00F26357" w:rsidRPr="00F16648" w:rsidP="00F26357">
      <w:pPr>
        <w:widowControl w:val="0"/>
        <w:spacing w:after="0" w:line="240" w:lineRule="auto"/>
        <w:jc w:val="center"/>
        <w:rPr>
          <w:rFonts w:ascii="Franklin Gothic Book" w:eastAsia="Times New Roman" w:hAnsi="Franklin Gothic Book" w:cs="Times New Roman"/>
          <w:bCs/>
          <w:i/>
          <w:iCs/>
          <w:color w:val="C30538"/>
          <w:kern w:val="28"/>
          <w:sz w:val="28"/>
          <w:szCs w:val="28"/>
          <w14:cntxtAlts w14:val="1"/>
        </w:rPr>
      </w:pPr>
      <w:r w:rsidRPr="00F16648">
        <w:rPr>
          <w:rFonts w:ascii="Franklin Gothic Book" w:eastAsia="Times New Roman" w:hAnsi="Franklin Gothic Book" w:cs="Times New Roman"/>
          <w:bCs/>
          <w:i/>
          <w:iCs/>
          <w:color w:val="C30538"/>
          <w:kern w:val="28"/>
          <w:sz w:val="28"/>
          <w:szCs w:val="28"/>
          <w14:cntxtAlts w14:val="1"/>
        </w:rPr>
        <w:t>The New Hazardous Waste Generator Improvements Rule</w:t>
      </w:r>
    </w:p>
    <w:p w:rsidR="00F26357" w:rsidP="00F26357">
      <w:pPr>
        <w:widowControl w:val="0"/>
        <w:spacing w:after="0" w:line="240" w:lineRule="auto"/>
        <w:rPr>
          <w:rFonts w:ascii="Times New Roman" w:eastAsia="Times New Roman" w:hAnsi="Times New Roman" w:cs="Times New Roman"/>
          <w:color w:val="000000"/>
          <w:kern w:val="28"/>
          <w:sz w:val="20"/>
          <w:szCs w:val="20"/>
          <w14:cntxtAlts w14:val="1"/>
        </w:rPr>
      </w:pPr>
      <w:r>
        <w:rPr>
          <w:rFonts w:ascii="Times New Roman" w:eastAsia="Times New Roman" w:hAnsi="Times New Roman" w:cs="Times New Roman"/>
          <w:color w:val="000000"/>
          <w:kern w:val="28"/>
          <w:sz w:val="20"/>
          <w:szCs w:val="20"/>
          <w14:cntxtAlts w14:val="1"/>
        </w:rPr>
        <w:t> </w:t>
      </w:r>
    </w:p>
    <w:p w:rsidR="00F26357" w:rsidRPr="00D947CE" w:rsidP="00F26357">
      <w:pPr>
        <w:widowControl w:val="0"/>
        <w:spacing w:after="0" w:line="240" w:lineRule="auto"/>
        <w:jc w:val="both"/>
        <w:rPr>
          <w:rFonts w:ascii="Times New Roman" w:eastAsia="Times New Roman" w:hAnsi="Times New Roman" w:cs="Times New Roman"/>
          <w:color w:val="000000"/>
          <w:kern w:val="28"/>
          <w:sz w:val="24"/>
          <w:szCs w:val="24"/>
          <w14:cntxtAlts w14:val="1"/>
        </w:rPr>
      </w:pPr>
      <w:r w:rsidRPr="00D947CE">
        <w:rPr>
          <w:rFonts w:ascii="Times New Roman" w:eastAsia="Times New Roman" w:hAnsi="Times New Roman" w:cs="Times New Roman"/>
          <w:color w:val="000000"/>
          <w:kern w:val="28"/>
          <w:sz w:val="24"/>
          <w:szCs w:val="24"/>
          <w14:cntxtAlts w14:val="1"/>
        </w:rPr>
        <w:t>In an effort to make the hazardous waste (HW) regulations easier to understand and more in line with today’s business operations, EPA has issued updates and changes to its Resource Conservation and Recovery Act (RCRA) HW regulations.</w:t>
      </w:r>
    </w:p>
    <w:p w:rsidR="00F26357" w:rsidRPr="00D947CE" w:rsidP="00F26357">
      <w:pPr>
        <w:widowControl w:val="0"/>
        <w:spacing w:after="0" w:line="240" w:lineRule="auto"/>
        <w:jc w:val="both"/>
        <w:rPr>
          <w:rFonts w:ascii="Times New Roman" w:eastAsia="Times New Roman" w:hAnsi="Times New Roman" w:cs="Times New Roman"/>
          <w:color w:val="000000"/>
          <w:kern w:val="28"/>
          <w:sz w:val="24"/>
          <w:szCs w:val="24"/>
          <w14:cntxtAlts w14:val="1"/>
        </w:rPr>
      </w:pPr>
      <w:r w:rsidRPr="00D947CE">
        <w:rPr>
          <w:rFonts w:ascii="Times New Roman" w:eastAsia="Times New Roman" w:hAnsi="Times New Roman" w:cs="Times New Roman"/>
          <w:color w:val="000000"/>
          <w:kern w:val="28"/>
          <w:sz w:val="24"/>
          <w:szCs w:val="24"/>
          <w14:cntxtAlts w14:val="1"/>
        </w:rPr>
        <w:t> </w:t>
      </w:r>
    </w:p>
    <w:p w:rsidR="00F26357" w:rsidRPr="00D947CE" w:rsidP="00F26357">
      <w:pPr>
        <w:widowControl w:val="0"/>
        <w:spacing w:after="0" w:line="240" w:lineRule="auto"/>
        <w:jc w:val="both"/>
        <w:rPr>
          <w:rFonts w:ascii="Times New Roman" w:eastAsia="Times New Roman" w:hAnsi="Times New Roman" w:cs="Times New Roman"/>
          <w:color w:val="000000"/>
          <w:kern w:val="28"/>
          <w:sz w:val="24"/>
          <w:szCs w:val="24"/>
          <w14:cntxtAlts w14:val="1"/>
        </w:rPr>
      </w:pPr>
      <w:r w:rsidRPr="00D947CE">
        <w:rPr>
          <w:rFonts w:ascii="Times New Roman" w:eastAsia="Times New Roman" w:hAnsi="Times New Roman" w:cs="Times New Roman"/>
          <w:color w:val="000000"/>
          <w:kern w:val="28"/>
          <w:sz w:val="24"/>
          <w:szCs w:val="24"/>
          <w14:cntxtAlts w14:val="1"/>
        </w:rPr>
        <w:t>EPA has made over 60 changes which are geared to make technical corrections, clarify, increase flexibility and improve environmental protec</w:t>
      </w:r>
      <w:r w:rsidRPr="00D947CE">
        <w:rPr>
          <w:rFonts w:ascii="Times New Roman" w:eastAsia="Times New Roman" w:hAnsi="Times New Roman" w:cs="Times New Roman"/>
          <w:color w:val="000000"/>
          <w:kern w:val="28"/>
          <w:sz w:val="24"/>
          <w:szCs w:val="24"/>
          <w14:cntxtAlts w14:val="1"/>
        </w:rPr>
        <w:t xml:space="preserve">tion.  The changes will not go into effect until May 2017, then every state but Iowa and Alaska will have </w:t>
      </w:r>
      <w:r w:rsidRPr="00D947CE">
        <w:rPr>
          <w:rFonts w:ascii="Times New Roman" w:eastAsia="Times New Roman" w:hAnsi="Times New Roman" w:cs="Times New Roman"/>
          <w:color w:val="000000"/>
          <w:kern w:val="28"/>
          <w:sz w:val="24"/>
          <w:szCs w:val="24"/>
          <w:u w:val="single"/>
          <w14:cntxtAlts w14:val="1"/>
        </w:rPr>
        <w:t>until mid-2018</w:t>
      </w:r>
      <w:r w:rsidRPr="00D947CE">
        <w:rPr>
          <w:rFonts w:ascii="Times New Roman" w:eastAsia="Times New Roman" w:hAnsi="Times New Roman" w:cs="Times New Roman"/>
          <w:color w:val="000000"/>
          <w:kern w:val="28"/>
          <w:sz w:val="24"/>
          <w:szCs w:val="24"/>
          <w14:cntxtAlts w14:val="1"/>
        </w:rPr>
        <w:t xml:space="preserve"> to implement and adopt (or not adopt) the less stringent requirements.  So the compliance date will depend on your state.</w:t>
      </w:r>
    </w:p>
    <w:p w:rsidR="00F26357" w:rsidRPr="00D947CE" w:rsidP="00F26357">
      <w:pPr>
        <w:widowControl w:val="0"/>
        <w:spacing w:after="0" w:line="240" w:lineRule="auto"/>
        <w:jc w:val="both"/>
        <w:rPr>
          <w:rFonts w:ascii="Times New Roman" w:eastAsia="Times New Roman" w:hAnsi="Times New Roman" w:cs="Times New Roman"/>
          <w:color w:val="000000"/>
          <w:kern w:val="28"/>
          <w:sz w:val="24"/>
          <w:szCs w:val="24"/>
          <w14:cntxtAlts w14:val="1"/>
        </w:rPr>
      </w:pPr>
    </w:p>
    <w:p w:rsidR="00F26357" w:rsidRPr="00D947CE" w:rsidP="00F26357">
      <w:pPr>
        <w:widowControl w:val="0"/>
        <w:spacing w:after="0" w:line="240" w:lineRule="auto"/>
        <w:jc w:val="both"/>
        <w:rPr>
          <w:rFonts w:ascii="Times New Roman" w:eastAsia="Times New Roman" w:hAnsi="Times New Roman" w:cs="Times New Roman"/>
          <w:color w:val="000000"/>
          <w:kern w:val="28"/>
          <w:sz w:val="24"/>
          <w:szCs w:val="24"/>
          <w14:cntxtAlts w14:val="1"/>
        </w:rPr>
      </w:pPr>
      <w:r w:rsidRPr="00D947CE">
        <w:rPr>
          <w:rFonts w:ascii="Times New Roman" w:eastAsia="Times New Roman" w:hAnsi="Times New Roman" w:cs="Times New Roman"/>
          <w:color w:val="000000"/>
          <w:kern w:val="28"/>
          <w:sz w:val="24"/>
          <w:szCs w:val="24"/>
          <w14:cntxtAlts w14:val="1"/>
        </w:rPr>
        <w:t>Among the most prominent of these changes are:</w:t>
      </w:r>
    </w:p>
    <w:p w:rsidR="00F26357" w:rsidRPr="00D947CE" w:rsidP="00F26357">
      <w:pPr>
        <w:widowControl w:val="0"/>
        <w:spacing w:after="0" w:line="240" w:lineRule="auto"/>
        <w:jc w:val="both"/>
        <w:rPr>
          <w:rFonts w:ascii="Times New Roman" w:eastAsia="Times New Roman" w:hAnsi="Times New Roman" w:cs="Times New Roman"/>
          <w:color w:val="000000"/>
          <w:kern w:val="28"/>
          <w:sz w:val="24"/>
          <w:szCs w:val="24"/>
          <w14:cntxtAlts w14:val="1"/>
        </w:rPr>
      </w:pPr>
      <w:r w:rsidRPr="00D947CE">
        <w:rPr>
          <w:rFonts w:ascii="Times New Roman" w:eastAsia="Times New Roman" w:hAnsi="Times New Roman" w:cs="Times New Roman"/>
          <w:color w:val="000000"/>
          <w:kern w:val="28"/>
          <w:sz w:val="24"/>
          <w:szCs w:val="24"/>
          <w14:cntxtAlts w14:val="1"/>
        </w:rPr>
        <w:t> </w:t>
      </w:r>
    </w:p>
    <w:p w:rsidR="00F26357" w:rsidRPr="00D947CE" w:rsidP="00F26357">
      <w:pPr>
        <w:widowControl w:val="0"/>
        <w:spacing w:after="0" w:line="240" w:lineRule="auto"/>
        <w:jc w:val="both"/>
        <w:rPr>
          <w:rFonts w:ascii="Franklin Gothic Demi" w:eastAsia="Times New Roman" w:hAnsi="Franklin Gothic Demi" w:cs="Times New Roman"/>
          <w:color w:val="0039A6"/>
          <w:kern w:val="28"/>
          <w:sz w:val="24"/>
          <w:szCs w:val="24"/>
          <w14:cntxtAlts w14:val="1"/>
        </w:rPr>
      </w:pPr>
      <w:r w:rsidRPr="00D947CE">
        <w:rPr>
          <w:rFonts w:ascii="Franklin Gothic Demi" w:eastAsia="Times New Roman" w:hAnsi="Franklin Gothic Demi" w:cs="Times New Roman"/>
          <w:color w:val="0039A6"/>
          <w:kern w:val="28"/>
          <w:sz w:val="24"/>
          <w:szCs w:val="24"/>
          <w14:cntxtAlts w14:val="1"/>
        </w:rPr>
        <w:t>Consolidation of VSQG Waste at LQGs</w:t>
      </w:r>
    </w:p>
    <w:p w:rsidR="00F26357" w:rsidRPr="00D947CE" w:rsidP="00F26357">
      <w:pPr>
        <w:widowControl w:val="0"/>
        <w:spacing w:after="0" w:line="240" w:lineRule="auto"/>
        <w:jc w:val="both"/>
        <w:rPr>
          <w:rFonts w:ascii="Franklin Gothic Demi" w:eastAsia="Times New Roman" w:hAnsi="Franklin Gothic Demi" w:cs="Times New Roman"/>
          <w:color w:val="0039A6"/>
          <w:kern w:val="28"/>
          <w:sz w:val="24"/>
          <w:szCs w:val="24"/>
          <w14:cntxtAlts w14:val="1"/>
        </w:rPr>
      </w:pPr>
    </w:p>
    <w:p w:rsidR="00F26357" w:rsidRPr="00D947CE" w:rsidP="00F26357">
      <w:pPr>
        <w:widowControl w:val="0"/>
        <w:spacing w:after="0" w:line="240" w:lineRule="auto"/>
        <w:jc w:val="both"/>
        <w:rPr>
          <w:rFonts w:ascii="Times New Roman" w:eastAsia="Times New Roman" w:hAnsi="Times New Roman" w:cs="Times New Roman"/>
          <w:i/>
          <w:iCs/>
          <w:color w:val="C30045"/>
          <w:kern w:val="28"/>
          <w:sz w:val="24"/>
          <w:szCs w:val="24"/>
          <w14:cntxtAlts w14:val="1"/>
        </w:rPr>
      </w:pPr>
      <w:r w:rsidRPr="00D947CE">
        <w:rPr>
          <w:rFonts w:ascii="Times New Roman" w:eastAsia="Times New Roman" w:hAnsi="Times New Roman" w:cs="Times New Roman"/>
          <w:color w:val="000000"/>
          <w:kern w:val="28"/>
          <w:sz w:val="24"/>
          <w:szCs w:val="24"/>
          <w14:cntxtAlts w14:val="1"/>
        </w:rPr>
        <w:t>EPA now allows very small quantity generators (VSQG, now the term for the former “conditionally exempt small quantity generator”) to consolidate waste at a large quantity generator (LQG) under the control of the same person. In some cases, organizations have satellite locations that qualify as a VSQG and could take advantage by consolidating together.  VSQGs would need to mark and label their waste as “Hazardous Waste,” and indicate the hazards associated with the contents. LQGs would notify on the Site ID Form 30 days prior to receiving the waste that they are participating in this activity, who the VSQG is, maintain records for each shipment for 3 years, mark the accumulation units with the date the HW was received, manage consolidated waste as LQG waste and report in annual and biennial reports.</w:t>
      </w:r>
      <w:r w:rsidRPr="00D947CE">
        <w:rPr>
          <w:rFonts w:ascii="Times New Roman" w:eastAsia="Times New Roman" w:hAnsi="Times New Roman" w:cs="Times New Roman"/>
          <w:color w:val="000000"/>
          <w:kern w:val="28"/>
          <w:sz w:val="24"/>
          <w:szCs w:val="24"/>
          <w14:cntxtAlts w14:val="1"/>
        </w:rPr>
        <w:tab/>
      </w:r>
      <w:r w:rsidRPr="00D947CE">
        <w:rPr>
          <w:rFonts w:ascii="Times New Roman" w:eastAsia="Times New Roman" w:hAnsi="Times New Roman" w:cs="Times New Roman"/>
          <w:color w:val="000000"/>
          <w:kern w:val="28"/>
          <w:sz w:val="24"/>
          <w:szCs w:val="24"/>
          <w14:cntxtAlts w14:val="1"/>
        </w:rPr>
        <w:tab/>
        <w:t xml:space="preserve"> </w:t>
      </w:r>
    </w:p>
    <w:p w:rsidR="00F26357" w:rsidRPr="00D947CE" w:rsidP="00F26357">
      <w:pPr>
        <w:widowControl w:val="0"/>
        <w:spacing w:after="0" w:line="240" w:lineRule="auto"/>
        <w:rPr>
          <w:rFonts w:ascii="Times New Roman" w:eastAsia="Times New Roman" w:hAnsi="Times New Roman" w:cs="Times New Roman"/>
          <w:color w:val="000000"/>
          <w:kern w:val="28"/>
          <w:sz w:val="24"/>
          <w:szCs w:val="24"/>
          <w14:cntxtAlts w14:val="1"/>
        </w:rPr>
      </w:pPr>
      <w:r w:rsidRPr="00D947CE">
        <w:rPr>
          <w:rFonts w:ascii="Times New Roman" w:eastAsia="Times New Roman" w:hAnsi="Times New Roman" w:cs="Times New Roman"/>
          <w:color w:val="000000"/>
          <w:kern w:val="28"/>
          <w:sz w:val="24"/>
          <w:szCs w:val="24"/>
          <w14:cntxtAlts w14:val="1"/>
        </w:rPr>
        <w:t> </w:t>
      </w:r>
    </w:p>
    <w:p w:rsidR="00F26357" w:rsidRPr="00D947CE" w:rsidP="00F26357">
      <w:pPr>
        <w:widowControl w:val="0"/>
        <w:spacing w:after="0" w:line="240" w:lineRule="auto"/>
        <w:rPr>
          <w:rFonts w:ascii="Franklin Gothic Demi" w:eastAsia="Times New Roman" w:hAnsi="Franklin Gothic Demi" w:cs="Times New Roman"/>
          <w:color w:val="0039A6"/>
          <w:kern w:val="28"/>
          <w:sz w:val="24"/>
          <w:szCs w:val="24"/>
          <w14:cntxtAlts w14:val="1"/>
        </w:rPr>
      </w:pPr>
      <w:r w:rsidRPr="00D947CE">
        <w:rPr>
          <w:rFonts w:ascii="Franklin Gothic Demi" w:eastAsia="Times New Roman" w:hAnsi="Franklin Gothic Demi" w:cs="Times New Roman"/>
          <w:color w:val="0039A6"/>
          <w:kern w:val="28"/>
          <w:sz w:val="24"/>
          <w:szCs w:val="24"/>
          <w14:cntxtAlts w14:val="1"/>
        </w:rPr>
        <w:t>Emergency Planning and Preparedness</w:t>
      </w:r>
    </w:p>
    <w:p w:rsidR="00F26357" w:rsidRPr="00D947CE" w:rsidP="00F26357">
      <w:pPr>
        <w:widowControl w:val="0"/>
        <w:spacing w:after="0" w:line="240" w:lineRule="auto"/>
        <w:rPr>
          <w:rFonts w:ascii="Franklin Gothic Demi" w:eastAsia="Times New Roman" w:hAnsi="Franklin Gothic Demi" w:cs="Times New Roman"/>
          <w:color w:val="0039A6"/>
          <w:kern w:val="28"/>
          <w:sz w:val="24"/>
          <w:szCs w:val="24"/>
          <w14:cntxtAlts w14:val="1"/>
        </w:rPr>
      </w:pPr>
    </w:p>
    <w:p w:rsidR="00F26357" w:rsidRPr="00D947CE" w:rsidP="00F26357">
      <w:pPr>
        <w:widowControl w:val="0"/>
        <w:numPr>
          <w:ilvl w:val="0"/>
          <w:numId w:val="3"/>
        </w:numPr>
        <w:spacing w:after="0" w:line="240" w:lineRule="auto"/>
        <w:ind w:left="360" w:hanging="360"/>
        <w:contextualSpacing/>
        <w:jc w:val="both"/>
        <w:rPr>
          <w:rFonts w:ascii="Times New Roman" w:eastAsia="Times New Roman" w:hAnsi="Times New Roman" w:cs="Times New Roman"/>
          <w:color w:val="000000"/>
          <w:kern w:val="28"/>
          <w:sz w:val="24"/>
          <w:szCs w:val="24"/>
          <w14:cntxtAlts w14:val="1"/>
        </w:rPr>
      </w:pPr>
      <w:r w:rsidRPr="00D947CE">
        <w:rPr>
          <w:rFonts w:ascii="Times New Roman" w:eastAsia="Times New Roman" w:hAnsi="Times New Roman" w:cs="Times New Roman"/>
          <w:color w:val="000000"/>
          <w:kern w:val="28"/>
          <w:sz w:val="24"/>
          <w:szCs w:val="24"/>
          <w14:cntxtAlts w14:val="1"/>
        </w:rPr>
        <w:t>LQGs must document they have made the required arrangements with emergency responders and the LEPC (local emergency planning committee).</w:t>
      </w:r>
    </w:p>
    <w:p w:rsidR="00F26357" w:rsidRPr="00D947CE" w:rsidP="00F26357">
      <w:pPr>
        <w:widowControl w:val="0"/>
        <w:numPr>
          <w:ilvl w:val="0"/>
          <w:numId w:val="3"/>
        </w:numPr>
        <w:spacing w:after="0" w:line="240" w:lineRule="auto"/>
        <w:ind w:left="360" w:hanging="360"/>
        <w:contextualSpacing/>
        <w:jc w:val="both"/>
        <w:rPr>
          <w:rFonts w:ascii="Times New Roman" w:eastAsia="Times New Roman" w:hAnsi="Times New Roman" w:cs="Times New Roman"/>
          <w:color w:val="000000"/>
          <w:kern w:val="28"/>
          <w:sz w:val="24"/>
          <w:szCs w:val="24"/>
          <w14:cntxtAlts w14:val="1"/>
        </w:rPr>
      </w:pPr>
      <w:r w:rsidRPr="00D947CE">
        <w:rPr>
          <w:rFonts w:ascii="Times New Roman" w:eastAsia="Times New Roman" w:hAnsi="Times New Roman" w:cs="Times New Roman"/>
          <w:color w:val="000000"/>
          <w:kern w:val="28"/>
          <w:sz w:val="24"/>
          <w:szCs w:val="24"/>
          <w14:cntxtAlts w14:val="1"/>
        </w:rPr>
        <w:t>New LQGs submitting Contingency Plans must include an executive summary which has the most critical information for immediate response to an event including types and amount of HW, maps of site and surrounding areas, location of water supply, identification of the onsite notification system and emergency contacts. This is considered a quick reference guide for emergency responders.</w:t>
      </w:r>
    </w:p>
    <w:p w:rsidR="00F26357" w:rsidRPr="00D947CE" w:rsidP="00F26357">
      <w:pPr>
        <w:widowControl w:val="0"/>
        <w:numPr>
          <w:ilvl w:val="0"/>
          <w:numId w:val="3"/>
        </w:numPr>
        <w:spacing w:after="0" w:line="240" w:lineRule="auto"/>
        <w:ind w:left="360" w:hanging="360"/>
        <w:contextualSpacing/>
        <w:jc w:val="both"/>
        <w:rPr>
          <w:rFonts w:ascii="Times New Roman" w:eastAsia="Times New Roman" w:hAnsi="Times New Roman" w:cs="Times New Roman"/>
          <w:color w:val="000000"/>
          <w:kern w:val="28"/>
          <w:sz w:val="24"/>
          <w:szCs w:val="24"/>
          <w14:cntxtAlts w14:val="1"/>
        </w:rPr>
      </w:pPr>
      <w:r w:rsidRPr="00D947CE">
        <w:rPr>
          <w:rFonts w:ascii="Times New Roman" w:eastAsia="Times New Roman" w:hAnsi="Times New Roman" w:cs="Times New Roman"/>
          <w:color w:val="000000"/>
          <w:kern w:val="28"/>
          <w:sz w:val="24"/>
          <w:szCs w:val="24"/>
          <w14:cntxtAlts w14:val="1"/>
        </w:rPr>
        <w:t>Contingency planning and emergency procedures only applies to areas where HW is accumulated and thus applies to both 90/180/270 day accumulation and satellite accumulation areas.</w:t>
      </w:r>
    </w:p>
    <w:p w:rsidR="00F26357" w:rsidRPr="00D947CE" w:rsidP="00F26357">
      <w:pPr>
        <w:widowControl w:val="0"/>
        <w:numPr>
          <w:ilvl w:val="0"/>
          <w:numId w:val="3"/>
        </w:numPr>
        <w:spacing w:after="0" w:line="240" w:lineRule="auto"/>
        <w:ind w:left="360" w:hanging="360"/>
        <w:contextualSpacing/>
        <w:jc w:val="both"/>
        <w:rPr>
          <w:rFonts w:ascii="Times New Roman" w:eastAsia="Times New Roman" w:hAnsi="Times New Roman" w:cs="Times New Roman"/>
          <w:color w:val="000000"/>
          <w:kern w:val="28"/>
          <w:sz w:val="24"/>
          <w:szCs w:val="24"/>
          <w14:cntxtAlts w14:val="1"/>
        </w:rPr>
      </w:pPr>
      <w:r w:rsidRPr="00D947CE">
        <w:rPr>
          <w:rFonts w:ascii="Times New Roman" w:eastAsia="Times New Roman" w:hAnsi="Times New Roman" w:cs="Times New Roman"/>
          <w:color w:val="000000"/>
          <w:kern w:val="28"/>
          <w:sz w:val="24"/>
          <w:szCs w:val="24"/>
          <w14:cntxtAlts w14:val="1"/>
        </w:rPr>
        <w:t>Contingency plans may now also be sent to the LEPC.  The next time you update your contingency plan, it must be sent to local emergency responders.</w:t>
      </w:r>
    </w:p>
    <w:p w:rsidR="00F26357" w:rsidRPr="00D947CE" w:rsidP="00F26357">
      <w:pPr>
        <w:widowControl w:val="0"/>
        <w:numPr>
          <w:ilvl w:val="0"/>
          <w:numId w:val="3"/>
        </w:numPr>
        <w:spacing w:after="0" w:line="240" w:lineRule="auto"/>
        <w:ind w:left="360" w:hanging="360"/>
        <w:contextualSpacing/>
        <w:jc w:val="both"/>
        <w:rPr>
          <w:rFonts w:ascii="Times New Roman" w:eastAsia="Times New Roman" w:hAnsi="Times New Roman" w:cs="Times New Roman"/>
          <w:color w:val="000000"/>
          <w:kern w:val="28"/>
          <w:sz w:val="24"/>
          <w:szCs w:val="24"/>
          <w14:cntxtAlts w14:val="1"/>
        </w:rPr>
      </w:pPr>
      <w:r w:rsidRPr="00D947CE">
        <w:rPr>
          <w:rFonts w:ascii="Times New Roman" w:eastAsia="Times New Roman" w:hAnsi="Times New Roman" w:cs="Times New Roman"/>
          <w:color w:val="000000"/>
          <w:kern w:val="28"/>
          <w:sz w:val="24"/>
          <w:szCs w:val="24"/>
          <w14:cntxtAlts w14:val="1"/>
        </w:rPr>
        <w:t>Home information is no longer required.</w:t>
      </w:r>
    </w:p>
    <w:p w:rsidR="00F26357" w:rsidRPr="00D947CE" w:rsidP="00F26357">
      <w:pPr>
        <w:widowControl w:val="0"/>
        <w:numPr>
          <w:ilvl w:val="0"/>
          <w:numId w:val="3"/>
        </w:numPr>
        <w:spacing w:after="0" w:line="240" w:lineRule="auto"/>
        <w:ind w:left="360" w:hanging="360"/>
        <w:contextualSpacing/>
        <w:jc w:val="both"/>
        <w:rPr>
          <w:rFonts w:ascii="Times New Roman" w:eastAsia="Times New Roman" w:hAnsi="Times New Roman" w:cs="Times New Roman"/>
          <w:color w:val="000000"/>
          <w:kern w:val="28"/>
          <w:sz w:val="24"/>
          <w:szCs w:val="24"/>
          <w14:cntxtAlts w14:val="1"/>
        </w:rPr>
      </w:pPr>
      <w:r w:rsidRPr="00D947CE">
        <w:rPr>
          <w:rFonts w:ascii="Times New Roman" w:eastAsia="Times New Roman" w:hAnsi="Times New Roman" w:cs="Times New Roman"/>
          <w:color w:val="000000"/>
          <w:kern w:val="28"/>
          <w:sz w:val="24"/>
          <w:szCs w:val="24"/>
          <w14:cntxtAlts w14:val="1"/>
        </w:rPr>
        <w:t>Contractors can clean-up releases.</w:t>
      </w:r>
    </w:p>
    <w:p w:rsidR="00F26357" w:rsidRPr="00D947CE" w:rsidP="00F26357">
      <w:pPr>
        <w:widowControl w:val="0"/>
        <w:numPr>
          <w:ilvl w:val="0"/>
          <w:numId w:val="3"/>
        </w:numPr>
        <w:spacing w:after="0" w:line="240" w:lineRule="auto"/>
        <w:ind w:left="360" w:hanging="360"/>
        <w:contextualSpacing/>
        <w:jc w:val="both"/>
        <w:rPr>
          <w:rFonts w:ascii="Times New Roman" w:eastAsia="Times New Roman" w:hAnsi="Times New Roman" w:cs="Times New Roman"/>
          <w:color w:val="000000"/>
          <w:kern w:val="28"/>
          <w:sz w:val="24"/>
          <w:szCs w:val="24"/>
          <w14:cntxtAlts w14:val="1"/>
        </w:rPr>
      </w:pPr>
      <w:r w:rsidRPr="00D947CE">
        <w:rPr>
          <w:rFonts w:ascii="Times New Roman" w:eastAsia="Times New Roman" w:hAnsi="Times New Roman" w:cs="Times New Roman"/>
          <w:color w:val="000000"/>
          <w:kern w:val="28"/>
          <w:sz w:val="24"/>
          <w:szCs w:val="24"/>
          <w14:cntxtAlts w14:val="1"/>
        </w:rPr>
        <w:t>Updated equipment list in line with modern technology.</w:t>
      </w:r>
    </w:p>
    <w:p w:rsidR="00F26357" w:rsidRPr="00D947CE" w:rsidP="00F26357">
      <w:pPr>
        <w:widowControl w:val="0"/>
        <w:spacing w:after="0" w:line="240" w:lineRule="auto"/>
        <w:jc w:val="both"/>
        <w:rPr>
          <w:rFonts w:ascii="Times New Roman" w:eastAsia="Times New Roman" w:hAnsi="Times New Roman" w:cs="Times New Roman"/>
          <w:color w:val="000000"/>
          <w:kern w:val="28"/>
          <w:sz w:val="24"/>
          <w:szCs w:val="24"/>
          <w14:cntxtAlts w14:val="1"/>
        </w:rPr>
      </w:pPr>
      <w:r w:rsidRPr="00D947CE">
        <w:rPr>
          <w:rFonts w:ascii="Times New Roman" w:eastAsia="Times New Roman" w:hAnsi="Times New Roman" w:cs="Times New Roman"/>
          <w:color w:val="000000"/>
          <w:kern w:val="28"/>
          <w:sz w:val="24"/>
          <w:szCs w:val="24"/>
          <w14:cntxtAlts w14:val="1"/>
        </w:rPr>
        <w:t> </w:t>
      </w:r>
    </w:p>
    <w:p w:rsidR="00F26357" w:rsidP="00F26357">
      <w:pPr>
        <w:widowControl w:val="0"/>
        <w:spacing w:after="0" w:line="240" w:lineRule="auto"/>
        <w:rPr>
          <w:rFonts w:ascii="Franklin Gothic Demi" w:eastAsia="Times New Roman" w:hAnsi="Franklin Gothic Demi" w:cs="Times New Roman"/>
          <w:color w:val="0039A6"/>
          <w:kern w:val="28"/>
          <w:sz w:val="24"/>
          <w:szCs w:val="24"/>
          <w14:cntxtAlts w14:val="1"/>
        </w:rPr>
      </w:pPr>
      <w:r w:rsidRPr="00D947CE">
        <w:rPr>
          <w:rFonts w:ascii="Franklin Gothic Demi" w:eastAsia="Times New Roman" w:hAnsi="Franklin Gothic Demi" w:cs="Times New Roman"/>
          <w:color w:val="0039A6"/>
          <w:kern w:val="28"/>
          <w:sz w:val="24"/>
          <w:szCs w:val="24"/>
          <w14:cntxtAlts w14:val="1"/>
        </w:rPr>
        <w:t>Labeling</w:t>
      </w:r>
    </w:p>
    <w:p w:rsidR="00F26357" w:rsidRPr="00D947CE" w:rsidP="00F26357">
      <w:pPr>
        <w:widowControl w:val="0"/>
        <w:spacing w:after="0" w:line="240" w:lineRule="auto"/>
        <w:rPr>
          <w:rFonts w:ascii="Franklin Gothic Demi" w:eastAsia="Times New Roman" w:hAnsi="Franklin Gothic Demi" w:cs="Times New Roman"/>
          <w:color w:val="0039A6"/>
          <w:kern w:val="28"/>
          <w:sz w:val="24"/>
          <w:szCs w:val="24"/>
          <w14:cntxtAlts w14:val="1"/>
        </w:rPr>
      </w:pPr>
    </w:p>
    <w:p w:rsidR="00F26357" w:rsidRPr="00D947CE" w:rsidP="00F26357">
      <w:pPr>
        <w:widowControl w:val="0"/>
        <w:numPr>
          <w:ilvl w:val="0"/>
          <w:numId w:val="4"/>
        </w:numPr>
        <w:spacing w:after="0" w:line="240" w:lineRule="auto"/>
        <w:ind w:left="360" w:hanging="360"/>
        <w:contextualSpacing/>
        <w:jc w:val="both"/>
        <w:rPr>
          <w:rFonts w:ascii="Times New Roman" w:eastAsia="Times New Roman" w:hAnsi="Times New Roman" w:cs="Times New Roman"/>
          <w:color w:val="000000"/>
          <w:kern w:val="28"/>
          <w:sz w:val="24"/>
          <w:szCs w:val="24"/>
          <w14:cntxtAlts w14:val="1"/>
        </w:rPr>
      </w:pPr>
      <w:r w:rsidRPr="00D947CE">
        <w:rPr>
          <w:rFonts w:ascii="Times New Roman" w:eastAsia="Times New Roman" w:hAnsi="Times New Roman" w:cs="Times New Roman"/>
          <w:color w:val="000000"/>
          <w:kern w:val="28"/>
          <w:sz w:val="24"/>
          <w:szCs w:val="24"/>
          <w14:cntxtAlts w14:val="1"/>
        </w:rPr>
        <w:t>Container labels must indicate the content’s hazards using the applicable hazardous waste characteristic, DOT label or placard, OSHA hazard statement or pictogram or an NFPA label</w:t>
      </w:r>
    </w:p>
    <w:p w:rsidR="00F26357" w:rsidRPr="00D947CE" w:rsidP="00F26357">
      <w:pPr>
        <w:widowControl w:val="0"/>
        <w:numPr>
          <w:ilvl w:val="0"/>
          <w:numId w:val="4"/>
        </w:numPr>
        <w:spacing w:after="0" w:line="240" w:lineRule="auto"/>
        <w:ind w:left="360" w:hanging="360"/>
        <w:contextualSpacing/>
        <w:jc w:val="both"/>
        <w:rPr>
          <w:rFonts w:ascii="Times New Roman" w:eastAsia="Times New Roman" w:hAnsi="Times New Roman" w:cs="Times New Roman"/>
          <w:color w:val="000000"/>
          <w:kern w:val="28"/>
          <w:sz w:val="24"/>
          <w:szCs w:val="24"/>
          <w14:cntxtAlts w14:val="1"/>
        </w:rPr>
      </w:pPr>
      <w:r w:rsidRPr="00D947CE">
        <w:rPr>
          <w:rFonts w:ascii="Times New Roman" w:eastAsia="Times New Roman" w:hAnsi="Times New Roman" w:cs="Times New Roman"/>
          <w:color w:val="000000"/>
          <w:kern w:val="28"/>
          <w:sz w:val="24"/>
          <w:szCs w:val="24"/>
          <w14:cntxtAlts w14:val="1"/>
        </w:rPr>
        <w:t>Tanks, drip pads and containment buildings can keep this information in logs or records kept near the accumulation site.</w:t>
      </w:r>
    </w:p>
    <w:p w:rsidR="00F26357" w:rsidRPr="00D947CE" w:rsidP="00F26357">
      <w:pPr>
        <w:widowControl w:val="0"/>
        <w:numPr>
          <w:ilvl w:val="0"/>
          <w:numId w:val="4"/>
        </w:numPr>
        <w:spacing w:after="0" w:line="240" w:lineRule="auto"/>
        <w:ind w:left="360" w:hanging="360"/>
        <w:contextualSpacing/>
        <w:jc w:val="both"/>
        <w:rPr>
          <w:rFonts w:ascii="Times New Roman" w:eastAsia="Times New Roman" w:hAnsi="Times New Roman" w:cs="Times New Roman"/>
          <w:color w:val="000000"/>
          <w:kern w:val="28"/>
          <w:sz w:val="24"/>
          <w:szCs w:val="24"/>
          <w14:cntxtAlts w14:val="1"/>
        </w:rPr>
      </w:pPr>
      <w:r w:rsidRPr="00D947CE">
        <w:rPr>
          <w:rFonts w:ascii="Times New Roman" w:eastAsia="Times New Roman" w:hAnsi="Times New Roman" w:cs="Times New Roman"/>
          <w:color w:val="000000"/>
          <w:kern w:val="28"/>
          <w:sz w:val="24"/>
          <w:szCs w:val="24"/>
          <w14:cntxtAlts w14:val="1"/>
        </w:rPr>
        <w:t>Tanks and containment buildings must mark their containers with “Hazardous Waste” and an indication of the hazard(s) of the contents.</w:t>
      </w:r>
    </w:p>
    <w:p w:rsidR="00F26357" w:rsidRPr="00D947CE" w:rsidP="00F26357">
      <w:pPr>
        <w:widowControl w:val="0"/>
        <w:numPr>
          <w:ilvl w:val="0"/>
          <w:numId w:val="4"/>
        </w:numPr>
        <w:spacing w:after="0" w:line="240" w:lineRule="auto"/>
        <w:ind w:left="360" w:hanging="360"/>
        <w:contextualSpacing/>
        <w:jc w:val="both"/>
        <w:rPr>
          <w:rFonts w:ascii="Times New Roman" w:eastAsia="Times New Roman" w:hAnsi="Times New Roman" w:cs="Times New Roman"/>
          <w:color w:val="000000"/>
          <w:kern w:val="28"/>
          <w:sz w:val="24"/>
          <w:szCs w:val="24"/>
          <w14:cntxtAlts w14:val="1"/>
        </w:rPr>
      </w:pPr>
      <w:r w:rsidRPr="00D947CE">
        <w:rPr>
          <w:rFonts w:ascii="Times New Roman" w:eastAsia="Times New Roman" w:hAnsi="Times New Roman" w:cs="Times New Roman"/>
          <w:color w:val="000000"/>
          <w:kern w:val="28"/>
          <w:sz w:val="24"/>
          <w:szCs w:val="24"/>
          <w14:cntxtAlts w14:val="1"/>
        </w:rPr>
        <w:t>SQG/LQG pre-transportation markings now need to include the EPA hazardous waste codes.</w:t>
      </w:r>
    </w:p>
    <w:p w:rsidR="00F26357" w:rsidRPr="00D947CE" w:rsidP="00F26357">
      <w:pPr>
        <w:widowControl w:val="0"/>
        <w:numPr>
          <w:ilvl w:val="0"/>
          <w:numId w:val="4"/>
        </w:numPr>
        <w:spacing w:after="0" w:line="240" w:lineRule="auto"/>
        <w:ind w:left="360" w:hanging="360"/>
        <w:contextualSpacing/>
        <w:jc w:val="both"/>
        <w:rPr>
          <w:rFonts w:ascii="Times New Roman" w:eastAsia="Times New Roman" w:hAnsi="Times New Roman" w:cs="Times New Roman"/>
          <w:color w:val="000000"/>
          <w:kern w:val="28"/>
          <w:sz w:val="24"/>
          <w:szCs w:val="24"/>
          <w14:cntxtAlts w14:val="1"/>
        </w:rPr>
      </w:pPr>
      <w:r w:rsidRPr="00D947CE">
        <w:rPr>
          <w:rFonts w:ascii="Times New Roman" w:eastAsia="Times New Roman" w:hAnsi="Times New Roman" w:cs="Times New Roman"/>
          <w:color w:val="000000"/>
          <w:kern w:val="28"/>
          <w:sz w:val="24"/>
          <w:szCs w:val="24"/>
          <w14:cntxtAlts w14:val="1"/>
        </w:rPr>
        <w:t>Tags are acceptable for small containers as is hazardous waste in its original container with appropriate marking and labeling on it, such as an unused chemical product in its original container.</w:t>
      </w:r>
    </w:p>
    <w:p w:rsidR="00F26357" w:rsidRPr="00D947CE" w:rsidP="00F26357">
      <w:pPr>
        <w:widowControl w:val="0"/>
        <w:spacing w:after="0" w:line="240" w:lineRule="auto"/>
        <w:jc w:val="both"/>
        <w:rPr>
          <w:rFonts w:ascii="Times New Roman" w:eastAsia="Times New Roman" w:hAnsi="Times New Roman" w:cs="Times New Roman"/>
          <w:color w:val="000000"/>
          <w:kern w:val="28"/>
          <w:sz w:val="24"/>
          <w:szCs w:val="24"/>
          <w14:cntxtAlts w14:val="1"/>
        </w:rPr>
      </w:pPr>
      <w:r w:rsidRPr="00D947CE">
        <w:rPr>
          <w:rFonts w:ascii="Times New Roman" w:eastAsia="Times New Roman" w:hAnsi="Times New Roman" w:cs="Times New Roman"/>
          <w:color w:val="000000"/>
          <w:kern w:val="28"/>
          <w:sz w:val="24"/>
          <w:szCs w:val="24"/>
          <w14:cntxtAlts w14:val="1"/>
        </w:rPr>
        <w:t> </w:t>
      </w:r>
    </w:p>
    <w:p w:rsidR="00F26357" w:rsidP="00F26357">
      <w:pPr>
        <w:widowControl w:val="0"/>
        <w:spacing w:after="0" w:line="240" w:lineRule="auto"/>
        <w:jc w:val="both"/>
        <w:rPr>
          <w:rFonts w:ascii="Franklin Gothic Demi" w:eastAsia="Times New Roman" w:hAnsi="Franklin Gothic Demi" w:cs="Times New Roman"/>
          <w:color w:val="0039A6"/>
          <w:kern w:val="28"/>
          <w:sz w:val="24"/>
          <w:szCs w:val="24"/>
          <w14:cntxtAlts w14:val="1"/>
        </w:rPr>
      </w:pPr>
      <w:r w:rsidRPr="00D947CE">
        <w:rPr>
          <w:rFonts w:ascii="Franklin Gothic Demi" w:eastAsia="Times New Roman" w:hAnsi="Franklin Gothic Demi" w:cs="Times New Roman"/>
          <w:color w:val="0039A6"/>
          <w:kern w:val="28"/>
          <w:sz w:val="24"/>
          <w:szCs w:val="24"/>
          <w14:cntxtAlts w14:val="1"/>
        </w:rPr>
        <w:t>Reporting</w:t>
      </w:r>
    </w:p>
    <w:p w:rsidR="00F26357" w:rsidRPr="00D947CE" w:rsidP="00F26357">
      <w:pPr>
        <w:widowControl w:val="0"/>
        <w:spacing w:after="0" w:line="240" w:lineRule="auto"/>
        <w:jc w:val="both"/>
        <w:rPr>
          <w:rFonts w:ascii="Franklin Gothic Demi" w:eastAsia="Times New Roman" w:hAnsi="Franklin Gothic Demi" w:cs="Times New Roman"/>
          <w:color w:val="0039A6"/>
          <w:kern w:val="28"/>
          <w:sz w:val="24"/>
          <w:szCs w:val="24"/>
          <w14:cntxtAlts w14:val="1"/>
        </w:rPr>
      </w:pPr>
    </w:p>
    <w:p w:rsidR="00F26357" w:rsidRPr="00D947CE" w:rsidP="00F26357">
      <w:pPr>
        <w:widowControl w:val="0"/>
        <w:numPr>
          <w:ilvl w:val="0"/>
          <w:numId w:val="5"/>
        </w:numPr>
        <w:spacing w:after="0" w:line="240" w:lineRule="auto"/>
        <w:ind w:left="360" w:hanging="360"/>
        <w:contextualSpacing/>
        <w:jc w:val="both"/>
        <w:rPr>
          <w:rFonts w:ascii="Times New Roman" w:eastAsia="Times New Roman" w:hAnsi="Times New Roman" w:cs="Times New Roman"/>
          <w:color w:val="000000"/>
          <w:kern w:val="28"/>
          <w:sz w:val="24"/>
          <w:szCs w:val="24"/>
          <w14:cntxtAlts w14:val="1"/>
        </w:rPr>
      </w:pPr>
      <w:r w:rsidRPr="00D947CE">
        <w:rPr>
          <w:rFonts w:ascii="Times New Roman" w:eastAsia="Times New Roman" w:hAnsi="Times New Roman" w:cs="Times New Roman"/>
          <w:color w:val="000000"/>
          <w:kern w:val="28"/>
          <w:sz w:val="24"/>
          <w:szCs w:val="24"/>
          <w14:cntxtAlts w14:val="1"/>
        </w:rPr>
        <w:t>SQGs must re-notify every 4 yrs. starting in 2021 and the reporting period for this is September 1 of the year the re-notification is required.  LQGs must re-notify by March 1 of each even-numbered year as part of their biennial report.</w:t>
      </w:r>
    </w:p>
    <w:p w:rsidR="00F26357" w:rsidRPr="00D947CE" w:rsidP="00F26357">
      <w:pPr>
        <w:widowControl w:val="0"/>
        <w:numPr>
          <w:ilvl w:val="0"/>
          <w:numId w:val="5"/>
        </w:numPr>
        <w:spacing w:after="0" w:line="240" w:lineRule="auto"/>
        <w:ind w:left="360" w:hanging="360"/>
        <w:contextualSpacing/>
        <w:jc w:val="both"/>
        <w:rPr>
          <w:rFonts w:ascii="Times New Roman" w:eastAsia="Times New Roman" w:hAnsi="Times New Roman" w:cs="Times New Roman"/>
          <w:color w:val="000000"/>
          <w:kern w:val="28"/>
          <w:sz w:val="24"/>
          <w:szCs w:val="24"/>
          <w14:cntxtAlts w14:val="1"/>
        </w:rPr>
      </w:pPr>
      <w:r w:rsidRPr="00D947CE">
        <w:rPr>
          <w:rFonts w:ascii="Times New Roman" w:eastAsia="Times New Roman" w:hAnsi="Times New Roman" w:cs="Times New Roman"/>
          <w:color w:val="000000"/>
          <w:kern w:val="28"/>
          <w:sz w:val="24"/>
          <w:szCs w:val="24"/>
          <w14:cntxtAlts w14:val="1"/>
        </w:rPr>
        <w:t>LQGs must report all HW generated in a calendar year, throughout the calendar year, even when managed the next calendar or when they are an SQG.</w:t>
      </w:r>
    </w:p>
    <w:p w:rsidR="00F26357" w:rsidRPr="00D947CE" w:rsidP="00F26357">
      <w:pPr>
        <w:widowControl w:val="0"/>
        <w:numPr>
          <w:ilvl w:val="0"/>
          <w:numId w:val="5"/>
        </w:numPr>
        <w:spacing w:after="0" w:line="240" w:lineRule="auto"/>
        <w:ind w:left="360" w:hanging="360"/>
        <w:contextualSpacing/>
        <w:jc w:val="both"/>
        <w:rPr>
          <w:rFonts w:ascii="Times New Roman" w:eastAsia="Times New Roman" w:hAnsi="Times New Roman" w:cs="Times New Roman"/>
          <w:color w:val="000000"/>
          <w:kern w:val="28"/>
          <w:sz w:val="24"/>
          <w:szCs w:val="24"/>
          <w14:cntxtAlts w14:val="1"/>
        </w:rPr>
      </w:pPr>
      <w:r w:rsidRPr="00D947CE">
        <w:rPr>
          <w:rFonts w:ascii="Times New Roman" w:eastAsia="Times New Roman" w:hAnsi="Times New Roman" w:cs="Times New Roman"/>
          <w:color w:val="000000"/>
          <w:kern w:val="28"/>
          <w:sz w:val="24"/>
          <w:szCs w:val="24"/>
          <w14:cntxtAlts w14:val="1"/>
        </w:rPr>
        <w:t>A facility which is an LQG even one month of an odd-numbered reporting year must submit a biennial report which identifies HW generated the entire year, not just the month(s) it was an LQG.</w:t>
      </w:r>
    </w:p>
    <w:p w:rsidR="00F26357" w:rsidRPr="00D947CE" w:rsidP="00F26357">
      <w:pPr>
        <w:widowControl w:val="0"/>
        <w:numPr>
          <w:ilvl w:val="0"/>
          <w:numId w:val="5"/>
        </w:numPr>
        <w:spacing w:after="0" w:line="240" w:lineRule="auto"/>
        <w:ind w:left="360" w:hanging="360"/>
        <w:contextualSpacing/>
        <w:jc w:val="both"/>
        <w:rPr>
          <w:rFonts w:ascii="Times New Roman" w:eastAsia="Times New Roman" w:hAnsi="Times New Roman" w:cs="Times New Roman"/>
          <w:color w:val="000000"/>
          <w:kern w:val="28"/>
          <w:sz w:val="24"/>
          <w:szCs w:val="24"/>
          <w14:cntxtAlts w14:val="1"/>
        </w:rPr>
      </w:pPr>
      <w:r w:rsidRPr="00D947CE">
        <w:rPr>
          <w:rFonts w:ascii="Times New Roman" w:eastAsia="Times New Roman" w:hAnsi="Times New Roman" w:cs="Times New Roman"/>
          <w:color w:val="000000"/>
          <w:kern w:val="28"/>
          <w:sz w:val="24"/>
          <w:szCs w:val="24"/>
          <w14:cntxtAlts w14:val="1"/>
        </w:rPr>
        <w:t>Recycling facilities must report wastes that aren’t stored prior to recycling.</w:t>
      </w:r>
    </w:p>
    <w:p w:rsidR="00F26357" w:rsidRPr="00D947CE" w:rsidP="00F26357">
      <w:pPr>
        <w:widowControl w:val="0"/>
        <w:spacing w:after="0" w:line="240" w:lineRule="auto"/>
        <w:ind w:firstLine="45"/>
        <w:jc w:val="both"/>
        <w:rPr>
          <w:rFonts w:ascii="Times New Roman" w:eastAsia="Times New Roman" w:hAnsi="Times New Roman" w:cs="Times New Roman"/>
          <w:color w:val="000000"/>
          <w:kern w:val="28"/>
          <w:sz w:val="24"/>
          <w:szCs w:val="24"/>
          <w14:cntxtAlts w14:val="1"/>
        </w:rPr>
      </w:pPr>
    </w:p>
    <w:p w:rsidR="00F26357" w:rsidP="00F26357">
      <w:pPr>
        <w:widowControl w:val="0"/>
        <w:spacing w:after="0" w:line="240" w:lineRule="auto"/>
        <w:jc w:val="both"/>
        <w:rPr>
          <w:rFonts w:ascii="Franklin Gothic Demi" w:eastAsia="Times New Roman" w:hAnsi="Franklin Gothic Demi" w:cs="Times New Roman"/>
          <w:color w:val="0039A6"/>
          <w:kern w:val="28"/>
          <w:sz w:val="24"/>
          <w:szCs w:val="24"/>
          <w14:cntxtAlts w14:val="1"/>
        </w:rPr>
      </w:pPr>
      <w:r w:rsidRPr="00D947CE">
        <w:rPr>
          <w:rFonts w:ascii="Franklin Gothic Demi" w:eastAsia="Times New Roman" w:hAnsi="Franklin Gothic Demi" w:cs="Times New Roman"/>
          <w:color w:val="0039A6"/>
          <w:kern w:val="28"/>
          <w:sz w:val="24"/>
          <w:szCs w:val="24"/>
          <w14:cntxtAlts w14:val="1"/>
        </w:rPr>
        <w:t>Satellite Accumulation Areas</w:t>
      </w:r>
    </w:p>
    <w:p w:rsidR="00F26357" w:rsidRPr="00D947CE" w:rsidP="00F26357">
      <w:pPr>
        <w:widowControl w:val="0"/>
        <w:spacing w:after="0" w:line="240" w:lineRule="auto"/>
        <w:jc w:val="both"/>
        <w:rPr>
          <w:rFonts w:ascii="Franklin Gothic Demi" w:eastAsia="Times New Roman" w:hAnsi="Franklin Gothic Demi" w:cs="Times New Roman"/>
          <w:color w:val="0039A6"/>
          <w:kern w:val="28"/>
          <w:sz w:val="24"/>
          <w:szCs w:val="24"/>
          <w14:cntxtAlts w14:val="1"/>
        </w:rPr>
      </w:pPr>
    </w:p>
    <w:p w:rsidR="00F26357" w:rsidRPr="00D947CE" w:rsidP="00F26357">
      <w:pPr>
        <w:widowControl w:val="0"/>
        <w:numPr>
          <w:ilvl w:val="0"/>
          <w:numId w:val="6"/>
        </w:numPr>
        <w:spacing w:after="0" w:line="240" w:lineRule="auto"/>
        <w:ind w:left="360" w:hanging="360"/>
        <w:contextualSpacing/>
        <w:jc w:val="both"/>
        <w:rPr>
          <w:rFonts w:ascii="Times New Roman" w:eastAsia="Times New Roman" w:hAnsi="Times New Roman" w:cs="Times New Roman"/>
          <w:color w:val="000000"/>
          <w:kern w:val="28"/>
          <w:sz w:val="24"/>
          <w:szCs w:val="24"/>
          <w14:cntxtAlts w14:val="1"/>
        </w:rPr>
      </w:pPr>
      <w:r w:rsidRPr="00D947CE">
        <w:rPr>
          <w:rFonts w:ascii="Times New Roman" w:eastAsia="Times New Roman" w:hAnsi="Times New Roman" w:cs="Times New Roman"/>
          <w:color w:val="000000"/>
          <w:kern w:val="28"/>
          <w:sz w:val="24"/>
          <w:szCs w:val="24"/>
          <w14:cntxtAlts w14:val="1"/>
        </w:rPr>
        <w:t>HW must not be mixed or placed in a container with other incompatible HW.</w:t>
      </w:r>
    </w:p>
    <w:p w:rsidR="00F26357" w:rsidRPr="00D947CE" w:rsidP="00F26357">
      <w:pPr>
        <w:widowControl w:val="0"/>
        <w:numPr>
          <w:ilvl w:val="0"/>
          <w:numId w:val="6"/>
        </w:numPr>
        <w:spacing w:after="0" w:line="240" w:lineRule="auto"/>
        <w:ind w:left="360" w:hanging="360"/>
        <w:contextualSpacing/>
        <w:jc w:val="both"/>
        <w:rPr>
          <w:rFonts w:ascii="Times New Roman" w:eastAsia="Times New Roman" w:hAnsi="Times New Roman" w:cs="Times New Roman"/>
          <w:color w:val="000000"/>
          <w:kern w:val="28"/>
          <w:sz w:val="24"/>
          <w:szCs w:val="24"/>
          <w14:cntxtAlts w14:val="1"/>
        </w:rPr>
      </w:pPr>
      <w:r w:rsidRPr="00D947CE">
        <w:rPr>
          <w:rFonts w:ascii="Times New Roman" w:eastAsia="Times New Roman" w:hAnsi="Times New Roman" w:cs="Times New Roman"/>
          <w:color w:val="000000"/>
          <w:kern w:val="28"/>
          <w:sz w:val="24"/>
          <w:szCs w:val="24"/>
          <w14:cntxtAlts w14:val="1"/>
        </w:rPr>
        <w:t>Containers can remain open under limited circumstances, when necessary, for safe operations.</w:t>
      </w:r>
    </w:p>
    <w:p w:rsidR="00F26357" w:rsidRPr="00D947CE" w:rsidP="00F26357">
      <w:pPr>
        <w:widowControl w:val="0"/>
        <w:numPr>
          <w:ilvl w:val="0"/>
          <w:numId w:val="6"/>
        </w:numPr>
        <w:spacing w:after="0" w:line="240" w:lineRule="auto"/>
        <w:ind w:left="360" w:hanging="360"/>
        <w:contextualSpacing/>
        <w:jc w:val="both"/>
        <w:rPr>
          <w:rFonts w:ascii="Times New Roman" w:eastAsia="Times New Roman" w:hAnsi="Times New Roman" w:cs="Times New Roman"/>
          <w:color w:val="000000"/>
          <w:kern w:val="28"/>
          <w:sz w:val="24"/>
          <w:szCs w:val="24"/>
          <w14:cntxtAlts w14:val="1"/>
        </w:rPr>
      </w:pPr>
      <w:r w:rsidRPr="00D947CE">
        <w:rPr>
          <w:rFonts w:ascii="Times New Roman" w:eastAsia="Times New Roman" w:hAnsi="Times New Roman" w:cs="Times New Roman"/>
          <w:color w:val="000000"/>
          <w:kern w:val="28"/>
          <w:sz w:val="24"/>
          <w:szCs w:val="24"/>
          <w14:cntxtAlts w14:val="1"/>
        </w:rPr>
        <w:t>3 days means 3 consecutive calendar days.</w:t>
      </w:r>
    </w:p>
    <w:p w:rsidR="00F26357" w:rsidRPr="00D947CE" w:rsidP="00F26357">
      <w:pPr>
        <w:widowControl w:val="0"/>
        <w:numPr>
          <w:ilvl w:val="0"/>
          <w:numId w:val="6"/>
        </w:numPr>
        <w:spacing w:after="0" w:line="240" w:lineRule="auto"/>
        <w:ind w:left="360" w:hanging="360"/>
        <w:contextualSpacing/>
        <w:jc w:val="both"/>
        <w:rPr>
          <w:rFonts w:ascii="Times New Roman" w:eastAsia="Times New Roman" w:hAnsi="Times New Roman" w:cs="Times New Roman"/>
          <w:color w:val="000000"/>
          <w:kern w:val="28"/>
          <w:sz w:val="24"/>
          <w:szCs w:val="24"/>
          <w14:cntxtAlts w14:val="1"/>
        </w:rPr>
      </w:pPr>
      <w:r w:rsidRPr="00D947CE">
        <w:rPr>
          <w:rFonts w:ascii="Times New Roman" w:eastAsia="Times New Roman" w:hAnsi="Times New Roman" w:cs="Times New Roman"/>
          <w:color w:val="000000"/>
          <w:kern w:val="28"/>
          <w:sz w:val="24"/>
          <w:szCs w:val="24"/>
          <w14:cntxtAlts w14:val="1"/>
        </w:rPr>
        <w:t>Provide maximum weight, in addition to volume for the acute HW limit.</w:t>
      </w:r>
    </w:p>
    <w:p w:rsidR="00F26357" w:rsidRPr="00D947CE" w:rsidP="00F26357">
      <w:pPr>
        <w:widowControl w:val="0"/>
        <w:numPr>
          <w:ilvl w:val="0"/>
          <w:numId w:val="6"/>
        </w:numPr>
        <w:spacing w:after="0" w:line="240" w:lineRule="auto"/>
        <w:ind w:left="360" w:hanging="360"/>
        <w:contextualSpacing/>
        <w:jc w:val="both"/>
        <w:rPr>
          <w:rFonts w:ascii="Times New Roman" w:eastAsia="Times New Roman" w:hAnsi="Times New Roman" w:cs="Times New Roman"/>
          <w:color w:val="000000"/>
          <w:kern w:val="28"/>
          <w:sz w:val="24"/>
          <w:szCs w:val="24"/>
          <w14:cntxtAlts w14:val="1"/>
        </w:rPr>
      </w:pPr>
      <w:r w:rsidRPr="00D947CE">
        <w:rPr>
          <w:rFonts w:ascii="Times New Roman" w:eastAsia="Times New Roman" w:hAnsi="Times New Roman" w:cs="Times New Roman"/>
          <w:color w:val="000000"/>
          <w:kern w:val="28"/>
          <w:sz w:val="24"/>
          <w:szCs w:val="24"/>
          <w14:cntxtAlts w14:val="1"/>
        </w:rPr>
        <w:t>When maximum weight or volume is exceeded, HW must be moved to a central accumulation area or TSDF.</w:t>
      </w:r>
    </w:p>
    <w:p w:rsidR="00F26357" w:rsidRPr="00D947CE" w:rsidP="00F26357">
      <w:pPr>
        <w:widowControl w:val="0"/>
        <w:spacing w:after="0" w:line="240" w:lineRule="auto"/>
        <w:jc w:val="both"/>
        <w:rPr>
          <w:rFonts w:ascii="Times New Roman" w:eastAsia="Times New Roman" w:hAnsi="Times New Roman" w:cs="Times New Roman"/>
          <w:color w:val="000000"/>
          <w:kern w:val="28"/>
          <w:sz w:val="24"/>
          <w:szCs w:val="24"/>
          <w14:cntxtAlts w14:val="1"/>
        </w:rPr>
      </w:pPr>
    </w:p>
    <w:p w:rsidR="00F26357" w:rsidP="00F26357">
      <w:pPr>
        <w:widowControl w:val="0"/>
        <w:spacing w:after="0" w:line="240" w:lineRule="auto"/>
        <w:jc w:val="both"/>
        <w:rPr>
          <w:rFonts w:ascii="Franklin Gothic Demi" w:eastAsia="Times New Roman" w:hAnsi="Franklin Gothic Demi" w:cs="Times New Roman"/>
          <w:color w:val="0039A6"/>
          <w:kern w:val="28"/>
          <w:sz w:val="24"/>
          <w:szCs w:val="24"/>
          <w14:cntxtAlts w14:val="1"/>
        </w:rPr>
      </w:pPr>
      <w:r w:rsidRPr="00D947CE">
        <w:rPr>
          <w:rFonts w:ascii="Franklin Gothic Demi" w:eastAsia="Times New Roman" w:hAnsi="Franklin Gothic Demi" w:cs="Times New Roman"/>
          <w:color w:val="0039A6"/>
          <w:kern w:val="28"/>
          <w:sz w:val="24"/>
          <w:szCs w:val="24"/>
          <w14:cntxtAlts w14:val="1"/>
        </w:rPr>
        <w:t>Episodic Generation</w:t>
      </w:r>
    </w:p>
    <w:p w:rsidR="00F26357" w:rsidRPr="00D947CE" w:rsidP="00F26357">
      <w:pPr>
        <w:widowControl w:val="0"/>
        <w:spacing w:after="0" w:line="240" w:lineRule="auto"/>
        <w:jc w:val="both"/>
        <w:rPr>
          <w:rFonts w:ascii="Franklin Gothic Demi" w:eastAsia="Times New Roman" w:hAnsi="Franklin Gothic Demi" w:cs="Times New Roman"/>
          <w:color w:val="0039A6"/>
          <w:kern w:val="28"/>
          <w:sz w:val="24"/>
          <w:szCs w:val="24"/>
          <w14:cntxtAlts w14:val="1"/>
        </w:rPr>
      </w:pPr>
    </w:p>
    <w:p w:rsidR="00F26357" w:rsidP="00F26357">
      <w:pPr>
        <w:widowControl w:val="0"/>
        <w:spacing w:after="0" w:line="240" w:lineRule="auto"/>
        <w:jc w:val="both"/>
        <w:rPr>
          <w:rFonts w:ascii="Times New Roman" w:eastAsia="Times New Roman" w:hAnsi="Times New Roman" w:cs="Times New Roman"/>
          <w:kern w:val="28"/>
          <w:sz w:val="24"/>
          <w:szCs w:val="24"/>
          <w14:cntxtAlts w14:val="1"/>
        </w:rPr>
      </w:pPr>
      <w:r w:rsidRPr="00D947CE">
        <w:rPr>
          <w:rFonts w:ascii="Times New Roman" w:eastAsia="Times New Roman" w:hAnsi="Times New Roman" w:cs="Times New Roman"/>
          <w:kern w:val="28"/>
          <w:sz w:val="24"/>
          <w:szCs w:val="24"/>
          <w14:cntxtAlts w14:val="1"/>
        </w:rPr>
        <w:t>Allows generators to maintain their existing category provided they comply with certain requirements:</w:t>
      </w:r>
    </w:p>
    <w:p w:rsidR="00F26357" w:rsidRPr="00D947CE" w:rsidP="00F26357">
      <w:pPr>
        <w:widowControl w:val="0"/>
        <w:spacing w:after="0" w:line="240" w:lineRule="auto"/>
        <w:jc w:val="both"/>
        <w:rPr>
          <w:rFonts w:ascii="Franklin Gothic Demi" w:eastAsia="Times New Roman" w:hAnsi="Franklin Gothic Demi" w:cs="Times New Roman"/>
          <w:kern w:val="28"/>
          <w:sz w:val="24"/>
          <w:szCs w:val="24"/>
          <w14:cntxtAlts w14:val="1"/>
        </w:rPr>
      </w:pPr>
    </w:p>
    <w:p w:rsidR="00F26357" w:rsidRPr="00D947CE" w:rsidP="00F26357">
      <w:pPr>
        <w:widowControl w:val="0"/>
        <w:numPr>
          <w:ilvl w:val="0"/>
          <w:numId w:val="7"/>
        </w:numPr>
        <w:spacing w:after="0" w:line="240" w:lineRule="auto"/>
        <w:ind w:left="360" w:hanging="360"/>
        <w:contextualSpacing/>
        <w:jc w:val="both"/>
        <w:rPr>
          <w:rFonts w:ascii="Times New Roman" w:eastAsia="Times New Roman" w:hAnsi="Times New Roman" w:cs="Times New Roman"/>
          <w:kern w:val="28"/>
          <w:sz w:val="24"/>
          <w:szCs w:val="24"/>
          <w14:cntxtAlts w14:val="1"/>
        </w:rPr>
      </w:pPr>
      <w:r w:rsidRPr="00D947CE">
        <w:rPr>
          <w:rFonts w:ascii="Times New Roman" w:eastAsia="Times New Roman" w:hAnsi="Times New Roman" w:cs="Times New Roman"/>
          <w:kern w:val="28"/>
          <w:sz w:val="24"/>
          <w:szCs w:val="24"/>
          <w14:cntxtAlts w14:val="1"/>
        </w:rPr>
        <w:t>Only allowed once per calendar year with the ability to petition for a second event (only if it’s unplanned).</w:t>
      </w:r>
    </w:p>
    <w:p w:rsidR="00F26357" w:rsidRPr="00D947CE" w:rsidP="00F26357">
      <w:pPr>
        <w:widowControl w:val="0"/>
        <w:numPr>
          <w:ilvl w:val="0"/>
          <w:numId w:val="7"/>
        </w:numPr>
        <w:spacing w:after="0" w:line="240" w:lineRule="auto"/>
        <w:ind w:left="360" w:hanging="360"/>
        <w:contextualSpacing/>
        <w:jc w:val="both"/>
        <w:rPr>
          <w:rFonts w:ascii="Times New Roman" w:eastAsia="Times New Roman" w:hAnsi="Times New Roman" w:cs="Times New Roman"/>
          <w:kern w:val="28"/>
          <w:sz w:val="24"/>
          <w:szCs w:val="24"/>
          <w14:cntxtAlts w14:val="1"/>
        </w:rPr>
      </w:pPr>
      <w:r w:rsidRPr="00D947CE">
        <w:rPr>
          <w:rFonts w:ascii="Times New Roman" w:eastAsia="Times New Roman" w:hAnsi="Times New Roman" w:cs="Times New Roman"/>
          <w:kern w:val="28"/>
          <w:sz w:val="24"/>
          <w:szCs w:val="24"/>
          <w14:cntxtAlts w14:val="1"/>
        </w:rPr>
        <w:t>Notify EPA or State 30 days prior to initiating a planned episodic event (72 hours for unplanned), and have up to 60 days to complete and ship waste offsite.</w:t>
      </w:r>
    </w:p>
    <w:p w:rsidR="00F26357" w:rsidRPr="00D947CE" w:rsidP="00F26357">
      <w:pPr>
        <w:widowControl w:val="0"/>
        <w:numPr>
          <w:ilvl w:val="0"/>
          <w:numId w:val="7"/>
        </w:numPr>
        <w:spacing w:after="0" w:line="240" w:lineRule="auto"/>
        <w:ind w:left="360" w:hanging="360"/>
        <w:contextualSpacing/>
        <w:jc w:val="both"/>
        <w:rPr>
          <w:rFonts w:ascii="Times New Roman" w:eastAsia="Times New Roman" w:hAnsi="Times New Roman" w:cs="Times New Roman"/>
          <w:kern w:val="28"/>
          <w:sz w:val="24"/>
          <w:szCs w:val="24"/>
          <w14:cntxtAlts w14:val="1"/>
        </w:rPr>
      </w:pPr>
      <w:r w:rsidRPr="00D947CE">
        <w:rPr>
          <w:rFonts w:ascii="Times New Roman" w:eastAsia="Times New Roman" w:hAnsi="Times New Roman" w:cs="Times New Roman"/>
          <w:kern w:val="28"/>
          <w:sz w:val="24"/>
          <w:szCs w:val="24"/>
          <w14:cntxtAlts w14:val="1"/>
        </w:rPr>
        <w:t>Records must be kept for 3 years.</w:t>
      </w:r>
    </w:p>
    <w:p w:rsidR="00F26357" w:rsidRPr="00D947CE" w:rsidP="00F26357">
      <w:pPr>
        <w:widowControl w:val="0"/>
        <w:numPr>
          <w:ilvl w:val="0"/>
          <w:numId w:val="7"/>
        </w:numPr>
        <w:spacing w:after="0" w:line="240" w:lineRule="auto"/>
        <w:ind w:left="360" w:hanging="360"/>
        <w:contextualSpacing/>
        <w:jc w:val="both"/>
        <w:rPr>
          <w:rFonts w:ascii="Times New Roman" w:eastAsia="Times New Roman" w:hAnsi="Times New Roman" w:cs="Times New Roman"/>
          <w:kern w:val="28"/>
          <w:sz w:val="24"/>
          <w:szCs w:val="24"/>
          <w14:cntxtAlts w14:val="1"/>
        </w:rPr>
      </w:pPr>
      <w:r w:rsidRPr="00D947CE">
        <w:rPr>
          <w:rFonts w:ascii="Times New Roman" w:eastAsia="Times New Roman" w:hAnsi="Times New Roman" w:cs="Times New Roman"/>
          <w:kern w:val="28"/>
          <w:sz w:val="24"/>
          <w:szCs w:val="24"/>
          <w14:cntxtAlts w14:val="1"/>
        </w:rPr>
        <w:t>Planned and unplanned events are further defined in the new regulation as well.</w:t>
      </w:r>
    </w:p>
    <w:p w:rsidR="00F26357" w:rsidRPr="00D947CE" w:rsidP="00F26357">
      <w:pPr>
        <w:widowControl w:val="0"/>
        <w:spacing w:after="0" w:line="240" w:lineRule="auto"/>
        <w:jc w:val="both"/>
        <w:rPr>
          <w:rFonts w:ascii="Times New Roman" w:eastAsia="Times New Roman" w:hAnsi="Times New Roman" w:cs="Times New Roman"/>
          <w:color w:val="000000"/>
          <w:kern w:val="28"/>
          <w:sz w:val="24"/>
          <w:szCs w:val="24"/>
          <w14:cntxtAlts w14:val="1"/>
        </w:rPr>
      </w:pPr>
    </w:p>
    <w:p w:rsidR="00F26357" w:rsidP="00F26357">
      <w:pPr>
        <w:widowControl w:val="0"/>
        <w:spacing w:after="0" w:line="240" w:lineRule="auto"/>
        <w:jc w:val="both"/>
        <w:rPr>
          <w:rFonts w:ascii="Franklin Gothic Demi" w:eastAsia="Times New Roman" w:hAnsi="Franklin Gothic Demi" w:cs="Times New Roman"/>
          <w:color w:val="0039A6"/>
          <w:kern w:val="28"/>
          <w:sz w:val="24"/>
          <w:szCs w:val="24"/>
          <w14:cntxtAlts w14:val="1"/>
        </w:rPr>
      </w:pPr>
      <w:r w:rsidRPr="00D947CE">
        <w:rPr>
          <w:rFonts w:ascii="Franklin Gothic Demi" w:eastAsia="Times New Roman" w:hAnsi="Franklin Gothic Demi" w:cs="Times New Roman"/>
          <w:color w:val="0039A6"/>
          <w:kern w:val="28"/>
          <w:sz w:val="24"/>
          <w:szCs w:val="24"/>
          <w14:cntxtAlts w14:val="1"/>
        </w:rPr>
        <w:t>HW Determinations</w:t>
      </w:r>
    </w:p>
    <w:p w:rsidR="00F26357" w:rsidRPr="00D947CE" w:rsidP="00F26357">
      <w:pPr>
        <w:widowControl w:val="0"/>
        <w:spacing w:after="0" w:line="240" w:lineRule="auto"/>
        <w:jc w:val="both"/>
        <w:rPr>
          <w:rFonts w:ascii="Franklin Gothic Demi" w:eastAsia="Times New Roman" w:hAnsi="Franklin Gothic Demi" w:cs="Times New Roman"/>
          <w:color w:val="0039A6"/>
          <w:kern w:val="28"/>
          <w:sz w:val="24"/>
          <w:szCs w:val="24"/>
          <w14:cntxtAlts w14:val="1"/>
        </w:rPr>
      </w:pPr>
    </w:p>
    <w:p w:rsidR="00F26357" w:rsidRPr="00D947CE" w:rsidP="00F26357">
      <w:pPr>
        <w:widowControl w:val="0"/>
        <w:numPr>
          <w:ilvl w:val="0"/>
          <w:numId w:val="6"/>
        </w:numPr>
        <w:spacing w:after="0" w:line="240" w:lineRule="auto"/>
        <w:ind w:left="360" w:hanging="360"/>
        <w:contextualSpacing/>
        <w:jc w:val="both"/>
        <w:rPr>
          <w:rFonts w:ascii="Times New Roman" w:eastAsia="Times New Roman" w:hAnsi="Times New Roman" w:cs="Times New Roman"/>
          <w:color w:val="000000"/>
          <w:kern w:val="28"/>
          <w:sz w:val="24"/>
          <w:szCs w:val="24"/>
          <w14:cntxtAlts w14:val="1"/>
        </w:rPr>
      </w:pPr>
      <w:r w:rsidRPr="00D947CE">
        <w:rPr>
          <w:rFonts w:ascii="Times New Roman" w:eastAsia="Times New Roman" w:hAnsi="Times New Roman" w:cs="Times New Roman"/>
          <w:color w:val="000000"/>
          <w:kern w:val="28"/>
          <w:sz w:val="24"/>
          <w:szCs w:val="24"/>
          <w14:cntxtAlts w14:val="1"/>
        </w:rPr>
        <w:t>Generator’s waste must be classified at its point of generation and at any time during the course of its management. Container markings and labels apply at the point of generation as well.</w:t>
      </w:r>
    </w:p>
    <w:p w:rsidR="00F26357" w:rsidRPr="00D947CE" w:rsidP="00F26357">
      <w:pPr>
        <w:widowControl w:val="0"/>
        <w:numPr>
          <w:ilvl w:val="0"/>
          <w:numId w:val="6"/>
        </w:numPr>
        <w:spacing w:after="0" w:line="240" w:lineRule="auto"/>
        <w:ind w:left="360" w:hanging="360"/>
        <w:contextualSpacing/>
        <w:jc w:val="both"/>
        <w:rPr>
          <w:rFonts w:ascii="Times New Roman" w:eastAsia="Times New Roman" w:hAnsi="Times New Roman" w:cs="Times New Roman"/>
          <w:color w:val="000000"/>
          <w:kern w:val="28"/>
          <w:sz w:val="24"/>
          <w:szCs w:val="24"/>
          <w14:cntxtAlts w14:val="1"/>
        </w:rPr>
      </w:pPr>
      <w:r w:rsidRPr="00D947CE">
        <w:rPr>
          <w:rFonts w:ascii="Times New Roman" w:eastAsia="Times New Roman" w:hAnsi="Times New Roman" w:cs="Times New Roman"/>
          <w:color w:val="000000"/>
          <w:kern w:val="28"/>
          <w:sz w:val="24"/>
          <w:szCs w:val="24"/>
          <w14:cntxtAlts w14:val="1"/>
        </w:rPr>
        <w:t>Explains in more detail how generators can use generator knowledge and how a generator should evaluate its waste for hazardous characteristics.</w:t>
      </w:r>
    </w:p>
    <w:p w:rsidR="00F26357" w:rsidRPr="00D947CE" w:rsidP="00F26357">
      <w:pPr>
        <w:widowControl w:val="0"/>
        <w:numPr>
          <w:ilvl w:val="0"/>
          <w:numId w:val="6"/>
        </w:numPr>
        <w:spacing w:after="0" w:line="240" w:lineRule="auto"/>
        <w:ind w:left="360" w:hanging="360"/>
        <w:contextualSpacing/>
        <w:jc w:val="both"/>
        <w:rPr>
          <w:rFonts w:ascii="Times New Roman" w:eastAsia="Times New Roman" w:hAnsi="Times New Roman" w:cs="Times New Roman"/>
          <w:color w:val="000000"/>
          <w:kern w:val="28"/>
          <w:sz w:val="24"/>
          <w:szCs w:val="24"/>
          <w14:cntxtAlts w14:val="1"/>
        </w:rPr>
      </w:pPr>
      <w:r w:rsidRPr="00D947CE">
        <w:rPr>
          <w:rFonts w:ascii="Times New Roman" w:eastAsia="Times New Roman" w:hAnsi="Times New Roman" w:cs="Times New Roman"/>
          <w:color w:val="000000"/>
          <w:kern w:val="28"/>
          <w:sz w:val="24"/>
          <w:szCs w:val="24"/>
          <w14:cntxtAlts w14:val="1"/>
        </w:rPr>
        <w:t>If HW is mixed with solid waste, the generator must make a determination for the resulting mixture.</w:t>
      </w:r>
    </w:p>
    <w:p w:rsidR="00F26357" w:rsidRPr="00D947CE" w:rsidP="00F26357">
      <w:pPr>
        <w:widowControl w:val="0"/>
        <w:spacing w:after="0" w:line="240" w:lineRule="auto"/>
        <w:jc w:val="both"/>
        <w:rPr>
          <w:rFonts w:ascii="Times New Roman" w:eastAsia="Times New Roman" w:hAnsi="Times New Roman" w:cs="Times New Roman"/>
          <w:color w:val="000000"/>
          <w:kern w:val="28"/>
          <w:sz w:val="24"/>
          <w:szCs w:val="24"/>
          <w14:cntxtAlts w14:val="1"/>
        </w:rPr>
      </w:pPr>
    </w:p>
    <w:p w:rsidR="00F26357" w:rsidP="00F26357">
      <w:pPr>
        <w:widowControl w:val="0"/>
        <w:spacing w:after="0" w:line="240" w:lineRule="auto"/>
        <w:jc w:val="both"/>
        <w:rPr>
          <w:rFonts w:ascii="Franklin Gothic Demi" w:eastAsia="Times New Roman" w:hAnsi="Franklin Gothic Demi" w:cs="Times New Roman"/>
          <w:color w:val="0039A6"/>
          <w:kern w:val="28"/>
          <w:sz w:val="24"/>
          <w:szCs w:val="24"/>
          <w14:cntxtAlts w14:val="1"/>
        </w:rPr>
      </w:pPr>
      <w:r w:rsidRPr="00D947CE">
        <w:rPr>
          <w:rFonts w:ascii="Franklin Gothic Demi" w:eastAsia="Times New Roman" w:hAnsi="Franklin Gothic Demi" w:cs="Times New Roman"/>
          <w:color w:val="0039A6"/>
          <w:kern w:val="28"/>
          <w:sz w:val="24"/>
          <w:szCs w:val="24"/>
          <w14:cntxtAlts w14:val="1"/>
        </w:rPr>
        <w:t>50-Foot Waiver for Fires</w:t>
      </w:r>
    </w:p>
    <w:p w:rsidR="00F26357" w:rsidRPr="00D947CE" w:rsidP="00F26357">
      <w:pPr>
        <w:widowControl w:val="0"/>
        <w:spacing w:after="0" w:line="240" w:lineRule="auto"/>
        <w:jc w:val="both"/>
        <w:rPr>
          <w:rFonts w:ascii="Franklin Gothic Demi" w:eastAsia="Times New Roman" w:hAnsi="Franklin Gothic Demi" w:cs="Times New Roman"/>
          <w:color w:val="0039A6"/>
          <w:kern w:val="28"/>
          <w:sz w:val="24"/>
          <w:szCs w:val="24"/>
          <w14:cntxtAlts w14:val="1"/>
        </w:rPr>
      </w:pPr>
    </w:p>
    <w:p w:rsidR="00F26357" w:rsidRPr="00D947CE" w:rsidP="00F26357">
      <w:pPr>
        <w:widowControl w:val="0"/>
        <w:numPr>
          <w:ilvl w:val="0"/>
          <w:numId w:val="6"/>
        </w:numPr>
        <w:spacing w:after="0" w:line="240" w:lineRule="auto"/>
        <w:ind w:left="360" w:hanging="360"/>
        <w:contextualSpacing/>
        <w:jc w:val="both"/>
        <w:rPr>
          <w:rFonts w:ascii="Times New Roman" w:eastAsia="Times New Roman" w:hAnsi="Times New Roman" w:cs="Times New Roman"/>
          <w:color w:val="000000"/>
          <w:kern w:val="28"/>
          <w:sz w:val="24"/>
          <w:szCs w:val="24"/>
          <w14:cntxtAlts w14:val="1"/>
        </w:rPr>
      </w:pPr>
      <w:r w:rsidRPr="00D947CE">
        <w:rPr>
          <w:rFonts w:ascii="Times New Roman" w:eastAsia="Times New Roman" w:hAnsi="Times New Roman" w:cs="Times New Roman"/>
          <w:color w:val="000000"/>
          <w:kern w:val="28"/>
          <w:sz w:val="24"/>
          <w:szCs w:val="24"/>
          <w14:cntxtAlts w14:val="1"/>
        </w:rPr>
        <w:t>Allows generators to approach the fire department to receive a waiver for ignitable and reactive wastes to be stored less than 50-ft from the facility’s property line if the fire department believes that the precautions taken by the facility make the waiver appropriate and safe.</w:t>
      </w:r>
    </w:p>
    <w:p w:rsidR="00F26357" w:rsidRPr="00D947CE" w:rsidP="00F26357">
      <w:pPr>
        <w:widowControl w:val="0"/>
        <w:spacing w:after="0" w:line="240" w:lineRule="auto"/>
        <w:jc w:val="both"/>
        <w:rPr>
          <w:rFonts w:ascii="Times New Roman" w:eastAsia="Times New Roman" w:hAnsi="Times New Roman" w:cs="Times New Roman"/>
          <w:color w:val="000000"/>
          <w:kern w:val="28"/>
          <w:sz w:val="24"/>
          <w:szCs w:val="24"/>
          <w14:cntxtAlts w14:val="1"/>
        </w:rPr>
      </w:pPr>
    </w:p>
    <w:p w:rsidR="00F26357" w:rsidRPr="00D947CE" w:rsidP="00F26357">
      <w:pPr>
        <w:widowControl w:val="0"/>
        <w:spacing w:after="0" w:line="240" w:lineRule="auto"/>
        <w:jc w:val="both"/>
        <w:rPr>
          <w:rFonts w:ascii="Franklin Gothic Demi" w:eastAsia="Times New Roman" w:hAnsi="Franklin Gothic Demi" w:cs="Times New Roman"/>
          <w:color w:val="FF0000"/>
          <w:kern w:val="28"/>
          <w:sz w:val="24"/>
          <w:szCs w:val="24"/>
          <w14:cntxtAlts w14:val="1"/>
        </w:rPr>
      </w:pPr>
      <w:r w:rsidRPr="00D947CE">
        <w:rPr>
          <w:rFonts w:ascii="Franklin Gothic Demi" w:eastAsia="Times New Roman" w:hAnsi="Franklin Gothic Demi" w:cs="Times New Roman"/>
          <w:color w:val="0039A6"/>
          <w:kern w:val="28"/>
          <w:sz w:val="24"/>
          <w:szCs w:val="24"/>
          <w14:cntxtAlts w14:val="1"/>
        </w:rPr>
        <w:t>Closures</w:t>
      </w:r>
    </w:p>
    <w:p w:rsidR="00F26357" w:rsidRPr="00F26357" w:rsidP="00F26357">
      <w:pPr>
        <w:widowControl w:val="0"/>
        <w:spacing w:after="0" w:line="240" w:lineRule="auto"/>
        <w:jc w:val="both"/>
        <w:rPr>
          <w:rFonts w:ascii="Times New Roman" w:eastAsia="Times New Roman" w:hAnsi="Times New Roman" w:cs="Times New Roman"/>
          <w:color w:val="000000"/>
          <w:kern w:val="28"/>
          <w:sz w:val="24"/>
          <w:szCs w:val="24"/>
          <w14:cntxtAlts w14:val="1"/>
        </w:rPr>
      </w:pPr>
    </w:p>
    <w:p w:rsidR="00F26357" w:rsidRPr="00D947CE" w:rsidP="00F26357">
      <w:pPr>
        <w:widowControl w:val="0"/>
        <w:numPr>
          <w:ilvl w:val="0"/>
          <w:numId w:val="6"/>
        </w:numPr>
        <w:spacing w:after="0" w:line="240" w:lineRule="auto"/>
        <w:ind w:left="360" w:hanging="360"/>
        <w:contextualSpacing/>
        <w:jc w:val="both"/>
        <w:rPr>
          <w:rFonts w:ascii="Times New Roman" w:eastAsia="Times New Roman" w:hAnsi="Times New Roman" w:cs="Times New Roman"/>
          <w:color w:val="000000"/>
          <w:kern w:val="28"/>
          <w:sz w:val="24"/>
          <w:szCs w:val="24"/>
          <w14:cntxtAlts w14:val="1"/>
        </w:rPr>
      </w:pPr>
      <w:r w:rsidRPr="00D947CE">
        <w:rPr>
          <w:rFonts w:ascii="Times New Roman" w:eastAsia="Times New Roman" w:hAnsi="Times New Roman" w:cs="Times New Roman"/>
          <w:color w:val="000000"/>
          <w:kern w:val="28"/>
          <w:sz w:val="24"/>
          <w:szCs w:val="24"/>
          <w14:cntxtAlts w14:val="1"/>
        </w:rPr>
        <w:t>Requires closure as a landfill for when LQGs accumulating in containers fail to clean close.</w:t>
      </w:r>
    </w:p>
    <w:p w:rsidR="00F26357" w:rsidRPr="00D947CE" w:rsidP="00F26357">
      <w:pPr>
        <w:widowControl w:val="0"/>
        <w:numPr>
          <w:ilvl w:val="0"/>
          <w:numId w:val="6"/>
        </w:numPr>
        <w:spacing w:after="0" w:line="240" w:lineRule="auto"/>
        <w:ind w:left="360" w:hanging="360"/>
        <w:contextualSpacing/>
        <w:jc w:val="both"/>
        <w:rPr>
          <w:rFonts w:ascii="Times New Roman" w:eastAsia="Times New Roman" w:hAnsi="Times New Roman" w:cs="Times New Roman"/>
          <w:color w:val="000000"/>
          <w:kern w:val="28"/>
          <w:sz w:val="24"/>
          <w:szCs w:val="24"/>
          <w14:cntxtAlts w14:val="1"/>
        </w:rPr>
      </w:pPr>
      <w:r w:rsidRPr="00D947CE">
        <w:rPr>
          <w:rFonts w:ascii="Times New Roman" w:eastAsia="Times New Roman" w:hAnsi="Times New Roman" w:cs="Times New Roman"/>
          <w:color w:val="000000"/>
          <w:kern w:val="28"/>
          <w:sz w:val="24"/>
          <w:szCs w:val="24"/>
          <w14:cntxtAlts w14:val="1"/>
        </w:rPr>
        <w:t>Requires LQGs to notify EPA or authorized state no later than 30 days prior to closing an accumulation area and within 90 days after a closure of a unit or facility.</w:t>
      </w:r>
    </w:p>
    <w:p w:rsidR="00F26357" w:rsidRPr="00D947CE" w:rsidP="00F26357">
      <w:pPr>
        <w:widowControl w:val="0"/>
        <w:spacing w:after="0" w:line="240" w:lineRule="auto"/>
        <w:jc w:val="both"/>
        <w:rPr>
          <w:rFonts w:ascii="Franklin Gothic Demi" w:eastAsia="Times New Roman" w:hAnsi="Franklin Gothic Demi" w:cs="Times New Roman"/>
          <w:color w:val="0039A6"/>
          <w:kern w:val="28"/>
          <w:sz w:val="24"/>
          <w:szCs w:val="24"/>
          <w14:cntxtAlts w14:val="1"/>
        </w:rPr>
      </w:pPr>
    </w:p>
    <w:p w:rsidR="00F26357" w:rsidRPr="00D947CE" w:rsidP="00F26357">
      <w:pPr>
        <w:widowControl w:val="0"/>
        <w:spacing w:after="0" w:line="240" w:lineRule="auto"/>
        <w:jc w:val="both"/>
        <w:rPr>
          <w:rFonts w:ascii="Franklin Gothic Demi" w:eastAsia="Times New Roman" w:hAnsi="Franklin Gothic Demi" w:cs="Times New Roman"/>
          <w:color w:val="0039A6"/>
          <w:kern w:val="28"/>
          <w:sz w:val="24"/>
          <w:szCs w:val="24"/>
          <w14:cntxtAlts w14:val="1"/>
        </w:rPr>
      </w:pPr>
      <w:r w:rsidRPr="00D947CE">
        <w:rPr>
          <w:rFonts w:ascii="Franklin Gothic Demi" w:eastAsia="Times New Roman" w:hAnsi="Franklin Gothic Demi" w:cs="Times New Roman"/>
          <w:color w:val="0039A6"/>
          <w:kern w:val="28"/>
          <w:sz w:val="24"/>
          <w:szCs w:val="24"/>
          <w14:cntxtAlts w14:val="1"/>
        </w:rPr>
        <w:t>Reorganization of Generator Requirements</w:t>
      </w:r>
    </w:p>
    <w:p w:rsidR="00F26357" w:rsidP="00F26357">
      <w:pPr>
        <w:widowControl w:val="0"/>
        <w:spacing w:after="0" w:line="240" w:lineRule="auto"/>
        <w:jc w:val="both"/>
        <w:rPr>
          <w:rFonts w:ascii="Times New Roman" w:eastAsia="Times New Roman" w:hAnsi="Times New Roman" w:cs="Times New Roman"/>
          <w:color w:val="000000"/>
          <w:kern w:val="28"/>
          <w:sz w:val="24"/>
          <w:szCs w:val="24"/>
          <w14:cntxtAlts w14:val="1"/>
        </w:rPr>
      </w:pPr>
    </w:p>
    <w:p w:rsidR="00F26357" w:rsidP="00F26357">
      <w:pPr>
        <w:widowControl w:val="0"/>
        <w:spacing w:after="0" w:line="240" w:lineRule="auto"/>
        <w:jc w:val="both"/>
        <w:rPr>
          <w:rFonts w:ascii="Times New Roman" w:eastAsia="Times New Roman" w:hAnsi="Times New Roman" w:cs="Times New Roman"/>
          <w:color w:val="000000"/>
          <w:kern w:val="28"/>
          <w:sz w:val="24"/>
          <w:szCs w:val="24"/>
          <w14:cntxtAlts w14:val="1"/>
        </w:rPr>
      </w:pPr>
      <w:r w:rsidRPr="00D947CE">
        <w:rPr>
          <w:rFonts w:ascii="Times New Roman" w:eastAsia="Times New Roman" w:hAnsi="Times New Roman" w:cs="Times New Roman"/>
          <w:color w:val="000000"/>
          <w:kern w:val="28"/>
          <w:sz w:val="24"/>
          <w:szCs w:val="24"/>
          <w14:cntxtAlts w14:val="1"/>
        </w:rPr>
        <w:t>Some of the citation numbers for provisions within the regulation will change:</w:t>
      </w:r>
    </w:p>
    <w:p w:rsidR="00F26357" w:rsidRPr="00D947CE" w:rsidP="00F26357">
      <w:pPr>
        <w:widowControl w:val="0"/>
        <w:spacing w:after="0" w:line="240" w:lineRule="auto"/>
        <w:jc w:val="both"/>
        <w:rPr>
          <w:rFonts w:ascii="Times New Roman" w:eastAsia="Times New Roman" w:hAnsi="Times New Roman" w:cs="Times New Roman"/>
          <w:color w:val="000000"/>
          <w:kern w:val="28"/>
          <w:sz w:val="24"/>
          <w:szCs w:val="24"/>
          <w14:cntxtAlts w14:val="1"/>
        </w:rPr>
      </w:pPr>
    </w:p>
    <w:p w:rsidR="00F26357" w:rsidRPr="00D947CE" w:rsidP="00F26357">
      <w:pPr>
        <w:widowControl w:val="0"/>
        <w:numPr>
          <w:ilvl w:val="0"/>
          <w:numId w:val="8"/>
        </w:numPr>
        <w:spacing w:after="0" w:line="240" w:lineRule="auto"/>
        <w:ind w:left="360" w:hanging="360"/>
        <w:contextualSpacing/>
        <w:jc w:val="both"/>
        <w:rPr>
          <w:rFonts w:ascii="Times New Roman" w:eastAsia="Times New Roman" w:hAnsi="Times New Roman" w:cs="Times New Roman"/>
          <w:color w:val="000000"/>
          <w:kern w:val="28"/>
          <w:sz w:val="24"/>
          <w:szCs w:val="24"/>
          <w14:cntxtAlts w14:val="1"/>
        </w:rPr>
      </w:pPr>
      <w:r w:rsidRPr="00D947CE">
        <w:rPr>
          <w:rFonts w:ascii="Times New Roman" w:eastAsia="Times New Roman" w:hAnsi="Times New Roman" w:cs="Times New Roman"/>
          <w:color w:val="000000"/>
          <w:kern w:val="28"/>
          <w:sz w:val="24"/>
          <w:szCs w:val="24"/>
          <w14:cntxtAlts w14:val="1"/>
        </w:rPr>
        <w:t>Generator Category Determination, Citations 261.5(c)-(e) will become 262.13.</w:t>
      </w:r>
    </w:p>
    <w:p w:rsidR="00F26357" w:rsidRPr="00D947CE" w:rsidP="00F26357">
      <w:pPr>
        <w:widowControl w:val="0"/>
        <w:numPr>
          <w:ilvl w:val="0"/>
          <w:numId w:val="8"/>
        </w:numPr>
        <w:spacing w:after="0" w:line="240" w:lineRule="auto"/>
        <w:ind w:left="360" w:hanging="360"/>
        <w:contextualSpacing/>
        <w:jc w:val="both"/>
        <w:rPr>
          <w:rFonts w:ascii="Times New Roman" w:eastAsia="Times New Roman" w:hAnsi="Times New Roman" w:cs="Times New Roman"/>
          <w:color w:val="000000"/>
          <w:kern w:val="28"/>
          <w:sz w:val="24"/>
          <w:szCs w:val="24"/>
          <w14:cntxtAlts w14:val="1"/>
        </w:rPr>
      </w:pPr>
      <w:r w:rsidRPr="00D947CE">
        <w:rPr>
          <w:rFonts w:ascii="Times New Roman" w:eastAsia="Times New Roman" w:hAnsi="Times New Roman" w:cs="Times New Roman"/>
          <w:color w:val="000000"/>
          <w:kern w:val="28"/>
          <w:sz w:val="24"/>
          <w:szCs w:val="24"/>
          <w14:cntxtAlts w14:val="1"/>
        </w:rPr>
        <w:t>VSQG (CESQG) Provisions, Citations 261.5(a), (b), (f)-(g) will become 262.14.</w:t>
      </w:r>
    </w:p>
    <w:p w:rsidR="00F26357" w:rsidRPr="00D947CE" w:rsidP="00F26357">
      <w:pPr>
        <w:widowControl w:val="0"/>
        <w:numPr>
          <w:ilvl w:val="0"/>
          <w:numId w:val="8"/>
        </w:numPr>
        <w:spacing w:after="0" w:line="240" w:lineRule="auto"/>
        <w:ind w:left="360" w:hanging="360"/>
        <w:contextualSpacing/>
        <w:jc w:val="both"/>
        <w:rPr>
          <w:rFonts w:ascii="Times New Roman" w:eastAsia="Times New Roman" w:hAnsi="Times New Roman" w:cs="Times New Roman"/>
          <w:color w:val="000000"/>
          <w:kern w:val="28"/>
          <w:sz w:val="24"/>
          <w:szCs w:val="24"/>
          <w14:cntxtAlts w14:val="1"/>
        </w:rPr>
      </w:pPr>
      <w:r w:rsidRPr="00D947CE">
        <w:rPr>
          <w:rFonts w:ascii="Times New Roman" w:eastAsia="Times New Roman" w:hAnsi="Times New Roman" w:cs="Times New Roman"/>
          <w:color w:val="000000"/>
          <w:kern w:val="28"/>
          <w:sz w:val="24"/>
          <w:szCs w:val="24"/>
          <w14:cntxtAlts w14:val="1"/>
        </w:rPr>
        <w:t>Satellite Accumulation Area Provisions, Citation 262.34(c) will become 262.15.</w:t>
      </w:r>
    </w:p>
    <w:p w:rsidR="00F26357" w:rsidRPr="00D947CE" w:rsidP="00F26357">
      <w:pPr>
        <w:widowControl w:val="0"/>
        <w:numPr>
          <w:ilvl w:val="0"/>
          <w:numId w:val="8"/>
        </w:numPr>
        <w:spacing w:after="0" w:line="240" w:lineRule="auto"/>
        <w:ind w:left="360" w:hanging="360"/>
        <w:contextualSpacing/>
        <w:jc w:val="both"/>
        <w:rPr>
          <w:rFonts w:ascii="Times New Roman" w:eastAsia="Times New Roman" w:hAnsi="Times New Roman" w:cs="Times New Roman"/>
          <w:color w:val="000000"/>
          <w:kern w:val="28"/>
          <w:sz w:val="24"/>
          <w:szCs w:val="24"/>
          <w14:cntxtAlts w14:val="1"/>
        </w:rPr>
      </w:pPr>
      <w:r w:rsidRPr="00D947CE">
        <w:rPr>
          <w:rFonts w:ascii="Times New Roman" w:eastAsia="Times New Roman" w:hAnsi="Times New Roman" w:cs="Times New Roman"/>
          <w:color w:val="000000"/>
          <w:kern w:val="28"/>
          <w:sz w:val="24"/>
          <w:szCs w:val="24"/>
          <w14:cntxtAlts w14:val="1"/>
        </w:rPr>
        <w:t>SQG Provisions, Citations 262.34(d)-(f) will become 262.16.</w:t>
      </w:r>
    </w:p>
    <w:p w:rsidR="00F26357" w:rsidRPr="00D947CE" w:rsidP="00F26357">
      <w:pPr>
        <w:widowControl w:val="0"/>
        <w:numPr>
          <w:ilvl w:val="0"/>
          <w:numId w:val="8"/>
        </w:numPr>
        <w:spacing w:after="0" w:line="240" w:lineRule="auto"/>
        <w:ind w:left="360" w:hanging="360"/>
        <w:contextualSpacing/>
        <w:jc w:val="both"/>
        <w:rPr>
          <w:rFonts w:ascii="Times New Roman" w:eastAsia="Times New Roman" w:hAnsi="Times New Roman" w:cs="Times New Roman"/>
          <w:color w:val="000000"/>
          <w:kern w:val="28"/>
          <w:sz w:val="24"/>
          <w:szCs w:val="24"/>
          <w14:cntxtAlts w14:val="1"/>
        </w:rPr>
      </w:pPr>
      <w:r w:rsidRPr="00D947CE">
        <w:rPr>
          <w:rFonts w:ascii="Times New Roman" w:eastAsia="Times New Roman" w:hAnsi="Times New Roman" w:cs="Times New Roman"/>
          <w:color w:val="000000"/>
          <w:kern w:val="28"/>
          <w:sz w:val="24"/>
          <w:szCs w:val="24"/>
          <w14:cntxtAlts w14:val="1"/>
        </w:rPr>
        <w:t>LQG Provisions, Citations 262.34(a), (b),(g)-(l), (m) will become 262.17</w:t>
      </w:r>
    </w:p>
    <w:p w:rsidR="00F26357" w:rsidRPr="00D947CE" w:rsidP="00F26357">
      <w:pPr>
        <w:widowControl w:val="0"/>
        <w:spacing w:after="0" w:line="240" w:lineRule="auto"/>
        <w:jc w:val="both"/>
        <w:rPr>
          <w:rFonts w:ascii="Times New Roman" w:eastAsia="Times New Roman" w:hAnsi="Times New Roman" w:cs="Times New Roman"/>
          <w:color w:val="000000"/>
          <w:kern w:val="28"/>
          <w:sz w:val="24"/>
          <w:szCs w:val="24"/>
          <w14:cntxtAlts w14:val="1"/>
        </w:rPr>
      </w:pPr>
    </w:p>
    <w:p w:rsidR="00F26357" w:rsidRPr="00D947CE" w:rsidP="00F26357">
      <w:pPr>
        <w:widowControl w:val="0"/>
        <w:spacing w:after="0" w:line="240" w:lineRule="auto"/>
        <w:jc w:val="both"/>
        <w:rPr>
          <w:rFonts w:ascii="Franklin Gothic Demi" w:eastAsia="Times New Roman" w:hAnsi="Franklin Gothic Demi" w:cs="Times New Roman"/>
          <w:color w:val="0039A6"/>
          <w:kern w:val="28"/>
          <w:sz w:val="24"/>
          <w:szCs w:val="24"/>
          <w14:cntxtAlts w14:val="1"/>
        </w:rPr>
      </w:pPr>
      <w:r w:rsidRPr="00D947CE">
        <w:rPr>
          <w:rFonts w:ascii="Franklin Gothic Demi" w:eastAsia="Times New Roman" w:hAnsi="Franklin Gothic Demi" w:cs="Times New Roman"/>
          <w:color w:val="0039A6"/>
          <w:kern w:val="28"/>
          <w:sz w:val="24"/>
          <w:szCs w:val="24"/>
          <w14:cntxtAlts w14:val="1"/>
        </w:rPr>
        <w:t>Other Clarifications</w:t>
      </w:r>
    </w:p>
    <w:p w:rsidR="00F26357" w:rsidP="00F26357">
      <w:pPr>
        <w:widowControl w:val="0"/>
        <w:spacing w:after="0" w:line="240" w:lineRule="auto"/>
        <w:jc w:val="both"/>
        <w:rPr>
          <w:rFonts w:ascii="Times New Roman" w:eastAsia="Times New Roman" w:hAnsi="Times New Roman" w:cs="Times New Roman"/>
          <w:color w:val="000000"/>
          <w:kern w:val="28"/>
          <w:sz w:val="24"/>
          <w:szCs w:val="24"/>
          <w14:cntxtAlts w14:val="1"/>
        </w:rPr>
      </w:pPr>
    </w:p>
    <w:p w:rsidR="00F26357" w:rsidP="00F26357">
      <w:pPr>
        <w:widowControl w:val="0"/>
        <w:spacing w:after="0" w:line="240" w:lineRule="auto"/>
        <w:jc w:val="both"/>
        <w:rPr>
          <w:rFonts w:ascii="Times New Roman" w:eastAsia="Times New Roman" w:hAnsi="Times New Roman" w:cs="Times New Roman"/>
          <w:color w:val="000000"/>
          <w:kern w:val="28"/>
          <w:sz w:val="24"/>
          <w:szCs w:val="24"/>
          <w14:cntxtAlts w14:val="1"/>
        </w:rPr>
      </w:pPr>
      <w:r w:rsidRPr="00D947CE">
        <w:rPr>
          <w:rFonts w:ascii="Times New Roman" w:eastAsia="Times New Roman" w:hAnsi="Times New Roman" w:cs="Times New Roman"/>
          <w:color w:val="000000"/>
          <w:kern w:val="28"/>
          <w:sz w:val="24"/>
          <w:szCs w:val="24"/>
          <w14:cntxtAlts w14:val="1"/>
        </w:rPr>
        <w:t>Additional clarifying guidance has been added for these situations.</w:t>
      </w:r>
    </w:p>
    <w:p w:rsidR="00F26357" w:rsidRPr="00D947CE" w:rsidP="00F26357">
      <w:pPr>
        <w:widowControl w:val="0"/>
        <w:spacing w:after="0" w:line="240" w:lineRule="auto"/>
        <w:jc w:val="both"/>
        <w:rPr>
          <w:rFonts w:ascii="Times New Roman" w:eastAsia="Times New Roman" w:hAnsi="Times New Roman" w:cs="Times New Roman"/>
          <w:color w:val="000000"/>
          <w:kern w:val="28"/>
          <w:sz w:val="24"/>
          <w:szCs w:val="24"/>
          <w14:cntxtAlts w14:val="1"/>
        </w:rPr>
      </w:pPr>
    </w:p>
    <w:p w:rsidR="00F26357" w:rsidRPr="00D947CE" w:rsidP="00F26357">
      <w:pPr>
        <w:widowControl w:val="0"/>
        <w:numPr>
          <w:ilvl w:val="0"/>
          <w:numId w:val="9"/>
        </w:numPr>
        <w:spacing w:after="0" w:line="240" w:lineRule="auto"/>
        <w:ind w:left="360" w:hanging="360"/>
        <w:contextualSpacing/>
        <w:jc w:val="both"/>
        <w:rPr>
          <w:rFonts w:ascii="Times New Roman" w:eastAsia="Times New Roman" w:hAnsi="Times New Roman" w:cs="Times New Roman"/>
          <w:color w:val="000000"/>
          <w:kern w:val="28"/>
          <w:sz w:val="24"/>
          <w:szCs w:val="24"/>
          <w14:cntxtAlts w14:val="1"/>
        </w:rPr>
      </w:pPr>
      <w:r w:rsidRPr="00D947CE">
        <w:rPr>
          <w:rFonts w:ascii="Times New Roman" w:eastAsia="Times New Roman" w:hAnsi="Times New Roman" w:cs="Times New Roman"/>
          <w:color w:val="000000"/>
          <w:kern w:val="28"/>
          <w:sz w:val="24"/>
          <w:szCs w:val="24"/>
          <w14:cntxtAlts w14:val="1"/>
        </w:rPr>
        <w:t>Determining generator category when generating acute and non-acute HW in the same month.</w:t>
      </w:r>
    </w:p>
    <w:p w:rsidR="00F26357" w:rsidP="00F26357">
      <w:pPr>
        <w:widowControl w:val="0"/>
        <w:numPr>
          <w:ilvl w:val="0"/>
          <w:numId w:val="9"/>
        </w:numPr>
        <w:spacing w:after="0" w:line="240" w:lineRule="auto"/>
        <w:ind w:left="360" w:hanging="360"/>
        <w:contextualSpacing/>
        <w:jc w:val="both"/>
        <w:rPr>
          <w:rFonts w:ascii="Times New Roman" w:eastAsia="Times New Roman" w:hAnsi="Times New Roman" w:cs="Times New Roman"/>
          <w:color w:val="000000"/>
          <w:kern w:val="28"/>
          <w:sz w:val="24"/>
          <w:szCs w:val="24"/>
          <w14:cntxtAlts w14:val="1"/>
        </w:rPr>
      </w:pPr>
      <w:r w:rsidRPr="00D947CE">
        <w:rPr>
          <w:rFonts w:ascii="Times New Roman" w:eastAsia="Times New Roman" w:hAnsi="Times New Roman" w:cs="Times New Roman"/>
          <w:color w:val="000000"/>
          <w:kern w:val="28"/>
          <w:sz w:val="24"/>
          <w:szCs w:val="24"/>
          <w14:cntxtAlts w14:val="1"/>
        </w:rPr>
        <w:t>Determining generator category when mixing solid waste and HW.</w:t>
      </w:r>
    </w:p>
    <w:p w:rsidR="00F26357" w:rsidRPr="00D947CE" w:rsidP="00F26357">
      <w:pPr>
        <w:widowControl w:val="0"/>
        <w:numPr>
          <w:ilvl w:val="0"/>
          <w:numId w:val="9"/>
        </w:numPr>
        <w:spacing w:after="0" w:line="240" w:lineRule="auto"/>
        <w:ind w:left="360" w:hanging="360"/>
        <w:contextualSpacing/>
        <w:jc w:val="both"/>
        <w:rPr>
          <w:rFonts w:ascii="Times New Roman" w:eastAsia="Times New Roman" w:hAnsi="Times New Roman" w:cs="Times New Roman"/>
          <w:color w:val="000000"/>
          <w:kern w:val="28"/>
          <w:sz w:val="24"/>
          <w:szCs w:val="24"/>
          <w14:cntxtAlts w14:val="1"/>
        </w:rPr>
      </w:pPr>
      <w:r w:rsidRPr="00D947CE">
        <w:rPr>
          <w:rFonts w:ascii="Times New Roman" w:eastAsia="Times New Roman" w:hAnsi="Times New Roman" w:cs="Times New Roman"/>
          <w:color w:val="000000"/>
          <w:kern w:val="28"/>
          <w:sz w:val="24"/>
          <w:szCs w:val="24"/>
          <w14:cntxtAlts w14:val="1"/>
        </w:rPr>
        <w:t>Further explanation of the procedures for making HW determinations and counting HW.</w:t>
      </w:r>
    </w:p>
    <w:p w:rsidR="00F26357" w:rsidRPr="00D947CE" w:rsidP="00F26357">
      <w:pPr>
        <w:widowControl w:val="0"/>
        <w:numPr>
          <w:ilvl w:val="0"/>
          <w:numId w:val="9"/>
        </w:numPr>
        <w:spacing w:after="0" w:line="240" w:lineRule="auto"/>
        <w:ind w:left="360" w:hanging="360"/>
        <w:contextualSpacing/>
        <w:jc w:val="both"/>
        <w:rPr>
          <w:rFonts w:ascii="Times New Roman" w:eastAsia="Times New Roman" w:hAnsi="Times New Roman" w:cs="Times New Roman"/>
          <w:color w:val="000000"/>
          <w:kern w:val="28"/>
          <w:sz w:val="24"/>
          <w:szCs w:val="24"/>
          <w14:cntxtAlts w14:val="1"/>
        </w:rPr>
      </w:pPr>
      <w:r w:rsidRPr="00D947CE">
        <w:rPr>
          <w:rFonts w:ascii="Times New Roman" w:eastAsia="Times New Roman" w:hAnsi="Times New Roman" w:cs="Times New Roman"/>
          <w:color w:val="000000"/>
          <w:kern w:val="28"/>
          <w:sz w:val="24"/>
          <w:szCs w:val="24"/>
          <w14:cntxtAlts w14:val="1"/>
        </w:rPr>
        <w:t>Identifying the requirements for SQGs who accumulate HW on drip pads and in containment buildings.</w:t>
      </w:r>
    </w:p>
    <w:p w:rsidR="00F26357" w:rsidP="00F26357">
      <w:pPr>
        <w:widowControl w:val="0"/>
        <w:numPr>
          <w:ilvl w:val="0"/>
          <w:numId w:val="9"/>
        </w:numPr>
        <w:spacing w:after="0" w:line="240" w:lineRule="auto"/>
        <w:ind w:left="360" w:hanging="360"/>
        <w:contextualSpacing/>
        <w:jc w:val="both"/>
        <w:rPr>
          <w:rFonts w:ascii="Times New Roman" w:eastAsia="Times New Roman" w:hAnsi="Times New Roman" w:cs="Times New Roman"/>
          <w:color w:val="000000"/>
          <w:kern w:val="28"/>
          <w:sz w:val="24"/>
          <w:szCs w:val="24"/>
          <w14:cntxtAlts w14:val="1"/>
        </w:rPr>
      </w:pPr>
      <w:r w:rsidRPr="00D947CE">
        <w:rPr>
          <w:rFonts w:ascii="Times New Roman" w:eastAsia="Times New Roman" w:hAnsi="Times New Roman" w:cs="Times New Roman"/>
          <w:color w:val="000000"/>
          <w:kern w:val="28"/>
          <w:sz w:val="24"/>
          <w:szCs w:val="24"/>
          <w14:cntxtAlts w14:val="1"/>
        </w:rPr>
        <w:t>Defining terms not currently defined.</w:t>
      </w:r>
    </w:p>
    <w:p w:rsidR="00F26357" w:rsidRPr="00F26357" w:rsidP="00F26357">
      <w:pPr>
        <w:widowControl w:val="0"/>
        <w:spacing w:after="0" w:line="240" w:lineRule="auto"/>
        <w:jc w:val="both"/>
        <w:rPr>
          <w:rFonts w:ascii="Times New Roman" w:eastAsia="Times New Roman" w:hAnsi="Times New Roman" w:cs="Times New Roman"/>
          <w:color w:val="000000"/>
          <w:kern w:val="28"/>
          <w:sz w:val="24"/>
          <w:szCs w:val="24"/>
          <w14:cntxtAlts w14:val="1"/>
        </w:rPr>
      </w:pPr>
    </w:p>
    <w:p w:rsidR="00F26357" w:rsidRPr="00F26357" w:rsidP="00F26357">
      <w:pPr>
        <w:widowControl w:val="0"/>
        <w:spacing w:after="0" w:line="240" w:lineRule="auto"/>
        <w:jc w:val="both"/>
        <w:rPr>
          <w:rFonts w:ascii="Times New Roman" w:eastAsia="Times New Roman" w:hAnsi="Times New Roman" w:cs="Times New Roman"/>
          <w:color w:val="000000"/>
          <w:kern w:val="28"/>
          <w:sz w:val="24"/>
          <w:szCs w:val="24"/>
          <w14:cntxtAlts w14:val="1"/>
        </w:rPr>
      </w:pPr>
      <w:r>
        <w:rPr>
          <w:rFonts w:ascii="Franklin Gothic Demi" w:eastAsia="Times New Roman" w:hAnsi="Franklin Gothic Demi" w:cs="Times New Roman"/>
          <w:color w:val="0039A6"/>
          <w:kern w:val="28"/>
          <w:sz w:val="24"/>
          <w:szCs w:val="24"/>
          <w14:cntxtAlts w14:val="1"/>
        </w:rPr>
        <w:t>Where Can I Find Assistance?</w:t>
      </w:r>
    </w:p>
    <w:p w:rsidR="00F26357" w:rsidRPr="00D947CE" w:rsidP="00F26357">
      <w:pPr>
        <w:widowControl w:val="0"/>
        <w:spacing w:after="0" w:line="240" w:lineRule="auto"/>
        <w:ind w:left="360"/>
        <w:jc w:val="both"/>
        <w:rPr>
          <w:rFonts w:ascii="Times New Roman" w:eastAsia="Times New Roman" w:hAnsi="Times New Roman" w:cs="Times New Roman"/>
          <w:color w:val="000000"/>
          <w:kern w:val="28"/>
          <w:sz w:val="24"/>
          <w:szCs w:val="24"/>
          <w14:cntxtAlts w14:val="1"/>
        </w:rPr>
      </w:pPr>
    </w:p>
    <w:p w:rsidR="00F26357" w:rsidRPr="00D947CE" w:rsidP="00F26357">
      <w:pPr>
        <w:widowControl w:val="0"/>
        <w:spacing w:after="0" w:line="240" w:lineRule="auto"/>
        <w:jc w:val="both"/>
        <w:rPr>
          <w:rFonts w:ascii="Times New Roman" w:eastAsia="Times New Roman" w:hAnsi="Times New Roman" w:cs="Times New Roman"/>
          <w:color w:val="000000"/>
          <w:kern w:val="28"/>
          <w:sz w:val="24"/>
          <w:szCs w:val="24"/>
          <w14:cntxtAlts w14:val="1"/>
        </w:rPr>
      </w:pPr>
      <w:r w:rsidRPr="00D947CE">
        <w:rPr>
          <w:rFonts w:ascii="Times New Roman" w:eastAsia="Times New Roman" w:hAnsi="Times New Roman" w:cs="Times New Roman"/>
          <w:color w:val="000000"/>
          <w:kern w:val="28"/>
          <w:sz w:val="24"/>
          <w:szCs w:val="24"/>
          <w14:cntxtAlts w14:val="1"/>
        </w:rPr>
        <w:t xml:space="preserve">If you need help in navigating through these hazardous waste issues, or need help with reporting, inspections, training, or anything else, please contact </w:t>
      </w:r>
      <w:r>
        <w:rPr>
          <w:rFonts w:ascii="Times New Roman" w:eastAsia="Times New Roman" w:hAnsi="Times New Roman" w:cs="Times New Roman"/>
          <w:color w:val="000000"/>
          <w:kern w:val="28"/>
          <w:sz w:val="24"/>
          <w:szCs w:val="24"/>
          <w14:cntxtAlts w14:val="1"/>
        </w:rPr>
        <w:t>iSi</w:t>
      </w:r>
      <w:r w:rsidRPr="00D947CE">
        <w:rPr>
          <w:rFonts w:ascii="Times New Roman" w:eastAsia="Times New Roman" w:hAnsi="Times New Roman" w:cs="Times New Roman"/>
          <w:color w:val="000000"/>
          <w:kern w:val="28"/>
          <w:sz w:val="24"/>
          <w:szCs w:val="24"/>
          <w14:cntxtAlts w14:val="1"/>
        </w:rPr>
        <w:t xml:space="preserve"> at (888) 264-7050</w:t>
      </w:r>
      <w:r>
        <w:rPr>
          <w:rFonts w:ascii="Times New Roman" w:eastAsia="Times New Roman" w:hAnsi="Times New Roman" w:cs="Times New Roman"/>
          <w:color w:val="000000"/>
          <w:kern w:val="28"/>
          <w:sz w:val="24"/>
          <w:szCs w:val="24"/>
          <w14:cntxtAlts w14:val="1"/>
        </w:rPr>
        <w:t xml:space="preserve"> or email us at feedback@isienvironmental.com</w:t>
      </w:r>
      <w:r w:rsidRPr="00D947CE">
        <w:rPr>
          <w:rFonts w:ascii="Times New Roman" w:eastAsia="Times New Roman" w:hAnsi="Times New Roman" w:cs="Times New Roman"/>
          <w:color w:val="000000"/>
          <w:kern w:val="28"/>
          <w:sz w:val="24"/>
          <w:szCs w:val="24"/>
          <w14:cntxtAlts w14:val="1"/>
        </w:rPr>
        <w:t xml:space="preserve"> for a price quote</w:t>
      </w:r>
      <w:r>
        <w:rPr>
          <w:rFonts w:ascii="Times New Roman" w:eastAsia="Times New Roman" w:hAnsi="Times New Roman" w:cs="Times New Roman"/>
          <w:color w:val="000000"/>
          <w:kern w:val="28"/>
          <w:sz w:val="24"/>
          <w:szCs w:val="24"/>
          <w14:cntxtAlts w14:val="1"/>
        </w:rPr>
        <w:t>!</w:t>
      </w:r>
    </w:p>
    <w:p w:rsidR="009216AC" w:rsidRPr="00350005" w:rsidP="00350005">
      <w:pPr>
        <w:spacing w:after="0" w:line="240" w:lineRule="auto"/>
        <w:rPr>
          <w:rFonts w:ascii="Times New Roman" w:eastAsia="Times New Roman" w:hAnsi="Times New Roman" w:cs="Times New Roman"/>
          <w:color w:val="000000"/>
          <w:kern w:val="28"/>
          <w:sz w:val="20"/>
          <w:szCs w:val="20"/>
          <w14:ligatures w14:val="standard"/>
          <w14:cntxtAlts w14:val="1"/>
        </w:rPr>
        <w:sectPr w:rsidSect="00F26357">
          <w:headerReference w:type="default" r:id="rId13"/>
          <w:footerReference w:type="default" r:id="rId14"/>
          <w:headerReference w:type="first" r:id="rId15"/>
          <w:footerReference w:type="first" r:id="rId16"/>
          <w:pgSz w:w="12240" w:h="15840" w:code="1"/>
          <w:pgMar w:top="1440" w:right="1440" w:bottom="1440" w:left="1440" w:header="720" w:footer="432" w:gutter="0"/>
          <w:cols w:space="720"/>
          <w:titlePg/>
          <w:docGrid w:linePitch="360"/>
        </w:sectPr>
      </w:pPr>
    </w:p>
    <w:p w:rsidR="00BA45A3" w:rsidRPr="00646905" w:rsidP="008F25C6">
      <w:pPr>
        <w:spacing w:after="0" w:line="240" w:lineRule="auto"/>
        <w:jc w:val="both"/>
        <w:rPr>
          <w:rFonts w:ascii="Franklin Gothic Demi" w:hAnsi="Franklin Gothic Demi" w:cs="Times New Roman"/>
          <w:color w:val="000000" w:themeColor="text1"/>
          <w:sz w:val="24"/>
          <w:szCs w:val="24"/>
        </w:rPr>
      </w:pPr>
      <w:r w:rsidRPr="00646905">
        <w:rPr>
          <w:rFonts w:ascii="Franklin Gothic Demi" w:hAnsi="Franklin Gothic Demi" w:cs="Times New Roman"/>
          <w:color w:val="000000" w:themeColor="text1"/>
          <w:sz w:val="24"/>
          <w:szCs w:val="24"/>
        </w:rPr>
        <w:t>The Importance of Professional Organizations and Conferences to Your EHS Compliance</w:t>
      </w:r>
    </w:p>
    <w:p w:rsidR="00BA45A3" w:rsidP="008F25C6">
      <w:pPr>
        <w:spacing w:after="0" w:line="240" w:lineRule="auto"/>
        <w:jc w:val="both"/>
        <w:rPr>
          <w:rFonts w:ascii="Times New Roman" w:hAnsi="Times New Roman" w:cs="Times New Roman"/>
          <w:color w:val="000000" w:themeColor="text1"/>
          <w:sz w:val="24"/>
          <w:szCs w:val="24"/>
        </w:rPr>
      </w:pPr>
    </w:p>
    <w:p w:rsidR="00BA45A3" w:rsidP="008F25C6">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By Tami Hadley</w:t>
      </w:r>
      <w:r w:rsidR="001710C9">
        <w:rPr>
          <w:rFonts w:ascii="Times New Roman" w:hAnsi="Times New Roman" w:cs="Times New Roman"/>
          <w:color w:val="000000" w:themeColor="text1"/>
          <w:sz w:val="24"/>
          <w:szCs w:val="24"/>
        </w:rPr>
        <w:t xml:space="preserve">, iSi </w:t>
      </w:r>
    </w:p>
    <w:p w:rsidR="00BA45A3" w:rsidP="008F25C6">
      <w:pPr>
        <w:spacing w:after="0" w:line="240" w:lineRule="auto"/>
        <w:jc w:val="both"/>
        <w:rPr>
          <w:rFonts w:ascii="Times New Roman" w:hAnsi="Times New Roman" w:cs="Times New Roman"/>
          <w:color w:val="000000" w:themeColor="text1"/>
          <w:sz w:val="24"/>
          <w:szCs w:val="24"/>
        </w:rPr>
      </w:pPr>
    </w:p>
    <w:p w:rsidR="000927EF" w:rsidRPr="00287419" w:rsidP="008F25C6">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Fall</w:t>
      </w:r>
      <w:r w:rsidRPr="00287419" w:rsidR="008F25C6">
        <w:rPr>
          <w:rFonts w:ascii="Times New Roman" w:hAnsi="Times New Roman" w:cs="Times New Roman"/>
          <w:color w:val="000000" w:themeColor="text1"/>
          <w:sz w:val="24"/>
          <w:szCs w:val="24"/>
        </w:rPr>
        <w:t xml:space="preserve"> is a busy time for iSi as there are a number of environmental</w:t>
      </w:r>
      <w:r w:rsidRPr="00287419" w:rsidR="00793C14">
        <w:rPr>
          <w:rFonts w:ascii="Times New Roman" w:hAnsi="Times New Roman" w:cs="Times New Roman"/>
          <w:color w:val="000000" w:themeColor="text1"/>
          <w:sz w:val="24"/>
          <w:szCs w:val="24"/>
        </w:rPr>
        <w:t>, health</w:t>
      </w:r>
      <w:r w:rsidRPr="00287419" w:rsidR="008F25C6">
        <w:rPr>
          <w:rFonts w:ascii="Times New Roman" w:hAnsi="Times New Roman" w:cs="Times New Roman"/>
          <w:color w:val="000000" w:themeColor="text1"/>
          <w:sz w:val="24"/>
          <w:szCs w:val="24"/>
        </w:rPr>
        <w:t xml:space="preserve"> and safety </w:t>
      </w:r>
      <w:r w:rsidRPr="00287419">
        <w:rPr>
          <w:rFonts w:ascii="Times New Roman" w:hAnsi="Times New Roman" w:cs="Times New Roman"/>
          <w:color w:val="000000" w:themeColor="text1"/>
          <w:sz w:val="24"/>
          <w:szCs w:val="24"/>
        </w:rPr>
        <w:t>(EHS)</w:t>
      </w:r>
      <w:r>
        <w:rPr>
          <w:rFonts w:ascii="Times New Roman" w:hAnsi="Times New Roman" w:cs="Times New Roman"/>
          <w:color w:val="000000" w:themeColor="text1"/>
          <w:sz w:val="24"/>
          <w:szCs w:val="24"/>
        </w:rPr>
        <w:t xml:space="preserve"> </w:t>
      </w:r>
      <w:r w:rsidRPr="00287419" w:rsidR="008F25C6">
        <w:rPr>
          <w:rFonts w:ascii="Times New Roman" w:hAnsi="Times New Roman" w:cs="Times New Roman"/>
          <w:color w:val="000000" w:themeColor="text1"/>
          <w:sz w:val="24"/>
          <w:szCs w:val="24"/>
        </w:rPr>
        <w:t>conferences</w:t>
      </w:r>
      <w:r w:rsidRPr="00287419" w:rsidR="00793C1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and professional organizations </w:t>
      </w:r>
      <w:r w:rsidRPr="00287419" w:rsidR="008F25C6">
        <w:rPr>
          <w:rFonts w:ascii="Times New Roman" w:hAnsi="Times New Roman" w:cs="Times New Roman"/>
          <w:color w:val="000000" w:themeColor="text1"/>
          <w:sz w:val="24"/>
          <w:szCs w:val="24"/>
        </w:rPr>
        <w:t>we're</w:t>
      </w:r>
      <w:r w:rsidRPr="00287419" w:rsidR="008F25C6">
        <w:rPr>
          <w:rFonts w:ascii="Times New Roman" w:hAnsi="Times New Roman" w:cs="Times New Roman"/>
          <w:color w:val="000000" w:themeColor="text1"/>
          <w:sz w:val="24"/>
          <w:szCs w:val="24"/>
        </w:rPr>
        <w:t xml:space="preserve"> involved in.  At a recent conference, </w:t>
      </w:r>
      <w:r w:rsidR="000C59F0">
        <w:rPr>
          <w:rFonts w:ascii="Times New Roman" w:hAnsi="Times New Roman" w:cs="Times New Roman"/>
          <w:color w:val="000000" w:themeColor="text1"/>
          <w:sz w:val="24"/>
          <w:szCs w:val="24"/>
        </w:rPr>
        <w:t>I was</w:t>
      </w:r>
      <w:r w:rsidRPr="00287419" w:rsidR="008F25C6">
        <w:rPr>
          <w:rFonts w:ascii="Times New Roman" w:hAnsi="Times New Roman" w:cs="Times New Roman"/>
          <w:color w:val="000000" w:themeColor="text1"/>
          <w:sz w:val="24"/>
          <w:szCs w:val="24"/>
        </w:rPr>
        <w:t xml:space="preserve"> reminded how important </w:t>
      </w:r>
      <w:r w:rsidRPr="00287419" w:rsidR="00793C14">
        <w:rPr>
          <w:rFonts w:ascii="Times New Roman" w:hAnsi="Times New Roman" w:cs="Times New Roman"/>
          <w:color w:val="000000" w:themeColor="text1"/>
          <w:sz w:val="24"/>
          <w:szCs w:val="24"/>
        </w:rPr>
        <w:t>getting out to these events can be to an EHS professional</w:t>
      </w:r>
      <w:r w:rsidR="003739F7">
        <w:rPr>
          <w:rFonts w:ascii="Times New Roman" w:hAnsi="Times New Roman" w:cs="Times New Roman"/>
          <w:color w:val="000000" w:themeColor="text1"/>
          <w:sz w:val="24"/>
          <w:szCs w:val="24"/>
        </w:rPr>
        <w:t>’s job</w:t>
      </w:r>
      <w:r w:rsidRPr="00287419" w:rsidR="00793C14">
        <w:rPr>
          <w:rFonts w:ascii="Times New Roman" w:hAnsi="Times New Roman" w:cs="Times New Roman"/>
          <w:color w:val="000000" w:themeColor="text1"/>
          <w:sz w:val="24"/>
          <w:szCs w:val="24"/>
        </w:rPr>
        <w:t xml:space="preserve">. </w:t>
      </w:r>
    </w:p>
    <w:p w:rsidR="00793C14" w:rsidRPr="00287419" w:rsidP="008F25C6">
      <w:pPr>
        <w:spacing w:after="0" w:line="240" w:lineRule="auto"/>
        <w:jc w:val="both"/>
        <w:rPr>
          <w:rFonts w:ascii="Times New Roman" w:hAnsi="Times New Roman" w:cs="Times New Roman"/>
          <w:color w:val="000000" w:themeColor="text1"/>
          <w:sz w:val="24"/>
          <w:szCs w:val="24"/>
        </w:rPr>
      </w:pPr>
    </w:p>
    <w:p w:rsidR="00793C14" w:rsidRPr="00287419" w:rsidP="008F25C6">
      <w:pPr>
        <w:spacing w:after="0" w:line="240" w:lineRule="auto"/>
        <w:jc w:val="both"/>
        <w:rPr>
          <w:rFonts w:ascii="Times New Roman" w:hAnsi="Times New Roman" w:cs="Times New Roman"/>
          <w:color w:val="000000" w:themeColor="text1"/>
          <w:sz w:val="24"/>
          <w:szCs w:val="24"/>
        </w:rPr>
      </w:pPr>
      <w:r w:rsidRPr="00287419">
        <w:rPr>
          <w:rFonts w:ascii="Times New Roman" w:hAnsi="Times New Roman" w:cs="Times New Roman"/>
          <w:color w:val="000000" w:themeColor="text1"/>
          <w:sz w:val="24"/>
          <w:szCs w:val="24"/>
        </w:rPr>
        <w:t>Although EHS professional groups and conferences have one big difference,</w:t>
      </w:r>
      <w:r w:rsidR="00BA45A3">
        <w:rPr>
          <w:rFonts w:ascii="Times New Roman" w:hAnsi="Times New Roman" w:cs="Times New Roman"/>
          <w:color w:val="000000" w:themeColor="text1"/>
          <w:sz w:val="24"/>
          <w:szCs w:val="24"/>
        </w:rPr>
        <w:t xml:space="preserve"> that being</w:t>
      </w:r>
      <w:r w:rsidRPr="00287419">
        <w:rPr>
          <w:rFonts w:ascii="Times New Roman" w:hAnsi="Times New Roman" w:cs="Times New Roman"/>
          <w:color w:val="000000" w:themeColor="text1"/>
          <w:sz w:val="24"/>
          <w:szCs w:val="24"/>
        </w:rPr>
        <w:t xml:space="preserve"> the frequency in which they</w:t>
      </w:r>
      <w:r w:rsidR="00BA45A3">
        <w:rPr>
          <w:rFonts w:ascii="Times New Roman" w:hAnsi="Times New Roman" w:cs="Times New Roman"/>
          <w:color w:val="000000" w:themeColor="text1"/>
          <w:sz w:val="24"/>
          <w:szCs w:val="24"/>
        </w:rPr>
        <w:t xml:space="preserve"> </w:t>
      </w:r>
      <w:r w:rsidR="00BA45A3">
        <w:rPr>
          <w:rFonts w:ascii="Times New Roman" w:hAnsi="Times New Roman" w:cs="Times New Roman"/>
          <w:color w:val="000000" w:themeColor="text1"/>
          <w:sz w:val="24"/>
          <w:szCs w:val="24"/>
        </w:rPr>
        <w:t>a</w:t>
      </w:r>
      <w:r w:rsidRPr="00287419">
        <w:rPr>
          <w:rFonts w:ascii="Times New Roman" w:hAnsi="Times New Roman" w:cs="Times New Roman"/>
          <w:color w:val="000000" w:themeColor="text1"/>
          <w:sz w:val="24"/>
          <w:szCs w:val="24"/>
        </w:rPr>
        <w:t>re held</w:t>
      </w:r>
      <w:r w:rsidRPr="00287419">
        <w:rPr>
          <w:rFonts w:ascii="Times New Roman" w:hAnsi="Times New Roman" w:cs="Times New Roman"/>
          <w:color w:val="000000" w:themeColor="text1"/>
          <w:sz w:val="24"/>
          <w:szCs w:val="24"/>
        </w:rPr>
        <w:t xml:space="preserve">, they are quite similar in their advantages.  </w:t>
      </w:r>
    </w:p>
    <w:p w:rsidR="00793C14" w:rsidRPr="00287419" w:rsidP="008F25C6">
      <w:pPr>
        <w:spacing w:after="0" w:line="240" w:lineRule="auto"/>
        <w:jc w:val="both"/>
        <w:rPr>
          <w:rFonts w:ascii="Times New Roman" w:hAnsi="Times New Roman" w:cs="Times New Roman"/>
          <w:color w:val="000000" w:themeColor="text1"/>
          <w:sz w:val="24"/>
          <w:szCs w:val="24"/>
        </w:rPr>
      </w:pPr>
    </w:p>
    <w:p w:rsidR="00793C14" w:rsidRPr="00287419" w:rsidP="008F25C6">
      <w:pPr>
        <w:spacing w:after="0" w:line="240" w:lineRule="auto"/>
        <w:jc w:val="both"/>
        <w:rPr>
          <w:rFonts w:ascii="Franklin Gothic Demi" w:hAnsi="Franklin Gothic Demi" w:cs="Times New Roman"/>
          <w:color w:val="000000" w:themeColor="text1"/>
          <w:sz w:val="24"/>
          <w:szCs w:val="24"/>
        </w:rPr>
      </w:pPr>
      <w:r w:rsidRPr="00287419">
        <w:rPr>
          <w:rFonts w:ascii="Franklin Gothic Demi" w:hAnsi="Franklin Gothic Demi" w:cs="Times New Roman"/>
          <w:color w:val="000000" w:themeColor="text1"/>
          <w:sz w:val="24"/>
          <w:szCs w:val="24"/>
        </w:rPr>
        <w:t xml:space="preserve">Stay </w:t>
      </w:r>
      <w:r w:rsidR="00646905">
        <w:rPr>
          <w:rFonts w:ascii="Franklin Gothic Demi" w:hAnsi="Franklin Gothic Demi" w:cs="Times New Roman"/>
          <w:color w:val="000000" w:themeColor="text1"/>
          <w:sz w:val="24"/>
          <w:szCs w:val="24"/>
        </w:rPr>
        <w:t>Current</w:t>
      </w:r>
      <w:r w:rsidR="003E642C">
        <w:rPr>
          <w:rFonts w:ascii="Franklin Gothic Demi" w:hAnsi="Franklin Gothic Demi" w:cs="Times New Roman"/>
          <w:color w:val="000000" w:themeColor="text1"/>
          <w:sz w:val="24"/>
          <w:szCs w:val="24"/>
        </w:rPr>
        <w:t xml:space="preserve"> on Regulations</w:t>
      </w:r>
    </w:p>
    <w:p w:rsidR="00793C14" w:rsidRPr="00287419" w:rsidP="008F25C6">
      <w:pPr>
        <w:spacing w:after="0" w:line="240" w:lineRule="auto"/>
        <w:jc w:val="both"/>
        <w:rPr>
          <w:rFonts w:ascii="Times New Roman" w:hAnsi="Times New Roman" w:cs="Times New Roman"/>
          <w:color w:val="000000" w:themeColor="text1"/>
          <w:sz w:val="24"/>
          <w:szCs w:val="24"/>
        </w:rPr>
      </w:pPr>
    </w:p>
    <w:p w:rsidR="00287419" w:rsidRPr="00287419" w:rsidP="008F25C6">
      <w:pPr>
        <w:spacing w:after="0" w:line="240" w:lineRule="auto"/>
        <w:jc w:val="both"/>
        <w:rPr>
          <w:rFonts w:ascii="Times New Roman" w:hAnsi="Times New Roman" w:cs="Times New Roman"/>
          <w:color w:val="000000" w:themeColor="text1"/>
          <w:sz w:val="24"/>
          <w:szCs w:val="24"/>
        </w:rPr>
      </w:pPr>
      <w:r w:rsidRPr="00287419">
        <w:rPr>
          <w:rFonts w:ascii="Times New Roman" w:hAnsi="Times New Roman" w:cs="Times New Roman"/>
          <w:color w:val="000000" w:themeColor="text1"/>
          <w:sz w:val="24"/>
          <w:szCs w:val="24"/>
        </w:rPr>
        <w:t>Although you may subscribe to the Federal Register</w:t>
      </w:r>
      <w:r w:rsidR="00BA45A3">
        <w:rPr>
          <w:rFonts w:ascii="Times New Roman" w:hAnsi="Times New Roman" w:cs="Times New Roman"/>
          <w:color w:val="000000" w:themeColor="text1"/>
          <w:sz w:val="24"/>
          <w:szCs w:val="24"/>
        </w:rPr>
        <w:t xml:space="preserve">, </w:t>
      </w:r>
      <w:r w:rsidRPr="00287419">
        <w:rPr>
          <w:rFonts w:ascii="Times New Roman" w:hAnsi="Times New Roman" w:cs="Times New Roman"/>
          <w:color w:val="000000" w:themeColor="text1"/>
          <w:sz w:val="24"/>
          <w:szCs w:val="24"/>
        </w:rPr>
        <w:t>blogs and newsletters, how often do you read them?  Are you looking at all of them</w:t>
      </w:r>
      <w:r w:rsidR="00BA45A3">
        <w:rPr>
          <w:rFonts w:ascii="Times New Roman" w:hAnsi="Times New Roman" w:cs="Times New Roman"/>
          <w:color w:val="000000" w:themeColor="text1"/>
          <w:sz w:val="24"/>
          <w:szCs w:val="24"/>
        </w:rPr>
        <w:t xml:space="preserve"> all the time</w:t>
      </w:r>
      <w:r w:rsidRPr="00287419">
        <w:rPr>
          <w:rFonts w:ascii="Times New Roman" w:hAnsi="Times New Roman" w:cs="Times New Roman"/>
          <w:color w:val="000000" w:themeColor="text1"/>
          <w:sz w:val="24"/>
          <w:szCs w:val="24"/>
        </w:rPr>
        <w:t xml:space="preserve">?  Do your sources encompass all aspects of EHS compliance that your company is required to follow?  </w:t>
      </w:r>
    </w:p>
    <w:p w:rsidR="00287419" w:rsidRPr="00287419" w:rsidP="008F25C6">
      <w:pPr>
        <w:spacing w:after="0" w:line="240" w:lineRule="auto"/>
        <w:jc w:val="both"/>
        <w:rPr>
          <w:rFonts w:ascii="Times New Roman" w:hAnsi="Times New Roman" w:cs="Times New Roman"/>
          <w:color w:val="000000" w:themeColor="text1"/>
          <w:sz w:val="24"/>
          <w:szCs w:val="24"/>
        </w:rPr>
      </w:pPr>
    </w:p>
    <w:p w:rsidR="007C2A39" w:rsidP="008F25C6">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It’s</w:t>
      </w:r>
      <w:r>
        <w:rPr>
          <w:rFonts w:ascii="Times New Roman" w:hAnsi="Times New Roman" w:cs="Times New Roman"/>
          <w:color w:val="000000" w:themeColor="text1"/>
          <w:sz w:val="24"/>
          <w:szCs w:val="24"/>
        </w:rPr>
        <w:t xml:space="preserve"> super easy to miss something.  Professional groups</w:t>
      </w:r>
      <w:r w:rsidRPr="00287419" w:rsidR="00793C14">
        <w:rPr>
          <w:rFonts w:ascii="Times New Roman" w:hAnsi="Times New Roman" w:cs="Times New Roman"/>
          <w:color w:val="000000" w:themeColor="text1"/>
          <w:sz w:val="24"/>
          <w:szCs w:val="24"/>
        </w:rPr>
        <w:t xml:space="preserve"> and conferences allow you direct access to new information and discussion about upcoming regulations.  Often</w:t>
      </w:r>
      <w:r>
        <w:rPr>
          <w:rFonts w:ascii="Times New Roman" w:hAnsi="Times New Roman" w:cs="Times New Roman"/>
          <w:color w:val="000000" w:themeColor="text1"/>
          <w:sz w:val="24"/>
          <w:szCs w:val="24"/>
        </w:rPr>
        <w:t xml:space="preserve"> the regulators themselves w</w:t>
      </w:r>
      <w:r w:rsidRPr="00287419" w:rsidR="00793C14">
        <w:rPr>
          <w:rFonts w:ascii="Times New Roman" w:hAnsi="Times New Roman" w:cs="Times New Roman"/>
          <w:color w:val="000000" w:themeColor="text1"/>
          <w:sz w:val="24"/>
          <w:szCs w:val="24"/>
        </w:rPr>
        <w:t xml:space="preserve">ill be the speakers and will give you some extra insight into </w:t>
      </w:r>
      <w:r w:rsidR="00646905">
        <w:rPr>
          <w:rFonts w:ascii="Times New Roman" w:hAnsi="Times New Roman" w:cs="Times New Roman"/>
          <w:color w:val="000000" w:themeColor="text1"/>
          <w:sz w:val="24"/>
          <w:szCs w:val="24"/>
        </w:rPr>
        <w:t>new regulations</w:t>
      </w:r>
      <w:r w:rsidRPr="00287419" w:rsidR="00793C14">
        <w:rPr>
          <w:rFonts w:ascii="Times New Roman" w:hAnsi="Times New Roman" w:cs="Times New Roman"/>
          <w:color w:val="000000" w:themeColor="text1"/>
          <w:sz w:val="24"/>
          <w:szCs w:val="24"/>
        </w:rPr>
        <w:t>, what</w:t>
      </w:r>
      <w:r w:rsidR="003E642C">
        <w:rPr>
          <w:rFonts w:ascii="Times New Roman" w:hAnsi="Times New Roman" w:cs="Times New Roman"/>
          <w:color w:val="000000" w:themeColor="text1"/>
          <w:sz w:val="24"/>
          <w:szCs w:val="24"/>
        </w:rPr>
        <w:t xml:space="preserve"> has</w:t>
      </w:r>
      <w:r w:rsidRPr="00287419" w:rsidR="00793C14">
        <w:rPr>
          <w:rFonts w:ascii="Times New Roman" w:hAnsi="Times New Roman" w:cs="Times New Roman"/>
          <w:color w:val="000000" w:themeColor="text1"/>
          <w:sz w:val="24"/>
          <w:szCs w:val="24"/>
        </w:rPr>
        <w:t xml:space="preserve"> changed and why, </w:t>
      </w:r>
      <w:r w:rsidRPr="00287419" w:rsidR="00793C14">
        <w:rPr>
          <w:rFonts w:ascii="Times New Roman" w:hAnsi="Times New Roman" w:cs="Times New Roman"/>
          <w:color w:val="000000" w:themeColor="text1"/>
          <w:sz w:val="24"/>
          <w:szCs w:val="24"/>
        </w:rPr>
        <w:t>what</w:t>
      </w:r>
      <w:r>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on the horizon</w:t>
      </w:r>
      <w:r w:rsidRPr="00287419" w:rsidR="00793C14">
        <w:rPr>
          <w:rFonts w:ascii="Times New Roman" w:hAnsi="Times New Roman" w:cs="Times New Roman"/>
          <w:color w:val="000000" w:themeColor="text1"/>
          <w:sz w:val="24"/>
          <w:szCs w:val="24"/>
        </w:rPr>
        <w:t xml:space="preserve">, and what </w:t>
      </w:r>
      <w:r>
        <w:rPr>
          <w:rFonts w:ascii="Times New Roman" w:hAnsi="Times New Roman" w:cs="Times New Roman"/>
          <w:color w:val="000000" w:themeColor="text1"/>
          <w:sz w:val="24"/>
          <w:szCs w:val="24"/>
        </w:rPr>
        <w:t xml:space="preserve">the </w:t>
      </w:r>
      <w:r w:rsidR="00646905">
        <w:rPr>
          <w:rFonts w:ascii="Times New Roman" w:hAnsi="Times New Roman" w:cs="Times New Roman"/>
          <w:color w:val="000000" w:themeColor="text1"/>
          <w:sz w:val="24"/>
          <w:szCs w:val="24"/>
        </w:rPr>
        <w:t xml:space="preserve">compliance </w:t>
      </w:r>
      <w:r w:rsidRPr="00287419" w:rsidR="00287419">
        <w:rPr>
          <w:rFonts w:ascii="Times New Roman" w:hAnsi="Times New Roman" w:cs="Times New Roman"/>
          <w:color w:val="000000" w:themeColor="text1"/>
          <w:sz w:val="24"/>
          <w:szCs w:val="24"/>
        </w:rPr>
        <w:t xml:space="preserve">nuances </w:t>
      </w:r>
      <w:r>
        <w:rPr>
          <w:rFonts w:ascii="Times New Roman" w:hAnsi="Times New Roman" w:cs="Times New Roman"/>
          <w:color w:val="000000" w:themeColor="text1"/>
          <w:sz w:val="24"/>
          <w:szCs w:val="24"/>
        </w:rPr>
        <w:t xml:space="preserve">are.  </w:t>
      </w:r>
      <w:r w:rsidRPr="00287419" w:rsidR="0028741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The regulators are </w:t>
      </w:r>
      <w:r w:rsidRPr="00287419" w:rsidR="00793C14">
        <w:rPr>
          <w:rFonts w:ascii="Times New Roman" w:hAnsi="Times New Roman" w:cs="Times New Roman"/>
          <w:color w:val="000000" w:themeColor="text1"/>
          <w:sz w:val="24"/>
          <w:szCs w:val="24"/>
        </w:rPr>
        <w:t>also ther</w:t>
      </w:r>
      <w:r w:rsidR="00646905">
        <w:rPr>
          <w:rFonts w:ascii="Times New Roman" w:hAnsi="Times New Roman" w:cs="Times New Roman"/>
          <w:color w:val="000000" w:themeColor="text1"/>
          <w:sz w:val="24"/>
          <w:szCs w:val="24"/>
        </w:rPr>
        <w:t>e to answer your questions</w:t>
      </w:r>
      <w:r w:rsidRPr="00287419" w:rsidR="00793C14">
        <w:rPr>
          <w:rFonts w:ascii="Times New Roman" w:hAnsi="Times New Roman" w:cs="Times New Roman"/>
          <w:color w:val="000000" w:themeColor="text1"/>
          <w:sz w:val="24"/>
          <w:szCs w:val="24"/>
        </w:rPr>
        <w:t xml:space="preserve">.  </w:t>
      </w:r>
    </w:p>
    <w:p w:rsidR="007C5AC3" w:rsidP="008F25C6">
      <w:pPr>
        <w:spacing w:after="0" w:line="240" w:lineRule="auto"/>
        <w:jc w:val="both"/>
        <w:rPr>
          <w:rFonts w:ascii="Times New Roman" w:hAnsi="Times New Roman" w:cs="Times New Roman"/>
          <w:color w:val="000000" w:themeColor="text1"/>
          <w:sz w:val="24"/>
          <w:szCs w:val="24"/>
        </w:rPr>
      </w:pPr>
    </w:p>
    <w:p w:rsidR="007C5AC3" w:rsidRPr="00287419" w:rsidP="007C5AC3">
      <w:pPr>
        <w:spacing w:after="0" w:line="240" w:lineRule="auto"/>
        <w:jc w:val="both"/>
        <w:rPr>
          <w:rFonts w:ascii="Franklin Gothic Demi" w:hAnsi="Franklin Gothic Demi" w:cs="Times New Roman"/>
          <w:color w:val="000000" w:themeColor="text1"/>
          <w:sz w:val="24"/>
          <w:szCs w:val="24"/>
        </w:rPr>
      </w:pPr>
      <w:r>
        <w:rPr>
          <w:rFonts w:ascii="Franklin Gothic Demi" w:hAnsi="Franklin Gothic Demi" w:cs="Times New Roman"/>
          <w:color w:val="000000" w:themeColor="text1"/>
          <w:sz w:val="24"/>
          <w:szCs w:val="24"/>
        </w:rPr>
        <w:t>Meet People Who Have the Same Issues You Do</w:t>
      </w:r>
    </w:p>
    <w:p w:rsidR="007C5AC3" w:rsidRPr="00287419" w:rsidP="007C5AC3">
      <w:pPr>
        <w:spacing w:after="0" w:line="240" w:lineRule="auto"/>
        <w:jc w:val="both"/>
        <w:rPr>
          <w:rFonts w:ascii="Times New Roman" w:hAnsi="Times New Roman" w:cs="Times New Roman"/>
          <w:color w:val="000000" w:themeColor="text1"/>
          <w:sz w:val="24"/>
          <w:szCs w:val="24"/>
        </w:rPr>
      </w:pPr>
    </w:p>
    <w:p w:rsidR="007C2A39" w:rsidP="007C5AC3">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One of the most valuable things about conferences and meetings are the people </w:t>
      </w:r>
      <w:r>
        <w:rPr>
          <w:rFonts w:ascii="Times New Roman" w:hAnsi="Times New Roman" w:cs="Times New Roman"/>
          <w:color w:val="000000" w:themeColor="text1"/>
          <w:sz w:val="24"/>
          <w:szCs w:val="24"/>
        </w:rPr>
        <w:t>you’ll</w:t>
      </w:r>
      <w:r>
        <w:rPr>
          <w:rFonts w:ascii="Times New Roman" w:hAnsi="Times New Roman" w:cs="Times New Roman"/>
          <w:color w:val="000000" w:themeColor="text1"/>
          <w:sz w:val="24"/>
          <w:szCs w:val="24"/>
        </w:rPr>
        <w:t xml:space="preserve"> meet.  At your </w:t>
      </w:r>
      <w:r>
        <w:rPr>
          <w:rFonts w:ascii="Times New Roman" w:hAnsi="Times New Roman" w:cs="Times New Roman"/>
          <w:color w:val="000000" w:themeColor="text1"/>
          <w:sz w:val="24"/>
          <w:szCs w:val="24"/>
        </w:rPr>
        <w:t>company</w:t>
      </w:r>
      <w:r>
        <w:rPr>
          <w:rFonts w:ascii="Times New Roman" w:hAnsi="Times New Roman" w:cs="Times New Roman"/>
          <w:color w:val="000000" w:themeColor="text1"/>
          <w:sz w:val="24"/>
          <w:szCs w:val="24"/>
        </w:rPr>
        <w:t xml:space="preserve"> you may be the only person responsible for EHS, and </w:t>
      </w:r>
      <w:r w:rsidR="00B20D1B">
        <w:rPr>
          <w:rFonts w:ascii="Times New Roman" w:hAnsi="Times New Roman" w:cs="Times New Roman"/>
          <w:color w:val="000000" w:themeColor="text1"/>
          <w:sz w:val="24"/>
          <w:szCs w:val="24"/>
        </w:rPr>
        <w:t xml:space="preserve">perhaps </w:t>
      </w:r>
      <w:r>
        <w:rPr>
          <w:rFonts w:ascii="Times New Roman" w:hAnsi="Times New Roman" w:cs="Times New Roman"/>
          <w:color w:val="000000" w:themeColor="text1"/>
          <w:sz w:val="24"/>
          <w:szCs w:val="24"/>
        </w:rPr>
        <w:t>that</w:t>
      </w:r>
      <w:r w:rsidR="00B20D1B">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a lonely feeling sometimes.  However, you</w:t>
      </w:r>
      <w:r w:rsidR="003739F7">
        <w:rPr>
          <w:rFonts w:ascii="Times New Roman" w:hAnsi="Times New Roman" w:cs="Times New Roman"/>
          <w:color w:val="000000" w:themeColor="text1"/>
          <w:sz w:val="24"/>
          <w:szCs w:val="24"/>
        </w:rPr>
        <w:t xml:space="preserve"> a</w:t>
      </w:r>
      <w:r>
        <w:rPr>
          <w:rFonts w:ascii="Times New Roman" w:hAnsi="Times New Roman" w:cs="Times New Roman"/>
          <w:color w:val="000000" w:themeColor="text1"/>
          <w:sz w:val="24"/>
          <w:szCs w:val="24"/>
        </w:rPr>
        <w:t>re not alone.  There others in your area who are in the same boat as you are.  They can help</w:t>
      </w:r>
      <w:r w:rsidR="003739F7">
        <w:rPr>
          <w:rFonts w:ascii="Times New Roman" w:hAnsi="Times New Roman" w:cs="Times New Roman"/>
          <w:color w:val="000000" w:themeColor="text1"/>
          <w:sz w:val="24"/>
          <w:szCs w:val="24"/>
        </w:rPr>
        <w:t xml:space="preserve"> and give you advice</w:t>
      </w:r>
      <w:r>
        <w:rPr>
          <w:rFonts w:ascii="Times New Roman" w:hAnsi="Times New Roman" w:cs="Times New Roman"/>
          <w:color w:val="000000" w:themeColor="text1"/>
          <w:sz w:val="24"/>
          <w:szCs w:val="24"/>
        </w:rPr>
        <w:t xml:space="preserve">.  Besides commiserating with you, they can give </w:t>
      </w:r>
      <w:r>
        <w:rPr>
          <w:rFonts w:ascii="Times New Roman" w:hAnsi="Times New Roman" w:cs="Times New Roman"/>
          <w:color w:val="000000" w:themeColor="text1"/>
          <w:sz w:val="24"/>
          <w:szCs w:val="24"/>
        </w:rPr>
        <w:t>you</w:t>
      </w:r>
      <w:r>
        <w:rPr>
          <w:rFonts w:ascii="Times New Roman" w:hAnsi="Times New Roman" w:cs="Times New Roman"/>
          <w:color w:val="000000" w:themeColor="text1"/>
          <w:sz w:val="24"/>
          <w:szCs w:val="24"/>
        </w:rPr>
        <w:t xml:space="preserve"> ideas on how to solve </w:t>
      </w:r>
      <w:r>
        <w:rPr>
          <w:rFonts w:ascii="Times New Roman" w:hAnsi="Times New Roman" w:cs="Times New Roman"/>
          <w:color w:val="000000" w:themeColor="text1"/>
          <w:sz w:val="24"/>
          <w:szCs w:val="24"/>
        </w:rPr>
        <w:t>issues,</w:t>
      </w:r>
      <w:r>
        <w:rPr>
          <w:rFonts w:ascii="Times New Roman" w:hAnsi="Times New Roman" w:cs="Times New Roman"/>
          <w:color w:val="000000" w:themeColor="text1"/>
          <w:sz w:val="24"/>
          <w:szCs w:val="24"/>
        </w:rPr>
        <w:t xml:space="preserve"> can</w:t>
      </w:r>
      <w:r w:rsidR="003739F7">
        <w:rPr>
          <w:rFonts w:ascii="Times New Roman" w:hAnsi="Times New Roman" w:cs="Times New Roman"/>
          <w:color w:val="000000" w:themeColor="text1"/>
          <w:sz w:val="24"/>
          <w:szCs w:val="24"/>
        </w:rPr>
        <w:t xml:space="preserve"> tell you what works for them, and who the good vendors are.  </w:t>
      </w:r>
      <w:r w:rsidR="00B20D1B">
        <w:rPr>
          <w:rFonts w:ascii="Times New Roman" w:hAnsi="Times New Roman" w:cs="Times New Roman"/>
          <w:color w:val="000000" w:themeColor="text1"/>
          <w:sz w:val="24"/>
          <w:szCs w:val="24"/>
        </w:rPr>
        <w:t>I</w:t>
      </w:r>
      <w:r w:rsidR="003739F7">
        <w:rPr>
          <w:rFonts w:ascii="Times New Roman" w:hAnsi="Times New Roman" w:cs="Times New Roman"/>
          <w:color w:val="000000" w:themeColor="text1"/>
          <w:sz w:val="24"/>
          <w:szCs w:val="24"/>
        </w:rPr>
        <w:t>’ve</w:t>
      </w:r>
      <w:r w:rsidR="003739F7">
        <w:rPr>
          <w:rFonts w:ascii="Times New Roman" w:hAnsi="Times New Roman" w:cs="Times New Roman"/>
          <w:color w:val="000000" w:themeColor="text1"/>
          <w:sz w:val="24"/>
          <w:szCs w:val="24"/>
        </w:rPr>
        <w:t xml:space="preserve"> seen people share templates and </w:t>
      </w:r>
      <w:r>
        <w:rPr>
          <w:rFonts w:ascii="Times New Roman" w:hAnsi="Times New Roman" w:cs="Times New Roman"/>
          <w:color w:val="000000" w:themeColor="text1"/>
          <w:sz w:val="24"/>
          <w:szCs w:val="24"/>
        </w:rPr>
        <w:t>programs with each other</w:t>
      </w:r>
      <w:r w:rsidR="00B20D1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visit each other’s facilities</w:t>
      </w:r>
      <w:r w:rsidR="00B20D1B">
        <w:rPr>
          <w:rFonts w:ascii="Times New Roman" w:hAnsi="Times New Roman" w:cs="Times New Roman"/>
          <w:color w:val="000000" w:themeColor="text1"/>
          <w:sz w:val="24"/>
          <w:szCs w:val="24"/>
        </w:rPr>
        <w:t>, and share training classes with each other</w:t>
      </w:r>
      <w:r>
        <w:rPr>
          <w:rFonts w:ascii="Times New Roman" w:hAnsi="Times New Roman" w:cs="Times New Roman"/>
          <w:color w:val="000000" w:themeColor="text1"/>
          <w:sz w:val="24"/>
          <w:szCs w:val="24"/>
        </w:rPr>
        <w:t>.</w:t>
      </w:r>
      <w:r w:rsidR="003739F7">
        <w:rPr>
          <w:rFonts w:ascii="Times New Roman" w:hAnsi="Times New Roman" w:cs="Times New Roman"/>
          <w:color w:val="000000" w:themeColor="text1"/>
          <w:sz w:val="24"/>
          <w:szCs w:val="24"/>
        </w:rPr>
        <w:t xml:space="preserve"> </w:t>
      </w:r>
    </w:p>
    <w:p w:rsidR="007C2A39" w:rsidP="007C5AC3">
      <w:pPr>
        <w:spacing w:after="0" w:line="240" w:lineRule="auto"/>
        <w:jc w:val="both"/>
        <w:rPr>
          <w:rFonts w:ascii="Times New Roman" w:hAnsi="Times New Roman" w:cs="Times New Roman"/>
          <w:color w:val="000000" w:themeColor="text1"/>
          <w:sz w:val="24"/>
          <w:szCs w:val="24"/>
        </w:rPr>
      </w:pPr>
    </w:p>
    <w:p w:rsidR="00A4587A" w:rsidRPr="00287419" w:rsidP="00A4587A">
      <w:pPr>
        <w:spacing w:after="0" w:line="240" w:lineRule="auto"/>
        <w:jc w:val="both"/>
        <w:rPr>
          <w:rFonts w:ascii="Franklin Gothic Demi" w:hAnsi="Franklin Gothic Demi" w:cs="Times New Roman"/>
          <w:color w:val="000000" w:themeColor="text1"/>
          <w:sz w:val="24"/>
          <w:szCs w:val="24"/>
        </w:rPr>
      </w:pPr>
      <w:r>
        <w:rPr>
          <w:rFonts w:ascii="Franklin Gothic Demi" w:hAnsi="Franklin Gothic Demi" w:cs="Times New Roman"/>
          <w:color w:val="000000" w:themeColor="text1"/>
          <w:sz w:val="24"/>
          <w:szCs w:val="24"/>
        </w:rPr>
        <w:t>Connecting and Recruiting</w:t>
      </w:r>
    </w:p>
    <w:p w:rsidR="00B20D1B" w:rsidP="007C5AC3">
      <w:pPr>
        <w:spacing w:after="0" w:line="240" w:lineRule="auto"/>
        <w:jc w:val="both"/>
        <w:rPr>
          <w:rFonts w:ascii="Times New Roman" w:hAnsi="Times New Roman" w:cs="Times New Roman"/>
          <w:color w:val="000000" w:themeColor="text1"/>
          <w:sz w:val="24"/>
          <w:szCs w:val="24"/>
        </w:rPr>
      </w:pPr>
    </w:p>
    <w:p w:rsidR="00A4587A" w:rsidP="007C5AC3">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Making connections can be very valuable.  One of the best keys to making a connection is bringing value and sharing value because what you are able to give often comes back to you multiple times over. Goodwill begets goodwill.  </w:t>
      </w:r>
      <w:r>
        <w:rPr>
          <w:rFonts w:ascii="Times New Roman" w:hAnsi="Times New Roman" w:cs="Times New Roman"/>
          <w:color w:val="000000" w:themeColor="text1"/>
          <w:sz w:val="24"/>
          <w:szCs w:val="24"/>
        </w:rPr>
        <w:t xml:space="preserve">The people that you meet can introduce you to people they know who may be able to give you information or recommend a solution or a vendor.  </w:t>
      </w:r>
    </w:p>
    <w:p w:rsidR="00A4587A" w:rsidP="007C5AC3">
      <w:pPr>
        <w:spacing w:after="0" w:line="240" w:lineRule="auto"/>
        <w:jc w:val="both"/>
        <w:rPr>
          <w:rFonts w:ascii="Times New Roman" w:hAnsi="Times New Roman" w:cs="Times New Roman"/>
          <w:color w:val="000000" w:themeColor="text1"/>
          <w:sz w:val="24"/>
          <w:szCs w:val="24"/>
        </w:rPr>
      </w:pPr>
    </w:p>
    <w:p w:rsidR="00A4587A" w:rsidRPr="00287419" w:rsidP="007C5AC3">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Are you looking for good employees to help you at your facility?  These events are great for determining potential candidates and seeing </w:t>
      </w:r>
      <w:r>
        <w:rPr>
          <w:rFonts w:ascii="Times New Roman" w:hAnsi="Times New Roman" w:cs="Times New Roman"/>
          <w:color w:val="000000" w:themeColor="text1"/>
          <w:sz w:val="24"/>
          <w:szCs w:val="24"/>
        </w:rPr>
        <w:t>who</w:t>
      </w:r>
      <w:r>
        <w:rPr>
          <w:rFonts w:ascii="Times New Roman" w:hAnsi="Times New Roman" w:cs="Times New Roman"/>
          <w:color w:val="000000" w:themeColor="text1"/>
          <w:sz w:val="24"/>
          <w:szCs w:val="24"/>
        </w:rPr>
        <w:t xml:space="preserve"> the most respected and knowledgeable professionals in the area</w:t>
      </w:r>
      <w:r w:rsidR="00B20D1B">
        <w:rPr>
          <w:rFonts w:ascii="Times New Roman" w:hAnsi="Times New Roman" w:cs="Times New Roman"/>
          <w:color w:val="000000" w:themeColor="text1"/>
          <w:sz w:val="24"/>
          <w:szCs w:val="24"/>
        </w:rPr>
        <w:t xml:space="preserve"> are</w:t>
      </w:r>
      <w:r>
        <w:rPr>
          <w:rFonts w:ascii="Times New Roman" w:hAnsi="Times New Roman" w:cs="Times New Roman"/>
          <w:color w:val="000000" w:themeColor="text1"/>
          <w:sz w:val="24"/>
          <w:szCs w:val="24"/>
        </w:rPr>
        <w:t xml:space="preserve">.  </w:t>
      </w:r>
      <w:r w:rsidR="00B20D1B">
        <w:rPr>
          <w:rFonts w:ascii="Times New Roman" w:hAnsi="Times New Roman" w:cs="Times New Roman"/>
          <w:color w:val="000000" w:themeColor="text1"/>
          <w:sz w:val="24"/>
          <w:szCs w:val="24"/>
        </w:rPr>
        <w:t xml:space="preserve">You may not need someone now, but having an idea of who is in the area and having </w:t>
      </w:r>
      <w:r w:rsidR="00B20D1B">
        <w:rPr>
          <w:rFonts w:ascii="Times New Roman" w:hAnsi="Times New Roman" w:cs="Times New Roman"/>
          <w:color w:val="000000" w:themeColor="text1"/>
          <w:sz w:val="24"/>
          <w:szCs w:val="24"/>
        </w:rPr>
        <w:t>them</w:t>
      </w:r>
      <w:r w:rsidR="00B20D1B">
        <w:rPr>
          <w:rFonts w:ascii="Times New Roman" w:hAnsi="Times New Roman" w:cs="Times New Roman"/>
          <w:color w:val="000000" w:themeColor="text1"/>
          <w:sz w:val="24"/>
          <w:szCs w:val="24"/>
        </w:rPr>
        <w:t xml:space="preserve"> know you will save you a ton of time later.  </w:t>
      </w:r>
      <w:r>
        <w:rPr>
          <w:rFonts w:ascii="Times New Roman" w:hAnsi="Times New Roman" w:cs="Times New Roman"/>
          <w:color w:val="000000" w:themeColor="text1"/>
          <w:sz w:val="24"/>
          <w:szCs w:val="24"/>
        </w:rPr>
        <w:t xml:space="preserve">Conversely, </w:t>
      </w:r>
      <w:r>
        <w:rPr>
          <w:rFonts w:ascii="Times New Roman" w:hAnsi="Times New Roman" w:cs="Times New Roman"/>
          <w:color w:val="000000" w:themeColor="text1"/>
          <w:sz w:val="24"/>
          <w:szCs w:val="24"/>
        </w:rPr>
        <w:t>it’s</w:t>
      </w:r>
      <w:r>
        <w:rPr>
          <w:rFonts w:ascii="Times New Roman" w:hAnsi="Times New Roman" w:cs="Times New Roman"/>
          <w:color w:val="000000" w:themeColor="text1"/>
          <w:sz w:val="24"/>
          <w:szCs w:val="24"/>
        </w:rPr>
        <w:t xml:space="preserve"> a </w:t>
      </w:r>
      <w:r w:rsidR="000C59F0">
        <w:rPr>
          <w:rFonts w:ascii="Times New Roman" w:hAnsi="Times New Roman" w:cs="Times New Roman"/>
          <w:color w:val="000000" w:themeColor="text1"/>
          <w:sz w:val="24"/>
          <w:szCs w:val="24"/>
        </w:rPr>
        <w:t xml:space="preserve">chance </w:t>
      </w:r>
      <w:r w:rsidR="00B20D1B">
        <w:rPr>
          <w:rFonts w:ascii="Times New Roman" w:hAnsi="Times New Roman" w:cs="Times New Roman"/>
          <w:color w:val="000000" w:themeColor="text1"/>
          <w:sz w:val="24"/>
          <w:szCs w:val="24"/>
        </w:rPr>
        <w:t xml:space="preserve">for you </w:t>
      </w:r>
      <w:r w:rsidR="000C59F0">
        <w:rPr>
          <w:rFonts w:ascii="Times New Roman" w:hAnsi="Times New Roman" w:cs="Times New Roman"/>
          <w:color w:val="000000" w:themeColor="text1"/>
          <w:sz w:val="24"/>
          <w:szCs w:val="24"/>
        </w:rPr>
        <w:t xml:space="preserve">to </w:t>
      </w:r>
      <w:r w:rsidR="00B20D1B">
        <w:rPr>
          <w:rFonts w:ascii="Times New Roman" w:hAnsi="Times New Roman" w:cs="Times New Roman"/>
          <w:color w:val="000000" w:themeColor="text1"/>
          <w:sz w:val="24"/>
          <w:szCs w:val="24"/>
        </w:rPr>
        <w:t xml:space="preserve">highlight </w:t>
      </w:r>
      <w:r w:rsidR="000C59F0">
        <w:rPr>
          <w:rFonts w:ascii="Times New Roman" w:hAnsi="Times New Roman" w:cs="Times New Roman"/>
          <w:color w:val="000000" w:themeColor="text1"/>
          <w:sz w:val="24"/>
          <w:szCs w:val="24"/>
        </w:rPr>
        <w:t>your expertise as well.</w:t>
      </w:r>
      <w:r w:rsidR="00B20D1B">
        <w:rPr>
          <w:rFonts w:ascii="Times New Roman" w:hAnsi="Times New Roman" w:cs="Times New Roman"/>
          <w:color w:val="000000" w:themeColor="text1"/>
          <w:sz w:val="24"/>
          <w:szCs w:val="24"/>
        </w:rPr>
        <w:t xml:space="preserve">  </w:t>
      </w:r>
    </w:p>
    <w:p w:rsidR="00A47939" w:rsidP="00A47939">
      <w:pPr>
        <w:spacing w:after="0" w:line="240" w:lineRule="auto"/>
        <w:jc w:val="both"/>
        <w:rPr>
          <w:rFonts w:ascii="Franklin Gothic Demi" w:hAnsi="Franklin Gothic Demi" w:cs="Times New Roman"/>
          <w:color w:val="000000" w:themeColor="text1"/>
          <w:sz w:val="24"/>
          <w:szCs w:val="24"/>
        </w:rPr>
      </w:pPr>
    </w:p>
    <w:p w:rsidR="00A47939" w:rsidRPr="00287419" w:rsidP="00A47939">
      <w:pPr>
        <w:spacing w:after="0" w:line="240" w:lineRule="auto"/>
        <w:jc w:val="both"/>
        <w:rPr>
          <w:rFonts w:ascii="Franklin Gothic Demi" w:hAnsi="Franklin Gothic Demi" w:cs="Times New Roman"/>
          <w:color w:val="000000" w:themeColor="text1"/>
          <w:sz w:val="24"/>
          <w:szCs w:val="24"/>
        </w:rPr>
      </w:pPr>
      <w:r>
        <w:rPr>
          <w:rFonts w:ascii="Franklin Gothic Demi" w:hAnsi="Franklin Gothic Demi" w:cs="Times New Roman"/>
          <w:color w:val="000000" w:themeColor="text1"/>
          <w:sz w:val="24"/>
          <w:szCs w:val="24"/>
        </w:rPr>
        <w:t>Unplugging is a Good Thing</w:t>
      </w:r>
    </w:p>
    <w:p w:rsidR="00A47939" w:rsidRPr="00287419" w:rsidP="00A47939">
      <w:pPr>
        <w:spacing w:after="0" w:line="240" w:lineRule="auto"/>
        <w:jc w:val="both"/>
        <w:rPr>
          <w:rFonts w:ascii="Times New Roman" w:hAnsi="Times New Roman" w:cs="Times New Roman"/>
          <w:color w:val="000000" w:themeColor="text1"/>
          <w:sz w:val="24"/>
          <w:szCs w:val="24"/>
        </w:rPr>
      </w:pPr>
    </w:p>
    <w:p w:rsidR="00A57DBB" w:rsidP="00A47939">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Besides the list of tasks </w:t>
      </w:r>
      <w:r>
        <w:rPr>
          <w:rFonts w:ascii="Times New Roman" w:hAnsi="Times New Roman" w:cs="Times New Roman"/>
          <w:color w:val="000000" w:themeColor="text1"/>
          <w:sz w:val="24"/>
          <w:szCs w:val="24"/>
        </w:rPr>
        <w:t>we’re</w:t>
      </w:r>
      <w:r>
        <w:rPr>
          <w:rFonts w:ascii="Times New Roman" w:hAnsi="Times New Roman" w:cs="Times New Roman"/>
          <w:color w:val="000000" w:themeColor="text1"/>
          <w:sz w:val="24"/>
          <w:szCs w:val="24"/>
        </w:rPr>
        <w:t xml:space="preserve"> expected to accomplish each day, we are inundated by phone calls, emails, texts, persons coming by, fires to put out, etc.  The </w:t>
      </w:r>
      <w:r>
        <w:rPr>
          <w:rFonts w:ascii="Times New Roman" w:hAnsi="Times New Roman" w:cs="Times New Roman"/>
          <w:color w:val="000000" w:themeColor="text1"/>
          <w:sz w:val="24"/>
          <w:szCs w:val="24"/>
        </w:rPr>
        <w:t>day-to-day</w:t>
      </w:r>
      <w:r>
        <w:rPr>
          <w:rFonts w:ascii="Times New Roman" w:hAnsi="Times New Roman" w:cs="Times New Roman"/>
          <w:color w:val="000000" w:themeColor="text1"/>
          <w:sz w:val="24"/>
          <w:szCs w:val="24"/>
        </w:rPr>
        <w:t xml:space="preserve"> grind can really get in the way of continuing education.  How many times have you been in a training class at your site and have gotten pulled out for some reason, or have been watching a webinar at your desk only to get interrupted by someone coming in your office or calling you?  </w:t>
      </w:r>
    </w:p>
    <w:p w:rsidR="00646905" w:rsidP="00A47939">
      <w:pPr>
        <w:spacing w:after="0" w:line="240" w:lineRule="auto"/>
        <w:jc w:val="both"/>
        <w:rPr>
          <w:rFonts w:ascii="Times New Roman" w:hAnsi="Times New Roman" w:cs="Times New Roman"/>
          <w:color w:val="000000" w:themeColor="text1"/>
          <w:sz w:val="24"/>
          <w:szCs w:val="24"/>
        </w:rPr>
      </w:pPr>
    </w:p>
    <w:p w:rsidR="00A47939" w:rsidRPr="00287419" w:rsidP="00A47939">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Getting offsite for a day or two, or even for a lunch or a breakfast, sets aside a time for you to get your focus back onto learning something new.  Even if the speaker </w:t>
      </w:r>
      <w:r>
        <w:rPr>
          <w:rFonts w:ascii="Times New Roman" w:hAnsi="Times New Roman" w:cs="Times New Roman"/>
          <w:color w:val="000000" w:themeColor="text1"/>
          <w:sz w:val="24"/>
          <w:szCs w:val="24"/>
        </w:rPr>
        <w:t>doesn’t</w:t>
      </w:r>
      <w:r>
        <w:rPr>
          <w:rFonts w:ascii="Times New Roman" w:hAnsi="Times New Roman" w:cs="Times New Roman"/>
          <w:color w:val="000000" w:themeColor="text1"/>
          <w:sz w:val="24"/>
          <w:szCs w:val="24"/>
        </w:rPr>
        <w:t xml:space="preserve"> teach you something new, the time away to immerse yourself and focus on the topic may jolt some new ideas because you’ve </w:t>
      </w:r>
      <w:r w:rsidR="00A4587A">
        <w:rPr>
          <w:rFonts w:ascii="Times New Roman" w:hAnsi="Times New Roman" w:cs="Times New Roman"/>
          <w:color w:val="000000" w:themeColor="text1"/>
          <w:sz w:val="24"/>
          <w:szCs w:val="24"/>
        </w:rPr>
        <w:t>had the time to unplug from the clutter and focus on the topic at hand.</w:t>
      </w:r>
    </w:p>
    <w:p w:rsidR="00287419" w:rsidP="008F25C6">
      <w:pPr>
        <w:spacing w:after="0" w:line="240" w:lineRule="auto"/>
        <w:jc w:val="both"/>
        <w:rPr>
          <w:rFonts w:ascii="Times New Roman" w:hAnsi="Times New Roman" w:cs="Times New Roman"/>
          <w:color w:val="000000" w:themeColor="text1"/>
          <w:sz w:val="24"/>
          <w:szCs w:val="24"/>
        </w:rPr>
      </w:pPr>
    </w:p>
    <w:p w:rsidR="00287419" w:rsidRPr="00287419" w:rsidP="008F25C6">
      <w:pPr>
        <w:spacing w:after="0" w:line="240" w:lineRule="auto"/>
        <w:jc w:val="both"/>
        <w:rPr>
          <w:rFonts w:ascii="Franklin Gothic Demi" w:hAnsi="Franklin Gothic Demi" w:cs="Times New Roman"/>
          <w:color w:val="000000" w:themeColor="text1"/>
          <w:sz w:val="24"/>
          <w:szCs w:val="24"/>
        </w:rPr>
      </w:pPr>
      <w:r>
        <w:rPr>
          <w:rFonts w:ascii="Franklin Gothic Demi" w:hAnsi="Franklin Gothic Demi" w:cs="Times New Roman"/>
          <w:color w:val="000000" w:themeColor="text1"/>
          <w:sz w:val="24"/>
          <w:szCs w:val="24"/>
        </w:rPr>
        <w:t>It’s</w:t>
      </w:r>
      <w:r>
        <w:rPr>
          <w:rFonts w:ascii="Franklin Gothic Demi" w:hAnsi="Franklin Gothic Demi" w:cs="Times New Roman"/>
          <w:color w:val="000000" w:themeColor="text1"/>
          <w:sz w:val="24"/>
          <w:szCs w:val="24"/>
        </w:rPr>
        <w:t xml:space="preserve"> OK to Sit by a Vendor</w:t>
      </w:r>
    </w:p>
    <w:p w:rsidR="00287419" w:rsidRPr="00287419" w:rsidP="008F25C6">
      <w:pPr>
        <w:spacing w:after="0" w:line="240" w:lineRule="auto"/>
        <w:jc w:val="both"/>
        <w:rPr>
          <w:rFonts w:ascii="Times New Roman" w:hAnsi="Times New Roman" w:cs="Times New Roman"/>
          <w:color w:val="000000" w:themeColor="text1"/>
          <w:sz w:val="24"/>
          <w:szCs w:val="24"/>
        </w:rPr>
      </w:pPr>
    </w:p>
    <w:p w:rsidR="007C5AC3" w:rsidP="008F25C6">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Don’t</w:t>
      </w:r>
      <w:r>
        <w:rPr>
          <w:rFonts w:ascii="Times New Roman" w:hAnsi="Times New Roman" w:cs="Times New Roman"/>
          <w:color w:val="000000" w:themeColor="text1"/>
          <w:sz w:val="24"/>
          <w:szCs w:val="24"/>
        </w:rPr>
        <w:t xml:space="preserve"> discount the value of vendors and suppliers.  Sure, </w:t>
      </w:r>
      <w:r w:rsidR="00A57DBB">
        <w:rPr>
          <w:rFonts w:ascii="Times New Roman" w:hAnsi="Times New Roman" w:cs="Times New Roman"/>
          <w:color w:val="000000" w:themeColor="text1"/>
          <w:sz w:val="24"/>
          <w:szCs w:val="24"/>
        </w:rPr>
        <w:t>it’s</w:t>
      </w:r>
      <w:r w:rsidR="00A57DBB">
        <w:rPr>
          <w:rFonts w:ascii="Times New Roman" w:hAnsi="Times New Roman" w:cs="Times New Roman"/>
          <w:color w:val="000000" w:themeColor="text1"/>
          <w:sz w:val="24"/>
          <w:szCs w:val="24"/>
        </w:rPr>
        <w:t xml:space="preserve"> most likely they are there </w:t>
      </w:r>
      <w:r>
        <w:rPr>
          <w:rFonts w:ascii="Times New Roman" w:hAnsi="Times New Roman" w:cs="Times New Roman"/>
          <w:color w:val="000000" w:themeColor="text1"/>
          <w:sz w:val="24"/>
          <w:szCs w:val="24"/>
        </w:rPr>
        <w:t xml:space="preserve">to make connections, but these people can be some of your biggest sources of information and intelligence in all things EHS.  </w:t>
      </w:r>
      <w:r w:rsidRPr="00287419">
        <w:rPr>
          <w:rFonts w:ascii="Times New Roman" w:hAnsi="Times New Roman" w:cs="Times New Roman"/>
          <w:color w:val="000000" w:themeColor="text1"/>
          <w:sz w:val="24"/>
          <w:szCs w:val="24"/>
        </w:rPr>
        <w:t xml:space="preserve">Vendors and suppliers will often have some of the latest and greatest in technologies, methods, </w:t>
      </w:r>
      <w:r>
        <w:rPr>
          <w:rFonts w:ascii="Times New Roman" w:hAnsi="Times New Roman" w:cs="Times New Roman"/>
          <w:color w:val="000000" w:themeColor="text1"/>
          <w:sz w:val="24"/>
          <w:szCs w:val="24"/>
        </w:rPr>
        <w:t xml:space="preserve">best practices, </w:t>
      </w:r>
      <w:r w:rsidRPr="00287419">
        <w:rPr>
          <w:rFonts w:ascii="Times New Roman" w:hAnsi="Times New Roman" w:cs="Times New Roman"/>
          <w:color w:val="000000" w:themeColor="text1"/>
          <w:sz w:val="24"/>
          <w:szCs w:val="24"/>
        </w:rPr>
        <w:t xml:space="preserve">products, apps, etc.  </w:t>
      </w:r>
      <w:r>
        <w:rPr>
          <w:rFonts w:ascii="Times New Roman" w:hAnsi="Times New Roman" w:cs="Times New Roman"/>
          <w:color w:val="000000" w:themeColor="text1"/>
          <w:sz w:val="24"/>
          <w:szCs w:val="24"/>
        </w:rPr>
        <w:t xml:space="preserve">You may not need them now, but </w:t>
      </w:r>
      <w:r w:rsidRPr="00287419">
        <w:rPr>
          <w:rFonts w:ascii="Times New Roman" w:hAnsi="Times New Roman" w:cs="Times New Roman"/>
          <w:color w:val="000000" w:themeColor="text1"/>
          <w:sz w:val="24"/>
          <w:szCs w:val="24"/>
        </w:rPr>
        <w:t xml:space="preserve">having them there gives you an idea </w:t>
      </w:r>
      <w:r>
        <w:rPr>
          <w:rFonts w:ascii="Times New Roman" w:hAnsi="Times New Roman" w:cs="Times New Roman"/>
          <w:color w:val="000000" w:themeColor="text1"/>
          <w:sz w:val="24"/>
          <w:szCs w:val="24"/>
        </w:rPr>
        <w:t xml:space="preserve">of who </w:t>
      </w:r>
      <w:r w:rsidRPr="00287419">
        <w:rPr>
          <w:rFonts w:ascii="Times New Roman" w:hAnsi="Times New Roman" w:cs="Times New Roman"/>
          <w:color w:val="000000" w:themeColor="text1"/>
          <w:sz w:val="24"/>
          <w:szCs w:val="24"/>
        </w:rPr>
        <w:t xml:space="preserve">you </w:t>
      </w:r>
      <w:r w:rsidR="00A57DBB">
        <w:rPr>
          <w:rFonts w:ascii="Times New Roman" w:hAnsi="Times New Roman" w:cs="Times New Roman"/>
          <w:color w:val="000000" w:themeColor="text1"/>
          <w:sz w:val="24"/>
          <w:szCs w:val="24"/>
        </w:rPr>
        <w:t xml:space="preserve">can </w:t>
      </w:r>
      <w:r w:rsidRPr="00287419">
        <w:rPr>
          <w:rFonts w:ascii="Times New Roman" w:hAnsi="Times New Roman" w:cs="Times New Roman"/>
          <w:color w:val="000000" w:themeColor="text1"/>
          <w:sz w:val="24"/>
          <w:szCs w:val="24"/>
        </w:rPr>
        <w:t>call when you have an issue</w:t>
      </w:r>
      <w:r w:rsidR="00A57DBB">
        <w:rPr>
          <w:rFonts w:ascii="Times New Roman" w:hAnsi="Times New Roman" w:cs="Times New Roman"/>
          <w:color w:val="000000" w:themeColor="text1"/>
          <w:sz w:val="24"/>
          <w:szCs w:val="24"/>
        </w:rPr>
        <w:t>.</w:t>
      </w:r>
      <w:r w:rsidRPr="0028741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p>
    <w:p w:rsidR="007C5AC3" w:rsidP="008F25C6">
      <w:pPr>
        <w:spacing w:after="0" w:line="240" w:lineRule="auto"/>
        <w:jc w:val="both"/>
        <w:rPr>
          <w:rFonts w:ascii="Times New Roman" w:hAnsi="Times New Roman" w:cs="Times New Roman"/>
          <w:color w:val="000000" w:themeColor="text1"/>
          <w:sz w:val="24"/>
          <w:szCs w:val="24"/>
        </w:rPr>
      </w:pPr>
    </w:p>
    <w:p w:rsidR="00793C14" w:rsidP="008F25C6">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Vendors can </w:t>
      </w:r>
      <w:r w:rsidR="00A57DBB">
        <w:rPr>
          <w:rFonts w:ascii="Times New Roman" w:hAnsi="Times New Roman" w:cs="Times New Roman"/>
          <w:color w:val="000000" w:themeColor="text1"/>
          <w:sz w:val="24"/>
          <w:szCs w:val="24"/>
        </w:rPr>
        <w:t xml:space="preserve">also </w:t>
      </w:r>
      <w:r>
        <w:rPr>
          <w:rFonts w:ascii="Times New Roman" w:hAnsi="Times New Roman" w:cs="Times New Roman"/>
          <w:color w:val="000000" w:themeColor="text1"/>
          <w:sz w:val="24"/>
          <w:szCs w:val="24"/>
        </w:rPr>
        <w:t xml:space="preserve">tell you a lot about what other companies like you are doing, how </w:t>
      </w:r>
      <w:r>
        <w:rPr>
          <w:rFonts w:ascii="Times New Roman" w:hAnsi="Times New Roman" w:cs="Times New Roman"/>
          <w:color w:val="000000" w:themeColor="text1"/>
          <w:sz w:val="24"/>
          <w:szCs w:val="24"/>
        </w:rPr>
        <w:t>problems have been solved</w:t>
      </w:r>
      <w:r w:rsidR="003940E8">
        <w:rPr>
          <w:rFonts w:ascii="Times New Roman" w:hAnsi="Times New Roman" w:cs="Times New Roman"/>
          <w:color w:val="000000" w:themeColor="text1"/>
          <w:sz w:val="24"/>
          <w:szCs w:val="24"/>
        </w:rPr>
        <w:t xml:space="preserve"> by others</w:t>
      </w:r>
      <w:r>
        <w:rPr>
          <w:rFonts w:ascii="Times New Roman" w:hAnsi="Times New Roman" w:cs="Times New Roman"/>
          <w:color w:val="000000" w:themeColor="text1"/>
          <w:sz w:val="24"/>
          <w:szCs w:val="24"/>
        </w:rPr>
        <w:t xml:space="preserve"> and what</w:t>
      </w:r>
      <w:r>
        <w:rPr>
          <w:rFonts w:ascii="Times New Roman" w:hAnsi="Times New Roman" w:cs="Times New Roman"/>
          <w:color w:val="000000" w:themeColor="text1"/>
          <w:sz w:val="24"/>
          <w:szCs w:val="24"/>
        </w:rPr>
        <w:t xml:space="preserve"> is going on in the industry.  </w:t>
      </w:r>
      <w:r>
        <w:rPr>
          <w:rFonts w:ascii="Times New Roman" w:hAnsi="Times New Roman" w:cs="Times New Roman"/>
          <w:color w:val="000000" w:themeColor="text1"/>
          <w:sz w:val="24"/>
          <w:szCs w:val="24"/>
        </w:rPr>
        <w:t>It’s</w:t>
      </w:r>
      <w:r>
        <w:rPr>
          <w:rFonts w:ascii="Times New Roman" w:hAnsi="Times New Roman" w:cs="Times New Roman"/>
          <w:color w:val="000000" w:themeColor="text1"/>
          <w:sz w:val="24"/>
          <w:szCs w:val="24"/>
        </w:rPr>
        <w:t xml:space="preserve"> also their job to know who the EHS people are in your area and </w:t>
      </w:r>
      <w:r w:rsidR="00A57DBB">
        <w:rPr>
          <w:rFonts w:ascii="Times New Roman" w:hAnsi="Times New Roman" w:cs="Times New Roman"/>
          <w:color w:val="000000" w:themeColor="text1"/>
          <w:sz w:val="24"/>
          <w:szCs w:val="24"/>
        </w:rPr>
        <w:t xml:space="preserve">so </w:t>
      </w:r>
      <w:r>
        <w:rPr>
          <w:rFonts w:ascii="Times New Roman" w:hAnsi="Times New Roman" w:cs="Times New Roman"/>
          <w:color w:val="000000" w:themeColor="text1"/>
          <w:sz w:val="24"/>
          <w:szCs w:val="24"/>
        </w:rPr>
        <w:t xml:space="preserve">they can </w:t>
      </w:r>
      <w:r w:rsidR="00A57DBB">
        <w:rPr>
          <w:rFonts w:ascii="Times New Roman" w:hAnsi="Times New Roman" w:cs="Times New Roman"/>
          <w:color w:val="000000" w:themeColor="text1"/>
          <w:sz w:val="24"/>
          <w:szCs w:val="24"/>
        </w:rPr>
        <w:t xml:space="preserve">also </w:t>
      </w:r>
      <w:r>
        <w:rPr>
          <w:rFonts w:ascii="Times New Roman" w:hAnsi="Times New Roman" w:cs="Times New Roman"/>
          <w:color w:val="000000" w:themeColor="text1"/>
          <w:sz w:val="24"/>
          <w:szCs w:val="24"/>
        </w:rPr>
        <w:t xml:space="preserve">be great connectors for you.  They go to a variety of events, so you may learn about other specialty </w:t>
      </w:r>
      <w:r>
        <w:rPr>
          <w:rFonts w:ascii="Times New Roman" w:hAnsi="Times New Roman" w:cs="Times New Roman"/>
          <w:color w:val="000000" w:themeColor="text1"/>
          <w:sz w:val="24"/>
          <w:szCs w:val="24"/>
        </w:rPr>
        <w:t>groups and conferences</w:t>
      </w:r>
      <w:r w:rsidR="00A57DBB">
        <w:rPr>
          <w:rFonts w:ascii="Times New Roman" w:hAnsi="Times New Roman" w:cs="Times New Roman"/>
          <w:color w:val="000000" w:themeColor="text1"/>
          <w:sz w:val="24"/>
          <w:szCs w:val="24"/>
        </w:rPr>
        <w:t xml:space="preserve"> and opportunities</w:t>
      </w:r>
      <w:r>
        <w:rPr>
          <w:rFonts w:ascii="Times New Roman" w:hAnsi="Times New Roman" w:cs="Times New Roman"/>
          <w:color w:val="000000" w:themeColor="text1"/>
          <w:sz w:val="24"/>
          <w:szCs w:val="24"/>
        </w:rPr>
        <w:t xml:space="preserve"> you didn’t already know about.</w:t>
      </w:r>
    </w:p>
    <w:p w:rsidR="00A4587A" w:rsidP="008F25C6">
      <w:pPr>
        <w:spacing w:after="0" w:line="240" w:lineRule="auto"/>
        <w:jc w:val="both"/>
        <w:rPr>
          <w:rFonts w:ascii="Times New Roman" w:hAnsi="Times New Roman" w:cs="Times New Roman"/>
          <w:color w:val="000000" w:themeColor="text1"/>
          <w:sz w:val="24"/>
          <w:szCs w:val="24"/>
        </w:rPr>
      </w:pPr>
    </w:p>
    <w:p w:rsidR="00A4587A" w:rsidRPr="004339F0" w:rsidP="008F25C6">
      <w:pPr>
        <w:spacing w:after="0" w:line="240" w:lineRule="auto"/>
        <w:jc w:val="both"/>
        <w:rPr>
          <w:rFonts w:ascii="Franklin Gothic Demi" w:hAnsi="Franklin Gothic Demi" w:cs="Times New Roman"/>
          <w:color w:val="000000" w:themeColor="text1"/>
          <w:sz w:val="24"/>
          <w:szCs w:val="24"/>
        </w:rPr>
      </w:pPr>
      <w:r>
        <w:rPr>
          <w:rFonts w:ascii="Franklin Gothic Demi" w:hAnsi="Franklin Gothic Demi" w:cs="Times New Roman"/>
          <w:color w:val="000000" w:themeColor="text1"/>
          <w:sz w:val="24"/>
          <w:szCs w:val="24"/>
        </w:rPr>
        <w:t>List of Organizations</w:t>
      </w:r>
    </w:p>
    <w:p w:rsidR="00A47939" w:rsidRPr="00287419" w:rsidP="008F25C6">
      <w:pPr>
        <w:spacing w:after="0" w:line="240" w:lineRule="auto"/>
        <w:jc w:val="both"/>
        <w:rPr>
          <w:rFonts w:ascii="Times New Roman" w:hAnsi="Times New Roman" w:cs="Times New Roman"/>
          <w:color w:val="000000" w:themeColor="text1"/>
          <w:sz w:val="24"/>
          <w:szCs w:val="24"/>
        </w:rPr>
      </w:pPr>
    </w:p>
    <w:p w:rsidR="000C59F0" w:rsidP="008F25C6">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 want to be a valuable connection</w:t>
      </w:r>
      <w:r w:rsidR="00BB16B7">
        <w:rPr>
          <w:rFonts w:ascii="Times New Roman" w:hAnsi="Times New Roman" w:cs="Times New Roman"/>
          <w:color w:val="000000" w:themeColor="text1"/>
          <w:sz w:val="24"/>
          <w:szCs w:val="24"/>
        </w:rPr>
        <w:t xml:space="preserve"> for you</w:t>
      </w:r>
      <w:r>
        <w:rPr>
          <w:rFonts w:ascii="Times New Roman" w:hAnsi="Times New Roman" w:cs="Times New Roman"/>
          <w:color w:val="000000" w:themeColor="text1"/>
          <w:sz w:val="24"/>
          <w:szCs w:val="24"/>
        </w:rPr>
        <w:t xml:space="preserve">, so below is a list of professional </w:t>
      </w:r>
      <w:r>
        <w:rPr>
          <w:rFonts w:ascii="Times New Roman" w:hAnsi="Times New Roman" w:cs="Times New Roman"/>
          <w:color w:val="000000" w:themeColor="text1"/>
          <w:sz w:val="24"/>
          <w:szCs w:val="24"/>
        </w:rPr>
        <w:t>organizations which</w:t>
      </w:r>
      <w:r>
        <w:rPr>
          <w:rFonts w:ascii="Times New Roman" w:hAnsi="Times New Roman" w:cs="Times New Roman"/>
          <w:color w:val="000000" w:themeColor="text1"/>
          <w:sz w:val="24"/>
          <w:szCs w:val="24"/>
        </w:rPr>
        <w:t xml:space="preserve"> focus on EHS issues and may have chapters in your area.  In addition to these organizations, look for other local groups in your area which are not affiliated with national chapters.  There are a lot of them out there.  </w:t>
      </w:r>
    </w:p>
    <w:p w:rsidR="000C59F0" w:rsidP="008F25C6">
      <w:pPr>
        <w:spacing w:after="0" w:line="240" w:lineRule="auto"/>
        <w:jc w:val="both"/>
        <w:rPr>
          <w:rFonts w:ascii="Times New Roman" w:hAnsi="Times New Roman" w:cs="Times New Roman"/>
          <w:color w:val="000000" w:themeColor="text1"/>
          <w:sz w:val="24"/>
          <w:szCs w:val="24"/>
        </w:rPr>
      </w:pPr>
    </w:p>
    <w:p w:rsidR="00BB16B7" w:rsidP="008F25C6">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 conferences, </w:t>
      </w:r>
      <w:r>
        <w:rPr>
          <w:rFonts w:ascii="Times New Roman" w:hAnsi="Times New Roman" w:cs="Times New Roman"/>
          <w:color w:val="000000" w:themeColor="text1"/>
          <w:sz w:val="24"/>
          <w:szCs w:val="24"/>
        </w:rPr>
        <w:t>I’ve</w:t>
      </w:r>
      <w:r>
        <w:rPr>
          <w:rFonts w:ascii="Times New Roman" w:hAnsi="Times New Roman" w:cs="Times New Roman"/>
          <w:color w:val="000000" w:themeColor="text1"/>
          <w:sz w:val="24"/>
          <w:szCs w:val="24"/>
        </w:rPr>
        <w:t xml:space="preserve"> seen that almost every state has a safety conference and an environmental conference.  Sometimes they </w:t>
      </w:r>
      <w:r>
        <w:rPr>
          <w:rFonts w:ascii="Times New Roman" w:hAnsi="Times New Roman" w:cs="Times New Roman"/>
          <w:color w:val="000000" w:themeColor="text1"/>
          <w:sz w:val="24"/>
          <w:szCs w:val="24"/>
        </w:rPr>
        <w:t>are combined</w:t>
      </w:r>
      <w:r>
        <w:rPr>
          <w:rFonts w:ascii="Times New Roman" w:hAnsi="Times New Roman" w:cs="Times New Roman"/>
          <w:color w:val="000000" w:themeColor="text1"/>
          <w:sz w:val="24"/>
          <w:szCs w:val="24"/>
        </w:rPr>
        <w:t xml:space="preserve"> or sometimes they are conducted with</w:t>
      </w:r>
      <w:r w:rsidR="00646905">
        <w:rPr>
          <w:rFonts w:ascii="Times New Roman" w:hAnsi="Times New Roman" w:cs="Times New Roman"/>
          <w:color w:val="000000" w:themeColor="text1"/>
          <w:sz w:val="24"/>
          <w:szCs w:val="24"/>
        </w:rPr>
        <w:t>in</w:t>
      </w:r>
      <w:r>
        <w:rPr>
          <w:rFonts w:ascii="Times New Roman" w:hAnsi="Times New Roman" w:cs="Times New Roman"/>
          <w:color w:val="000000" w:themeColor="text1"/>
          <w:sz w:val="24"/>
          <w:szCs w:val="24"/>
        </w:rPr>
        <w:t xml:space="preserve"> other conferences.  </w:t>
      </w:r>
    </w:p>
    <w:p w:rsidR="00BB16B7" w:rsidP="008F25C6">
      <w:pPr>
        <w:spacing w:after="0" w:line="240" w:lineRule="auto"/>
        <w:jc w:val="both"/>
        <w:rPr>
          <w:rFonts w:ascii="Times New Roman" w:hAnsi="Times New Roman" w:cs="Times New Roman"/>
          <w:color w:val="000000" w:themeColor="text1"/>
          <w:sz w:val="24"/>
          <w:szCs w:val="24"/>
        </w:rPr>
      </w:pPr>
    </w:p>
    <w:p w:rsidR="008F25C6" w:rsidP="008F25C6">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 can give you some </w:t>
      </w:r>
      <w:r w:rsidR="00BB16B7">
        <w:rPr>
          <w:rFonts w:ascii="Times New Roman" w:hAnsi="Times New Roman" w:cs="Times New Roman"/>
          <w:color w:val="000000" w:themeColor="text1"/>
          <w:sz w:val="24"/>
          <w:szCs w:val="24"/>
        </w:rPr>
        <w:t xml:space="preserve">specific </w:t>
      </w:r>
      <w:r>
        <w:rPr>
          <w:rFonts w:ascii="Times New Roman" w:hAnsi="Times New Roman" w:cs="Times New Roman"/>
          <w:color w:val="000000" w:themeColor="text1"/>
          <w:sz w:val="24"/>
          <w:szCs w:val="24"/>
        </w:rPr>
        <w:t xml:space="preserve">ideas </w:t>
      </w:r>
      <w:r w:rsidR="00BB16B7">
        <w:rPr>
          <w:rFonts w:ascii="Times New Roman" w:hAnsi="Times New Roman" w:cs="Times New Roman"/>
          <w:color w:val="000000" w:themeColor="text1"/>
          <w:sz w:val="24"/>
          <w:szCs w:val="24"/>
        </w:rPr>
        <w:t xml:space="preserve">for groups and events </w:t>
      </w:r>
      <w:r>
        <w:rPr>
          <w:rFonts w:ascii="Times New Roman" w:hAnsi="Times New Roman" w:cs="Times New Roman"/>
          <w:color w:val="000000" w:themeColor="text1"/>
          <w:sz w:val="24"/>
          <w:szCs w:val="24"/>
        </w:rPr>
        <w:t xml:space="preserve">in and around the areas in which iSi has offices: </w:t>
      </w:r>
      <w:r w:rsidR="00BB16B7">
        <w:rPr>
          <w:rFonts w:ascii="Times New Roman" w:hAnsi="Times New Roman" w:cs="Times New Roman"/>
          <w:color w:val="000000" w:themeColor="text1"/>
          <w:sz w:val="24"/>
          <w:szCs w:val="24"/>
        </w:rPr>
        <w:t xml:space="preserve">Kansas (state of Kansas and Kansas City area), </w:t>
      </w:r>
      <w:r>
        <w:rPr>
          <w:rFonts w:ascii="Times New Roman" w:hAnsi="Times New Roman" w:cs="Times New Roman"/>
          <w:color w:val="000000" w:themeColor="text1"/>
          <w:sz w:val="24"/>
          <w:szCs w:val="24"/>
        </w:rPr>
        <w:t xml:space="preserve">Oklahoma, and Georgia. </w:t>
      </w:r>
      <w:hyperlink r:id="rId17" w:history="1">
        <w:r w:rsidRPr="004339F0">
          <w:rPr>
            <w:rFonts w:ascii="Times New Roman" w:hAnsi="Times New Roman" w:cs="Times New Roman"/>
            <w:color w:val="0563C1"/>
            <w:sz w:val="24"/>
            <w:szCs w:val="24"/>
            <w:u w:val="single"/>
          </w:rPr>
          <w:t>Contact me</w:t>
        </w:r>
      </w:hyperlink>
      <w:r>
        <w:rPr>
          <w:rFonts w:ascii="Times New Roman" w:hAnsi="Times New Roman" w:cs="Times New Roman"/>
          <w:color w:val="000000" w:themeColor="text1"/>
          <w:sz w:val="24"/>
          <w:szCs w:val="24"/>
        </w:rPr>
        <w:t xml:space="preserve"> and let me know which area(s) </w:t>
      </w:r>
      <w:r>
        <w:rPr>
          <w:rFonts w:ascii="Times New Roman" w:hAnsi="Times New Roman" w:cs="Times New Roman"/>
          <w:color w:val="000000" w:themeColor="text1"/>
          <w:sz w:val="24"/>
          <w:szCs w:val="24"/>
        </w:rPr>
        <w:t>you’re</w:t>
      </w:r>
      <w:r>
        <w:rPr>
          <w:rFonts w:ascii="Times New Roman" w:hAnsi="Times New Roman" w:cs="Times New Roman"/>
          <w:color w:val="000000" w:themeColor="text1"/>
          <w:sz w:val="24"/>
          <w:szCs w:val="24"/>
        </w:rPr>
        <w:t xml:space="preserve"> interested in and I’ll get back with you with some ideas.</w:t>
      </w:r>
      <w:r w:rsidR="00BB16B7">
        <w:rPr>
          <w:rFonts w:ascii="Times New Roman" w:hAnsi="Times New Roman" w:cs="Times New Roman"/>
          <w:color w:val="000000" w:themeColor="text1"/>
          <w:sz w:val="24"/>
          <w:szCs w:val="24"/>
        </w:rPr>
        <w:t xml:space="preserve">  In the meantime, here are some national organizations with chapters all across the U.S.:</w:t>
      </w:r>
    </w:p>
    <w:p w:rsidR="000C59F0" w:rsidP="008F25C6">
      <w:pPr>
        <w:spacing w:after="0" w:line="240" w:lineRule="auto"/>
        <w:jc w:val="both"/>
        <w:rPr>
          <w:rFonts w:ascii="Times New Roman" w:hAnsi="Times New Roman" w:cs="Times New Roman"/>
          <w:color w:val="000000" w:themeColor="text1"/>
          <w:sz w:val="24"/>
          <w:szCs w:val="24"/>
        </w:rPr>
      </w:pPr>
    </w:p>
    <w:p w:rsidR="000C59F0" w:rsidP="008F25C6">
      <w:pPr>
        <w:spacing w:after="0" w:line="240" w:lineRule="auto"/>
        <w:jc w:val="both"/>
        <w:rPr>
          <w:rFonts w:ascii="Times New Roman" w:hAnsi="Times New Roman" w:cs="Times New Roman"/>
          <w:color w:val="000000" w:themeColor="text1"/>
          <w:sz w:val="24"/>
          <w:szCs w:val="24"/>
        </w:rPr>
      </w:pPr>
      <w:hyperlink r:id="rId18" w:history="1">
        <w:r w:rsidRPr="004339F0">
          <w:rPr>
            <w:rFonts w:ascii="Times New Roman" w:hAnsi="Times New Roman" w:cs="Times New Roman"/>
            <w:color w:val="0563C1"/>
            <w:sz w:val="24"/>
            <w:szCs w:val="24"/>
            <w:u w:val="single"/>
          </w:rPr>
          <w:t>American Society of Safety Professionals (ASSP)</w:t>
        </w:r>
      </w:hyperlink>
    </w:p>
    <w:p w:rsidR="000C59F0" w:rsidP="008F25C6">
      <w:pPr>
        <w:spacing w:after="0" w:line="240" w:lineRule="auto"/>
        <w:jc w:val="both"/>
        <w:rPr>
          <w:rFonts w:ascii="Times New Roman" w:hAnsi="Times New Roman" w:cs="Times New Roman"/>
          <w:color w:val="000000" w:themeColor="text1"/>
          <w:sz w:val="24"/>
          <w:szCs w:val="24"/>
        </w:rPr>
      </w:pPr>
      <w:hyperlink r:id="rId19" w:history="1">
        <w:r w:rsidRPr="004339F0">
          <w:rPr>
            <w:rFonts w:ascii="Times New Roman" w:hAnsi="Times New Roman" w:cs="Times New Roman"/>
            <w:color w:val="0563C1"/>
            <w:sz w:val="24"/>
            <w:szCs w:val="24"/>
            <w:u w:val="single"/>
          </w:rPr>
          <w:t>American Industrial Hygiene Association</w:t>
        </w:r>
        <w:r w:rsidRPr="004339F0" w:rsidR="004339F0">
          <w:rPr>
            <w:rFonts w:ascii="Times New Roman" w:hAnsi="Times New Roman" w:cs="Times New Roman"/>
            <w:color w:val="0563C1"/>
            <w:sz w:val="24"/>
            <w:szCs w:val="24"/>
            <w:u w:val="single"/>
          </w:rPr>
          <w:t xml:space="preserve"> (AIHA)</w:t>
        </w:r>
      </w:hyperlink>
    </w:p>
    <w:p w:rsidR="000C59F0" w:rsidP="008F25C6">
      <w:pPr>
        <w:spacing w:after="0" w:line="240" w:lineRule="auto"/>
        <w:jc w:val="both"/>
        <w:rPr>
          <w:rFonts w:ascii="Times New Roman" w:hAnsi="Times New Roman" w:cs="Times New Roman"/>
          <w:color w:val="000000" w:themeColor="text1"/>
          <w:sz w:val="24"/>
          <w:szCs w:val="24"/>
        </w:rPr>
      </w:pPr>
      <w:hyperlink r:id="rId20" w:history="1">
        <w:r w:rsidRPr="004339F0">
          <w:rPr>
            <w:rFonts w:ascii="Times New Roman" w:hAnsi="Times New Roman" w:cs="Times New Roman"/>
            <w:color w:val="0563C1"/>
            <w:sz w:val="24"/>
            <w:szCs w:val="24"/>
            <w:u w:val="single"/>
          </w:rPr>
          <w:t>Alliance of Hazardous Materials Professionals</w:t>
        </w:r>
        <w:r w:rsidRPr="004339F0" w:rsidR="004339F0">
          <w:rPr>
            <w:rFonts w:ascii="Times New Roman" w:hAnsi="Times New Roman" w:cs="Times New Roman"/>
            <w:color w:val="0563C1"/>
            <w:sz w:val="24"/>
            <w:szCs w:val="24"/>
            <w:u w:val="single"/>
          </w:rPr>
          <w:t xml:space="preserve"> (AHMP)</w:t>
        </w:r>
      </w:hyperlink>
    </w:p>
    <w:p w:rsidR="000C59F0" w:rsidP="008F25C6">
      <w:pPr>
        <w:spacing w:after="0" w:line="240" w:lineRule="auto"/>
        <w:jc w:val="both"/>
        <w:rPr>
          <w:rFonts w:ascii="Times New Roman" w:hAnsi="Times New Roman" w:cs="Times New Roman"/>
          <w:color w:val="000000" w:themeColor="text1"/>
          <w:sz w:val="24"/>
          <w:szCs w:val="24"/>
        </w:rPr>
      </w:pPr>
      <w:hyperlink r:id="rId21" w:history="1">
        <w:r w:rsidRPr="004339F0">
          <w:rPr>
            <w:rFonts w:ascii="Times New Roman" w:hAnsi="Times New Roman" w:cs="Times New Roman"/>
            <w:color w:val="0563C1"/>
            <w:sz w:val="24"/>
            <w:szCs w:val="24"/>
            <w:u w:val="single"/>
          </w:rPr>
          <w:t>National Safety Council</w:t>
        </w:r>
        <w:r w:rsidRPr="004339F0" w:rsidR="004339F0">
          <w:rPr>
            <w:rFonts w:ascii="Times New Roman" w:hAnsi="Times New Roman" w:cs="Times New Roman"/>
            <w:color w:val="0563C1"/>
            <w:sz w:val="24"/>
            <w:szCs w:val="24"/>
            <w:u w:val="single"/>
          </w:rPr>
          <w:t xml:space="preserve"> (NSC)</w:t>
        </w:r>
      </w:hyperlink>
    </w:p>
    <w:p w:rsidR="000C59F0" w:rsidP="008F25C6">
      <w:pPr>
        <w:spacing w:after="0" w:line="240" w:lineRule="auto"/>
        <w:jc w:val="both"/>
        <w:rPr>
          <w:rFonts w:ascii="Times New Roman" w:hAnsi="Times New Roman" w:cs="Times New Roman"/>
          <w:color w:val="000000" w:themeColor="text1"/>
          <w:sz w:val="24"/>
          <w:szCs w:val="24"/>
        </w:rPr>
      </w:pPr>
      <w:hyperlink r:id="rId22" w:history="1">
        <w:r w:rsidRPr="004339F0">
          <w:rPr>
            <w:rFonts w:ascii="Times New Roman" w:hAnsi="Times New Roman" w:cs="Times New Roman"/>
            <w:color w:val="0563C1"/>
            <w:sz w:val="24"/>
            <w:szCs w:val="24"/>
            <w:u w:val="single"/>
          </w:rPr>
          <w:t>Air and Waste Management Association</w:t>
        </w:r>
        <w:r w:rsidRPr="004339F0" w:rsidR="004339F0">
          <w:rPr>
            <w:rFonts w:ascii="Times New Roman" w:hAnsi="Times New Roman" w:cs="Times New Roman"/>
            <w:color w:val="0563C1"/>
            <w:sz w:val="24"/>
            <w:szCs w:val="24"/>
            <w:u w:val="single"/>
          </w:rPr>
          <w:t xml:space="preserve"> (AWMA)</w:t>
        </w:r>
      </w:hyperlink>
    </w:p>
    <w:p w:rsidR="000C59F0" w:rsidP="008F25C6">
      <w:pPr>
        <w:spacing w:after="0" w:line="240" w:lineRule="auto"/>
        <w:jc w:val="both"/>
        <w:rPr>
          <w:rFonts w:ascii="Times New Roman" w:hAnsi="Times New Roman" w:cs="Times New Roman"/>
          <w:color w:val="000000" w:themeColor="text1"/>
          <w:sz w:val="24"/>
          <w:szCs w:val="24"/>
        </w:rPr>
      </w:pPr>
    </w:p>
    <w:p w:rsidR="000C59F0" w:rsidP="008F25C6">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Which ones am I missing? </w:t>
      </w:r>
      <w:hyperlink r:id="rId17" w:history="1">
        <w:r w:rsidRPr="000C59F0">
          <w:rPr>
            <w:rFonts w:ascii="Times New Roman" w:hAnsi="Times New Roman" w:cs="Times New Roman"/>
            <w:color w:val="0563C1"/>
            <w:sz w:val="24"/>
            <w:szCs w:val="24"/>
            <w:u w:val="single"/>
          </w:rPr>
          <w:t>Let me know</w:t>
        </w:r>
      </w:hyperlink>
      <w:r>
        <w:rPr>
          <w:rFonts w:ascii="Times New Roman" w:hAnsi="Times New Roman" w:cs="Times New Roman"/>
          <w:color w:val="000000" w:themeColor="text1"/>
          <w:sz w:val="24"/>
          <w:szCs w:val="24"/>
        </w:rPr>
        <w:t xml:space="preserve"> and </w:t>
      </w:r>
      <w:r>
        <w:rPr>
          <w:rFonts w:ascii="Times New Roman" w:hAnsi="Times New Roman" w:cs="Times New Roman"/>
          <w:color w:val="000000" w:themeColor="text1"/>
          <w:sz w:val="24"/>
          <w:szCs w:val="24"/>
        </w:rPr>
        <w:t>I’ll</w:t>
      </w:r>
      <w:r>
        <w:rPr>
          <w:rFonts w:ascii="Times New Roman" w:hAnsi="Times New Roman" w:cs="Times New Roman"/>
          <w:color w:val="000000" w:themeColor="text1"/>
          <w:sz w:val="24"/>
          <w:szCs w:val="24"/>
        </w:rPr>
        <w:t xml:space="preserve"> add them to this article!</w:t>
      </w:r>
    </w:p>
    <w:p w:rsidR="001710C9" w:rsidRPr="00287419" w:rsidP="008F25C6">
      <w:pPr>
        <w:spacing w:after="0" w:line="240" w:lineRule="auto"/>
        <w:jc w:val="both"/>
        <w:rPr>
          <w:rFonts w:ascii="Times New Roman" w:hAnsi="Times New Roman" w:cs="Times New Roman"/>
          <w:color w:val="000000" w:themeColor="text1"/>
          <w:sz w:val="24"/>
          <w:szCs w:val="24"/>
        </w:rPr>
      </w:pPr>
    </w:p>
    <w:p w:rsidR="008F25C6" w:rsidRPr="00287419" w:rsidP="008F25C6">
      <w:pPr>
        <w:spacing w:after="0" w:line="240" w:lineRule="auto"/>
        <w:jc w:val="both"/>
        <w:rPr>
          <w:rFonts w:ascii="Times New Roman" w:hAnsi="Times New Roman" w:cs="Times New Roman"/>
          <w:color w:val="000000" w:themeColor="text1"/>
          <w:sz w:val="24"/>
          <w:szCs w:val="24"/>
        </w:rPr>
        <w:sectPr w:rsidSect="004339F0">
          <w:pgSz w:w="12240" w:h="15840"/>
          <w:pgMar w:top="720" w:right="720" w:bottom="720" w:left="720" w:header="720" w:footer="720" w:gutter="0"/>
          <w:cols w:space="720"/>
          <w:docGrid w:linePitch="360"/>
        </w:sectPr>
      </w:pPr>
    </w:p>
    <w:p w:rsidR="00FC72A7" w:rsidRPr="000B5CD8" w:rsidP="00FC72A7">
      <w:pPr>
        <w:spacing w:after="0" w:line="240" w:lineRule="auto"/>
        <w:jc w:val="both"/>
        <w:rPr>
          <w:rFonts w:ascii="Arial" w:eastAsia="Times New Roman" w:hAnsi="Arial" w:cs="Arial"/>
          <w:sz w:val="24"/>
          <w:szCs w:val="24"/>
        </w:rPr>
      </w:pPr>
      <w:r w:rsidRPr="000B5CD8">
        <w:rPr>
          <w:rFonts w:ascii="Arial" w:eastAsia="Times New Roman" w:hAnsi="Arial" w:cs="Arial"/>
          <w:sz w:val="24"/>
          <w:szCs w:val="24"/>
        </w:rPr>
        <w:t xml:space="preserve">In a </w:t>
      </w:r>
      <w:hyperlink r:id="rId23" w:history="1">
        <w:r w:rsidRPr="000B5CD8">
          <w:rPr>
            <w:rFonts w:ascii="Arial" w:eastAsia="Times New Roman" w:hAnsi="Arial" w:cs="Arial"/>
            <w:color w:val="0563C1" w:themeColor="hyperlink"/>
            <w:sz w:val="24"/>
            <w:szCs w:val="24"/>
            <w:u w:val="single"/>
          </w:rPr>
          <w:t>recent article</w:t>
        </w:r>
      </w:hyperlink>
      <w:r w:rsidRPr="000B5CD8">
        <w:rPr>
          <w:rFonts w:ascii="Arial" w:eastAsia="Times New Roman" w:hAnsi="Arial" w:cs="Arial"/>
          <w:sz w:val="24"/>
          <w:szCs w:val="24"/>
        </w:rPr>
        <w:t xml:space="preserve"> we covered who regulates hazardous materials shipments.  All </w:t>
      </w:r>
      <w:r w:rsidR="005351DD">
        <w:rPr>
          <w:rFonts w:ascii="Arial" w:eastAsia="Times New Roman" w:hAnsi="Arial" w:cs="Arial"/>
          <w:sz w:val="24"/>
          <w:szCs w:val="24"/>
        </w:rPr>
        <w:t xml:space="preserve">methods of hazardous materials transportation </w:t>
      </w:r>
      <w:r w:rsidRPr="000B5CD8">
        <w:rPr>
          <w:rFonts w:ascii="Arial" w:eastAsia="Times New Roman" w:hAnsi="Arial" w:cs="Arial"/>
          <w:sz w:val="24"/>
          <w:szCs w:val="24"/>
        </w:rPr>
        <w:t xml:space="preserve">have specific training requirements, but the </w:t>
      </w:r>
      <w:r w:rsidRPr="000B5CD8">
        <w:rPr>
          <w:rFonts w:ascii="Arial" w:eastAsia="Times New Roman" w:hAnsi="Arial" w:cs="Arial"/>
          <w:sz w:val="24"/>
          <w:szCs w:val="24"/>
        </w:rPr>
        <w:t xml:space="preserve">one </w:t>
      </w:r>
      <w:r w:rsidR="005351DD">
        <w:rPr>
          <w:rFonts w:ascii="Arial" w:eastAsia="Times New Roman" w:hAnsi="Arial" w:cs="Arial"/>
          <w:sz w:val="24"/>
          <w:szCs w:val="24"/>
        </w:rPr>
        <w:t>which</w:t>
      </w:r>
      <w:r w:rsidRPr="000B5CD8">
        <w:rPr>
          <w:rFonts w:ascii="Arial" w:eastAsia="Times New Roman" w:hAnsi="Arial" w:cs="Arial"/>
          <w:sz w:val="24"/>
          <w:szCs w:val="24"/>
        </w:rPr>
        <w:t xml:space="preserve"> often catches people by surprise</w:t>
      </w:r>
      <w:r w:rsidRPr="000B5CD8">
        <w:rPr>
          <w:rFonts w:ascii="Arial" w:eastAsia="Times New Roman" w:hAnsi="Arial" w:cs="Arial"/>
          <w:sz w:val="24"/>
          <w:szCs w:val="24"/>
        </w:rPr>
        <w:t xml:space="preserve"> is IMDG training.</w:t>
      </w:r>
    </w:p>
    <w:p w:rsidR="00FC72A7" w:rsidRPr="000B5CD8" w:rsidP="00FC72A7">
      <w:pPr>
        <w:spacing w:after="0" w:line="240" w:lineRule="auto"/>
        <w:jc w:val="both"/>
        <w:rPr>
          <w:rFonts w:ascii="Arial" w:eastAsia="Times New Roman" w:hAnsi="Arial" w:cs="Arial"/>
          <w:sz w:val="24"/>
          <w:szCs w:val="24"/>
        </w:rPr>
      </w:pPr>
    </w:p>
    <w:p w:rsidR="00FC72A7" w:rsidRPr="000B5CD8" w:rsidP="00FC72A7">
      <w:pPr>
        <w:spacing w:after="0" w:line="240" w:lineRule="auto"/>
        <w:jc w:val="both"/>
        <w:rPr>
          <w:rFonts w:ascii="Arial" w:eastAsia="Times New Roman" w:hAnsi="Arial" w:cs="Arial"/>
          <w:sz w:val="24"/>
          <w:szCs w:val="24"/>
        </w:rPr>
      </w:pPr>
      <w:r w:rsidRPr="000B5CD8">
        <w:rPr>
          <w:rFonts w:ascii="Arial" w:eastAsia="Times New Roman" w:hAnsi="Arial" w:cs="Arial"/>
          <w:sz w:val="24"/>
          <w:szCs w:val="24"/>
        </w:rPr>
        <w:t>If you ship hazardous materials by vessel or over water, you are required to follow the rules of the International Maritime Dangerous Goods (IMDG) code.  This includes:</w:t>
      </w:r>
    </w:p>
    <w:p w:rsidR="00FC72A7" w:rsidRPr="000B5CD8" w:rsidP="00FC72A7">
      <w:pPr>
        <w:spacing w:after="0" w:line="240" w:lineRule="auto"/>
        <w:jc w:val="both"/>
        <w:rPr>
          <w:rFonts w:ascii="Arial" w:eastAsia="Times New Roman" w:hAnsi="Arial" w:cs="Arial"/>
          <w:sz w:val="24"/>
          <w:szCs w:val="24"/>
        </w:rPr>
      </w:pPr>
    </w:p>
    <w:p w:rsidR="00FC72A7" w:rsidRPr="000B5CD8" w:rsidP="00156B9C">
      <w:pPr>
        <w:numPr>
          <w:ilvl w:val="0"/>
          <w:numId w:val="10"/>
        </w:numPr>
        <w:spacing w:after="0" w:line="240" w:lineRule="auto"/>
        <w:ind w:left="720" w:hanging="360"/>
        <w:contextualSpacing/>
        <w:jc w:val="both"/>
        <w:rPr>
          <w:rFonts w:ascii="Arial" w:eastAsia="Times New Roman" w:hAnsi="Arial" w:cs="Arial"/>
          <w:b/>
          <w:sz w:val="24"/>
          <w:szCs w:val="24"/>
        </w:rPr>
      </w:pPr>
      <w:r w:rsidRPr="000B5CD8">
        <w:rPr>
          <w:rFonts w:ascii="Arial" w:eastAsia="Times New Roman" w:hAnsi="Arial" w:cs="Arial"/>
          <w:b/>
          <w:sz w:val="24"/>
          <w:szCs w:val="24"/>
        </w:rPr>
        <w:t>Loading shipping containers onsite;</w:t>
      </w:r>
    </w:p>
    <w:p w:rsidR="00FC72A7" w:rsidRPr="000B5CD8" w:rsidP="00156B9C">
      <w:pPr>
        <w:numPr>
          <w:ilvl w:val="0"/>
          <w:numId w:val="10"/>
        </w:numPr>
        <w:spacing w:after="0" w:line="240" w:lineRule="auto"/>
        <w:ind w:left="720" w:hanging="360"/>
        <w:contextualSpacing/>
        <w:jc w:val="both"/>
        <w:rPr>
          <w:rFonts w:ascii="Arial" w:eastAsia="Times New Roman" w:hAnsi="Arial" w:cs="Arial"/>
          <w:b/>
          <w:sz w:val="24"/>
          <w:szCs w:val="24"/>
        </w:rPr>
      </w:pPr>
      <w:r w:rsidRPr="000B5CD8">
        <w:rPr>
          <w:rFonts w:ascii="Arial" w:eastAsia="Times New Roman" w:hAnsi="Arial" w:cs="Arial"/>
          <w:b/>
          <w:sz w:val="24"/>
          <w:szCs w:val="24"/>
        </w:rPr>
        <w:t>Having third parties load shipping containers onsite; and,</w:t>
      </w:r>
    </w:p>
    <w:p w:rsidR="00FC72A7" w:rsidRPr="000B5CD8" w:rsidP="00156B9C">
      <w:pPr>
        <w:numPr>
          <w:ilvl w:val="0"/>
          <w:numId w:val="10"/>
        </w:numPr>
        <w:spacing w:after="0" w:line="240" w:lineRule="auto"/>
        <w:ind w:left="720" w:hanging="360"/>
        <w:contextualSpacing/>
        <w:jc w:val="both"/>
        <w:rPr>
          <w:rFonts w:ascii="Arial" w:eastAsia="Times New Roman" w:hAnsi="Arial" w:cs="Arial"/>
          <w:b/>
          <w:sz w:val="24"/>
          <w:szCs w:val="24"/>
        </w:rPr>
      </w:pPr>
      <w:r w:rsidRPr="000B5CD8">
        <w:rPr>
          <w:rFonts w:ascii="Arial" w:eastAsia="Times New Roman" w:hAnsi="Arial" w:cs="Arial"/>
          <w:b/>
          <w:sz w:val="24"/>
          <w:szCs w:val="24"/>
        </w:rPr>
        <w:t>Sending hazardous materials to freight forwarders or third parties to be loaded somewhere else.</w:t>
      </w:r>
    </w:p>
    <w:p w:rsidR="00FC72A7" w:rsidRPr="000B5CD8" w:rsidP="00FC72A7">
      <w:pPr>
        <w:spacing w:after="0" w:line="240" w:lineRule="auto"/>
        <w:jc w:val="both"/>
        <w:rPr>
          <w:rFonts w:ascii="Arial" w:eastAsia="Times New Roman" w:hAnsi="Arial" w:cs="Arial"/>
          <w:sz w:val="24"/>
          <w:szCs w:val="24"/>
        </w:rPr>
      </w:pPr>
    </w:p>
    <w:p w:rsidR="00156B9C" w:rsidRPr="000B5CD8" w:rsidP="00FC72A7">
      <w:pPr>
        <w:spacing w:after="0" w:line="240" w:lineRule="auto"/>
        <w:jc w:val="both"/>
        <w:rPr>
          <w:rFonts w:ascii="Arial" w:eastAsia="Times New Roman" w:hAnsi="Arial" w:cs="Arial"/>
          <w:sz w:val="24"/>
          <w:szCs w:val="24"/>
        </w:rPr>
      </w:pPr>
      <w:r w:rsidRPr="000B5CD8">
        <w:rPr>
          <w:rFonts w:ascii="Arial" w:eastAsia="Times New Roman" w:hAnsi="Arial" w:cs="Arial"/>
          <w:sz w:val="24"/>
          <w:szCs w:val="24"/>
        </w:rPr>
        <w:t xml:space="preserve">Shipping containers </w:t>
      </w:r>
      <w:r w:rsidRPr="000B5CD8">
        <w:rPr>
          <w:rFonts w:ascii="Arial" w:eastAsia="Times New Roman" w:hAnsi="Arial" w:cs="Arial"/>
          <w:sz w:val="24"/>
          <w:szCs w:val="24"/>
        </w:rPr>
        <w:t>are used</w:t>
      </w:r>
      <w:r w:rsidRPr="000B5CD8">
        <w:rPr>
          <w:rFonts w:ascii="Arial" w:eastAsia="Times New Roman" w:hAnsi="Arial" w:cs="Arial"/>
          <w:sz w:val="24"/>
          <w:szCs w:val="24"/>
        </w:rPr>
        <w:t xml:space="preserve"> for overseas transport, but also keep in mind they are used to </w:t>
      </w:r>
      <w:r w:rsidRPr="000B5CD8">
        <w:rPr>
          <w:rFonts w:ascii="Arial" w:eastAsia="Times New Roman" w:hAnsi="Arial" w:cs="Arial"/>
          <w:b/>
          <w:sz w:val="24"/>
          <w:szCs w:val="24"/>
        </w:rPr>
        <w:t>transport products to U.S. states</w:t>
      </w:r>
      <w:r w:rsidRPr="000B5CD8" w:rsidR="00126268">
        <w:rPr>
          <w:rFonts w:ascii="Arial" w:eastAsia="Times New Roman" w:hAnsi="Arial" w:cs="Arial"/>
          <w:b/>
          <w:sz w:val="24"/>
          <w:szCs w:val="24"/>
        </w:rPr>
        <w:t xml:space="preserve"> </w:t>
      </w:r>
      <w:r w:rsidRPr="000B5CD8">
        <w:rPr>
          <w:rFonts w:ascii="Arial" w:eastAsia="Times New Roman" w:hAnsi="Arial" w:cs="Arial"/>
          <w:b/>
          <w:sz w:val="24"/>
          <w:szCs w:val="24"/>
        </w:rPr>
        <w:t>Hawaii and Alaska</w:t>
      </w:r>
      <w:r w:rsidRPr="000B5CD8">
        <w:rPr>
          <w:rFonts w:ascii="Arial" w:eastAsia="Times New Roman" w:hAnsi="Arial" w:cs="Arial"/>
          <w:sz w:val="24"/>
          <w:szCs w:val="24"/>
        </w:rPr>
        <w:t xml:space="preserve"> as well as U.S. territories.  For example, </w:t>
      </w:r>
      <w:r w:rsidRPr="000B5CD8">
        <w:rPr>
          <w:rFonts w:ascii="Arial" w:eastAsia="Times New Roman" w:hAnsi="Arial" w:cs="Arial"/>
          <w:sz w:val="24"/>
          <w:szCs w:val="24"/>
        </w:rPr>
        <w:t xml:space="preserve">a client </w:t>
      </w:r>
      <w:r w:rsidRPr="000B5CD8" w:rsidR="00126268">
        <w:rPr>
          <w:rFonts w:ascii="Arial" w:eastAsia="Times New Roman" w:hAnsi="Arial" w:cs="Arial"/>
          <w:sz w:val="24"/>
          <w:szCs w:val="24"/>
        </w:rPr>
        <w:t xml:space="preserve">of ours </w:t>
      </w:r>
      <w:r w:rsidRPr="000B5CD8">
        <w:rPr>
          <w:rFonts w:ascii="Arial" w:eastAsia="Times New Roman" w:hAnsi="Arial" w:cs="Arial"/>
          <w:sz w:val="24"/>
          <w:szCs w:val="24"/>
        </w:rPr>
        <w:t xml:space="preserve">was responsible for </w:t>
      </w:r>
      <w:r w:rsidRPr="000B5CD8">
        <w:rPr>
          <w:rFonts w:ascii="Arial" w:eastAsia="Times New Roman" w:hAnsi="Arial" w:cs="Arial"/>
          <w:sz w:val="24"/>
          <w:szCs w:val="24"/>
        </w:rPr>
        <w:t>gathering together</w:t>
      </w:r>
      <w:r w:rsidRPr="000B5CD8">
        <w:rPr>
          <w:rFonts w:ascii="Arial" w:eastAsia="Times New Roman" w:hAnsi="Arial" w:cs="Arial"/>
          <w:sz w:val="24"/>
          <w:szCs w:val="24"/>
        </w:rPr>
        <w:t xml:space="preserve"> all the products needed for opening a new Wal-Mart.  When there were new </w:t>
      </w:r>
      <w:r w:rsidRPr="000B5CD8">
        <w:rPr>
          <w:rFonts w:ascii="Arial" w:eastAsia="Times New Roman" w:hAnsi="Arial" w:cs="Arial"/>
          <w:sz w:val="24"/>
          <w:szCs w:val="24"/>
        </w:rPr>
        <w:t>Wal</w:t>
      </w:r>
      <w:r w:rsidRPr="000B5CD8">
        <w:rPr>
          <w:rFonts w:ascii="Arial" w:eastAsia="Times New Roman" w:hAnsi="Arial" w:cs="Arial"/>
          <w:sz w:val="24"/>
          <w:szCs w:val="24"/>
        </w:rPr>
        <w:t xml:space="preserve">-Marts in Alaska and Hawaii, those products </w:t>
      </w:r>
      <w:r w:rsidRPr="000B5CD8" w:rsidR="00126268">
        <w:rPr>
          <w:rFonts w:ascii="Arial" w:eastAsia="Times New Roman" w:hAnsi="Arial" w:cs="Arial"/>
          <w:sz w:val="24"/>
          <w:szCs w:val="24"/>
        </w:rPr>
        <w:t xml:space="preserve">needed to be </w:t>
      </w:r>
      <w:r w:rsidRPr="000B5CD8" w:rsidR="005351DD">
        <w:rPr>
          <w:rFonts w:ascii="Arial" w:eastAsia="Times New Roman" w:hAnsi="Arial" w:cs="Arial"/>
          <w:sz w:val="24"/>
          <w:szCs w:val="24"/>
        </w:rPr>
        <w:t>loaded</w:t>
      </w:r>
      <w:r w:rsidRPr="000B5CD8" w:rsidR="00126268">
        <w:rPr>
          <w:rFonts w:ascii="Arial" w:eastAsia="Times New Roman" w:hAnsi="Arial" w:cs="Arial"/>
          <w:sz w:val="24"/>
          <w:szCs w:val="24"/>
        </w:rPr>
        <w:t xml:space="preserve"> into </w:t>
      </w:r>
      <w:r w:rsidRPr="000B5CD8">
        <w:rPr>
          <w:rFonts w:ascii="Arial" w:eastAsia="Times New Roman" w:hAnsi="Arial" w:cs="Arial"/>
          <w:sz w:val="24"/>
          <w:szCs w:val="24"/>
        </w:rPr>
        <w:t>shipping containers</w:t>
      </w:r>
      <w:r w:rsidRPr="000B5CD8" w:rsidR="00126268">
        <w:rPr>
          <w:rFonts w:ascii="Arial" w:eastAsia="Times New Roman" w:hAnsi="Arial" w:cs="Arial"/>
          <w:sz w:val="24"/>
          <w:szCs w:val="24"/>
        </w:rPr>
        <w:t xml:space="preserve">.  Their employees then </w:t>
      </w:r>
      <w:r w:rsidRPr="000B5CD8">
        <w:rPr>
          <w:rFonts w:ascii="Arial" w:eastAsia="Times New Roman" w:hAnsi="Arial" w:cs="Arial"/>
          <w:sz w:val="24"/>
          <w:szCs w:val="24"/>
        </w:rPr>
        <w:t>became subject to IMDG</w:t>
      </w:r>
      <w:r w:rsidRPr="000B5CD8" w:rsidR="00126268">
        <w:rPr>
          <w:rFonts w:ascii="Arial" w:eastAsia="Times New Roman" w:hAnsi="Arial" w:cs="Arial"/>
          <w:sz w:val="24"/>
          <w:szCs w:val="24"/>
        </w:rPr>
        <w:t>.</w:t>
      </w:r>
    </w:p>
    <w:p w:rsidR="00156B9C" w:rsidRPr="000B5CD8" w:rsidP="00FC72A7">
      <w:pPr>
        <w:spacing w:after="0" w:line="240" w:lineRule="auto"/>
        <w:jc w:val="both"/>
        <w:rPr>
          <w:rFonts w:ascii="Arial" w:eastAsia="Times New Roman" w:hAnsi="Arial" w:cs="Arial"/>
          <w:sz w:val="24"/>
          <w:szCs w:val="24"/>
        </w:rPr>
      </w:pPr>
    </w:p>
    <w:p w:rsidR="00FC72A7" w:rsidRPr="000B5CD8" w:rsidP="00FC72A7">
      <w:pPr>
        <w:spacing w:after="0" w:line="240" w:lineRule="auto"/>
        <w:jc w:val="both"/>
        <w:rPr>
          <w:rFonts w:ascii="Arial" w:eastAsia="Times New Roman" w:hAnsi="Arial" w:cs="Arial"/>
          <w:sz w:val="24"/>
          <w:szCs w:val="24"/>
        </w:rPr>
      </w:pPr>
      <w:r w:rsidRPr="000B5CD8">
        <w:rPr>
          <w:rFonts w:ascii="Arial" w:eastAsia="Times New Roman" w:hAnsi="Arial" w:cs="Arial"/>
          <w:sz w:val="24"/>
          <w:szCs w:val="24"/>
        </w:rPr>
        <w:t>Keep in mind that even</w:t>
      </w:r>
      <w:r w:rsidRPr="000B5CD8">
        <w:rPr>
          <w:rFonts w:ascii="Arial" w:eastAsia="Times New Roman" w:hAnsi="Arial" w:cs="Arial"/>
          <w:b/>
          <w:sz w:val="24"/>
          <w:szCs w:val="24"/>
        </w:rPr>
        <w:t xml:space="preserve"> small quantities can trigger requirements</w:t>
      </w:r>
      <w:r w:rsidRPr="000B5CD8">
        <w:rPr>
          <w:rFonts w:ascii="Arial" w:eastAsia="Times New Roman" w:hAnsi="Arial" w:cs="Arial"/>
          <w:sz w:val="24"/>
          <w:szCs w:val="24"/>
        </w:rPr>
        <w:t xml:space="preserve">.  For example, </w:t>
      </w:r>
      <w:r w:rsidRPr="000B5CD8" w:rsidR="00126268">
        <w:rPr>
          <w:rFonts w:ascii="Arial" w:eastAsia="Times New Roman" w:hAnsi="Arial" w:cs="Arial"/>
          <w:sz w:val="24"/>
          <w:szCs w:val="24"/>
        </w:rPr>
        <w:t xml:space="preserve">we have clients who </w:t>
      </w:r>
      <w:r w:rsidRPr="000B5CD8">
        <w:rPr>
          <w:rFonts w:ascii="Arial" w:eastAsia="Times New Roman" w:hAnsi="Arial" w:cs="Arial"/>
          <w:sz w:val="24"/>
          <w:szCs w:val="24"/>
        </w:rPr>
        <w:t>sen</w:t>
      </w:r>
      <w:r w:rsidRPr="000B5CD8" w:rsidR="00126268">
        <w:rPr>
          <w:rFonts w:ascii="Arial" w:eastAsia="Times New Roman" w:hAnsi="Arial" w:cs="Arial"/>
          <w:sz w:val="24"/>
          <w:szCs w:val="24"/>
        </w:rPr>
        <w:t>d</w:t>
      </w:r>
      <w:r w:rsidRPr="000B5CD8">
        <w:rPr>
          <w:rFonts w:ascii="Arial" w:eastAsia="Times New Roman" w:hAnsi="Arial" w:cs="Arial"/>
          <w:sz w:val="24"/>
          <w:szCs w:val="24"/>
        </w:rPr>
        <w:t xml:space="preserve"> vehicles and farm implements via vessel.  Along with the vehicles </w:t>
      </w:r>
      <w:r w:rsidRPr="000B5CD8" w:rsidR="00126268">
        <w:rPr>
          <w:rFonts w:ascii="Arial" w:eastAsia="Times New Roman" w:hAnsi="Arial" w:cs="Arial"/>
          <w:sz w:val="24"/>
          <w:szCs w:val="24"/>
        </w:rPr>
        <w:t>are</w:t>
      </w:r>
      <w:r w:rsidRPr="000B5CD8">
        <w:rPr>
          <w:rFonts w:ascii="Arial" w:eastAsia="Times New Roman" w:hAnsi="Arial" w:cs="Arial"/>
          <w:sz w:val="24"/>
          <w:szCs w:val="24"/>
        </w:rPr>
        <w:t xml:space="preserve"> boxes of oils and lubricants</w:t>
      </w:r>
      <w:r w:rsidRPr="000B5CD8" w:rsidR="00126268">
        <w:rPr>
          <w:rFonts w:ascii="Arial" w:eastAsia="Times New Roman" w:hAnsi="Arial" w:cs="Arial"/>
          <w:sz w:val="24"/>
          <w:szCs w:val="24"/>
        </w:rPr>
        <w:t xml:space="preserve"> for operation once </w:t>
      </w:r>
      <w:r w:rsidRPr="000B5CD8" w:rsidR="00126268">
        <w:rPr>
          <w:rFonts w:ascii="Arial" w:eastAsia="Times New Roman" w:hAnsi="Arial" w:cs="Arial"/>
          <w:sz w:val="24"/>
          <w:szCs w:val="24"/>
        </w:rPr>
        <w:t>unpacked.</w:t>
      </w:r>
      <w:r w:rsidRPr="000B5CD8" w:rsidR="00126268">
        <w:rPr>
          <w:rFonts w:ascii="Arial" w:eastAsia="Times New Roman" w:hAnsi="Arial" w:cs="Arial"/>
          <w:sz w:val="24"/>
          <w:szCs w:val="24"/>
        </w:rPr>
        <w:t xml:space="preserve">  This triggers </w:t>
      </w:r>
      <w:r w:rsidRPr="000B5CD8">
        <w:rPr>
          <w:rFonts w:ascii="Arial" w:eastAsia="Times New Roman" w:hAnsi="Arial" w:cs="Arial"/>
          <w:sz w:val="24"/>
          <w:szCs w:val="24"/>
        </w:rPr>
        <w:t>hazardous materials regulations.</w:t>
      </w:r>
      <w:r w:rsidRPr="000B5CD8" w:rsidR="00126268">
        <w:rPr>
          <w:rFonts w:ascii="Arial" w:eastAsia="Times New Roman" w:hAnsi="Arial" w:cs="Arial"/>
          <w:sz w:val="24"/>
          <w:szCs w:val="24"/>
        </w:rPr>
        <w:t xml:space="preserve">  Even residual fluids left over from ensuring the vehicle is operating correctly before loading triggers hazardous materials regulations.</w:t>
      </w:r>
    </w:p>
    <w:p w:rsidR="00156B9C" w:rsidRPr="000B5CD8" w:rsidP="00FC72A7">
      <w:pPr>
        <w:spacing w:after="0" w:line="240" w:lineRule="auto"/>
        <w:jc w:val="both"/>
        <w:rPr>
          <w:rFonts w:ascii="Arial" w:eastAsia="Times New Roman" w:hAnsi="Arial" w:cs="Arial"/>
          <w:sz w:val="24"/>
          <w:szCs w:val="24"/>
        </w:rPr>
      </w:pPr>
    </w:p>
    <w:p w:rsidR="00156B9C" w:rsidRPr="000B5CD8" w:rsidP="00FC72A7">
      <w:pPr>
        <w:spacing w:after="0" w:line="240" w:lineRule="auto"/>
        <w:jc w:val="both"/>
        <w:rPr>
          <w:rFonts w:ascii="Arial" w:eastAsia="Times New Roman" w:hAnsi="Arial" w:cs="Arial"/>
          <w:b/>
          <w:color w:val="C30538"/>
          <w:sz w:val="24"/>
          <w:szCs w:val="24"/>
        </w:rPr>
      </w:pPr>
      <w:r w:rsidRPr="000B5CD8">
        <w:rPr>
          <w:rFonts w:ascii="Arial" w:eastAsia="Times New Roman" w:hAnsi="Arial" w:cs="Arial"/>
          <w:b/>
          <w:color w:val="C30538"/>
          <w:sz w:val="24"/>
          <w:szCs w:val="24"/>
        </w:rPr>
        <w:t xml:space="preserve">Who Needs to </w:t>
      </w:r>
      <w:r w:rsidRPr="000B5CD8">
        <w:rPr>
          <w:rFonts w:ascii="Arial" w:eastAsia="Times New Roman" w:hAnsi="Arial" w:cs="Arial"/>
          <w:b/>
          <w:color w:val="C30538"/>
          <w:sz w:val="24"/>
          <w:szCs w:val="24"/>
        </w:rPr>
        <w:t>Be Trained</w:t>
      </w:r>
      <w:r w:rsidRPr="000B5CD8" w:rsidR="00126268">
        <w:rPr>
          <w:rFonts w:ascii="Arial" w:eastAsia="Times New Roman" w:hAnsi="Arial" w:cs="Arial"/>
          <w:b/>
          <w:color w:val="C30538"/>
          <w:sz w:val="24"/>
          <w:szCs w:val="24"/>
        </w:rPr>
        <w:t xml:space="preserve"> in IMDG</w:t>
      </w:r>
      <w:r w:rsidRPr="000B5CD8">
        <w:rPr>
          <w:rFonts w:ascii="Arial" w:eastAsia="Times New Roman" w:hAnsi="Arial" w:cs="Arial"/>
          <w:b/>
          <w:color w:val="C30538"/>
          <w:sz w:val="24"/>
          <w:szCs w:val="24"/>
        </w:rPr>
        <w:t>?</w:t>
      </w:r>
    </w:p>
    <w:p w:rsidR="00156B9C" w:rsidRPr="000B5CD8" w:rsidP="00FC72A7">
      <w:pPr>
        <w:spacing w:after="0" w:line="240" w:lineRule="auto"/>
        <w:jc w:val="both"/>
        <w:rPr>
          <w:rFonts w:ascii="Arial" w:eastAsia="Times New Roman" w:hAnsi="Arial" w:cs="Arial"/>
          <w:sz w:val="24"/>
          <w:szCs w:val="24"/>
        </w:rPr>
      </w:pPr>
    </w:p>
    <w:p w:rsidR="00156B9C" w:rsidRPr="000B5CD8" w:rsidP="00FC72A7">
      <w:pPr>
        <w:spacing w:after="0" w:line="240" w:lineRule="auto"/>
        <w:jc w:val="both"/>
        <w:rPr>
          <w:rFonts w:ascii="Arial" w:eastAsia="Times New Roman" w:hAnsi="Arial" w:cs="Arial"/>
          <w:sz w:val="24"/>
          <w:szCs w:val="24"/>
        </w:rPr>
      </w:pPr>
      <w:r w:rsidRPr="000B5CD8">
        <w:rPr>
          <w:rFonts w:ascii="Arial" w:eastAsia="Times New Roman" w:hAnsi="Arial" w:cs="Arial"/>
          <w:sz w:val="24"/>
          <w:szCs w:val="24"/>
        </w:rPr>
        <w:t>If IMDG applies to your operations, the following personnel need to have training upon employment or assignment to hazardous materials duties:</w:t>
      </w:r>
    </w:p>
    <w:p w:rsidR="00156B9C" w:rsidRPr="000B5CD8" w:rsidP="00FC72A7">
      <w:pPr>
        <w:spacing w:after="0" w:line="240" w:lineRule="auto"/>
        <w:jc w:val="both"/>
        <w:rPr>
          <w:rFonts w:ascii="Arial" w:eastAsia="Times New Roman" w:hAnsi="Arial" w:cs="Arial"/>
          <w:sz w:val="24"/>
          <w:szCs w:val="24"/>
        </w:rPr>
      </w:pPr>
    </w:p>
    <w:p w:rsidR="00156B9C" w:rsidRPr="000B5CD8" w:rsidP="00FC72A7">
      <w:pPr>
        <w:spacing w:after="0" w:line="240" w:lineRule="auto"/>
        <w:jc w:val="both"/>
        <w:rPr>
          <w:rFonts w:ascii="Arial" w:eastAsia="Times New Roman" w:hAnsi="Arial" w:cs="Arial"/>
          <w:b/>
          <w:color w:val="C30538"/>
          <w:sz w:val="24"/>
          <w:szCs w:val="24"/>
        </w:rPr>
      </w:pPr>
      <w:r w:rsidRPr="000B5CD8">
        <w:rPr>
          <w:rFonts w:ascii="Arial" w:eastAsia="Times New Roman" w:hAnsi="Arial" w:cs="Arial"/>
          <w:b/>
          <w:color w:val="000000" w:themeColor="text1"/>
          <w:sz w:val="24"/>
          <w:szCs w:val="24"/>
        </w:rPr>
        <w:t>Anyone who…</w:t>
      </w:r>
    </w:p>
    <w:p w:rsidR="00156B9C" w:rsidRPr="000B5CD8" w:rsidP="00FC72A7">
      <w:pPr>
        <w:spacing w:after="0" w:line="240" w:lineRule="auto"/>
        <w:jc w:val="both"/>
        <w:rPr>
          <w:rFonts w:ascii="Arial" w:eastAsia="Times New Roman" w:hAnsi="Arial" w:cs="Arial"/>
          <w:sz w:val="24"/>
          <w:szCs w:val="24"/>
        </w:rPr>
      </w:pPr>
    </w:p>
    <w:p w:rsidR="00156B9C" w:rsidRPr="000B5CD8" w:rsidP="00126268">
      <w:pPr>
        <w:numPr>
          <w:ilvl w:val="0"/>
          <w:numId w:val="11"/>
        </w:numPr>
        <w:spacing w:after="0" w:line="240" w:lineRule="auto"/>
        <w:ind w:left="720" w:hanging="360"/>
        <w:contextualSpacing/>
        <w:jc w:val="both"/>
        <w:rPr>
          <w:rFonts w:ascii="Arial" w:eastAsia="Times New Roman" w:hAnsi="Arial" w:cs="Arial"/>
          <w:sz w:val="24"/>
          <w:szCs w:val="24"/>
        </w:rPr>
      </w:pPr>
      <w:r w:rsidRPr="000B5CD8">
        <w:rPr>
          <w:rFonts w:ascii="Arial" w:eastAsia="Times New Roman" w:hAnsi="Arial" w:cs="Arial"/>
          <w:sz w:val="24"/>
          <w:szCs w:val="24"/>
        </w:rPr>
        <w:t>Classifies and/or identifies the proper shipping names of dangerous goods (hazardous materials);</w:t>
      </w:r>
    </w:p>
    <w:p w:rsidR="00156B9C" w:rsidRPr="000B5CD8" w:rsidP="00126268">
      <w:pPr>
        <w:numPr>
          <w:ilvl w:val="0"/>
          <w:numId w:val="11"/>
        </w:numPr>
        <w:spacing w:after="0" w:line="240" w:lineRule="auto"/>
        <w:ind w:left="720" w:hanging="360"/>
        <w:contextualSpacing/>
        <w:jc w:val="both"/>
        <w:rPr>
          <w:rFonts w:ascii="Arial" w:eastAsia="Times New Roman" w:hAnsi="Arial" w:cs="Arial"/>
          <w:sz w:val="24"/>
          <w:szCs w:val="24"/>
        </w:rPr>
      </w:pPr>
      <w:r w:rsidRPr="000B5CD8">
        <w:rPr>
          <w:rFonts w:ascii="Arial" w:eastAsia="Times New Roman" w:hAnsi="Arial" w:cs="Arial"/>
          <w:sz w:val="24"/>
          <w:szCs w:val="24"/>
        </w:rPr>
        <w:t>Packs dangerous goods;</w:t>
      </w:r>
    </w:p>
    <w:p w:rsidR="00156B9C" w:rsidRPr="000B5CD8" w:rsidP="00126268">
      <w:pPr>
        <w:numPr>
          <w:ilvl w:val="0"/>
          <w:numId w:val="11"/>
        </w:numPr>
        <w:spacing w:after="0" w:line="240" w:lineRule="auto"/>
        <w:ind w:left="720" w:hanging="360"/>
        <w:contextualSpacing/>
        <w:jc w:val="both"/>
        <w:rPr>
          <w:rFonts w:ascii="Arial" w:eastAsia="Times New Roman" w:hAnsi="Arial" w:cs="Arial"/>
          <w:sz w:val="24"/>
          <w:szCs w:val="24"/>
        </w:rPr>
      </w:pPr>
      <w:r w:rsidRPr="000B5CD8">
        <w:rPr>
          <w:rFonts w:ascii="Arial" w:eastAsia="Times New Roman" w:hAnsi="Arial" w:cs="Arial"/>
          <w:sz w:val="24"/>
          <w:szCs w:val="24"/>
        </w:rPr>
        <w:t>Marks, labels or placards dangerous goods;</w:t>
      </w:r>
    </w:p>
    <w:p w:rsidR="00156B9C" w:rsidRPr="000B5CD8" w:rsidP="00126268">
      <w:pPr>
        <w:numPr>
          <w:ilvl w:val="0"/>
          <w:numId w:val="11"/>
        </w:numPr>
        <w:spacing w:after="0" w:line="240" w:lineRule="auto"/>
        <w:ind w:left="720" w:hanging="360"/>
        <w:contextualSpacing/>
        <w:jc w:val="both"/>
        <w:rPr>
          <w:rFonts w:ascii="Arial" w:eastAsia="Times New Roman" w:hAnsi="Arial" w:cs="Arial"/>
          <w:sz w:val="24"/>
          <w:szCs w:val="24"/>
        </w:rPr>
      </w:pPr>
      <w:r w:rsidRPr="000B5CD8">
        <w:rPr>
          <w:rFonts w:ascii="Arial" w:eastAsia="Times New Roman" w:hAnsi="Arial" w:cs="Arial"/>
          <w:sz w:val="24"/>
          <w:szCs w:val="24"/>
        </w:rPr>
        <w:t>Load/unload dangerous goods;</w:t>
      </w:r>
    </w:p>
    <w:p w:rsidR="00156B9C" w:rsidRPr="000B5CD8" w:rsidP="00126268">
      <w:pPr>
        <w:numPr>
          <w:ilvl w:val="0"/>
          <w:numId w:val="11"/>
        </w:numPr>
        <w:spacing w:after="0" w:line="240" w:lineRule="auto"/>
        <w:ind w:left="720" w:hanging="360"/>
        <w:contextualSpacing/>
        <w:jc w:val="both"/>
        <w:rPr>
          <w:rFonts w:ascii="Arial" w:eastAsia="Times New Roman" w:hAnsi="Arial" w:cs="Arial"/>
          <w:sz w:val="24"/>
          <w:szCs w:val="24"/>
        </w:rPr>
      </w:pPr>
      <w:r w:rsidRPr="000B5CD8">
        <w:rPr>
          <w:rFonts w:ascii="Arial" w:eastAsia="Times New Roman" w:hAnsi="Arial" w:cs="Arial"/>
          <w:sz w:val="24"/>
          <w:szCs w:val="24"/>
        </w:rPr>
        <w:t>Prepare transportation documents;</w:t>
      </w:r>
    </w:p>
    <w:p w:rsidR="00156B9C" w:rsidRPr="000B5CD8" w:rsidP="00126268">
      <w:pPr>
        <w:numPr>
          <w:ilvl w:val="0"/>
          <w:numId w:val="11"/>
        </w:numPr>
        <w:spacing w:after="0" w:line="240" w:lineRule="auto"/>
        <w:ind w:left="720" w:hanging="360"/>
        <w:contextualSpacing/>
        <w:jc w:val="both"/>
        <w:rPr>
          <w:rFonts w:ascii="Arial" w:eastAsia="Times New Roman" w:hAnsi="Arial" w:cs="Arial"/>
          <w:sz w:val="24"/>
          <w:szCs w:val="24"/>
        </w:rPr>
      </w:pPr>
      <w:r w:rsidRPr="000B5CD8">
        <w:rPr>
          <w:rFonts w:ascii="Arial" w:eastAsia="Times New Roman" w:hAnsi="Arial" w:cs="Arial"/>
          <w:sz w:val="24"/>
          <w:szCs w:val="24"/>
        </w:rPr>
        <w:t>Offers or accepts</w:t>
      </w:r>
      <w:r w:rsidRPr="000B5CD8" w:rsidR="00126268">
        <w:rPr>
          <w:rFonts w:ascii="Arial" w:eastAsia="Times New Roman" w:hAnsi="Arial" w:cs="Arial"/>
          <w:sz w:val="24"/>
          <w:szCs w:val="24"/>
        </w:rPr>
        <w:t xml:space="preserve"> dangerous goods for transport;</w:t>
      </w:r>
    </w:p>
    <w:p w:rsidR="00126268" w:rsidRPr="000B5CD8" w:rsidP="00126268">
      <w:pPr>
        <w:numPr>
          <w:ilvl w:val="0"/>
          <w:numId w:val="11"/>
        </w:numPr>
        <w:spacing w:after="0" w:line="240" w:lineRule="auto"/>
        <w:ind w:left="720" w:hanging="360"/>
        <w:contextualSpacing/>
        <w:jc w:val="both"/>
        <w:rPr>
          <w:rFonts w:ascii="Arial" w:eastAsia="Times New Roman" w:hAnsi="Arial" w:cs="Arial"/>
          <w:sz w:val="24"/>
          <w:szCs w:val="24"/>
        </w:rPr>
      </w:pPr>
      <w:r w:rsidRPr="000B5CD8">
        <w:rPr>
          <w:rFonts w:ascii="Arial" w:eastAsia="Times New Roman" w:hAnsi="Arial" w:cs="Arial"/>
          <w:sz w:val="24"/>
          <w:szCs w:val="24"/>
        </w:rPr>
        <w:t>Handles, loads or unloads dangerous goods into or from ships;</w:t>
      </w:r>
    </w:p>
    <w:p w:rsidR="00126268" w:rsidRPr="000B5CD8" w:rsidP="00126268">
      <w:pPr>
        <w:numPr>
          <w:ilvl w:val="0"/>
          <w:numId w:val="11"/>
        </w:numPr>
        <w:spacing w:after="0" w:line="240" w:lineRule="auto"/>
        <w:ind w:left="720" w:hanging="360"/>
        <w:contextualSpacing/>
        <w:jc w:val="both"/>
        <w:rPr>
          <w:rFonts w:ascii="Arial" w:eastAsia="Times New Roman" w:hAnsi="Arial" w:cs="Arial"/>
          <w:sz w:val="24"/>
          <w:szCs w:val="24"/>
        </w:rPr>
      </w:pPr>
      <w:r w:rsidRPr="000B5CD8">
        <w:rPr>
          <w:rFonts w:ascii="Arial" w:eastAsia="Times New Roman" w:hAnsi="Arial" w:cs="Arial"/>
          <w:sz w:val="24"/>
          <w:szCs w:val="24"/>
        </w:rPr>
        <w:t>Prepares dangerous goods loading/stowage plans;</w:t>
      </w:r>
    </w:p>
    <w:p w:rsidR="00126268" w:rsidRPr="000B5CD8" w:rsidP="00126268">
      <w:pPr>
        <w:numPr>
          <w:ilvl w:val="0"/>
          <w:numId w:val="11"/>
        </w:numPr>
        <w:spacing w:after="0" w:line="240" w:lineRule="auto"/>
        <w:ind w:left="720" w:hanging="360"/>
        <w:contextualSpacing/>
        <w:jc w:val="both"/>
        <w:rPr>
          <w:rFonts w:ascii="Arial" w:eastAsia="Times New Roman" w:hAnsi="Arial" w:cs="Arial"/>
          <w:sz w:val="24"/>
          <w:szCs w:val="24"/>
        </w:rPr>
      </w:pPr>
      <w:r w:rsidRPr="000B5CD8">
        <w:rPr>
          <w:rFonts w:ascii="Arial" w:eastAsia="Times New Roman" w:hAnsi="Arial" w:cs="Arial"/>
          <w:sz w:val="24"/>
          <w:szCs w:val="24"/>
        </w:rPr>
        <w:t>Carries dangerous goods in transport;</w:t>
      </w:r>
    </w:p>
    <w:p w:rsidR="00126268" w:rsidRPr="000B5CD8" w:rsidP="00126268">
      <w:pPr>
        <w:numPr>
          <w:ilvl w:val="0"/>
          <w:numId w:val="11"/>
        </w:numPr>
        <w:spacing w:after="0" w:line="240" w:lineRule="auto"/>
        <w:ind w:left="720" w:hanging="360"/>
        <w:contextualSpacing/>
        <w:jc w:val="both"/>
        <w:rPr>
          <w:rFonts w:ascii="Arial" w:eastAsia="Times New Roman" w:hAnsi="Arial" w:cs="Arial"/>
          <w:sz w:val="24"/>
          <w:szCs w:val="24"/>
        </w:rPr>
      </w:pPr>
      <w:r w:rsidRPr="000B5CD8">
        <w:rPr>
          <w:rFonts w:ascii="Arial" w:eastAsia="Times New Roman" w:hAnsi="Arial" w:cs="Arial"/>
          <w:sz w:val="24"/>
          <w:szCs w:val="24"/>
        </w:rPr>
        <w:t>Enforces, surveys or inspects dangerous goods for compliance; and is,</w:t>
      </w:r>
    </w:p>
    <w:p w:rsidR="00126268" w:rsidRPr="000B5CD8" w:rsidP="00126268">
      <w:pPr>
        <w:numPr>
          <w:ilvl w:val="0"/>
          <w:numId w:val="11"/>
        </w:numPr>
        <w:spacing w:after="0" w:line="240" w:lineRule="auto"/>
        <w:ind w:left="720" w:hanging="360"/>
        <w:contextualSpacing/>
        <w:jc w:val="both"/>
        <w:rPr>
          <w:rFonts w:ascii="Arial" w:eastAsia="Times New Roman" w:hAnsi="Arial" w:cs="Arial"/>
          <w:sz w:val="24"/>
          <w:szCs w:val="24"/>
        </w:rPr>
      </w:pPr>
      <w:r w:rsidRPr="000B5CD8">
        <w:rPr>
          <w:rFonts w:ascii="Arial" w:eastAsia="Times New Roman" w:hAnsi="Arial" w:cs="Arial"/>
          <w:sz w:val="24"/>
          <w:szCs w:val="24"/>
        </w:rPr>
        <w:t>Otherwise involved as determined by a competent authority.</w:t>
      </w:r>
    </w:p>
    <w:p w:rsidR="008B5F19" w:rsidP="00FC72A7">
      <w:pPr>
        <w:spacing w:after="0" w:line="240" w:lineRule="auto"/>
        <w:jc w:val="both"/>
        <w:rPr>
          <w:rFonts w:ascii="Arial" w:eastAsia="Times New Roman" w:hAnsi="Arial" w:cs="Arial"/>
          <w:b/>
          <w:color w:val="C30538"/>
          <w:sz w:val="24"/>
          <w:szCs w:val="24"/>
        </w:rPr>
      </w:pPr>
    </w:p>
    <w:p w:rsidR="00FC72A7" w:rsidRPr="000B5CD8" w:rsidP="00FC72A7">
      <w:pPr>
        <w:spacing w:after="0" w:line="240" w:lineRule="auto"/>
        <w:jc w:val="both"/>
        <w:rPr>
          <w:rFonts w:ascii="Arial" w:eastAsia="Times New Roman" w:hAnsi="Arial" w:cs="Arial"/>
          <w:b/>
          <w:color w:val="C30538"/>
          <w:sz w:val="24"/>
          <w:szCs w:val="24"/>
        </w:rPr>
      </w:pPr>
      <w:r w:rsidRPr="000B5CD8">
        <w:rPr>
          <w:rFonts w:ascii="Arial" w:eastAsia="Times New Roman" w:hAnsi="Arial" w:cs="Arial"/>
          <w:b/>
          <w:color w:val="C30538"/>
          <w:sz w:val="24"/>
          <w:szCs w:val="24"/>
        </w:rPr>
        <w:t>What are the Training Requirements?</w:t>
      </w:r>
    </w:p>
    <w:p w:rsidR="00126268" w:rsidRPr="000B5CD8" w:rsidP="00FC72A7">
      <w:pPr>
        <w:spacing w:after="0" w:line="240" w:lineRule="auto"/>
        <w:jc w:val="both"/>
        <w:rPr>
          <w:rFonts w:ascii="Arial" w:eastAsia="Times New Roman" w:hAnsi="Arial" w:cs="Arial"/>
          <w:sz w:val="24"/>
          <w:szCs w:val="24"/>
        </w:rPr>
      </w:pPr>
    </w:p>
    <w:p w:rsidR="00126268" w:rsidRPr="000B5CD8" w:rsidP="00FC72A7">
      <w:pPr>
        <w:spacing w:after="0" w:line="240" w:lineRule="auto"/>
        <w:jc w:val="both"/>
        <w:rPr>
          <w:rFonts w:ascii="Arial" w:eastAsia="Times New Roman" w:hAnsi="Arial" w:cs="Arial"/>
          <w:sz w:val="24"/>
          <w:szCs w:val="24"/>
        </w:rPr>
      </w:pPr>
      <w:r w:rsidRPr="000B5CD8">
        <w:rPr>
          <w:rFonts w:ascii="Arial" w:eastAsia="Times New Roman" w:hAnsi="Arial" w:cs="Arial"/>
          <w:sz w:val="24"/>
          <w:szCs w:val="24"/>
        </w:rPr>
        <w:t>As with other hazardous materials training, students are required to have general awareness, safety, and function-specific training.  Refreshers are required every 3 years.</w:t>
      </w:r>
    </w:p>
    <w:p w:rsidR="00126268" w:rsidRPr="000B5CD8" w:rsidP="00FC72A7">
      <w:pPr>
        <w:spacing w:after="0" w:line="240" w:lineRule="auto"/>
        <w:jc w:val="both"/>
        <w:rPr>
          <w:rFonts w:ascii="Arial" w:eastAsia="Times New Roman" w:hAnsi="Arial" w:cs="Arial"/>
          <w:sz w:val="24"/>
          <w:szCs w:val="24"/>
        </w:rPr>
      </w:pPr>
    </w:p>
    <w:p w:rsidR="00126268" w:rsidRPr="000B5CD8" w:rsidP="00FC72A7">
      <w:pPr>
        <w:spacing w:after="0" w:line="240" w:lineRule="auto"/>
        <w:jc w:val="both"/>
        <w:rPr>
          <w:rFonts w:ascii="Arial" w:eastAsia="Times New Roman" w:hAnsi="Arial" w:cs="Arial"/>
          <w:sz w:val="24"/>
          <w:szCs w:val="24"/>
        </w:rPr>
      </w:pPr>
      <w:r w:rsidRPr="000B5CD8">
        <w:rPr>
          <w:rFonts w:ascii="Arial" w:eastAsia="Times New Roman" w:hAnsi="Arial" w:cs="Arial"/>
          <w:sz w:val="24"/>
          <w:szCs w:val="24"/>
        </w:rPr>
        <w:t xml:space="preserve">Does this requirement apply to your company?  </w:t>
      </w:r>
      <w:r w:rsidRPr="000B5CD8">
        <w:rPr>
          <w:rFonts w:ascii="Arial" w:eastAsia="Times New Roman" w:hAnsi="Arial" w:cs="Arial"/>
          <w:sz w:val="24"/>
          <w:szCs w:val="24"/>
        </w:rPr>
        <w:t>iSi</w:t>
      </w:r>
      <w:r w:rsidRPr="000B5CD8">
        <w:rPr>
          <w:rFonts w:ascii="Arial" w:eastAsia="Times New Roman" w:hAnsi="Arial" w:cs="Arial"/>
          <w:sz w:val="24"/>
          <w:szCs w:val="24"/>
        </w:rPr>
        <w:t xml:space="preserve"> has </w:t>
      </w:r>
      <w:hyperlink r:id="rId24" w:history="1">
        <w:r w:rsidRPr="000B5CD8">
          <w:rPr>
            <w:rFonts w:ascii="Arial" w:eastAsia="Times New Roman" w:hAnsi="Arial" w:cs="Arial"/>
            <w:color w:val="0563C1" w:themeColor="hyperlink"/>
            <w:sz w:val="24"/>
            <w:szCs w:val="24"/>
            <w:u w:val="single"/>
          </w:rPr>
          <w:t>regularly scheduled IMDG courses</w:t>
        </w:r>
      </w:hyperlink>
      <w:r w:rsidRPr="000B5CD8">
        <w:rPr>
          <w:rFonts w:ascii="Arial" w:eastAsia="Times New Roman" w:hAnsi="Arial" w:cs="Arial"/>
          <w:sz w:val="24"/>
          <w:szCs w:val="24"/>
        </w:rPr>
        <w:t xml:space="preserve"> and can provide them onsite on your own schedule, at your own convenience.  </w:t>
      </w:r>
      <w:hyperlink r:id="rId24" w:history="1">
        <w:r w:rsidRPr="000B5CD8">
          <w:rPr>
            <w:rFonts w:ascii="Arial" w:eastAsia="Times New Roman" w:hAnsi="Arial" w:cs="Arial"/>
            <w:color w:val="0563C1" w:themeColor="hyperlink"/>
            <w:sz w:val="24"/>
            <w:szCs w:val="24"/>
            <w:u w:val="single"/>
          </w:rPr>
          <w:t>Check here for our course schedule</w:t>
        </w:r>
      </w:hyperlink>
      <w:r w:rsidRPr="000B5CD8">
        <w:rPr>
          <w:rFonts w:ascii="Arial" w:eastAsia="Times New Roman" w:hAnsi="Arial" w:cs="Arial"/>
          <w:sz w:val="24"/>
          <w:szCs w:val="24"/>
        </w:rPr>
        <w:t xml:space="preserve"> or </w:t>
      </w:r>
      <w:hyperlink r:id="rId25" w:history="1">
        <w:r w:rsidRPr="000B5CD8">
          <w:rPr>
            <w:rFonts w:ascii="Arial" w:eastAsia="Times New Roman" w:hAnsi="Arial" w:cs="Arial"/>
            <w:color w:val="0563C1" w:themeColor="hyperlink"/>
            <w:sz w:val="24"/>
            <w:szCs w:val="24"/>
            <w:u w:val="single"/>
          </w:rPr>
          <w:t>contact us here for more information and pricing</w:t>
        </w:r>
      </w:hyperlink>
      <w:r w:rsidRPr="000B5CD8">
        <w:rPr>
          <w:rFonts w:ascii="Arial" w:eastAsia="Times New Roman" w:hAnsi="Arial" w:cs="Arial"/>
          <w:sz w:val="24"/>
          <w:szCs w:val="24"/>
        </w:rPr>
        <w:t xml:space="preserve"> for an onsite class at your facility!</w:t>
      </w:r>
    </w:p>
    <w:p w:rsidR="0026174C" w:rsidRPr="000B5CD8">
      <w:pPr>
        <w:spacing w:after="0" w:line="240" w:lineRule="auto"/>
        <w:rPr>
          <w:rFonts w:ascii="Arial" w:eastAsia="Times New Roman" w:hAnsi="Arial" w:cs="Arial"/>
          <w:sz w:val="24"/>
          <w:szCs w:val="24"/>
        </w:rPr>
        <w:sectPr>
          <w:pgSz w:w="12240" w:h="15840"/>
          <w:pgMar w:top="1440" w:right="1440" w:bottom="1440" w:left="1440" w:header="720" w:footer="720" w:gutter="0"/>
          <w:cols w:space="720"/>
          <w:docGrid w:linePitch="360"/>
        </w:sectPr>
      </w:pPr>
    </w:p>
    <w:p w:rsidR="00E71CDC" w:rsidRPr="00FD6A8A" w:rsidP="00A769E8" w14:paraId="352B4F0B" w14:textId="17C5495D">
      <w:pPr>
        <w:spacing w:after="0" w:line="240" w:lineRule="auto"/>
        <w:rPr>
          <w:b/>
          <w:bCs/>
          <w:sz w:val="32"/>
          <w:szCs w:val="32"/>
        </w:rPr>
      </w:pPr>
      <w:r w:rsidRPr="00FD6A8A">
        <w:rPr>
          <w:b/>
          <w:bCs/>
          <w:sz w:val="32"/>
          <w:szCs w:val="32"/>
        </w:rPr>
        <w:t>EPA Warns Incinerator Backlog Could Mean Compliance Issues for Hazardous Waste Generators</w:t>
      </w:r>
    </w:p>
    <w:p w:rsidR="00E71CDC" w:rsidRPr="00FD6A8A" w:rsidP="00A769E8" w14:paraId="0E600CF9" w14:textId="77777777">
      <w:pPr>
        <w:spacing w:after="0" w:line="240" w:lineRule="auto"/>
        <w:rPr>
          <w:sz w:val="24"/>
          <w:szCs w:val="24"/>
        </w:rPr>
      </w:pPr>
    </w:p>
    <w:p w:rsidR="00F743F6" w:rsidRPr="00FD6A8A" w:rsidP="00A769E8" w14:paraId="37587380" w14:textId="11590E39">
      <w:pPr>
        <w:spacing w:after="0" w:line="240" w:lineRule="auto"/>
        <w:rPr>
          <w:sz w:val="25"/>
          <w:szCs w:val="25"/>
        </w:rPr>
      </w:pPr>
      <w:r w:rsidRPr="00FD6A8A">
        <w:rPr>
          <w:sz w:val="25"/>
          <w:szCs w:val="25"/>
        </w:rPr>
        <w:t xml:space="preserve">Many of the nation’s commercial hazardous waste incinerator facilities are notifying customers they’ll no longer accept new waste for a while, says a new memo issued by EPA.  This is because there are backlogs at the incinerator </w:t>
      </w:r>
      <w:r w:rsidRPr="00FD6A8A" w:rsidR="00EB28A3">
        <w:rPr>
          <w:sz w:val="25"/>
          <w:szCs w:val="25"/>
        </w:rPr>
        <w:t>facilities,</w:t>
      </w:r>
      <w:r w:rsidRPr="00FD6A8A">
        <w:rPr>
          <w:sz w:val="25"/>
          <w:szCs w:val="25"/>
        </w:rPr>
        <w:t xml:space="preserve"> and they can’t handle any more product.  EPA’s memo, dated August 10, 2021, </w:t>
      </w:r>
      <w:r w:rsidRPr="00FD6A8A" w:rsidR="00E71CDC">
        <w:rPr>
          <w:sz w:val="25"/>
          <w:szCs w:val="25"/>
        </w:rPr>
        <w:t xml:space="preserve">was </w:t>
      </w:r>
      <w:r w:rsidRPr="00FD6A8A" w:rsidR="00FD6A8A">
        <w:rPr>
          <w:sz w:val="25"/>
          <w:szCs w:val="25"/>
        </w:rPr>
        <w:t xml:space="preserve">mailed to hazardous waste generators </w:t>
      </w:r>
      <w:r w:rsidRPr="00FD6A8A" w:rsidR="00E71CDC">
        <w:rPr>
          <w:sz w:val="25"/>
          <w:szCs w:val="25"/>
        </w:rPr>
        <w:t xml:space="preserve">as </w:t>
      </w:r>
      <w:r w:rsidRPr="00FD6A8A">
        <w:rPr>
          <w:sz w:val="25"/>
          <w:szCs w:val="25"/>
        </w:rPr>
        <w:t>an alert because this backlog is going to affect generator compliance with the regulations.</w:t>
      </w:r>
    </w:p>
    <w:p w:rsidR="00F743F6" w:rsidRPr="00FD6A8A" w:rsidP="00A769E8" w14:paraId="4146BC51" w14:textId="77777777">
      <w:pPr>
        <w:spacing w:after="0" w:line="240" w:lineRule="auto"/>
        <w:rPr>
          <w:sz w:val="25"/>
          <w:szCs w:val="25"/>
        </w:rPr>
      </w:pPr>
    </w:p>
    <w:p w:rsidR="00F743F6" w:rsidRPr="00FD6A8A" w:rsidP="00A769E8" w14:paraId="3BC2F5F3" w14:textId="57F764E0">
      <w:pPr>
        <w:spacing w:after="0" w:line="240" w:lineRule="auto"/>
        <w:rPr>
          <w:b/>
          <w:bCs/>
          <w:color w:val="C00000"/>
          <w:sz w:val="25"/>
          <w:szCs w:val="25"/>
        </w:rPr>
      </w:pPr>
      <w:r w:rsidRPr="00FD6A8A">
        <w:rPr>
          <w:b/>
          <w:bCs/>
          <w:color w:val="C00000"/>
          <w:sz w:val="25"/>
          <w:szCs w:val="25"/>
        </w:rPr>
        <w:t>The Backlog</w:t>
      </w:r>
    </w:p>
    <w:p w:rsidR="00F743F6" w:rsidRPr="00FD6A8A" w:rsidP="00A769E8" w14:paraId="71364AC0" w14:textId="77777777">
      <w:pPr>
        <w:spacing w:after="0" w:line="240" w:lineRule="auto"/>
        <w:rPr>
          <w:sz w:val="25"/>
          <w:szCs w:val="25"/>
        </w:rPr>
      </w:pPr>
    </w:p>
    <w:p w:rsidR="00E71CDC" w:rsidRPr="00FD6A8A" w:rsidP="00A769E8" w14:paraId="3FD9A1CB" w14:textId="77777777">
      <w:pPr>
        <w:spacing w:after="0" w:line="240" w:lineRule="auto"/>
        <w:rPr>
          <w:sz w:val="25"/>
          <w:szCs w:val="25"/>
        </w:rPr>
      </w:pPr>
      <w:r w:rsidRPr="00FD6A8A">
        <w:rPr>
          <w:sz w:val="25"/>
          <w:szCs w:val="25"/>
        </w:rPr>
        <w:t xml:space="preserve">Incinerators cannot keep up with demand and cite several reasons.  </w:t>
      </w:r>
      <w:r w:rsidRPr="00FD6A8A" w:rsidR="00A769E8">
        <w:rPr>
          <w:sz w:val="25"/>
          <w:szCs w:val="25"/>
        </w:rPr>
        <w:t xml:space="preserve">Like </w:t>
      </w:r>
      <w:r w:rsidRPr="00FD6A8A">
        <w:rPr>
          <w:sz w:val="25"/>
          <w:szCs w:val="25"/>
        </w:rPr>
        <w:t>most companies</w:t>
      </w:r>
      <w:r w:rsidRPr="00FD6A8A" w:rsidR="00A769E8">
        <w:rPr>
          <w:sz w:val="25"/>
          <w:szCs w:val="25"/>
        </w:rPr>
        <w:t xml:space="preserve">, they’re seeing labor shortages both on the transportation end and on the incinerator facility end.  Also, winter storms in the southern U.S. caused shutdowns and there have been </w:t>
      </w:r>
      <w:r w:rsidRPr="00FD6A8A">
        <w:rPr>
          <w:sz w:val="25"/>
          <w:szCs w:val="25"/>
        </w:rPr>
        <w:t xml:space="preserve">additional </w:t>
      </w:r>
      <w:r w:rsidRPr="00FD6A8A" w:rsidR="00A769E8">
        <w:rPr>
          <w:sz w:val="25"/>
          <w:szCs w:val="25"/>
        </w:rPr>
        <w:t xml:space="preserve">shutdowns for scheduled and unscheduled maintenance.  Then on top of that, increased manufacturing after the pandemic is creating even more waste and the incinerators can no longer keep up.  </w:t>
      </w:r>
    </w:p>
    <w:p w:rsidR="00E71CDC" w:rsidRPr="00FD6A8A" w:rsidP="00A769E8" w14:paraId="5209AF58" w14:textId="77777777">
      <w:pPr>
        <w:spacing w:after="0" w:line="240" w:lineRule="auto"/>
        <w:rPr>
          <w:sz w:val="25"/>
          <w:szCs w:val="25"/>
        </w:rPr>
      </w:pPr>
    </w:p>
    <w:p w:rsidR="00A769E8" w:rsidRPr="00FD6A8A" w:rsidP="00A769E8" w14:paraId="4CCA016C" w14:textId="607FD7AE">
      <w:pPr>
        <w:spacing w:after="0" w:line="240" w:lineRule="auto"/>
        <w:rPr>
          <w:sz w:val="25"/>
          <w:szCs w:val="25"/>
        </w:rPr>
      </w:pPr>
      <w:r w:rsidRPr="00FD6A8A">
        <w:rPr>
          <w:sz w:val="25"/>
          <w:szCs w:val="25"/>
        </w:rPr>
        <w:t>They estimate they won’t be able to resolve the backlog until the end of the first quarter of 2022.</w:t>
      </w:r>
      <w:r w:rsidRPr="00FD6A8A" w:rsidR="00E71CDC">
        <w:rPr>
          <w:sz w:val="25"/>
          <w:szCs w:val="25"/>
        </w:rPr>
        <w:t xml:space="preserve">  </w:t>
      </w:r>
      <w:r w:rsidRPr="00FD6A8A">
        <w:rPr>
          <w:sz w:val="25"/>
          <w:szCs w:val="25"/>
        </w:rPr>
        <w:t xml:space="preserve">This may create a big problem for manufacturers who send </w:t>
      </w:r>
      <w:r w:rsidRPr="00FD6A8A" w:rsidR="00E71CDC">
        <w:rPr>
          <w:sz w:val="25"/>
          <w:szCs w:val="25"/>
        </w:rPr>
        <w:t xml:space="preserve">containerized </w:t>
      </w:r>
      <w:r w:rsidRPr="00FD6A8A">
        <w:rPr>
          <w:sz w:val="25"/>
          <w:szCs w:val="25"/>
        </w:rPr>
        <w:t>waste for incineration.</w:t>
      </w:r>
    </w:p>
    <w:p w:rsidR="00F743F6" w:rsidRPr="00FD6A8A" w:rsidP="00A769E8" w14:paraId="310AD0F9" w14:textId="06FFAAA4">
      <w:pPr>
        <w:spacing w:after="0" w:line="240" w:lineRule="auto"/>
        <w:rPr>
          <w:sz w:val="25"/>
          <w:szCs w:val="25"/>
        </w:rPr>
      </w:pPr>
    </w:p>
    <w:p w:rsidR="00F743F6" w:rsidRPr="00FD6A8A" w:rsidP="00A769E8" w14:paraId="19420250" w14:textId="347F7224">
      <w:pPr>
        <w:spacing w:after="0" w:line="240" w:lineRule="auto"/>
        <w:rPr>
          <w:b/>
          <w:bCs/>
          <w:color w:val="C00000"/>
          <w:sz w:val="25"/>
          <w:szCs w:val="25"/>
        </w:rPr>
      </w:pPr>
      <w:r w:rsidRPr="00FD6A8A">
        <w:rPr>
          <w:b/>
          <w:bCs/>
          <w:color w:val="C00000"/>
          <w:sz w:val="25"/>
          <w:szCs w:val="25"/>
        </w:rPr>
        <w:t>The Compliance</w:t>
      </w:r>
      <w:r w:rsidRPr="00FD6A8A" w:rsidR="00EC2B32">
        <w:rPr>
          <w:b/>
          <w:bCs/>
          <w:color w:val="C00000"/>
          <w:sz w:val="25"/>
          <w:szCs w:val="25"/>
        </w:rPr>
        <w:t xml:space="preserve"> and Logistics</w:t>
      </w:r>
      <w:r w:rsidRPr="00FD6A8A">
        <w:rPr>
          <w:b/>
          <w:bCs/>
          <w:color w:val="C00000"/>
          <w:sz w:val="25"/>
          <w:szCs w:val="25"/>
        </w:rPr>
        <w:t xml:space="preserve"> </w:t>
      </w:r>
      <w:r w:rsidRPr="00FD6A8A" w:rsidR="00A769E8">
        <w:rPr>
          <w:b/>
          <w:bCs/>
          <w:color w:val="C00000"/>
          <w:sz w:val="25"/>
          <w:szCs w:val="25"/>
        </w:rPr>
        <w:t>Issue</w:t>
      </w:r>
      <w:r w:rsidRPr="00FD6A8A" w:rsidR="00EC2B32">
        <w:rPr>
          <w:b/>
          <w:bCs/>
          <w:color w:val="C00000"/>
          <w:sz w:val="25"/>
          <w:szCs w:val="25"/>
        </w:rPr>
        <w:t>s</w:t>
      </w:r>
    </w:p>
    <w:p w:rsidR="00A769E8" w:rsidRPr="00FD6A8A" w:rsidP="00A769E8" w14:paraId="3C5AE89C" w14:textId="069A8E81">
      <w:pPr>
        <w:spacing w:after="0" w:line="240" w:lineRule="auto"/>
        <w:rPr>
          <w:sz w:val="25"/>
          <w:szCs w:val="25"/>
        </w:rPr>
      </w:pPr>
    </w:p>
    <w:p w:rsidR="00A769E8" w:rsidRPr="00FD6A8A" w:rsidP="00A769E8" w14:paraId="1AE5F658" w14:textId="0B201CEF">
      <w:pPr>
        <w:spacing w:after="0" w:line="240" w:lineRule="auto"/>
        <w:rPr>
          <w:sz w:val="25"/>
          <w:szCs w:val="25"/>
        </w:rPr>
      </w:pPr>
      <w:r w:rsidRPr="00FD6A8A">
        <w:rPr>
          <w:sz w:val="25"/>
          <w:szCs w:val="25"/>
        </w:rPr>
        <w:t xml:space="preserve">Some </w:t>
      </w:r>
      <w:r w:rsidRPr="00FD6A8A" w:rsidR="00B22A60">
        <w:rPr>
          <w:sz w:val="25"/>
          <w:szCs w:val="25"/>
        </w:rPr>
        <w:t xml:space="preserve">types of </w:t>
      </w:r>
      <w:r w:rsidRPr="00FD6A8A">
        <w:rPr>
          <w:sz w:val="25"/>
          <w:szCs w:val="25"/>
        </w:rPr>
        <w:t xml:space="preserve">hazardous waste must be incinerated to meet land disposal restriction treatment standards.  </w:t>
      </w:r>
    </w:p>
    <w:p w:rsidR="00A769E8" w:rsidRPr="00FD6A8A" w:rsidP="00A769E8" w14:paraId="3E8DF41B" w14:textId="77777777">
      <w:pPr>
        <w:spacing w:after="0" w:line="240" w:lineRule="auto"/>
        <w:rPr>
          <w:sz w:val="25"/>
          <w:szCs w:val="25"/>
        </w:rPr>
      </w:pPr>
    </w:p>
    <w:p w:rsidR="00A769E8" w:rsidRPr="00FD6A8A" w:rsidP="00A769E8" w14:paraId="72599891" w14:textId="6CAE83D3">
      <w:pPr>
        <w:spacing w:after="0" w:line="240" w:lineRule="auto"/>
        <w:rPr>
          <w:sz w:val="25"/>
          <w:szCs w:val="25"/>
        </w:rPr>
      </w:pPr>
      <w:r w:rsidRPr="00FD6A8A">
        <w:rPr>
          <w:sz w:val="25"/>
          <w:szCs w:val="25"/>
        </w:rPr>
        <w:t xml:space="preserve">Large quantity generators are only allowed to accumulate hazardous waste for a maximum of 90 days.  Small quantity generators are allowed 180 days, or 270 days if the waste must be transported 200 miles or more. </w:t>
      </w:r>
    </w:p>
    <w:p w:rsidR="00B22A60" w:rsidRPr="00FD6A8A" w:rsidP="00A769E8" w14:paraId="7E042B96" w14:textId="0109161A">
      <w:pPr>
        <w:spacing w:after="0" w:line="240" w:lineRule="auto"/>
        <w:rPr>
          <w:sz w:val="25"/>
          <w:szCs w:val="25"/>
        </w:rPr>
      </w:pPr>
    </w:p>
    <w:p w:rsidR="00B22A60" w:rsidRPr="00FD6A8A" w:rsidP="00A769E8" w14:paraId="2EA33E1C" w14:textId="666ED9DE">
      <w:pPr>
        <w:spacing w:after="0" w:line="240" w:lineRule="auto"/>
        <w:rPr>
          <w:sz w:val="25"/>
          <w:szCs w:val="25"/>
        </w:rPr>
      </w:pPr>
      <w:r w:rsidRPr="00FD6A8A">
        <w:rPr>
          <w:sz w:val="25"/>
          <w:szCs w:val="25"/>
        </w:rPr>
        <w:t xml:space="preserve">If some of that waste stored onsite is hazardous waste that needs to be incinerated, </w:t>
      </w:r>
      <w:r w:rsidRPr="00FD6A8A" w:rsidR="00E71CDC">
        <w:rPr>
          <w:sz w:val="25"/>
          <w:szCs w:val="25"/>
        </w:rPr>
        <w:t>it</w:t>
      </w:r>
      <w:r w:rsidRPr="00FD6A8A">
        <w:rPr>
          <w:sz w:val="25"/>
          <w:szCs w:val="25"/>
        </w:rPr>
        <w:t xml:space="preserve"> presents a problem because </w:t>
      </w:r>
      <w:r w:rsidRPr="00FD6A8A" w:rsidR="00E71CDC">
        <w:rPr>
          <w:sz w:val="25"/>
          <w:szCs w:val="25"/>
        </w:rPr>
        <w:t xml:space="preserve">at the current backlog estimate, </w:t>
      </w:r>
      <w:r w:rsidRPr="00FD6A8A">
        <w:rPr>
          <w:sz w:val="25"/>
          <w:szCs w:val="25"/>
        </w:rPr>
        <w:t xml:space="preserve">it’s likely it’ll need to stay onsite for longer than those numbers of days.  </w:t>
      </w:r>
    </w:p>
    <w:p w:rsidR="00B22A60" w:rsidRPr="00FD6A8A" w:rsidP="00A769E8" w14:paraId="5B90FEED" w14:textId="77777777">
      <w:pPr>
        <w:spacing w:after="0" w:line="240" w:lineRule="auto"/>
        <w:rPr>
          <w:sz w:val="25"/>
          <w:szCs w:val="25"/>
        </w:rPr>
      </w:pPr>
    </w:p>
    <w:p w:rsidR="00E71CDC" w:rsidRPr="00FD6A8A" w:rsidP="00A769E8" w14:paraId="7E91A892" w14:textId="77777777">
      <w:pPr>
        <w:spacing w:after="0" w:line="240" w:lineRule="auto"/>
        <w:rPr>
          <w:sz w:val="25"/>
          <w:szCs w:val="25"/>
        </w:rPr>
      </w:pPr>
      <w:r w:rsidRPr="00FD6A8A">
        <w:rPr>
          <w:sz w:val="25"/>
          <w:szCs w:val="25"/>
        </w:rPr>
        <w:t>B</w:t>
      </w:r>
      <w:r w:rsidRPr="00FD6A8A" w:rsidR="00EC2B32">
        <w:rPr>
          <w:sz w:val="25"/>
          <w:szCs w:val="25"/>
        </w:rPr>
        <w:t xml:space="preserve">esides going past your time window, this </w:t>
      </w:r>
      <w:r w:rsidRPr="00FD6A8A">
        <w:rPr>
          <w:sz w:val="25"/>
          <w:szCs w:val="25"/>
        </w:rPr>
        <w:t>could become a storage issue for your facility.  Where are you going to store those drums until they can be accepted?</w:t>
      </w:r>
      <w:r w:rsidRPr="00FD6A8A" w:rsidR="00EC2B32">
        <w:rPr>
          <w:sz w:val="25"/>
          <w:szCs w:val="25"/>
        </w:rPr>
        <w:t xml:space="preserve">  </w:t>
      </w:r>
    </w:p>
    <w:p w:rsidR="00B22A60" w:rsidRPr="00FD6A8A" w:rsidP="00A769E8" w14:paraId="54A1999E" w14:textId="32FA5DC4">
      <w:pPr>
        <w:spacing w:after="0" w:line="240" w:lineRule="auto"/>
        <w:rPr>
          <w:sz w:val="25"/>
          <w:szCs w:val="25"/>
        </w:rPr>
      </w:pPr>
      <w:r w:rsidRPr="00FD6A8A">
        <w:rPr>
          <w:sz w:val="25"/>
          <w:szCs w:val="25"/>
        </w:rPr>
        <w:t xml:space="preserve">Also, if you have a greater number of hazardous waste drums sitting around, how does that impact site safety and health?  </w:t>
      </w:r>
      <w:r w:rsidRPr="00FD6A8A" w:rsidR="00E71CDC">
        <w:rPr>
          <w:sz w:val="25"/>
          <w:szCs w:val="25"/>
        </w:rPr>
        <w:t>W</w:t>
      </w:r>
      <w:r w:rsidRPr="00FD6A8A">
        <w:rPr>
          <w:sz w:val="25"/>
          <w:szCs w:val="25"/>
        </w:rPr>
        <w:t xml:space="preserve">hat is your </w:t>
      </w:r>
      <w:r w:rsidRPr="00FD6A8A" w:rsidR="00E71CDC">
        <w:rPr>
          <w:sz w:val="25"/>
          <w:szCs w:val="25"/>
        </w:rPr>
        <w:t xml:space="preserve">increased </w:t>
      </w:r>
      <w:r w:rsidRPr="00FD6A8A">
        <w:rPr>
          <w:sz w:val="25"/>
          <w:szCs w:val="25"/>
        </w:rPr>
        <w:t xml:space="preserve">potential for spills and emergencies?  </w:t>
      </w:r>
      <w:r w:rsidRPr="00FD6A8A">
        <w:rPr>
          <w:sz w:val="25"/>
          <w:szCs w:val="25"/>
        </w:rPr>
        <w:t xml:space="preserve">You may need to </w:t>
      </w:r>
      <w:r w:rsidRPr="00FD6A8A">
        <w:rPr>
          <w:sz w:val="25"/>
          <w:szCs w:val="25"/>
        </w:rPr>
        <w:t>look into</w:t>
      </w:r>
      <w:r w:rsidRPr="00FD6A8A">
        <w:rPr>
          <w:sz w:val="25"/>
          <w:szCs w:val="25"/>
        </w:rPr>
        <w:t xml:space="preserve"> temporary secondary containment and alert your </w:t>
      </w:r>
      <w:r w:rsidRPr="00FD6A8A" w:rsidR="00EB28A3">
        <w:rPr>
          <w:sz w:val="25"/>
          <w:szCs w:val="25"/>
        </w:rPr>
        <w:t>local emergency responders that you have more hazardous waste onsite than usual.</w:t>
      </w:r>
    </w:p>
    <w:p w:rsidR="00B22A60" w:rsidRPr="00FD6A8A" w:rsidP="00A769E8" w14:paraId="14980520" w14:textId="270953D9">
      <w:pPr>
        <w:spacing w:after="0" w:line="240" w:lineRule="auto"/>
        <w:rPr>
          <w:sz w:val="25"/>
          <w:szCs w:val="25"/>
        </w:rPr>
      </w:pPr>
    </w:p>
    <w:p w:rsidR="00B22A60" w:rsidRPr="00FD6A8A" w:rsidP="00A769E8" w14:paraId="2BE280A7" w14:textId="38A9E643">
      <w:pPr>
        <w:spacing w:after="0" w:line="240" w:lineRule="auto"/>
        <w:rPr>
          <w:b/>
          <w:bCs/>
          <w:color w:val="C00000"/>
          <w:sz w:val="25"/>
          <w:szCs w:val="25"/>
        </w:rPr>
      </w:pPr>
      <w:r w:rsidRPr="00FD6A8A">
        <w:rPr>
          <w:b/>
          <w:bCs/>
          <w:color w:val="C00000"/>
          <w:sz w:val="25"/>
          <w:szCs w:val="25"/>
        </w:rPr>
        <w:t>EPA’s Guidance</w:t>
      </w:r>
    </w:p>
    <w:p w:rsidR="00B22A60" w:rsidRPr="00FD6A8A" w:rsidP="00A769E8" w14:paraId="68F37792" w14:textId="5F3F1712">
      <w:pPr>
        <w:spacing w:after="0" w:line="240" w:lineRule="auto"/>
        <w:rPr>
          <w:sz w:val="25"/>
          <w:szCs w:val="25"/>
        </w:rPr>
      </w:pPr>
    </w:p>
    <w:p w:rsidR="00FD6A8A" w:rsidRPr="00FD6A8A" w:rsidP="00A769E8" w14:paraId="2F5C8148" w14:textId="77777777">
      <w:pPr>
        <w:spacing w:after="0" w:line="240" w:lineRule="auto"/>
        <w:rPr>
          <w:sz w:val="25"/>
          <w:szCs w:val="25"/>
        </w:rPr>
      </w:pPr>
      <w:r w:rsidRPr="00FD6A8A">
        <w:rPr>
          <w:sz w:val="25"/>
          <w:szCs w:val="25"/>
        </w:rPr>
        <w:t xml:space="preserve">Generators are allowed to submit requests to their authorized implementing agencies (often your state environmental </w:t>
      </w:r>
      <w:r w:rsidRPr="00FD6A8A" w:rsidR="00EC2B32">
        <w:rPr>
          <w:sz w:val="25"/>
          <w:szCs w:val="25"/>
        </w:rPr>
        <w:t>agency</w:t>
      </w:r>
      <w:r w:rsidRPr="00FD6A8A">
        <w:rPr>
          <w:sz w:val="25"/>
          <w:szCs w:val="25"/>
        </w:rPr>
        <w:t>), asking for time limit extensions for a 30-day period.  Extensions are issued for “unforeseen, temporary, and uncontrollable</w:t>
      </w:r>
      <w:r w:rsidRPr="00FD6A8A" w:rsidR="00EC2B32">
        <w:rPr>
          <w:sz w:val="25"/>
          <w:szCs w:val="25"/>
        </w:rPr>
        <w:t xml:space="preserve"> circumstances.”  Then that agency has the power to accept or reject the extensions on a case-by-case basis.  </w:t>
      </w:r>
    </w:p>
    <w:p w:rsidR="00FD6A8A" w:rsidRPr="00FD6A8A" w:rsidP="00A769E8" w14:paraId="2D163C9D" w14:textId="77777777">
      <w:pPr>
        <w:spacing w:after="0" w:line="240" w:lineRule="auto"/>
        <w:rPr>
          <w:sz w:val="25"/>
          <w:szCs w:val="25"/>
        </w:rPr>
      </w:pPr>
    </w:p>
    <w:p w:rsidR="00B22A60" w:rsidRPr="00FD6A8A" w:rsidP="00A769E8" w14:paraId="1264F11F" w14:textId="608DB8A3">
      <w:pPr>
        <w:spacing w:after="0" w:line="240" w:lineRule="auto"/>
        <w:rPr>
          <w:sz w:val="25"/>
          <w:szCs w:val="25"/>
        </w:rPr>
      </w:pPr>
      <w:r w:rsidRPr="00FD6A8A">
        <w:rPr>
          <w:sz w:val="25"/>
          <w:szCs w:val="25"/>
        </w:rPr>
        <w:t>EPA says the agency should determine what the criteria for extensions should be</w:t>
      </w:r>
      <w:r w:rsidRPr="00FD6A8A" w:rsidR="00FD6A8A">
        <w:rPr>
          <w:sz w:val="25"/>
          <w:szCs w:val="25"/>
        </w:rPr>
        <w:t xml:space="preserve"> </w:t>
      </w:r>
      <w:r w:rsidRPr="00FD6A8A">
        <w:rPr>
          <w:sz w:val="25"/>
          <w:szCs w:val="25"/>
        </w:rPr>
        <w:t xml:space="preserve">and require some type of proof that you cannot get your waste shipped.  An example would be a letter from the incinerator saying they will not accept your waste due to the backlog in incinerating containerized hazardous waste.  You may be asked to change or </w:t>
      </w:r>
      <w:r w:rsidRPr="00FD6A8A">
        <w:rPr>
          <w:sz w:val="25"/>
          <w:szCs w:val="25"/>
        </w:rPr>
        <w:t>look into</w:t>
      </w:r>
      <w:r w:rsidRPr="00FD6A8A">
        <w:rPr>
          <w:sz w:val="25"/>
          <w:szCs w:val="25"/>
        </w:rPr>
        <w:t xml:space="preserve"> your practices to reduce the amount of hazardous waste being generated.</w:t>
      </w:r>
    </w:p>
    <w:p w:rsidR="00EC2B32" w:rsidRPr="00FD6A8A" w:rsidP="00A769E8" w14:paraId="545325E2" w14:textId="14E132C2">
      <w:pPr>
        <w:spacing w:after="0" w:line="240" w:lineRule="auto"/>
        <w:rPr>
          <w:sz w:val="25"/>
          <w:szCs w:val="25"/>
        </w:rPr>
      </w:pPr>
    </w:p>
    <w:p w:rsidR="00EB28A3" w:rsidRPr="00FD6A8A" w:rsidP="00A769E8" w14:paraId="2C3B794F" w14:textId="205B4A3C">
      <w:pPr>
        <w:spacing w:after="0" w:line="240" w:lineRule="auto"/>
        <w:rPr>
          <w:b/>
          <w:bCs/>
          <w:color w:val="C00000"/>
          <w:sz w:val="25"/>
          <w:szCs w:val="25"/>
        </w:rPr>
      </w:pPr>
      <w:r w:rsidRPr="00FD6A8A">
        <w:rPr>
          <w:b/>
          <w:bCs/>
          <w:color w:val="C00000"/>
          <w:sz w:val="25"/>
          <w:szCs w:val="25"/>
        </w:rPr>
        <w:t>TSDF Guidance</w:t>
      </w:r>
    </w:p>
    <w:p w:rsidR="00EB28A3" w:rsidRPr="00FD6A8A" w:rsidP="00A769E8" w14:paraId="66F0073A" w14:textId="6801D46A">
      <w:pPr>
        <w:spacing w:after="0" w:line="240" w:lineRule="auto"/>
        <w:rPr>
          <w:sz w:val="25"/>
          <w:szCs w:val="25"/>
        </w:rPr>
      </w:pPr>
    </w:p>
    <w:p w:rsidR="00EB28A3" w:rsidRPr="00FD6A8A" w:rsidP="00A769E8" w14:paraId="6AAB5D6D" w14:textId="62CBE540">
      <w:pPr>
        <w:spacing w:after="0" w:line="240" w:lineRule="auto"/>
        <w:rPr>
          <w:sz w:val="25"/>
          <w:szCs w:val="25"/>
        </w:rPr>
      </w:pPr>
      <w:r w:rsidRPr="00FD6A8A">
        <w:rPr>
          <w:sz w:val="25"/>
          <w:szCs w:val="25"/>
        </w:rPr>
        <w:t xml:space="preserve">EPA says that TSDFs can store waste for longer than 90 days if their permit allows this type of storage activity up to their permit’s container storage capacity limit.  Once this is exceeded, TSDFs can either use temporary authorization procedures found in 40 CFR 270.42 or modify their permit in accordance with Class 2 or 3 modification procedures.  Temporary authorizations are limited to 180 days and can be extended for another 180 days if they have requested permit modifications for the condition covered by the temporary authorization.  Both options require approval by EPA or the authorized state. EPA recommends TSDF facilities notify their regulatory agency ASAP if they think they’ll need either option. </w:t>
      </w:r>
    </w:p>
    <w:p w:rsidR="00FD6A8A" w:rsidRPr="00FD6A8A" w:rsidP="00A769E8" w14:paraId="4F1CA527" w14:textId="18F8A1F6">
      <w:pPr>
        <w:spacing w:after="0" w:line="240" w:lineRule="auto"/>
        <w:rPr>
          <w:sz w:val="25"/>
          <w:szCs w:val="25"/>
        </w:rPr>
      </w:pPr>
    </w:p>
    <w:p w:rsidR="00FD6A8A" w:rsidRPr="00FD6A8A" w:rsidP="00A769E8" w14:paraId="156A1736" w14:textId="4DF7257B">
      <w:pPr>
        <w:spacing w:after="0" w:line="240" w:lineRule="auto"/>
        <w:rPr>
          <w:b/>
          <w:bCs/>
          <w:color w:val="C00000"/>
          <w:sz w:val="25"/>
          <w:szCs w:val="25"/>
        </w:rPr>
      </w:pPr>
      <w:r w:rsidRPr="00FD6A8A">
        <w:rPr>
          <w:b/>
          <w:bCs/>
          <w:color w:val="C00000"/>
          <w:sz w:val="25"/>
          <w:szCs w:val="25"/>
        </w:rPr>
        <w:t>Incinerator News</w:t>
      </w:r>
    </w:p>
    <w:p w:rsidR="00FD6A8A" w:rsidRPr="00FD6A8A" w:rsidP="00A769E8" w14:paraId="1D65C37E" w14:textId="64096A26">
      <w:pPr>
        <w:spacing w:after="0" w:line="240" w:lineRule="auto"/>
        <w:rPr>
          <w:sz w:val="25"/>
          <w:szCs w:val="25"/>
        </w:rPr>
      </w:pPr>
    </w:p>
    <w:p w:rsidR="00FD6A8A" w:rsidRPr="00FD6A8A" w:rsidP="00A769E8" w14:paraId="583A288B" w14:textId="56E1D9A6">
      <w:pPr>
        <w:spacing w:after="0" w:line="240" w:lineRule="auto"/>
        <w:rPr>
          <w:sz w:val="25"/>
          <w:szCs w:val="25"/>
        </w:rPr>
      </w:pPr>
      <w:r w:rsidRPr="00FD6A8A">
        <w:rPr>
          <w:sz w:val="25"/>
          <w:szCs w:val="25"/>
        </w:rPr>
        <w:t xml:space="preserve">Clean Harbors recently announced they are adding another </w:t>
      </w:r>
      <w:r w:rsidRPr="00FD6A8A">
        <w:rPr>
          <w:sz w:val="25"/>
          <w:szCs w:val="25"/>
        </w:rPr>
        <w:t>130,000 ton</w:t>
      </w:r>
      <w:r w:rsidRPr="00FD6A8A">
        <w:rPr>
          <w:sz w:val="25"/>
          <w:szCs w:val="25"/>
        </w:rPr>
        <w:t xml:space="preserve"> hazardous waste incinerator to their Nebraska facility.  This is only the second new incinerator approved in the last 25 years.  The other one was their El Dorado, AR incinerator that was approved in 2016.  It won’t come online in time to help the backlog </w:t>
      </w:r>
      <w:r w:rsidRPr="00FD6A8A">
        <w:rPr>
          <w:sz w:val="25"/>
          <w:szCs w:val="25"/>
        </w:rPr>
        <w:t>situation,</w:t>
      </w:r>
      <w:r w:rsidRPr="00FD6A8A">
        <w:rPr>
          <w:sz w:val="25"/>
          <w:szCs w:val="25"/>
        </w:rPr>
        <w:t xml:space="preserve"> however, it should be operational by 2024.</w:t>
      </w:r>
    </w:p>
    <w:p w:rsidR="00EB28A3" w:rsidRPr="00FD6A8A" w:rsidP="00A769E8" w14:paraId="4892B704" w14:textId="3F83E48D">
      <w:pPr>
        <w:spacing w:after="0" w:line="240" w:lineRule="auto"/>
        <w:rPr>
          <w:sz w:val="25"/>
          <w:szCs w:val="25"/>
        </w:rPr>
      </w:pPr>
    </w:p>
    <w:p w:rsidR="00EB28A3" w:rsidRPr="00FD6A8A" w:rsidP="00A769E8" w14:paraId="60FB4141" w14:textId="41B8686C">
      <w:pPr>
        <w:spacing w:after="0" w:line="240" w:lineRule="auto"/>
        <w:rPr>
          <w:b/>
          <w:bCs/>
          <w:color w:val="C00000"/>
          <w:sz w:val="25"/>
          <w:szCs w:val="25"/>
        </w:rPr>
      </w:pPr>
      <w:r w:rsidRPr="00FD6A8A">
        <w:rPr>
          <w:b/>
          <w:bCs/>
          <w:color w:val="C00000"/>
          <w:sz w:val="25"/>
          <w:szCs w:val="25"/>
        </w:rPr>
        <w:t>Need Help?  Have Questions?</w:t>
      </w:r>
    </w:p>
    <w:p w:rsidR="00EB28A3" w:rsidRPr="00FD6A8A" w:rsidP="00A769E8" w14:paraId="5A8AD917" w14:textId="1BB729BD">
      <w:pPr>
        <w:spacing w:after="0" w:line="240" w:lineRule="auto"/>
        <w:rPr>
          <w:sz w:val="25"/>
          <w:szCs w:val="25"/>
        </w:rPr>
      </w:pPr>
    </w:p>
    <w:p w:rsidR="00EB28A3" w:rsidRPr="00FD6A8A" w:rsidP="00A769E8" w14:paraId="5CC8FE17" w14:textId="0908C6BF">
      <w:pPr>
        <w:spacing w:after="0" w:line="240" w:lineRule="auto"/>
        <w:rPr>
          <w:sz w:val="25"/>
          <w:szCs w:val="25"/>
        </w:rPr>
      </w:pPr>
      <w:r w:rsidRPr="00FD6A8A">
        <w:rPr>
          <w:sz w:val="25"/>
          <w:szCs w:val="25"/>
        </w:rPr>
        <w:t>iSi</w:t>
      </w:r>
      <w:r w:rsidRPr="00FD6A8A">
        <w:rPr>
          <w:sz w:val="25"/>
          <w:szCs w:val="25"/>
        </w:rPr>
        <w:t xml:space="preserve"> can help you with all things hazardous waste. </w:t>
      </w:r>
      <w:hyperlink r:id="rId26" w:history="1">
        <w:r w:rsidRPr="00FD6A8A">
          <w:rPr>
            <w:color w:val="0563C1" w:themeColor="hyperlink"/>
            <w:sz w:val="25"/>
            <w:szCs w:val="25"/>
            <w:u w:val="single"/>
          </w:rPr>
          <w:t>Contact us here</w:t>
        </w:r>
      </w:hyperlink>
      <w:r w:rsidRPr="00FD6A8A">
        <w:rPr>
          <w:color w:val="0070C0"/>
          <w:sz w:val="25"/>
          <w:szCs w:val="25"/>
        </w:rPr>
        <w:t xml:space="preserve"> </w:t>
      </w:r>
      <w:r w:rsidRPr="00FD6A8A">
        <w:rPr>
          <w:sz w:val="25"/>
          <w:szCs w:val="25"/>
        </w:rPr>
        <w:t>for more information or help with your hazardous waste issues.</w:t>
      </w:r>
    </w:p>
    <w:p w:rsidR="00B22A60" w:rsidRPr="00FD6A8A" w:rsidP="00A769E8" w14:paraId="70459674" w14:textId="77777777">
      <w:pPr>
        <w:spacing w:after="0" w:line="240" w:lineRule="auto"/>
        <w:rPr>
          <w:sz w:val="25"/>
          <w:szCs w:val="25"/>
        </w:rPr>
        <w:sectPr>
          <w:pgSz w:w="12240" w:h="15840"/>
          <w:pgMar w:top="1440" w:right="1440" w:bottom="1440" w:left="1440" w:header="720" w:footer="720" w:gutter="0"/>
          <w:cols w:space="720"/>
          <w:docGrid w:linePitch="360"/>
        </w:sectPr>
      </w:pPr>
    </w:p>
    <w:p w:rsidR="001F0612" w:rsidRPr="001F0612" w:rsidP="00AF67C6" w14:paraId="635EF7E7" w14:textId="3A2BC192">
      <w:pPr>
        <w:widowControl w:val="0"/>
        <w:jc w:val="both"/>
        <w:rPr>
          <w:rFonts w:ascii="Roboto" w:eastAsia="Times New Roman" w:hAnsi="Roboto" w:cs="Times New Roman"/>
          <w:b/>
          <w:bCs/>
          <w:color w:val="000000"/>
          <w:kern w:val="28"/>
          <w:sz w:val="28"/>
          <w:szCs w:val="28"/>
          <w14:cntxtAlts w14:val="1"/>
        </w:rPr>
      </w:pPr>
      <w:r w:rsidRPr="001F0612">
        <w:rPr>
          <w:rFonts w:ascii="Roboto" w:eastAsia="Times New Roman" w:hAnsi="Roboto" w:cs="Times New Roman"/>
          <w:b/>
          <w:bCs/>
          <w:color w:val="000000"/>
          <w:kern w:val="28"/>
          <w:sz w:val="28"/>
          <w:szCs w:val="28"/>
          <w14:cntxtAlts w14:val="1"/>
        </w:rPr>
        <w:t>A Case Study in OSHA’s Hexavalent Chromium Standard</w:t>
      </w:r>
    </w:p>
    <w:p w:rsidR="001F0612" w:rsidP="00AF67C6" w14:paraId="76A3189B" w14:textId="77777777">
      <w:pPr>
        <w:widowControl w:val="0"/>
        <w:jc w:val="both"/>
        <w:rPr>
          <w:rFonts w:ascii="Roboto" w:eastAsia="Times New Roman" w:hAnsi="Roboto" w:cs="Times New Roman"/>
          <w:color w:val="000000"/>
          <w:kern w:val="28"/>
          <w:sz w:val="24"/>
          <w:szCs w:val="24"/>
          <w14:cntxtAlts w14:val="1"/>
        </w:rPr>
      </w:pPr>
    </w:p>
    <w:p w:rsidR="00703A11" w:rsidP="00AF67C6" w14:paraId="5419AC4B" w14:textId="6AA2D07B">
      <w:pPr>
        <w:widowControl w:val="0"/>
        <w:jc w:val="both"/>
        <w:rPr>
          <w:rFonts w:ascii="Roboto" w:eastAsia="Times New Roman" w:hAnsi="Roboto" w:cs="Times New Roman"/>
          <w:color w:val="000000"/>
          <w:kern w:val="28"/>
          <w:sz w:val="24"/>
          <w:szCs w:val="24"/>
          <w14:cntxtAlts w14:val="1"/>
        </w:rPr>
      </w:pPr>
      <w:r>
        <w:rPr>
          <w:rFonts w:ascii="Roboto" w:eastAsia="Times New Roman" w:hAnsi="Roboto" w:cs="Times New Roman"/>
          <w:color w:val="000000"/>
          <w:kern w:val="28"/>
          <w:sz w:val="24"/>
          <w:szCs w:val="24"/>
          <w14:cntxtAlts w14:val="1"/>
        </w:rPr>
        <w:t xml:space="preserve">iSi works with </w:t>
      </w:r>
      <w:r>
        <w:rPr>
          <w:rFonts w:ascii="Roboto" w:eastAsia="Times New Roman" w:hAnsi="Roboto" w:cs="Times New Roman"/>
          <w:color w:val="000000"/>
          <w:kern w:val="28"/>
          <w:sz w:val="24"/>
          <w:szCs w:val="24"/>
          <w14:cntxtAlts w14:val="1"/>
        </w:rPr>
        <w:t>a number of</w:t>
      </w:r>
      <w:r>
        <w:rPr>
          <w:rFonts w:ascii="Roboto" w:eastAsia="Times New Roman" w:hAnsi="Roboto" w:cs="Times New Roman"/>
          <w:color w:val="000000"/>
          <w:kern w:val="28"/>
          <w:sz w:val="24"/>
          <w:szCs w:val="24"/>
          <w14:cntxtAlts w14:val="1"/>
        </w:rPr>
        <w:t xml:space="preserve"> different companies, and when we see results of regulatory inspections, we like to use them as examples to perhaps help give other companies some insight into what to do with their own compliance.  Quite a few companies are subject to OSHA’s Hexavalent Chromium Standard</w:t>
      </w:r>
      <w:r w:rsidR="007258F1">
        <w:rPr>
          <w:rFonts w:ascii="Roboto" w:eastAsia="Times New Roman" w:hAnsi="Roboto" w:cs="Times New Roman"/>
          <w:color w:val="000000"/>
          <w:kern w:val="28"/>
          <w:sz w:val="24"/>
          <w:szCs w:val="24"/>
          <w14:cntxtAlts w14:val="1"/>
        </w:rPr>
        <w:t xml:space="preserve"> for either General Industry or Construction</w:t>
      </w:r>
      <w:r w:rsidR="00530697">
        <w:rPr>
          <w:rFonts w:ascii="Roboto" w:eastAsia="Times New Roman" w:hAnsi="Roboto" w:cs="Times New Roman"/>
          <w:color w:val="000000"/>
          <w:kern w:val="28"/>
          <w:sz w:val="24"/>
          <w:szCs w:val="24"/>
          <w14:cntxtAlts w14:val="1"/>
        </w:rPr>
        <w:t>, so many that OSHA has had a National Emphasis Program for this for quite a few years</w:t>
      </w:r>
      <w:r>
        <w:rPr>
          <w:rFonts w:ascii="Roboto" w:eastAsia="Times New Roman" w:hAnsi="Roboto" w:cs="Times New Roman"/>
          <w:color w:val="000000"/>
          <w:kern w:val="28"/>
          <w:sz w:val="24"/>
          <w:szCs w:val="24"/>
          <w14:cntxtAlts w14:val="1"/>
        </w:rPr>
        <w:t xml:space="preserve">.  </w:t>
      </w:r>
    </w:p>
    <w:p w:rsidR="00AF67C6" w:rsidP="00703A11" w14:paraId="3E412F07" w14:textId="65B5FE53">
      <w:pPr>
        <w:widowControl w:val="0"/>
        <w:rPr>
          <w:rFonts w:ascii="Roboto" w:eastAsia="Times New Roman" w:hAnsi="Roboto" w:cs="Times New Roman"/>
          <w:color w:val="000000"/>
          <w:kern w:val="28"/>
          <w:sz w:val="24"/>
          <w:szCs w:val="24"/>
          <w14:cntxtAlts w14:val="1"/>
        </w:rPr>
      </w:pPr>
    </w:p>
    <w:p w:rsidR="00AF67C6" w:rsidRPr="00703A11" w:rsidP="00AF67C6" w14:paraId="5590C2C5" w14:textId="33305E22">
      <w:pPr>
        <w:widowControl w:val="0"/>
        <w:rPr>
          <w:rFonts w:ascii="Roboto" w:eastAsia="Times New Roman" w:hAnsi="Roboto" w:cs="Times New Roman"/>
          <w:color w:val="000000"/>
          <w:kern w:val="28"/>
          <w:sz w:val="24"/>
          <w:szCs w:val="24"/>
          <w14:cntxtAlts w14:val="1"/>
        </w:rPr>
      </w:pPr>
      <w:r>
        <w:rPr>
          <w:rFonts w:ascii="Roboto" w:eastAsia="Times New Roman" w:hAnsi="Roboto" w:cs="Times New Roman"/>
          <w:color w:val="000000"/>
          <w:kern w:val="28"/>
          <w:sz w:val="24"/>
          <w:szCs w:val="24"/>
          <w14:cntxtAlts w14:val="1"/>
        </w:rPr>
        <w:t>The t</w:t>
      </w:r>
      <w:r w:rsidRPr="00703A11">
        <w:rPr>
          <w:rFonts w:ascii="Roboto" w:eastAsia="Times New Roman" w:hAnsi="Roboto" w:cs="Times New Roman"/>
          <w:color w:val="000000"/>
          <w:kern w:val="28"/>
          <w:sz w:val="24"/>
          <w:szCs w:val="24"/>
          <w14:cntxtAlts w14:val="1"/>
        </w:rPr>
        <w:t>ypes of operations with hexavalent chromium exposures include:</w:t>
      </w:r>
    </w:p>
    <w:p w:rsidR="00AF67C6" w:rsidRPr="00C75AE6" w:rsidP="00AF67C6" w14:paraId="2D8CDFB3" w14:textId="77777777">
      <w:pPr>
        <w:widowControl w:val="0"/>
        <w:ind w:left="360"/>
        <w:rPr>
          <w:rFonts w:ascii="Roboto" w:eastAsia="Times New Roman" w:hAnsi="Roboto" w:cs="Times New Roman"/>
          <w:color w:val="000000"/>
          <w:kern w:val="28"/>
          <w:sz w:val="24"/>
          <w:szCs w:val="24"/>
          <w14:cntxtAlts w14:val="1"/>
        </w:rPr>
      </w:pPr>
    </w:p>
    <w:p w:rsidR="00AF67C6" w:rsidRPr="00C75AE6" w:rsidP="00AF67C6" w14:paraId="106EB198" w14:textId="77777777">
      <w:pPr>
        <w:widowControl w:val="0"/>
        <w:numPr>
          <w:ilvl w:val="0"/>
          <w:numId w:val="12"/>
        </w:numPr>
        <w:ind w:left="720" w:hanging="360"/>
        <w:contextualSpacing/>
        <w:rPr>
          <w:rFonts w:ascii="Roboto" w:eastAsia="Times New Roman" w:hAnsi="Roboto" w:cs="Times New Roman"/>
          <w:color w:val="000000"/>
          <w:kern w:val="28"/>
          <w:sz w:val="24"/>
          <w:szCs w:val="24"/>
          <w14:cntxtAlts w14:val="1"/>
        </w:rPr>
      </w:pPr>
      <w:r w:rsidRPr="00C75AE6">
        <w:rPr>
          <w:rFonts w:ascii="Roboto" w:eastAsia="Times New Roman" w:hAnsi="Roboto" w:cs="Times New Roman"/>
          <w:color w:val="000000"/>
          <w:kern w:val="28"/>
          <w:sz w:val="24"/>
          <w:szCs w:val="24"/>
          <w14:cntxtAlts w14:val="1"/>
        </w:rPr>
        <w:t>Manufacturing of Aircraft, Stainless Steel, Paint, Chemicals, or Pre-Cast Concrete</w:t>
      </w:r>
    </w:p>
    <w:p w:rsidR="00AF67C6" w:rsidRPr="00703A11" w:rsidP="00AF67C6" w14:paraId="019FC65A" w14:textId="77777777">
      <w:pPr>
        <w:widowControl w:val="0"/>
        <w:numPr>
          <w:ilvl w:val="0"/>
          <w:numId w:val="12"/>
        </w:numPr>
        <w:ind w:left="720" w:hanging="360"/>
        <w:contextualSpacing/>
        <w:rPr>
          <w:rFonts w:ascii="Roboto" w:eastAsia="Times New Roman" w:hAnsi="Roboto" w:cs="Times New Roman"/>
          <w:color w:val="000000"/>
          <w:kern w:val="28"/>
          <w:sz w:val="24"/>
          <w:szCs w:val="24"/>
          <w14:cntxtAlts w14:val="1"/>
        </w:rPr>
      </w:pPr>
      <w:r w:rsidRPr="00703A11">
        <w:rPr>
          <w:rFonts w:ascii="Roboto" w:eastAsia="Times New Roman" w:hAnsi="Roboto" w:cs="Times New Roman"/>
          <w:color w:val="000000"/>
          <w:kern w:val="28"/>
          <w:sz w:val="24"/>
          <w:szCs w:val="24"/>
          <w14:cntxtAlts w14:val="1"/>
        </w:rPr>
        <w:t>Metal Finishing and Preparation</w:t>
      </w:r>
    </w:p>
    <w:p w:rsidR="00AF67C6" w:rsidRPr="00C75AE6" w:rsidP="00AF67C6" w14:paraId="69890BA9" w14:textId="77777777">
      <w:pPr>
        <w:widowControl w:val="0"/>
        <w:numPr>
          <w:ilvl w:val="0"/>
          <w:numId w:val="12"/>
        </w:numPr>
        <w:ind w:left="720" w:hanging="360"/>
        <w:contextualSpacing/>
        <w:rPr>
          <w:rFonts w:ascii="Roboto" w:eastAsia="Times New Roman" w:hAnsi="Roboto" w:cs="Times New Roman"/>
          <w:color w:val="000000"/>
          <w:kern w:val="28"/>
          <w:sz w:val="24"/>
          <w:szCs w:val="24"/>
          <w14:cntxtAlts w14:val="1"/>
        </w:rPr>
      </w:pPr>
      <w:r w:rsidRPr="00C75AE6">
        <w:rPr>
          <w:rFonts w:ascii="Roboto" w:eastAsia="Times New Roman" w:hAnsi="Roboto" w:cs="Times New Roman"/>
          <w:color w:val="000000"/>
          <w:kern w:val="28"/>
          <w:sz w:val="24"/>
          <w:szCs w:val="24"/>
          <w14:cntxtAlts w14:val="1"/>
        </w:rPr>
        <w:t>Electroplating</w:t>
      </w:r>
    </w:p>
    <w:p w:rsidR="00AF67C6" w:rsidRPr="00703A11" w:rsidP="00AF67C6" w14:paraId="49914F9A" w14:textId="77777777">
      <w:pPr>
        <w:widowControl w:val="0"/>
        <w:numPr>
          <w:ilvl w:val="0"/>
          <w:numId w:val="12"/>
        </w:numPr>
        <w:ind w:left="720" w:hanging="360"/>
        <w:contextualSpacing/>
        <w:rPr>
          <w:rFonts w:ascii="Roboto" w:eastAsia="Times New Roman" w:hAnsi="Roboto" w:cs="Times New Roman"/>
          <w:color w:val="000000"/>
          <w:kern w:val="28"/>
          <w:sz w:val="24"/>
          <w:szCs w:val="24"/>
          <w14:cntxtAlts w14:val="1"/>
        </w:rPr>
      </w:pPr>
      <w:r w:rsidRPr="00703A11">
        <w:rPr>
          <w:rFonts w:ascii="Roboto" w:eastAsia="Times New Roman" w:hAnsi="Roboto" w:cs="Times New Roman"/>
          <w:color w:val="000000"/>
          <w:kern w:val="28"/>
          <w:sz w:val="24"/>
          <w:szCs w:val="24"/>
          <w14:cntxtAlts w14:val="1"/>
        </w:rPr>
        <w:t xml:space="preserve">Painting or Sanding </w:t>
      </w:r>
      <w:r>
        <w:rPr>
          <w:rFonts w:ascii="Roboto" w:eastAsia="Times New Roman" w:hAnsi="Roboto" w:cs="Times New Roman"/>
          <w:color w:val="000000"/>
          <w:kern w:val="28"/>
          <w:sz w:val="24"/>
          <w:szCs w:val="24"/>
          <w14:cntxtAlts w14:val="1"/>
        </w:rPr>
        <w:t xml:space="preserve">of </w:t>
      </w:r>
      <w:r w:rsidRPr="00703A11">
        <w:rPr>
          <w:rFonts w:ascii="Roboto" w:eastAsia="Times New Roman" w:hAnsi="Roboto" w:cs="Times New Roman"/>
          <w:color w:val="000000"/>
          <w:kern w:val="28"/>
          <w:sz w:val="24"/>
          <w:szCs w:val="24"/>
          <w14:cntxtAlts w14:val="1"/>
        </w:rPr>
        <w:t>Painted Parts</w:t>
      </w:r>
    </w:p>
    <w:p w:rsidR="00AF67C6" w:rsidP="00AF67C6" w14:paraId="66A799E4" w14:textId="77777777">
      <w:pPr>
        <w:widowControl w:val="0"/>
        <w:numPr>
          <w:ilvl w:val="0"/>
          <w:numId w:val="12"/>
        </w:numPr>
        <w:ind w:left="720" w:hanging="360"/>
        <w:contextualSpacing/>
        <w:rPr>
          <w:rFonts w:ascii="Roboto" w:eastAsia="Times New Roman" w:hAnsi="Roboto" w:cs="Times New Roman"/>
          <w:color w:val="000000"/>
          <w:kern w:val="28"/>
          <w:sz w:val="24"/>
          <w:szCs w:val="24"/>
          <w14:cntxtAlts w14:val="1"/>
        </w:rPr>
      </w:pPr>
      <w:r w:rsidRPr="00C75AE6">
        <w:rPr>
          <w:rFonts w:ascii="Roboto" w:eastAsia="Times New Roman" w:hAnsi="Roboto" w:cs="Times New Roman"/>
          <w:color w:val="000000"/>
          <w:kern w:val="28"/>
          <w:sz w:val="24"/>
          <w:szCs w:val="24"/>
          <w14:cntxtAlts w14:val="1"/>
        </w:rPr>
        <w:t>Welding of Stainless Steel</w:t>
      </w:r>
    </w:p>
    <w:p w:rsidR="00AF67C6" w:rsidRPr="00C75AE6" w:rsidP="00AF67C6" w14:paraId="46C79C97" w14:textId="77777777">
      <w:pPr>
        <w:widowControl w:val="0"/>
        <w:numPr>
          <w:ilvl w:val="0"/>
          <w:numId w:val="12"/>
        </w:numPr>
        <w:ind w:left="720" w:hanging="360"/>
        <w:contextualSpacing/>
        <w:rPr>
          <w:rFonts w:ascii="Roboto" w:eastAsia="Times New Roman" w:hAnsi="Roboto" w:cs="Times New Roman"/>
          <w:color w:val="000000"/>
          <w:kern w:val="28"/>
          <w:sz w:val="24"/>
          <w:szCs w:val="24"/>
          <w14:cntxtAlts w14:val="1"/>
        </w:rPr>
      </w:pPr>
      <w:r>
        <w:rPr>
          <w:rFonts w:ascii="Roboto" w:eastAsia="Times New Roman" w:hAnsi="Roboto" w:cs="Times New Roman"/>
          <w:color w:val="000000"/>
          <w:kern w:val="28"/>
          <w:sz w:val="24"/>
          <w:szCs w:val="24"/>
          <w14:cntxtAlts w14:val="1"/>
        </w:rPr>
        <w:t>Iron and Steel Mills and Foundries</w:t>
      </w:r>
    </w:p>
    <w:p w:rsidR="00AF67C6" w:rsidRPr="00C75AE6" w:rsidP="00AF67C6" w14:paraId="72CF21BF" w14:textId="77777777">
      <w:pPr>
        <w:widowControl w:val="0"/>
        <w:numPr>
          <w:ilvl w:val="0"/>
          <w:numId w:val="12"/>
        </w:numPr>
        <w:ind w:left="720" w:hanging="360"/>
        <w:contextualSpacing/>
        <w:rPr>
          <w:rFonts w:ascii="Roboto" w:eastAsia="Times New Roman" w:hAnsi="Roboto" w:cs="Times New Roman"/>
          <w:color w:val="000000"/>
          <w:kern w:val="28"/>
          <w:sz w:val="24"/>
          <w:szCs w:val="24"/>
          <w14:cntxtAlts w14:val="1"/>
        </w:rPr>
      </w:pPr>
      <w:r w:rsidRPr="00C75AE6">
        <w:rPr>
          <w:rFonts w:ascii="Roboto" w:eastAsia="Times New Roman" w:hAnsi="Roboto" w:cs="Times New Roman"/>
          <w:color w:val="000000"/>
          <w:kern w:val="28"/>
          <w:sz w:val="24"/>
          <w:szCs w:val="24"/>
          <w14:cntxtAlts w14:val="1"/>
        </w:rPr>
        <w:t>Printing</w:t>
      </w:r>
    </w:p>
    <w:p w:rsidR="00AF67C6" w:rsidRPr="00C75AE6" w:rsidP="00AF67C6" w14:paraId="0F4E94E0" w14:textId="77777777">
      <w:pPr>
        <w:widowControl w:val="0"/>
        <w:numPr>
          <w:ilvl w:val="0"/>
          <w:numId w:val="12"/>
        </w:numPr>
        <w:ind w:left="720" w:hanging="360"/>
        <w:contextualSpacing/>
        <w:rPr>
          <w:rFonts w:ascii="Roboto" w:eastAsia="Times New Roman" w:hAnsi="Roboto" w:cs="Times New Roman"/>
          <w:color w:val="000000"/>
          <w:kern w:val="28"/>
          <w:sz w:val="24"/>
          <w:szCs w:val="24"/>
          <w14:cntxtAlts w14:val="1"/>
        </w:rPr>
      </w:pPr>
      <w:r w:rsidRPr="00C75AE6">
        <w:rPr>
          <w:rFonts w:ascii="Roboto" w:eastAsia="Times New Roman" w:hAnsi="Roboto" w:cs="Times New Roman"/>
          <w:color w:val="000000"/>
          <w:kern w:val="28"/>
          <w:sz w:val="24"/>
          <w:szCs w:val="24"/>
          <w14:cntxtAlts w14:val="1"/>
        </w:rPr>
        <w:t>Construction</w:t>
      </w:r>
    </w:p>
    <w:p w:rsidR="00AF67C6" w:rsidRPr="00C75AE6" w:rsidP="00AF67C6" w14:paraId="54B20BD9" w14:textId="77777777">
      <w:pPr>
        <w:widowControl w:val="0"/>
        <w:numPr>
          <w:ilvl w:val="0"/>
          <w:numId w:val="12"/>
        </w:numPr>
        <w:ind w:left="720" w:hanging="360"/>
        <w:contextualSpacing/>
        <w:rPr>
          <w:rFonts w:ascii="Roboto" w:eastAsia="Times New Roman" w:hAnsi="Roboto" w:cs="Times New Roman"/>
          <w:color w:val="000000"/>
          <w:kern w:val="28"/>
          <w:sz w:val="24"/>
          <w:szCs w:val="24"/>
          <w14:cntxtAlts w14:val="1"/>
        </w:rPr>
      </w:pPr>
      <w:r w:rsidRPr="00C75AE6">
        <w:rPr>
          <w:rFonts w:ascii="Roboto" w:eastAsia="Times New Roman" w:hAnsi="Roboto" w:cs="Times New Roman"/>
          <w:color w:val="000000"/>
          <w:kern w:val="28"/>
          <w:sz w:val="24"/>
          <w:szCs w:val="24"/>
          <w14:cntxtAlts w14:val="1"/>
        </w:rPr>
        <w:t>Chemical Mixing</w:t>
      </w:r>
    </w:p>
    <w:p w:rsidR="00AF67C6" w:rsidRPr="00C75AE6" w:rsidP="00AF67C6" w14:paraId="4D7D5FB2" w14:textId="77777777">
      <w:pPr>
        <w:widowControl w:val="0"/>
        <w:numPr>
          <w:ilvl w:val="0"/>
          <w:numId w:val="12"/>
        </w:numPr>
        <w:ind w:left="720" w:hanging="360"/>
        <w:contextualSpacing/>
        <w:rPr>
          <w:rFonts w:ascii="Roboto" w:eastAsia="Times New Roman" w:hAnsi="Roboto" w:cs="Times New Roman"/>
          <w:color w:val="000000"/>
          <w:kern w:val="28"/>
          <w:sz w:val="24"/>
          <w:szCs w:val="24"/>
          <w14:cntxtAlts w14:val="1"/>
        </w:rPr>
      </w:pPr>
      <w:r w:rsidRPr="00C75AE6">
        <w:rPr>
          <w:rFonts w:ascii="Roboto" w:eastAsia="Times New Roman" w:hAnsi="Roboto" w:cs="Times New Roman"/>
          <w:color w:val="000000"/>
          <w:kern w:val="28"/>
          <w:sz w:val="24"/>
          <w:szCs w:val="24"/>
          <w14:cntxtAlts w14:val="1"/>
        </w:rPr>
        <w:t>Waste Handling</w:t>
      </w:r>
    </w:p>
    <w:p w:rsidR="00AF67C6" w:rsidRPr="00C75AE6" w:rsidP="00AF67C6" w14:paraId="5DCCFDAA" w14:textId="77777777">
      <w:pPr>
        <w:widowControl w:val="0"/>
        <w:numPr>
          <w:ilvl w:val="0"/>
          <w:numId w:val="12"/>
        </w:numPr>
        <w:ind w:left="720" w:hanging="360"/>
        <w:contextualSpacing/>
        <w:rPr>
          <w:rFonts w:ascii="Roboto" w:eastAsia="Times New Roman" w:hAnsi="Roboto" w:cs="Times New Roman"/>
          <w:color w:val="000000"/>
          <w:kern w:val="28"/>
          <w:sz w:val="24"/>
          <w:szCs w:val="24"/>
          <w14:cntxtAlts w14:val="1"/>
        </w:rPr>
      </w:pPr>
      <w:r w:rsidRPr="00C75AE6">
        <w:rPr>
          <w:rFonts w:ascii="Roboto" w:eastAsia="Times New Roman" w:hAnsi="Roboto" w:cs="Times New Roman"/>
          <w:color w:val="000000"/>
          <w:kern w:val="28"/>
          <w:sz w:val="24"/>
          <w:szCs w:val="24"/>
          <w14:cntxtAlts w14:val="1"/>
        </w:rPr>
        <w:t>Tanning Leather</w:t>
      </w:r>
    </w:p>
    <w:p w:rsidR="00AF67C6" w:rsidP="00AF67C6" w14:paraId="1C2C3FF9" w14:textId="77777777">
      <w:pPr>
        <w:widowControl w:val="0"/>
        <w:numPr>
          <w:ilvl w:val="0"/>
          <w:numId w:val="12"/>
        </w:numPr>
        <w:ind w:left="720" w:hanging="360"/>
        <w:contextualSpacing/>
        <w:rPr>
          <w:rFonts w:ascii="Roboto" w:eastAsia="Times New Roman" w:hAnsi="Roboto" w:cs="Times New Roman"/>
          <w:color w:val="000000"/>
          <w:kern w:val="28"/>
          <w:sz w:val="24"/>
          <w:szCs w:val="24"/>
          <w14:cntxtAlts w14:val="1"/>
        </w:rPr>
      </w:pPr>
      <w:r w:rsidRPr="00C75AE6">
        <w:rPr>
          <w:rFonts w:ascii="Roboto" w:eastAsia="Times New Roman" w:hAnsi="Roboto" w:cs="Times New Roman"/>
          <w:color w:val="000000"/>
          <w:kern w:val="28"/>
          <w:sz w:val="24"/>
          <w:szCs w:val="24"/>
          <w14:cntxtAlts w14:val="1"/>
        </w:rPr>
        <w:t>Handling Catalysts</w:t>
      </w:r>
    </w:p>
    <w:p w:rsidR="00AF67C6" w:rsidP="00703A11" w14:paraId="11EAADBE" w14:textId="7318019A">
      <w:pPr>
        <w:widowControl w:val="0"/>
        <w:rPr>
          <w:rFonts w:ascii="Roboto" w:eastAsia="Times New Roman" w:hAnsi="Roboto" w:cs="Times New Roman"/>
          <w:color w:val="000000"/>
          <w:kern w:val="28"/>
          <w:sz w:val="24"/>
          <w:szCs w:val="24"/>
          <w14:cntxtAlts w14:val="1"/>
        </w:rPr>
      </w:pPr>
    </w:p>
    <w:p w:rsidR="00AF67C6" w:rsidP="00703A11" w14:paraId="31C82D71" w14:textId="03CE3222">
      <w:pPr>
        <w:widowControl w:val="0"/>
        <w:rPr>
          <w:rFonts w:ascii="Roboto" w:eastAsia="Times New Roman" w:hAnsi="Roboto" w:cs="Times New Roman"/>
          <w:color w:val="000000"/>
          <w:kern w:val="28"/>
          <w:sz w:val="24"/>
          <w:szCs w:val="24"/>
          <w14:cntxtAlts w14:val="1"/>
        </w:rPr>
      </w:pPr>
      <w:r>
        <w:rPr>
          <w:rFonts w:ascii="Roboto" w:eastAsia="Times New Roman" w:hAnsi="Roboto" w:cs="Times New Roman"/>
          <w:b/>
          <w:bCs/>
          <w:color w:val="C10538"/>
          <w:kern w:val="28"/>
          <w:sz w:val="28"/>
          <w:szCs w:val="28"/>
          <w14:cntxtAlts w14:val="1"/>
        </w:rPr>
        <w:t>OSHA Inspection Case Study</w:t>
      </w:r>
    </w:p>
    <w:p w:rsidR="00AF67C6" w:rsidRPr="00750753" w:rsidP="00703A11" w14:paraId="4F85C27F" w14:textId="77777777">
      <w:pPr>
        <w:widowControl w:val="0"/>
        <w:rPr>
          <w:rFonts w:ascii="Roboto" w:eastAsia="Times New Roman" w:hAnsi="Roboto" w:cs="Times New Roman"/>
          <w:color w:val="000000"/>
          <w:kern w:val="28"/>
          <w:sz w:val="24"/>
          <w:szCs w:val="24"/>
          <w14:cntxtAlts w14:val="1"/>
        </w:rPr>
      </w:pPr>
    </w:p>
    <w:p w:rsidR="00703A11" w:rsidP="00703A11" w14:paraId="77F390E9" w14:textId="23D9AEF7">
      <w:pPr>
        <w:widowControl w:val="0"/>
        <w:jc w:val="both"/>
        <w:rPr>
          <w:rFonts w:ascii="Roboto" w:eastAsia="Times New Roman" w:hAnsi="Roboto" w:cs="Times New Roman"/>
          <w:color w:val="000000"/>
          <w:kern w:val="28"/>
          <w:sz w:val="24"/>
          <w:szCs w:val="24"/>
          <w14:ligatures w14:val="standard"/>
          <w14:cntxtAlts w14:val="1"/>
        </w:rPr>
      </w:pPr>
      <w:r>
        <w:rPr>
          <w:rFonts w:ascii="Roboto" w:eastAsia="Times New Roman" w:hAnsi="Roboto" w:cs="Times New Roman"/>
          <w:color w:val="000000"/>
          <w:kern w:val="28"/>
          <w:sz w:val="24"/>
          <w:szCs w:val="24"/>
          <w14:ligatures w14:val="standard"/>
          <w14:cntxtAlts w14:val="1"/>
        </w:rPr>
        <w:t xml:space="preserve">A metal finishing company that iSi works with has been working to comply with the hexavalent chromium standard, having iSi conduct their quarterly monitoring and issuing employee notices while the company handles the other elements of the program.  After an employee complaint, OSHA arrived onsite to look at hexavalent chromium </w:t>
      </w:r>
      <w:r w:rsidR="00AF67C6">
        <w:rPr>
          <w:rFonts w:ascii="Roboto" w:eastAsia="Times New Roman" w:hAnsi="Roboto" w:cs="Times New Roman"/>
          <w:color w:val="000000"/>
          <w:kern w:val="28"/>
          <w:sz w:val="24"/>
          <w:szCs w:val="24"/>
          <w14:ligatures w14:val="standard"/>
          <w14:cntxtAlts w14:val="1"/>
        </w:rPr>
        <w:t xml:space="preserve">compliance. </w:t>
      </w:r>
      <w:r>
        <w:rPr>
          <w:rFonts w:ascii="Roboto" w:eastAsia="Times New Roman" w:hAnsi="Roboto" w:cs="Times New Roman"/>
          <w:color w:val="000000"/>
          <w:kern w:val="28"/>
          <w:sz w:val="24"/>
          <w:szCs w:val="24"/>
          <w14:ligatures w14:val="standard"/>
          <w14:cntxtAlts w14:val="1"/>
        </w:rPr>
        <w:t xml:space="preserve">  </w:t>
      </w:r>
      <w:r w:rsidR="00025019">
        <w:rPr>
          <w:rFonts w:ascii="Roboto" w:eastAsia="Times New Roman" w:hAnsi="Roboto" w:cs="Times New Roman"/>
          <w:color w:val="000000"/>
          <w:kern w:val="28"/>
          <w:sz w:val="24"/>
          <w:szCs w:val="24"/>
          <w14:ligatures w14:val="standard"/>
          <w14:cntxtAlts w14:val="1"/>
        </w:rPr>
        <w:t>This</w:t>
      </w:r>
      <w:r>
        <w:rPr>
          <w:rFonts w:ascii="Roboto" w:eastAsia="Times New Roman" w:hAnsi="Roboto" w:cs="Times New Roman"/>
          <w:color w:val="000000"/>
          <w:kern w:val="28"/>
          <w:sz w:val="24"/>
          <w:szCs w:val="24"/>
          <w14:ligatures w14:val="standard"/>
          <w14:cntxtAlts w14:val="1"/>
        </w:rPr>
        <w:t xml:space="preserve"> is the type of company already on </w:t>
      </w:r>
      <w:r w:rsidR="00025019">
        <w:rPr>
          <w:rFonts w:ascii="Roboto" w:eastAsia="Times New Roman" w:hAnsi="Roboto" w:cs="Times New Roman"/>
          <w:color w:val="000000"/>
          <w:kern w:val="28"/>
          <w:sz w:val="24"/>
          <w:szCs w:val="24"/>
          <w14:ligatures w14:val="standard"/>
          <w14:cntxtAlts w14:val="1"/>
        </w:rPr>
        <w:t xml:space="preserve">OSHA’s </w:t>
      </w:r>
      <w:r>
        <w:rPr>
          <w:rFonts w:ascii="Roboto" w:eastAsia="Times New Roman" w:hAnsi="Roboto" w:cs="Times New Roman"/>
          <w:color w:val="000000"/>
          <w:kern w:val="28"/>
          <w:sz w:val="24"/>
          <w:szCs w:val="24"/>
          <w14:ligatures w14:val="standard"/>
          <w14:cntxtAlts w14:val="1"/>
        </w:rPr>
        <w:t>target list</w:t>
      </w:r>
      <w:r w:rsidR="00025019">
        <w:rPr>
          <w:rFonts w:ascii="Roboto" w:eastAsia="Times New Roman" w:hAnsi="Roboto" w:cs="Times New Roman"/>
          <w:color w:val="000000"/>
          <w:kern w:val="28"/>
          <w:sz w:val="24"/>
          <w:szCs w:val="24"/>
          <w14:ligatures w14:val="standard"/>
          <w14:cntxtAlts w14:val="1"/>
        </w:rPr>
        <w:t xml:space="preserve"> for the emphasis program</w:t>
      </w:r>
      <w:r>
        <w:rPr>
          <w:rFonts w:ascii="Roboto" w:eastAsia="Times New Roman" w:hAnsi="Roboto" w:cs="Times New Roman"/>
          <w:color w:val="000000"/>
          <w:kern w:val="28"/>
          <w:sz w:val="24"/>
          <w:szCs w:val="24"/>
          <w14:ligatures w14:val="standard"/>
          <w14:cntxtAlts w14:val="1"/>
        </w:rPr>
        <w:t xml:space="preserve">.  </w:t>
      </w:r>
      <w:r w:rsidR="00A7236E">
        <w:rPr>
          <w:rFonts w:ascii="Roboto" w:eastAsia="Times New Roman" w:hAnsi="Roboto" w:cs="Times New Roman"/>
          <w:color w:val="000000"/>
          <w:kern w:val="28"/>
          <w:sz w:val="24"/>
          <w:szCs w:val="24"/>
          <w14:ligatures w14:val="standard"/>
          <w14:cntxtAlts w14:val="1"/>
        </w:rPr>
        <w:t>The</w:t>
      </w:r>
      <w:r>
        <w:rPr>
          <w:rFonts w:ascii="Roboto" w:eastAsia="Times New Roman" w:hAnsi="Roboto" w:cs="Times New Roman"/>
          <w:color w:val="000000"/>
          <w:kern w:val="28"/>
          <w:sz w:val="24"/>
          <w:szCs w:val="24"/>
          <w14:ligatures w14:val="standard"/>
          <w14:cntxtAlts w14:val="1"/>
        </w:rPr>
        <w:t xml:space="preserve"> result </w:t>
      </w:r>
      <w:r w:rsidR="00A7236E">
        <w:rPr>
          <w:rFonts w:ascii="Roboto" w:eastAsia="Times New Roman" w:hAnsi="Roboto" w:cs="Times New Roman"/>
          <w:color w:val="000000"/>
          <w:kern w:val="28"/>
          <w:sz w:val="24"/>
          <w:szCs w:val="24"/>
          <w14:ligatures w14:val="standard"/>
          <w14:cntxtAlts w14:val="1"/>
        </w:rPr>
        <w:t xml:space="preserve">of the inspection </w:t>
      </w:r>
      <w:r>
        <w:rPr>
          <w:rFonts w:ascii="Roboto" w:eastAsia="Times New Roman" w:hAnsi="Roboto" w:cs="Times New Roman"/>
          <w:color w:val="000000"/>
          <w:kern w:val="28"/>
          <w:sz w:val="24"/>
          <w:szCs w:val="24"/>
          <w14:ligatures w14:val="standard"/>
          <w14:cntxtAlts w14:val="1"/>
        </w:rPr>
        <w:t xml:space="preserve">was three violations of the standard.  </w:t>
      </w:r>
    </w:p>
    <w:p w:rsidR="00703A11" w:rsidP="00703A11" w14:paraId="560B286A" w14:textId="77777777">
      <w:pPr>
        <w:widowControl w:val="0"/>
        <w:jc w:val="both"/>
        <w:rPr>
          <w:rFonts w:ascii="Roboto" w:eastAsia="Times New Roman" w:hAnsi="Roboto" w:cs="Times New Roman"/>
          <w:color w:val="000000"/>
          <w:kern w:val="28"/>
          <w:sz w:val="24"/>
          <w:szCs w:val="24"/>
          <w14:ligatures w14:val="standard"/>
          <w14:cntxtAlts w14:val="1"/>
        </w:rPr>
      </w:pPr>
    </w:p>
    <w:p w:rsidR="00703A11" w:rsidP="00703A11" w14:paraId="051A4866" w14:textId="4A6ED632">
      <w:pPr>
        <w:widowControl w:val="0"/>
        <w:jc w:val="both"/>
        <w:rPr>
          <w:rFonts w:ascii="Roboto" w:eastAsia="Times New Roman" w:hAnsi="Roboto" w:cs="Times New Roman"/>
          <w:color w:val="000000"/>
          <w:kern w:val="28"/>
          <w:sz w:val="24"/>
          <w:szCs w:val="24"/>
          <w14:ligatures w14:val="standard"/>
          <w14:cntxtAlts w14:val="1"/>
        </w:rPr>
      </w:pPr>
      <w:r>
        <w:rPr>
          <w:rFonts w:ascii="Roboto" w:eastAsia="Times New Roman" w:hAnsi="Roboto" w:cs="Times New Roman"/>
          <w:color w:val="000000"/>
          <w:kern w:val="28"/>
          <w:sz w:val="24"/>
          <w:szCs w:val="24"/>
          <w14:ligatures w14:val="standard"/>
          <w14:cntxtAlts w14:val="1"/>
        </w:rPr>
        <w:t xml:space="preserve">The first </w:t>
      </w:r>
      <w:r w:rsidR="00A7236E">
        <w:rPr>
          <w:rFonts w:ascii="Roboto" w:eastAsia="Times New Roman" w:hAnsi="Roboto" w:cs="Times New Roman"/>
          <w:color w:val="000000"/>
          <w:kern w:val="28"/>
          <w:sz w:val="24"/>
          <w:szCs w:val="24"/>
          <w14:ligatures w14:val="standard"/>
          <w14:cntxtAlts w14:val="1"/>
        </w:rPr>
        <w:t xml:space="preserve">violation </w:t>
      </w:r>
      <w:r>
        <w:rPr>
          <w:rFonts w:ascii="Roboto" w:eastAsia="Times New Roman" w:hAnsi="Roboto" w:cs="Times New Roman"/>
          <w:color w:val="000000"/>
          <w:kern w:val="28"/>
          <w:sz w:val="24"/>
          <w:szCs w:val="24"/>
          <w14:ligatures w14:val="standard"/>
          <w14:cntxtAlts w14:val="1"/>
        </w:rPr>
        <w:t xml:space="preserve">was for not having required change rooms.  The company did have a locker area for the employees to change at, and it was in a separate area behind their 3 paint booths.  OSHA found fault with this because there was no demarcation between where the paint booths </w:t>
      </w:r>
      <w:r w:rsidR="00AF67C6">
        <w:rPr>
          <w:rFonts w:ascii="Roboto" w:eastAsia="Times New Roman" w:hAnsi="Roboto" w:cs="Times New Roman"/>
          <w:color w:val="000000"/>
          <w:kern w:val="28"/>
          <w:sz w:val="24"/>
          <w:szCs w:val="24"/>
          <w14:ligatures w14:val="standard"/>
          <w14:cntxtAlts w14:val="1"/>
        </w:rPr>
        <w:t>ended,</w:t>
      </w:r>
      <w:r>
        <w:rPr>
          <w:rFonts w:ascii="Roboto" w:eastAsia="Times New Roman" w:hAnsi="Roboto" w:cs="Times New Roman"/>
          <w:color w:val="000000"/>
          <w:kern w:val="28"/>
          <w:sz w:val="24"/>
          <w:szCs w:val="24"/>
          <w14:ligatures w14:val="standard"/>
          <w14:cntxtAlts w14:val="1"/>
        </w:rPr>
        <w:t xml:space="preserve"> and the clean room began.  The contaminated portion wasn’t clearly marked.  There also wasn’t separate storage for protective clothing vs. street clothes, only the lockers.  A second violation was cited for this area because there was no sink in the </w:t>
      </w:r>
      <w:r w:rsidR="00E90DF5">
        <w:rPr>
          <w:rFonts w:ascii="Roboto" w:eastAsia="Times New Roman" w:hAnsi="Roboto" w:cs="Times New Roman"/>
          <w:color w:val="000000"/>
          <w:kern w:val="28"/>
          <w:sz w:val="24"/>
          <w:szCs w:val="24"/>
          <w14:ligatures w14:val="standard"/>
          <w14:cntxtAlts w14:val="1"/>
        </w:rPr>
        <w:t xml:space="preserve">immediate </w:t>
      </w:r>
      <w:r>
        <w:rPr>
          <w:rFonts w:ascii="Roboto" w:eastAsia="Times New Roman" w:hAnsi="Roboto" w:cs="Times New Roman"/>
          <w:color w:val="000000"/>
          <w:kern w:val="28"/>
          <w:sz w:val="24"/>
          <w:szCs w:val="24"/>
          <w14:ligatures w14:val="standard"/>
          <w14:cntxtAlts w14:val="1"/>
        </w:rPr>
        <w:t xml:space="preserve">area for washing. </w:t>
      </w:r>
      <w:r w:rsidR="00E90DF5">
        <w:rPr>
          <w:rFonts w:ascii="Roboto" w:eastAsia="Times New Roman" w:hAnsi="Roboto" w:cs="Times New Roman"/>
          <w:color w:val="000000"/>
          <w:kern w:val="28"/>
          <w:sz w:val="24"/>
          <w:szCs w:val="24"/>
          <w14:ligatures w14:val="standard"/>
          <w14:cntxtAlts w14:val="1"/>
        </w:rPr>
        <w:t>OSHA decided the sink that was being used to clean up was too far causing potential contamination to areas outside the regulated area.</w:t>
      </w:r>
      <w:r>
        <w:rPr>
          <w:rFonts w:ascii="Roboto" w:eastAsia="Times New Roman" w:hAnsi="Roboto" w:cs="Times New Roman"/>
          <w:color w:val="000000"/>
          <w:kern w:val="28"/>
          <w:sz w:val="24"/>
          <w:szCs w:val="24"/>
          <w14:ligatures w14:val="standard"/>
          <w14:cntxtAlts w14:val="1"/>
        </w:rPr>
        <w:t xml:space="preserve"> These two items were cited together since they were part of the same portion of the standard, and the original fine was at a Serious level for $8,192.</w:t>
      </w:r>
    </w:p>
    <w:p w:rsidR="00703A11" w:rsidP="00703A11" w14:paraId="5C581505" w14:textId="77777777">
      <w:pPr>
        <w:widowControl w:val="0"/>
        <w:jc w:val="both"/>
        <w:rPr>
          <w:rFonts w:ascii="Roboto" w:eastAsia="Times New Roman" w:hAnsi="Roboto" w:cs="Times New Roman"/>
          <w:color w:val="000000"/>
          <w:kern w:val="28"/>
          <w:sz w:val="24"/>
          <w:szCs w:val="24"/>
          <w14:ligatures w14:val="standard"/>
          <w14:cntxtAlts w14:val="1"/>
        </w:rPr>
      </w:pPr>
    </w:p>
    <w:p w:rsidR="00703A11" w:rsidP="00703A11" w14:paraId="3A2B41D9" w14:textId="77777777">
      <w:pPr>
        <w:widowControl w:val="0"/>
        <w:jc w:val="both"/>
        <w:rPr>
          <w:rFonts w:ascii="Roboto" w:eastAsia="Times New Roman" w:hAnsi="Roboto" w:cs="Times New Roman"/>
          <w:color w:val="000000"/>
          <w:kern w:val="28"/>
          <w:sz w:val="24"/>
          <w:szCs w:val="24"/>
          <w14:ligatures w14:val="standard"/>
          <w14:cntxtAlts w14:val="1"/>
        </w:rPr>
      </w:pPr>
      <w:r>
        <w:rPr>
          <w:rFonts w:ascii="Roboto" w:eastAsia="Times New Roman" w:hAnsi="Roboto" w:cs="Times New Roman"/>
          <w:color w:val="000000"/>
          <w:kern w:val="28"/>
          <w:sz w:val="24"/>
          <w:szCs w:val="24"/>
          <w14:ligatures w14:val="standard"/>
          <w14:cntxtAlts w14:val="1"/>
        </w:rPr>
        <w:t xml:space="preserve">The third item was a citation for finding hexavalent chromium in the break area.  There </w:t>
      </w:r>
      <w:r>
        <w:rPr>
          <w:rFonts w:ascii="Roboto" w:eastAsia="Times New Roman" w:hAnsi="Roboto" w:cs="Times New Roman"/>
          <w:color w:val="000000"/>
          <w:kern w:val="28"/>
          <w:sz w:val="24"/>
          <w:szCs w:val="24"/>
          <w14:ligatures w14:val="standard"/>
          <w14:cntxtAlts w14:val="1"/>
        </w:rPr>
        <w:t xml:space="preserve">are no set limits on the amount of hexavalent chromium that can be found on surfaces.  Wipe samples indicated levels of 0.05 </w:t>
      </w:r>
      <w:r w:rsidRPr="00715C8C">
        <w:rPr>
          <w:rFonts w:ascii="Roboto" w:eastAsia="Times New Roman" w:hAnsi="Roboto" w:cs="Times New Roman"/>
          <w:color w:val="000000"/>
          <w:kern w:val="28"/>
          <w:sz w:val="24"/>
          <w:szCs w:val="24"/>
          <w14:ligatures w14:val="standard"/>
          <w14:cntxtAlts w14:val="1"/>
        </w:rPr>
        <w:t>µg/</w:t>
      </w:r>
      <w:r>
        <w:rPr>
          <w:rFonts w:ascii="Roboto" w:eastAsia="Times New Roman" w:hAnsi="Roboto" w:cs="Times New Roman"/>
          <w:color w:val="000000"/>
          <w:kern w:val="28"/>
          <w:sz w:val="24"/>
          <w:szCs w:val="24"/>
          <w14:ligatures w14:val="standard"/>
          <w14:cntxtAlts w14:val="1"/>
        </w:rPr>
        <w:t>m</w:t>
      </w:r>
      <w:r w:rsidRPr="00910566">
        <w:rPr>
          <w:rFonts w:ascii="Roboto" w:eastAsia="Times New Roman" w:hAnsi="Roboto" w:cs="Times New Roman"/>
          <w:color w:val="000000"/>
          <w:kern w:val="28"/>
          <w:sz w:val="24"/>
          <w:szCs w:val="24"/>
          <w:vertAlign w:val="superscript"/>
          <w14:ligatures w14:val="standard"/>
          <w14:cntxtAlts w14:val="1"/>
        </w:rPr>
        <w:t>3</w:t>
      </w:r>
      <w:r>
        <w:rPr>
          <w:rFonts w:ascii="Roboto" w:eastAsia="Times New Roman" w:hAnsi="Roboto" w:cs="Times New Roman"/>
          <w:color w:val="000000"/>
          <w:kern w:val="28"/>
          <w:sz w:val="24"/>
          <w:szCs w:val="24"/>
          <w14:ligatures w14:val="standard"/>
          <w14:cntxtAlts w14:val="1"/>
        </w:rPr>
        <w:t xml:space="preserve">, a very low level detected.  However, it was still enough to be detected and the company was fined for a Serious violation at $5,461.  </w:t>
      </w:r>
    </w:p>
    <w:p w:rsidR="00703A11" w:rsidP="00703A11" w14:paraId="288A044A" w14:textId="77777777">
      <w:pPr>
        <w:widowControl w:val="0"/>
        <w:jc w:val="both"/>
        <w:rPr>
          <w:rFonts w:ascii="Roboto" w:eastAsia="Times New Roman" w:hAnsi="Roboto" w:cs="Times New Roman"/>
          <w:color w:val="000000"/>
          <w:kern w:val="28"/>
          <w:sz w:val="24"/>
          <w:szCs w:val="24"/>
          <w14:ligatures w14:val="standard"/>
          <w14:cntxtAlts w14:val="1"/>
        </w:rPr>
      </w:pPr>
    </w:p>
    <w:p w:rsidR="00703A11" w:rsidP="00703A11" w14:paraId="51D35848" w14:textId="77777777">
      <w:pPr>
        <w:widowControl w:val="0"/>
        <w:jc w:val="both"/>
        <w:rPr>
          <w:rFonts w:ascii="Roboto" w:eastAsia="Times New Roman" w:hAnsi="Roboto" w:cs="Times New Roman"/>
          <w:color w:val="000000"/>
          <w:kern w:val="28"/>
          <w:sz w:val="24"/>
          <w:szCs w:val="24"/>
          <w14:ligatures w14:val="standard"/>
          <w14:cntxtAlts w14:val="1"/>
        </w:rPr>
      </w:pPr>
      <w:r>
        <w:rPr>
          <w:rFonts w:ascii="Roboto" w:eastAsia="Times New Roman" w:hAnsi="Roboto" w:cs="Times New Roman"/>
          <w:color w:val="000000"/>
          <w:kern w:val="28"/>
          <w:sz w:val="24"/>
          <w:szCs w:val="24"/>
          <w14:ligatures w14:val="standard"/>
          <w14:cntxtAlts w14:val="1"/>
        </w:rPr>
        <w:t>The total fine was $13,653, which is OSHA’s minimum fine amount for any Serious violation.  With many violations, the company was given a chance to reduce the fine through an Expedited Informal Settlement Agreement, still leaving a violation of over $8,000.</w:t>
      </w:r>
    </w:p>
    <w:p w:rsidR="00C75AE6" w:rsidP="00C75AE6" w14:paraId="6D9326B7" w14:textId="77777777">
      <w:pPr>
        <w:widowControl w:val="0"/>
        <w:ind w:left="720" w:hanging="360"/>
        <w:rPr>
          <w:rFonts w:ascii="Times New Roman" w:eastAsia="Times New Roman" w:hAnsi="Times New Roman" w:cs="Times New Roman"/>
          <w:color w:val="000000"/>
          <w:kern w:val="28"/>
          <w:sz w:val="20"/>
          <w:szCs w:val="20"/>
          <w14:ligatures w14:val="standard"/>
          <w14:cntxtAlts w14:val="1"/>
        </w:rPr>
      </w:pPr>
    </w:p>
    <w:p w:rsidR="00C75AE6" w:rsidRPr="00C75AE6" w:rsidP="00AF67C6" w14:paraId="7C2D977F" w14:textId="2C129EC9">
      <w:pPr>
        <w:widowControl w:val="0"/>
        <w:rPr>
          <w:rFonts w:ascii="Roboto" w:eastAsia="Times New Roman" w:hAnsi="Roboto" w:cs="Times New Roman"/>
          <w:color w:val="000000"/>
          <w:kern w:val="28"/>
          <w:sz w:val="24"/>
          <w:szCs w:val="24"/>
          <w14:cntxtAlts w14:val="1"/>
        </w:rPr>
      </w:pPr>
      <w:r>
        <w:rPr>
          <w:rFonts w:ascii="Roboto" w:eastAsia="Times New Roman" w:hAnsi="Roboto" w:cs="Times New Roman"/>
          <w:color w:val="000000"/>
          <w:kern w:val="28"/>
          <w:sz w:val="24"/>
          <w:szCs w:val="24"/>
          <w14:cntxtAlts w14:val="1"/>
        </w:rPr>
        <w:t>So</w:t>
      </w:r>
      <w:r>
        <w:rPr>
          <w:rFonts w:ascii="Roboto" w:eastAsia="Times New Roman" w:hAnsi="Roboto" w:cs="Times New Roman"/>
          <w:color w:val="000000"/>
          <w:kern w:val="28"/>
          <w:sz w:val="24"/>
          <w:szCs w:val="24"/>
          <w14:cntxtAlts w14:val="1"/>
        </w:rPr>
        <w:t xml:space="preserve"> what are the hexavalent chromium standard’s rules for General Industry and Construction?</w:t>
      </w:r>
    </w:p>
    <w:p w:rsidR="00C75AE6" w:rsidP="00C75AE6" w14:paraId="0914760E" w14:textId="688A161C">
      <w:pPr>
        <w:widowControl w:val="0"/>
        <w:rPr>
          <w:rFonts w:ascii="Roboto" w:eastAsia="Times New Roman" w:hAnsi="Roboto" w:cs="Times New Roman"/>
          <w:color w:val="000000"/>
          <w:kern w:val="28"/>
          <w:sz w:val="24"/>
          <w:szCs w:val="24"/>
          <w14:cntxtAlts w14:val="1"/>
        </w:rPr>
      </w:pPr>
    </w:p>
    <w:p w:rsidR="009605BD" w:rsidRPr="009605BD" w:rsidP="00A6577C" w14:paraId="0478D081" w14:textId="0A4CF45A">
      <w:pPr>
        <w:widowControl w:val="0"/>
        <w:rPr>
          <w:rFonts w:ascii="Roboto" w:eastAsia="Times New Roman" w:hAnsi="Roboto" w:cs="Times New Roman"/>
          <w:b/>
          <w:bCs/>
          <w:color w:val="C10538"/>
          <w:kern w:val="28"/>
          <w:sz w:val="28"/>
          <w:szCs w:val="28"/>
          <w14:cntxtAlts w14:val="1"/>
        </w:rPr>
      </w:pPr>
      <w:r w:rsidRPr="009605BD">
        <w:rPr>
          <w:rFonts w:ascii="Roboto" w:eastAsia="Times New Roman" w:hAnsi="Roboto" w:cs="Times New Roman"/>
          <w:b/>
          <w:bCs/>
          <w:color w:val="C10538"/>
          <w:kern w:val="28"/>
          <w:sz w:val="28"/>
          <w:szCs w:val="28"/>
          <w14:cntxtAlts w14:val="1"/>
        </w:rPr>
        <w:t>The Rules – General Industry</w:t>
      </w:r>
    </w:p>
    <w:p w:rsidR="009605BD" w:rsidRPr="009605BD" w:rsidP="00A6577C" w14:paraId="4546CB1B" w14:textId="783B43CD">
      <w:pPr>
        <w:widowControl w:val="0"/>
        <w:rPr>
          <w:rFonts w:ascii="Roboto" w:eastAsia="Times New Roman" w:hAnsi="Roboto" w:cs="Times New Roman"/>
          <w:b/>
          <w:bCs/>
          <w:color w:val="C10538"/>
          <w:kern w:val="28"/>
          <w:sz w:val="28"/>
          <w:szCs w:val="28"/>
          <w14:cntxtAlts w14:val="1"/>
        </w:rPr>
      </w:pPr>
      <w:r w:rsidRPr="009605BD">
        <w:rPr>
          <w:rFonts w:ascii="Roboto" w:eastAsia="Times New Roman" w:hAnsi="Roboto" w:cs="Times New Roman"/>
          <w:b/>
          <w:bCs/>
          <w:color w:val="C10538"/>
          <w:kern w:val="28"/>
          <w:sz w:val="28"/>
          <w:szCs w:val="28"/>
          <w14:cntxtAlts w14:val="1"/>
        </w:rPr>
        <w:t>29 CFR 1910.1026</w:t>
      </w:r>
    </w:p>
    <w:p w:rsidR="009605BD" w:rsidP="00A6577C" w14:paraId="14A509D5" w14:textId="1A76FBAF">
      <w:pPr>
        <w:widowControl w:val="0"/>
        <w:rPr>
          <w:rFonts w:ascii="Roboto" w:eastAsia="Times New Roman" w:hAnsi="Roboto" w:cs="Times New Roman"/>
          <w:color w:val="000000"/>
          <w:kern w:val="28"/>
          <w:sz w:val="24"/>
          <w:szCs w:val="24"/>
          <w14:cntxtAlts w14:val="1"/>
        </w:rPr>
      </w:pPr>
    </w:p>
    <w:p w:rsidR="009605BD" w:rsidP="00A6577C" w14:paraId="61A2311A" w14:textId="66593BFA">
      <w:pPr>
        <w:widowControl w:val="0"/>
        <w:rPr>
          <w:rFonts w:ascii="Roboto" w:eastAsia="Times New Roman" w:hAnsi="Roboto" w:cs="Times New Roman"/>
          <w:color w:val="000000"/>
          <w:kern w:val="28"/>
          <w:sz w:val="24"/>
          <w:szCs w:val="24"/>
          <w14:cntxtAlts w14:val="1"/>
        </w:rPr>
      </w:pPr>
      <w:r>
        <w:rPr>
          <w:rFonts w:ascii="Roboto" w:eastAsia="Times New Roman" w:hAnsi="Roboto" w:cs="Times New Roman"/>
          <w:color w:val="000000"/>
          <w:kern w:val="28"/>
          <w:sz w:val="24"/>
          <w:szCs w:val="24"/>
          <w14:cntxtAlts w14:val="1"/>
        </w:rPr>
        <w:t>The permissible exposure limit</w:t>
      </w:r>
      <w:r w:rsidR="00FC573F">
        <w:rPr>
          <w:rFonts w:ascii="Roboto" w:eastAsia="Times New Roman" w:hAnsi="Roboto" w:cs="Times New Roman"/>
          <w:color w:val="000000"/>
          <w:kern w:val="28"/>
          <w:sz w:val="24"/>
          <w:szCs w:val="24"/>
          <w14:cntxtAlts w14:val="1"/>
        </w:rPr>
        <w:t xml:space="preserve"> (PEL)</w:t>
      </w:r>
      <w:r>
        <w:rPr>
          <w:rFonts w:ascii="Roboto" w:eastAsia="Times New Roman" w:hAnsi="Roboto" w:cs="Times New Roman"/>
          <w:color w:val="000000"/>
          <w:kern w:val="28"/>
          <w:sz w:val="24"/>
          <w:szCs w:val="24"/>
          <w14:cntxtAlts w14:val="1"/>
        </w:rPr>
        <w:t xml:space="preserve"> for hexavalent chromium is 5 micrograms per cubic meter (5 µg/m</w:t>
      </w:r>
      <w:r w:rsidRPr="00910566">
        <w:rPr>
          <w:rFonts w:ascii="Roboto" w:eastAsia="Times New Roman" w:hAnsi="Roboto" w:cs="Times New Roman"/>
          <w:color w:val="000000"/>
          <w:kern w:val="28"/>
          <w:sz w:val="24"/>
          <w:szCs w:val="24"/>
          <w:vertAlign w:val="superscript"/>
          <w14:cntxtAlts w14:val="1"/>
        </w:rPr>
        <w:t>3</w:t>
      </w:r>
      <w:r>
        <w:rPr>
          <w:rFonts w:ascii="Roboto" w:eastAsia="Times New Roman" w:hAnsi="Roboto" w:cs="Times New Roman"/>
          <w:color w:val="000000"/>
          <w:kern w:val="28"/>
          <w:sz w:val="24"/>
          <w:szCs w:val="24"/>
          <w14:cntxtAlts w14:val="1"/>
        </w:rPr>
        <w:t>) in an 8-hour time weighted average (TWA).</w:t>
      </w:r>
      <w:r w:rsidR="0074073D">
        <w:rPr>
          <w:rFonts w:ascii="Roboto" w:eastAsia="Times New Roman" w:hAnsi="Roboto" w:cs="Times New Roman"/>
          <w:color w:val="000000"/>
          <w:kern w:val="28"/>
          <w:sz w:val="24"/>
          <w:szCs w:val="24"/>
          <w14:cntxtAlts w14:val="1"/>
        </w:rPr>
        <w:t xml:space="preserve"> There is also an Action Level that triggers parts of the standard that begins at 2.5 µg/m</w:t>
      </w:r>
      <w:r w:rsidRPr="00477B29" w:rsidR="0074073D">
        <w:rPr>
          <w:rFonts w:ascii="Roboto" w:eastAsia="Times New Roman" w:hAnsi="Roboto" w:cs="Times New Roman"/>
          <w:color w:val="000000"/>
          <w:kern w:val="28"/>
          <w:sz w:val="24"/>
          <w:szCs w:val="24"/>
          <w:vertAlign w:val="superscript"/>
          <w14:cntxtAlts w14:val="1"/>
        </w:rPr>
        <w:t>3</w:t>
      </w:r>
      <w:r w:rsidR="0074073D">
        <w:rPr>
          <w:rFonts w:ascii="Roboto" w:eastAsia="Times New Roman" w:hAnsi="Roboto" w:cs="Times New Roman"/>
          <w:color w:val="000000"/>
          <w:kern w:val="28"/>
          <w:sz w:val="24"/>
          <w:szCs w:val="24"/>
          <w14:cntxtAlts w14:val="1"/>
        </w:rPr>
        <w:t>.</w:t>
      </w:r>
    </w:p>
    <w:p w:rsidR="00FF2556" w:rsidP="00A6577C" w14:paraId="0D6D2DD1" w14:textId="308372A2">
      <w:pPr>
        <w:widowControl w:val="0"/>
        <w:rPr>
          <w:rFonts w:ascii="Roboto" w:eastAsia="Times New Roman" w:hAnsi="Roboto" w:cs="Times New Roman"/>
          <w:color w:val="000000"/>
          <w:kern w:val="28"/>
          <w:sz w:val="24"/>
          <w:szCs w:val="24"/>
          <w14:cntxtAlts w14:val="1"/>
        </w:rPr>
      </w:pPr>
    </w:p>
    <w:p w:rsidR="00FF2556" w:rsidRPr="00D87F9D" w:rsidP="00A6577C" w14:paraId="3DD1842C" w14:textId="1FDDE084">
      <w:pPr>
        <w:widowControl w:val="0"/>
        <w:rPr>
          <w:rFonts w:ascii="Roboto" w:eastAsia="Times New Roman" w:hAnsi="Roboto" w:cs="Times New Roman"/>
          <w:b/>
          <w:bCs/>
          <w:color w:val="000000"/>
          <w:kern w:val="28"/>
          <w:sz w:val="24"/>
          <w:szCs w:val="24"/>
          <w14:cntxtAlts w14:val="1"/>
        </w:rPr>
      </w:pPr>
      <w:r w:rsidRPr="00D87F9D">
        <w:rPr>
          <w:rFonts w:ascii="Roboto" w:eastAsia="Times New Roman" w:hAnsi="Roboto" w:cs="Times New Roman"/>
          <w:b/>
          <w:bCs/>
          <w:color w:val="000000"/>
          <w:kern w:val="28"/>
          <w:sz w:val="24"/>
          <w:szCs w:val="24"/>
          <w14:cntxtAlts w14:val="1"/>
        </w:rPr>
        <w:t>Make an Exposure Determination</w:t>
      </w:r>
    </w:p>
    <w:p w:rsidR="00487245" w:rsidP="00512584" w14:paraId="42E31655" w14:textId="77777777">
      <w:pPr>
        <w:widowControl w:val="0"/>
        <w:rPr>
          <w:rFonts w:ascii="Roboto" w:eastAsia="Times New Roman" w:hAnsi="Roboto" w:cs="Times New Roman"/>
          <w:color w:val="000000"/>
          <w:kern w:val="28"/>
          <w:sz w:val="24"/>
          <w:szCs w:val="24"/>
          <w14:cntxtAlts w14:val="1"/>
        </w:rPr>
      </w:pPr>
    </w:p>
    <w:p w:rsidR="00512584" w:rsidP="00512584" w14:paraId="5F853959" w14:textId="32F035D6">
      <w:pPr>
        <w:widowControl w:val="0"/>
        <w:rPr>
          <w:rFonts w:ascii="Roboto" w:eastAsia="Times New Roman" w:hAnsi="Roboto" w:cs="Times New Roman"/>
          <w:color w:val="000000"/>
          <w:kern w:val="28"/>
          <w:sz w:val="24"/>
          <w:szCs w:val="24"/>
          <w14:cntxtAlts w14:val="1"/>
        </w:rPr>
      </w:pPr>
      <w:r>
        <w:rPr>
          <w:rFonts w:ascii="Roboto" w:eastAsia="Times New Roman" w:hAnsi="Roboto" w:cs="Times New Roman"/>
          <w:color w:val="000000"/>
          <w:kern w:val="28"/>
          <w:sz w:val="24"/>
          <w:szCs w:val="24"/>
          <w14:cntxtAlts w14:val="1"/>
        </w:rPr>
        <w:t>Companies are required to make an Initial Exposure Determination by c</w:t>
      </w:r>
      <w:r w:rsidR="00FF2556">
        <w:rPr>
          <w:rFonts w:ascii="Roboto" w:eastAsia="Times New Roman" w:hAnsi="Roboto" w:cs="Times New Roman"/>
          <w:color w:val="000000"/>
          <w:kern w:val="28"/>
          <w:sz w:val="24"/>
          <w:szCs w:val="24"/>
          <w14:cntxtAlts w14:val="1"/>
        </w:rPr>
        <w:t>onduct</w:t>
      </w:r>
      <w:r>
        <w:rPr>
          <w:rFonts w:ascii="Roboto" w:eastAsia="Times New Roman" w:hAnsi="Roboto" w:cs="Times New Roman"/>
          <w:color w:val="000000"/>
          <w:kern w:val="28"/>
          <w:sz w:val="24"/>
          <w:szCs w:val="24"/>
          <w14:cntxtAlts w14:val="1"/>
        </w:rPr>
        <w:t>ing</w:t>
      </w:r>
      <w:r w:rsidR="00FF2556">
        <w:rPr>
          <w:rFonts w:ascii="Roboto" w:eastAsia="Times New Roman" w:hAnsi="Roboto" w:cs="Times New Roman"/>
          <w:color w:val="000000"/>
          <w:kern w:val="28"/>
          <w:sz w:val="24"/>
          <w:szCs w:val="24"/>
          <w14:cntxtAlts w14:val="1"/>
        </w:rPr>
        <w:t xml:space="preserve"> employee exposure sampling to determine your </w:t>
      </w:r>
      <w:r w:rsidR="00FC573F">
        <w:rPr>
          <w:rFonts w:ascii="Roboto" w:eastAsia="Times New Roman" w:hAnsi="Roboto" w:cs="Times New Roman"/>
          <w:color w:val="000000"/>
          <w:kern w:val="28"/>
          <w:sz w:val="24"/>
          <w:szCs w:val="24"/>
          <w14:cntxtAlts w14:val="1"/>
        </w:rPr>
        <w:t>exposures, including enough breathing zone samples to characterize a full shift, do representative sampling</w:t>
      </w:r>
      <w:r>
        <w:rPr>
          <w:rFonts w:ascii="Roboto" w:eastAsia="Times New Roman" w:hAnsi="Roboto" w:cs="Times New Roman"/>
          <w:color w:val="000000"/>
          <w:kern w:val="28"/>
          <w:sz w:val="24"/>
          <w:szCs w:val="24"/>
          <w14:cntxtAlts w14:val="1"/>
        </w:rPr>
        <w:t xml:space="preserve"> for each shift the exposure can occur</w:t>
      </w:r>
      <w:r w:rsidR="00FC573F">
        <w:rPr>
          <w:rFonts w:ascii="Roboto" w:eastAsia="Times New Roman" w:hAnsi="Roboto" w:cs="Times New Roman"/>
          <w:color w:val="000000"/>
          <w:kern w:val="28"/>
          <w:sz w:val="24"/>
          <w:szCs w:val="24"/>
          <w14:cntxtAlts w14:val="1"/>
        </w:rPr>
        <w:t xml:space="preserve"> using the employee with the greatest potential exposure, or use other air monitoring, historical </w:t>
      </w:r>
      <w:r w:rsidR="00FC573F">
        <w:rPr>
          <w:rFonts w:ascii="Roboto" w:eastAsia="Times New Roman" w:hAnsi="Roboto" w:cs="Times New Roman"/>
          <w:color w:val="000000"/>
          <w:kern w:val="28"/>
          <w:sz w:val="24"/>
          <w:szCs w:val="24"/>
          <w14:cntxtAlts w14:val="1"/>
        </w:rPr>
        <w:t>data</w:t>
      </w:r>
      <w:r w:rsidR="00FC573F">
        <w:rPr>
          <w:rFonts w:ascii="Roboto" w:eastAsia="Times New Roman" w:hAnsi="Roboto" w:cs="Times New Roman"/>
          <w:color w:val="000000"/>
          <w:kern w:val="28"/>
          <w:sz w:val="24"/>
          <w:szCs w:val="24"/>
          <w14:cntxtAlts w14:val="1"/>
        </w:rPr>
        <w:t xml:space="preserve"> and performance-oriented sampling.  If the results are at or above the </w:t>
      </w:r>
      <w:r w:rsidR="001B1039">
        <w:rPr>
          <w:rFonts w:ascii="Roboto" w:eastAsia="Times New Roman" w:hAnsi="Roboto" w:cs="Times New Roman"/>
          <w:color w:val="000000"/>
          <w:kern w:val="28"/>
          <w:sz w:val="24"/>
          <w:szCs w:val="24"/>
          <w14:cntxtAlts w14:val="1"/>
        </w:rPr>
        <w:t>A</w:t>
      </w:r>
      <w:r w:rsidR="00FC573F">
        <w:rPr>
          <w:rFonts w:ascii="Roboto" w:eastAsia="Times New Roman" w:hAnsi="Roboto" w:cs="Times New Roman"/>
          <w:color w:val="000000"/>
          <w:kern w:val="28"/>
          <w:sz w:val="24"/>
          <w:szCs w:val="24"/>
          <w14:cntxtAlts w14:val="1"/>
        </w:rPr>
        <w:t xml:space="preserve">ction </w:t>
      </w:r>
      <w:r w:rsidR="001B1039">
        <w:rPr>
          <w:rFonts w:ascii="Roboto" w:eastAsia="Times New Roman" w:hAnsi="Roboto" w:cs="Times New Roman"/>
          <w:color w:val="000000"/>
          <w:kern w:val="28"/>
          <w:sz w:val="24"/>
          <w:szCs w:val="24"/>
          <w14:cntxtAlts w14:val="1"/>
        </w:rPr>
        <w:t>L</w:t>
      </w:r>
      <w:r w:rsidR="00FC573F">
        <w:rPr>
          <w:rFonts w:ascii="Roboto" w:eastAsia="Times New Roman" w:hAnsi="Roboto" w:cs="Times New Roman"/>
          <w:color w:val="000000"/>
          <w:kern w:val="28"/>
          <w:sz w:val="24"/>
          <w:szCs w:val="24"/>
          <w14:cntxtAlts w14:val="1"/>
        </w:rPr>
        <w:t>evel, periodic monitoring is required every 6 months, and if they’re above the PEL, monitoring is required quarterly. Notify your employees within 15 business days of the results of monitoring, and if you’re above the PEL, you need to include what corrective action is being taken.</w:t>
      </w:r>
      <w:r w:rsidRPr="00512584">
        <w:rPr>
          <w:rFonts w:ascii="Roboto" w:eastAsia="Times New Roman" w:hAnsi="Roboto" w:cs="Times New Roman"/>
          <w:color w:val="000000"/>
          <w:kern w:val="28"/>
          <w:sz w:val="24"/>
          <w:szCs w:val="24"/>
          <w14:cntxtAlts w14:val="1"/>
        </w:rPr>
        <w:t xml:space="preserve"> </w:t>
      </w:r>
    </w:p>
    <w:p w:rsidR="00512584" w:rsidP="00512584" w14:paraId="3B2E7A96" w14:textId="77777777">
      <w:pPr>
        <w:widowControl w:val="0"/>
        <w:rPr>
          <w:rFonts w:ascii="Roboto" w:eastAsia="Times New Roman" w:hAnsi="Roboto" w:cs="Times New Roman"/>
          <w:color w:val="000000"/>
          <w:kern w:val="28"/>
          <w:sz w:val="24"/>
          <w:szCs w:val="24"/>
          <w14:cntxtAlts w14:val="1"/>
        </w:rPr>
      </w:pPr>
    </w:p>
    <w:p w:rsidR="00512584" w:rsidP="00512584" w14:paraId="6E3E4B58" w14:textId="14F5F7C2">
      <w:pPr>
        <w:widowControl w:val="0"/>
        <w:rPr>
          <w:rFonts w:ascii="Roboto" w:eastAsia="Times New Roman" w:hAnsi="Roboto" w:cs="Times New Roman"/>
          <w:color w:val="000000"/>
          <w:kern w:val="28"/>
          <w:sz w:val="24"/>
          <w:szCs w:val="24"/>
          <w14:cntxtAlts w14:val="1"/>
        </w:rPr>
      </w:pPr>
      <w:r>
        <w:rPr>
          <w:rFonts w:ascii="Roboto" w:eastAsia="Times New Roman" w:hAnsi="Roboto" w:cs="Times New Roman"/>
          <w:color w:val="000000"/>
          <w:kern w:val="28"/>
          <w:sz w:val="24"/>
          <w:szCs w:val="24"/>
          <w14:cntxtAlts w14:val="1"/>
        </w:rPr>
        <w:t xml:space="preserve">You’re not allowed to rotate employees’ job assignments </w:t>
      </w:r>
      <w:r>
        <w:rPr>
          <w:rFonts w:ascii="Roboto" w:eastAsia="Times New Roman" w:hAnsi="Roboto" w:cs="Times New Roman"/>
          <w:color w:val="000000"/>
          <w:kern w:val="28"/>
          <w:sz w:val="24"/>
          <w:szCs w:val="24"/>
          <w14:cntxtAlts w14:val="1"/>
        </w:rPr>
        <w:t>in order to</w:t>
      </w:r>
      <w:r>
        <w:rPr>
          <w:rFonts w:ascii="Roboto" w:eastAsia="Times New Roman" w:hAnsi="Roboto" w:cs="Times New Roman"/>
          <w:color w:val="000000"/>
          <w:kern w:val="28"/>
          <w:sz w:val="24"/>
          <w:szCs w:val="24"/>
          <w14:cntxtAlts w14:val="1"/>
        </w:rPr>
        <w:t xml:space="preserve"> not meet the PEL requirements.</w:t>
      </w:r>
    </w:p>
    <w:p w:rsidR="00FC573F" w:rsidP="00A6577C" w14:paraId="5CD6AB79" w14:textId="327D3074">
      <w:pPr>
        <w:widowControl w:val="0"/>
        <w:rPr>
          <w:rFonts w:ascii="Roboto" w:eastAsia="Times New Roman" w:hAnsi="Roboto" w:cs="Times New Roman"/>
          <w:color w:val="000000"/>
          <w:kern w:val="28"/>
          <w:sz w:val="24"/>
          <w:szCs w:val="24"/>
          <w14:cntxtAlts w14:val="1"/>
        </w:rPr>
      </w:pPr>
    </w:p>
    <w:p w:rsidR="00FC573F" w:rsidRPr="00D87F9D" w:rsidP="00A6577C" w14:paraId="07B89069" w14:textId="52C66378">
      <w:pPr>
        <w:widowControl w:val="0"/>
        <w:rPr>
          <w:rFonts w:ascii="Roboto" w:eastAsia="Times New Roman" w:hAnsi="Roboto" w:cs="Times New Roman"/>
          <w:b/>
          <w:bCs/>
          <w:color w:val="000000"/>
          <w:kern w:val="28"/>
          <w:sz w:val="24"/>
          <w:szCs w:val="24"/>
          <w14:cntxtAlts w14:val="1"/>
        </w:rPr>
      </w:pPr>
      <w:r w:rsidRPr="00D87F9D">
        <w:rPr>
          <w:rFonts w:ascii="Roboto" w:eastAsia="Times New Roman" w:hAnsi="Roboto" w:cs="Times New Roman"/>
          <w:b/>
          <w:bCs/>
          <w:color w:val="000000"/>
          <w:kern w:val="28"/>
          <w:sz w:val="24"/>
          <w:szCs w:val="24"/>
          <w14:cntxtAlts w14:val="1"/>
        </w:rPr>
        <w:t>Establish Regulated Areas</w:t>
      </w:r>
    </w:p>
    <w:p w:rsidR="00487245" w:rsidP="00A6577C" w14:paraId="3C3204A7" w14:textId="77777777">
      <w:pPr>
        <w:widowControl w:val="0"/>
        <w:rPr>
          <w:rFonts w:ascii="Roboto" w:eastAsia="Times New Roman" w:hAnsi="Roboto" w:cs="Times New Roman"/>
          <w:color w:val="000000"/>
          <w:kern w:val="28"/>
          <w:sz w:val="24"/>
          <w:szCs w:val="24"/>
          <w14:cntxtAlts w14:val="1"/>
        </w:rPr>
      </w:pPr>
    </w:p>
    <w:p w:rsidR="00FC573F" w:rsidP="00A6577C" w14:paraId="1FE2CE75" w14:textId="30843B33">
      <w:pPr>
        <w:widowControl w:val="0"/>
        <w:rPr>
          <w:rFonts w:ascii="Roboto" w:eastAsia="Times New Roman" w:hAnsi="Roboto" w:cs="Times New Roman"/>
          <w:color w:val="000000"/>
          <w:kern w:val="28"/>
          <w:sz w:val="24"/>
          <w:szCs w:val="24"/>
          <w14:cntxtAlts w14:val="1"/>
        </w:rPr>
      </w:pPr>
      <w:r>
        <w:rPr>
          <w:rFonts w:ascii="Roboto" w:eastAsia="Times New Roman" w:hAnsi="Roboto" w:cs="Times New Roman"/>
          <w:color w:val="000000"/>
          <w:kern w:val="28"/>
          <w:sz w:val="24"/>
          <w:szCs w:val="24"/>
          <w14:cntxtAlts w14:val="1"/>
        </w:rPr>
        <w:t xml:space="preserve">Formally establish the area where employee exposures can be expected above the PEL and then </w:t>
      </w:r>
      <w:r w:rsidR="001B1039">
        <w:rPr>
          <w:rFonts w:ascii="Roboto" w:eastAsia="Times New Roman" w:hAnsi="Roboto" w:cs="Times New Roman"/>
          <w:color w:val="000000"/>
          <w:kern w:val="28"/>
          <w:sz w:val="24"/>
          <w:szCs w:val="24"/>
          <w14:cntxtAlts w14:val="1"/>
        </w:rPr>
        <w:t xml:space="preserve">clearly </w:t>
      </w:r>
      <w:r>
        <w:rPr>
          <w:rFonts w:ascii="Roboto" w:eastAsia="Times New Roman" w:hAnsi="Roboto" w:cs="Times New Roman"/>
          <w:color w:val="000000"/>
          <w:kern w:val="28"/>
          <w:sz w:val="24"/>
          <w:szCs w:val="24"/>
          <w14:cntxtAlts w14:val="1"/>
        </w:rPr>
        <w:t xml:space="preserve">demarcate </w:t>
      </w:r>
      <w:r w:rsidR="009B5290">
        <w:rPr>
          <w:rFonts w:ascii="Roboto" w:eastAsia="Times New Roman" w:hAnsi="Roboto" w:cs="Times New Roman"/>
          <w:color w:val="000000"/>
          <w:kern w:val="28"/>
          <w:sz w:val="24"/>
          <w:szCs w:val="24"/>
          <w14:cntxtAlts w14:val="1"/>
        </w:rPr>
        <w:t xml:space="preserve">and label </w:t>
      </w:r>
      <w:r>
        <w:rPr>
          <w:rFonts w:ascii="Roboto" w:eastAsia="Times New Roman" w:hAnsi="Roboto" w:cs="Times New Roman"/>
          <w:color w:val="000000"/>
          <w:kern w:val="28"/>
          <w:sz w:val="24"/>
          <w:szCs w:val="24"/>
          <w14:cntxtAlts w14:val="1"/>
        </w:rPr>
        <w:t>that area from the rest of the workplace to alert employees of its boundaries.</w:t>
      </w:r>
      <w:r w:rsidR="009B5290">
        <w:rPr>
          <w:rFonts w:ascii="Roboto" w:eastAsia="Times New Roman" w:hAnsi="Roboto" w:cs="Times New Roman"/>
          <w:color w:val="000000"/>
          <w:kern w:val="28"/>
          <w:sz w:val="24"/>
          <w:szCs w:val="24"/>
          <w14:cntxtAlts w14:val="1"/>
        </w:rPr>
        <w:t xml:space="preserve">  Limit access to this area to only authorized personnel.</w:t>
      </w:r>
      <w:r w:rsidR="001B1039">
        <w:rPr>
          <w:rFonts w:ascii="Roboto" w:eastAsia="Times New Roman" w:hAnsi="Roboto" w:cs="Times New Roman"/>
          <w:color w:val="000000"/>
          <w:kern w:val="28"/>
          <w:sz w:val="24"/>
          <w:szCs w:val="24"/>
          <w14:cntxtAlts w14:val="1"/>
        </w:rPr>
        <w:t xml:space="preserve"> Regulated Areas can</w:t>
      </w:r>
      <w:r w:rsidR="009426A5">
        <w:rPr>
          <w:rFonts w:ascii="Roboto" w:eastAsia="Times New Roman" w:hAnsi="Roboto" w:cs="Times New Roman"/>
          <w:color w:val="000000"/>
          <w:kern w:val="28"/>
          <w:sz w:val="24"/>
          <w:szCs w:val="24"/>
          <w14:cntxtAlts w14:val="1"/>
        </w:rPr>
        <w:t xml:space="preserve"> not be used for eating, </w:t>
      </w:r>
      <w:r w:rsidR="009426A5">
        <w:rPr>
          <w:rFonts w:ascii="Roboto" w:eastAsia="Times New Roman" w:hAnsi="Roboto" w:cs="Times New Roman"/>
          <w:color w:val="000000"/>
          <w:kern w:val="28"/>
          <w:sz w:val="24"/>
          <w:szCs w:val="24"/>
          <w14:cntxtAlts w14:val="1"/>
        </w:rPr>
        <w:t>drinking</w:t>
      </w:r>
      <w:r w:rsidR="009426A5">
        <w:rPr>
          <w:rFonts w:ascii="Roboto" w:eastAsia="Times New Roman" w:hAnsi="Roboto" w:cs="Times New Roman"/>
          <w:color w:val="000000"/>
          <w:kern w:val="28"/>
          <w:sz w:val="24"/>
          <w:szCs w:val="24"/>
          <w14:cntxtAlts w14:val="1"/>
        </w:rPr>
        <w:t xml:space="preserve"> or smoking nor can any of these items be taken into a Regulated Area such as a pack of gum or cigarettes in an employee’s pocket.</w:t>
      </w:r>
    </w:p>
    <w:p w:rsidR="009B5290" w:rsidP="00A6577C" w14:paraId="27F7CE6A" w14:textId="68B675DF">
      <w:pPr>
        <w:widowControl w:val="0"/>
        <w:rPr>
          <w:rFonts w:ascii="Roboto" w:eastAsia="Times New Roman" w:hAnsi="Roboto" w:cs="Times New Roman"/>
          <w:color w:val="000000"/>
          <w:kern w:val="28"/>
          <w:sz w:val="24"/>
          <w:szCs w:val="24"/>
          <w14:cntxtAlts w14:val="1"/>
        </w:rPr>
      </w:pPr>
    </w:p>
    <w:p w:rsidR="009B5290" w:rsidRPr="00D87F9D" w:rsidP="00A6577C" w14:paraId="3AD4E326" w14:textId="65F896F8">
      <w:pPr>
        <w:widowControl w:val="0"/>
        <w:rPr>
          <w:rFonts w:ascii="Roboto" w:eastAsia="Times New Roman" w:hAnsi="Roboto" w:cs="Times New Roman"/>
          <w:b/>
          <w:bCs/>
          <w:color w:val="000000"/>
          <w:kern w:val="28"/>
          <w:sz w:val="24"/>
          <w:szCs w:val="24"/>
          <w14:cntxtAlts w14:val="1"/>
        </w:rPr>
      </w:pPr>
      <w:r w:rsidRPr="00D87F9D">
        <w:rPr>
          <w:rFonts w:ascii="Roboto" w:eastAsia="Times New Roman" w:hAnsi="Roboto" w:cs="Times New Roman"/>
          <w:b/>
          <w:bCs/>
          <w:color w:val="000000"/>
          <w:kern w:val="28"/>
          <w:sz w:val="24"/>
          <w:szCs w:val="24"/>
          <w14:cntxtAlts w14:val="1"/>
        </w:rPr>
        <w:t>Engineering Controls and PPE</w:t>
      </w:r>
    </w:p>
    <w:p w:rsidR="00487245" w:rsidP="00A6577C" w14:paraId="703303DA" w14:textId="77777777">
      <w:pPr>
        <w:widowControl w:val="0"/>
        <w:rPr>
          <w:rFonts w:ascii="Roboto" w:eastAsia="Times New Roman" w:hAnsi="Roboto" w:cs="Times New Roman"/>
          <w:color w:val="000000"/>
          <w:kern w:val="28"/>
          <w:sz w:val="24"/>
          <w:szCs w:val="24"/>
          <w14:cntxtAlts w14:val="1"/>
        </w:rPr>
      </w:pPr>
    </w:p>
    <w:p w:rsidR="009B5290" w:rsidP="00A6577C" w14:paraId="79C9A2AA" w14:textId="444E1487">
      <w:pPr>
        <w:widowControl w:val="0"/>
        <w:rPr>
          <w:rFonts w:ascii="Roboto" w:eastAsia="Times New Roman" w:hAnsi="Roboto" w:cs="Times New Roman"/>
          <w:color w:val="000000"/>
          <w:kern w:val="28"/>
          <w:sz w:val="24"/>
          <w:szCs w:val="24"/>
          <w14:cntxtAlts w14:val="1"/>
        </w:rPr>
      </w:pPr>
      <w:r>
        <w:rPr>
          <w:rFonts w:ascii="Roboto" w:eastAsia="Times New Roman" w:hAnsi="Roboto" w:cs="Times New Roman"/>
          <w:color w:val="000000"/>
          <w:kern w:val="28"/>
          <w:sz w:val="24"/>
          <w:szCs w:val="24"/>
          <w14:cntxtAlts w14:val="1"/>
        </w:rPr>
        <w:t>Your first responsibility is to use engineering controls where possible, and if not feasible</w:t>
      </w:r>
      <w:r w:rsidR="00512584">
        <w:rPr>
          <w:rFonts w:ascii="Roboto" w:eastAsia="Times New Roman" w:hAnsi="Roboto" w:cs="Times New Roman"/>
          <w:color w:val="000000"/>
          <w:kern w:val="28"/>
          <w:sz w:val="24"/>
          <w:szCs w:val="24"/>
          <w14:cntxtAlts w14:val="1"/>
        </w:rPr>
        <w:t xml:space="preserve">, reduce the levels as low as you can and then use </w:t>
      </w:r>
      <w:r w:rsidR="001B1039">
        <w:rPr>
          <w:rFonts w:ascii="Roboto" w:eastAsia="Times New Roman" w:hAnsi="Roboto" w:cs="Times New Roman"/>
          <w:color w:val="000000"/>
          <w:kern w:val="28"/>
          <w:sz w:val="24"/>
          <w:szCs w:val="24"/>
          <w14:cntxtAlts w14:val="1"/>
        </w:rPr>
        <w:t xml:space="preserve">personal protective equipment (PPE), such as </w:t>
      </w:r>
      <w:r w:rsidR="00512584">
        <w:rPr>
          <w:rFonts w:ascii="Roboto" w:eastAsia="Times New Roman" w:hAnsi="Roboto" w:cs="Times New Roman"/>
          <w:color w:val="000000"/>
          <w:kern w:val="28"/>
          <w:sz w:val="24"/>
          <w:szCs w:val="24"/>
          <w14:cntxtAlts w14:val="1"/>
        </w:rPr>
        <w:t>respirators.  The aircraft industry is required to use engineering/work practice controls to reduce exposures to at least 25 µg/m</w:t>
      </w:r>
      <w:r w:rsidRPr="00910566" w:rsidR="00512584">
        <w:rPr>
          <w:rFonts w:ascii="Roboto" w:eastAsia="Times New Roman" w:hAnsi="Roboto" w:cs="Times New Roman"/>
          <w:color w:val="000000"/>
          <w:kern w:val="28"/>
          <w:sz w:val="24"/>
          <w:szCs w:val="24"/>
          <w:vertAlign w:val="superscript"/>
          <w14:cntxtAlts w14:val="1"/>
        </w:rPr>
        <w:t>3</w:t>
      </w:r>
      <w:r w:rsidR="00512584">
        <w:rPr>
          <w:rFonts w:ascii="Roboto" w:eastAsia="Times New Roman" w:hAnsi="Roboto" w:cs="Times New Roman"/>
          <w:color w:val="000000"/>
          <w:kern w:val="28"/>
          <w:sz w:val="24"/>
          <w:szCs w:val="24"/>
          <w14:cntxtAlts w14:val="1"/>
        </w:rPr>
        <w:t>.  If employees are not exposed for more than 30 days/year, then this requirement does not apply.</w:t>
      </w:r>
    </w:p>
    <w:p w:rsidR="00512584" w:rsidP="00A6577C" w14:paraId="7F36C7BE" w14:textId="7399BF21">
      <w:pPr>
        <w:widowControl w:val="0"/>
        <w:rPr>
          <w:rFonts w:ascii="Roboto" w:eastAsia="Times New Roman" w:hAnsi="Roboto" w:cs="Times New Roman"/>
          <w:color w:val="000000"/>
          <w:kern w:val="28"/>
          <w:sz w:val="24"/>
          <w:szCs w:val="24"/>
          <w14:cntxtAlts w14:val="1"/>
        </w:rPr>
      </w:pPr>
    </w:p>
    <w:p w:rsidR="00512584" w:rsidRPr="00D87F9D" w:rsidP="00A6577C" w14:paraId="6C464B26" w14:textId="7D0FE9B7">
      <w:pPr>
        <w:widowControl w:val="0"/>
        <w:rPr>
          <w:rFonts w:ascii="Roboto" w:eastAsia="Times New Roman" w:hAnsi="Roboto" w:cs="Times New Roman"/>
          <w:b/>
          <w:bCs/>
          <w:color w:val="000000"/>
          <w:kern w:val="28"/>
          <w:sz w:val="24"/>
          <w:szCs w:val="24"/>
          <w14:cntxtAlts w14:val="1"/>
        </w:rPr>
      </w:pPr>
      <w:r w:rsidRPr="00D87F9D">
        <w:rPr>
          <w:rFonts w:ascii="Roboto" w:eastAsia="Times New Roman" w:hAnsi="Roboto" w:cs="Times New Roman"/>
          <w:b/>
          <w:bCs/>
          <w:color w:val="000000"/>
          <w:kern w:val="28"/>
          <w:sz w:val="24"/>
          <w:szCs w:val="24"/>
          <w14:cntxtAlts w14:val="1"/>
        </w:rPr>
        <w:t>Protective Clothing and Equipment (PPE)</w:t>
      </w:r>
    </w:p>
    <w:p w:rsidR="00487245" w:rsidP="00A6577C" w14:paraId="4337D256" w14:textId="77777777">
      <w:pPr>
        <w:widowControl w:val="0"/>
        <w:rPr>
          <w:rFonts w:ascii="Roboto" w:eastAsia="Times New Roman" w:hAnsi="Roboto" w:cs="Times New Roman"/>
          <w:color w:val="000000"/>
          <w:kern w:val="28"/>
          <w:sz w:val="24"/>
          <w:szCs w:val="24"/>
          <w14:cntxtAlts w14:val="1"/>
        </w:rPr>
      </w:pPr>
    </w:p>
    <w:p w:rsidR="00512584" w:rsidP="00A6577C" w14:paraId="70ED574E" w14:textId="5EA320E7">
      <w:pPr>
        <w:widowControl w:val="0"/>
        <w:rPr>
          <w:rFonts w:ascii="Roboto" w:eastAsia="Times New Roman" w:hAnsi="Roboto" w:cs="Times New Roman"/>
          <w:color w:val="000000"/>
          <w:kern w:val="28"/>
          <w:sz w:val="24"/>
          <w:szCs w:val="24"/>
          <w14:cntxtAlts w14:val="1"/>
        </w:rPr>
      </w:pPr>
      <w:r>
        <w:rPr>
          <w:rFonts w:ascii="Roboto" w:eastAsia="Times New Roman" w:hAnsi="Roboto" w:cs="Times New Roman"/>
          <w:color w:val="000000"/>
          <w:kern w:val="28"/>
          <w:sz w:val="24"/>
          <w:szCs w:val="24"/>
          <w14:cntxtAlts w14:val="1"/>
        </w:rPr>
        <w:t xml:space="preserve">Contaminated PPE and other waste and debris must be removed at the end of the shift or completion of tasks and placed into sealed, impermeable bags or containers.  No PPE leaves the </w:t>
      </w:r>
      <w:r w:rsidR="00D87F9D">
        <w:rPr>
          <w:rFonts w:ascii="Roboto" w:eastAsia="Times New Roman" w:hAnsi="Roboto" w:cs="Times New Roman"/>
          <w:color w:val="000000"/>
          <w:kern w:val="28"/>
          <w:sz w:val="24"/>
          <w:szCs w:val="24"/>
          <w14:cntxtAlts w14:val="1"/>
        </w:rPr>
        <w:t>workplace and</w:t>
      </w:r>
      <w:r>
        <w:rPr>
          <w:rFonts w:ascii="Roboto" w:eastAsia="Times New Roman" w:hAnsi="Roboto" w:cs="Times New Roman"/>
          <w:color w:val="000000"/>
          <w:kern w:val="28"/>
          <w:sz w:val="24"/>
          <w:szCs w:val="24"/>
          <w14:cntxtAlts w14:val="1"/>
        </w:rPr>
        <w:t xml:space="preserve"> can be laundered </w:t>
      </w:r>
      <w:r>
        <w:rPr>
          <w:rFonts w:ascii="Roboto" w:eastAsia="Times New Roman" w:hAnsi="Roboto" w:cs="Times New Roman"/>
          <w:color w:val="000000"/>
          <w:kern w:val="28"/>
          <w:sz w:val="24"/>
          <w:szCs w:val="24"/>
          <w14:cntxtAlts w14:val="1"/>
        </w:rPr>
        <w:t>as long as</w:t>
      </w:r>
      <w:r>
        <w:rPr>
          <w:rFonts w:ascii="Roboto" w:eastAsia="Times New Roman" w:hAnsi="Roboto" w:cs="Times New Roman"/>
          <w:color w:val="000000"/>
          <w:kern w:val="28"/>
          <w:sz w:val="24"/>
          <w:szCs w:val="24"/>
          <w14:cntxtAlts w14:val="1"/>
        </w:rPr>
        <w:t xml:space="preserve"> those who are laundering are alerted to the </w:t>
      </w:r>
      <w:r w:rsidR="007852DD">
        <w:rPr>
          <w:rFonts w:ascii="Roboto" w:eastAsia="Times New Roman" w:hAnsi="Roboto" w:cs="Times New Roman"/>
          <w:color w:val="000000"/>
          <w:kern w:val="28"/>
          <w:sz w:val="24"/>
          <w:szCs w:val="24"/>
          <w14:cntxtAlts w14:val="1"/>
        </w:rPr>
        <w:t>harmful effects of hexavalent chromium, that it cannot become airborne and requires minimal skin and eye contact</w:t>
      </w:r>
      <w:r>
        <w:rPr>
          <w:rFonts w:ascii="Roboto" w:eastAsia="Times New Roman" w:hAnsi="Roboto" w:cs="Times New Roman"/>
          <w:color w:val="000000"/>
          <w:kern w:val="28"/>
          <w:sz w:val="24"/>
          <w:szCs w:val="24"/>
          <w14:cntxtAlts w14:val="1"/>
        </w:rPr>
        <w:t>.</w:t>
      </w:r>
      <w:r w:rsidR="007852DD">
        <w:rPr>
          <w:rFonts w:ascii="Roboto" w:eastAsia="Times New Roman" w:hAnsi="Roboto" w:cs="Times New Roman"/>
          <w:color w:val="000000"/>
          <w:kern w:val="28"/>
          <w:sz w:val="24"/>
          <w:szCs w:val="24"/>
          <w14:cntxtAlts w14:val="1"/>
        </w:rPr>
        <w:t xml:space="preserve">  Remove contaminated PPE from the change rooms and ensure these bags and containers are properly labeled per Hazard Communication requirements.  PPE cannot be shaken or blown down to remove the dust. </w:t>
      </w:r>
    </w:p>
    <w:p w:rsidR="009E28C2" w:rsidP="00A6577C" w14:paraId="33322758" w14:textId="261C2440">
      <w:pPr>
        <w:widowControl w:val="0"/>
        <w:rPr>
          <w:rFonts w:ascii="Roboto" w:eastAsia="Times New Roman" w:hAnsi="Roboto" w:cs="Times New Roman"/>
          <w:color w:val="000000"/>
          <w:kern w:val="28"/>
          <w:sz w:val="24"/>
          <w:szCs w:val="24"/>
          <w14:cntxtAlts w14:val="1"/>
        </w:rPr>
      </w:pPr>
    </w:p>
    <w:p w:rsidR="009E28C2" w:rsidP="00A6577C" w14:paraId="20A77774" w14:textId="473B575D">
      <w:pPr>
        <w:widowControl w:val="0"/>
        <w:rPr>
          <w:rFonts w:ascii="Roboto" w:eastAsia="Times New Roman" w:hAnsi="Roboto" w:cs="Times New Roman"/>
          <w:color w:val="000000"/>
          <w:kern w:val="28"/>
          <w:sz w:val="24"/>
          <w:szCs w:val="24"/>
          <w14:cntxtAlts w14:val="1"/>
        </w:rPr>
      </w:pPr>
      <w:r>
        <w:rPr>
          <w:rFonts w:ascii="Roboto" w:eastAsia="Times New Roman" w:hAnsi="Roboto" w:cs="Times New Roman"/>
          <w:color w:val="000000"/>
          <w:kern w:val="28"/>
          <w:sz w:val="24"/>
          <w:szCs w:val="24"/>
          <w14:cntxtAlts w14:val="1"/>
        </w:rPr>
        <w:t xml:space="preserve">Also, for EPA purposes, all waste material needs to have a waste determination and any debris or waste may be considered hazardous due to the chromium levels.  Make sure </w:t>
      </w:r>
      <w:r w:rsidR="001B1039">
        <w:rPr>
          <w:rFonts w:ascii="Roboto" w:eastAsia="Times New Roman" w:hAnsi="Roboto" w:cs="Times New Roman"/>
          <w:color w:val="000000"/>
          <w:kern w:val="28"/>
          <w:sz w:val="24"/>
          <w:szCs w:val="24"/>
          <w14:cntxtAlts w14:val="1"/>
        </w:rPr>
        <w:t xml:space="preserve">you </w:t>
      </w:r>
      <w:r>
        <w:rPr>
          <w:rFonts w:ascii="Roboto" w:eastAsia="Times New Roman" w:hAnsi="Roboto" w:cs="Times New Roman"/>
          <w:color w:val="000000"/>
          <w:kern w:val="28"/>
          <w:sz w:val="24"/>
          <w:szCs w:val="24"/>
          <w14:cntxtAlts w14:val="1"/>
        </w:rPr>
        <w:t>have a determination for these materials.</w:t>
      </w:r>
    </w:p>
    <w:p w:rsidR="00512584" w:rsidP="00A6577C" w14:paraId="1F2BF372" w14:textId="742731E8">
      <w:pPr>
        <w:widowControl w:val="0"/>
        <w:rPr>
          <w:rFonts w:ascii="Roboto" w:eastAsia="Times New Roman" w:hAnsi="Roboto" w:cs="Times New Roman"/>
          <w:color w:val="000000"/>
          <w:kern w:val="28"/>
          <w:sz w:val="24"/>
          <w:szCs w:val="24"/>
          <w14:cntxtAlts w14:val="1"/>
        </w:rPr>
      </w:pPr>
    </w:p>
    <w:p w:rsidR="009B5290" w:rsidRPr="00D87F9D" w:rsidP="00A6577C" w14:paraId="5D546689" w14:textId="36A35D80">
      <w:pPr>
        <w:widowControl w:val="0"/>
        <w:rPr>
          <w:rFonts w:ascii="Roboto" w:eastAsia="Times New Roman" w:hAnsi="Roboto" w:cs="Times New Roman"/>
          <w:b/>
          <w:bCs/>
          <w:color w:val="000000"/>
          <w:kern w:val="28"/>
          <w:sz w:val="24"/>
          <w:szCs w:val="24"/>
          <w14:cntxtAlts w14:val="1"/>
        </w:rPr>
      </w:pPr>
      <w:r w:rsidRPr="00D87F9D">
        <w:rPr>
          <w:rFonts w:ascii="Roboto" w:eastAsia="Times New Roman" w:hAnsi="Roboto" w:cs="Times New Roman"/>
          <w:b/>
          <w:bCs/>
          <w:color w:val="000000"/>
          <w:kern w:val="28"/>
          <w:sz w:val="24"/>
          <w:szCs w:val="24"/>
          <w14:cntxtAlts w14:val="1"/>
        </w:rPr>
        <w:t>Hygiene Areas</w:t>
      </w:r>
    </w:p>
    <w:p w:rsidR="00487245" w:rsidP="00A6577C" w14:paraId="1F8CA1D2" w14:textId="77777777">
      <w:pPr>
        <w:widowControl w:val="0"/>
        <w:rPr>
          <w:rFonts w:ascii="Roboto" w:eastAsia="Times New Roman" w:hAnsi="Roboto" w:cs="Times New Roman"/>
          <w:color w:val="000000"/>
          <w:kern w:val="28"/>
          <w:sz w:val="24"/>
          <w:szCs w:val="24"/>
          <w14:cntxtAlts w14:val="1"/>
        </w:rPr>
      </w:pPr>
    </w:p>
    <w:p w:rsidR="009B5290" w:rsidP="00A6577C" w14:paraId="3446CCB2" w14:textId="56554032">
      <w:pPr>
        <w:widowControl w:val="0"/>
        <w:rPr>
          <w:rFonts w:ascii="Roboto" w:eastAsia="Times New Roman" w:hAnsi="Roboto" w:cs="Times New Roman"/>
          <w:color w:val="000000"/>
          <w:kern w:val="28"/>
          <w:sz w:val="24"/>
          <w:szCs w:val="24"/>
          <w14:cntxtAlts w14:val="1"/>
        </w:rPr>
      </w:pPr>
      <w:r>
        <w:rPr>
          <w:rFonts w:ascii="Roboto" w:eastAsia="Times New Roman" w:hAnsi="Roboto" w:cs="Times New Roman"/>
          <w:color w:val="000000"/>
          <w:kern w:val="28"/>
          <w:sz w:val="24"/>
          <w:szCs w:val="24"/>
          <w14:cntxtAlts w14:val="1"/>
        </w:rPr>
        <w:t xml:space="preserve">Provide changing rooms with separate storage for contaminated clothes and equipment and the employees’ street clothes.  Provide washing facilities, with employees washing prior to eating, drinking, smoking, chewing tobacco/gum, applying </w:t>
      </w:r>
      <w:r>
        <w:rPr>
          <w:rFonts w:ascii="Roboto" w:eastAsia="Times New Roman" w:hAnsi="Roboto" w:cs="Times New Roman"/>
          <w:color w:val="000000"/>
          <w:kern w:val="28"/>
          <w:sz w:val="24"/>
          <w:szCs w:val="24"/>
          <w14:cntxtAlts w14:val="1"/>
        </w:rPr>
        <w:t>makeup</w:t>
      </w:r>
      <w:r>
        <w:rPr>
          <w:rFonts w:ascii="Roboto" w:eastAsia="Times New Roman" w:hAnsi="Roboto" w:cs="Times New Roman"/>
          <w:color w:val="000000"/>
          <w:kern w:val="28"/>
          <w:sz w:val="24"/>
          <w:szCs w:val="24"/>
          <w14:cntxtAlts w14:val="1"/>
        </w:rPr>
        <w:t xml:space="preserve"> or using the restroom.  Employees are not to do these activities within the marked off regulated area.  Any eating or drinking areas need to be as free of hexavalent chromium as practicable, and employees are not to wear contaminated clothing/equipment in those areas. </w:t>
      </w:r>
    </w:p>
    <w:p w:rsidR="00D87F9D" w:rsidP="00A6577C" w14:paraId="5CC0D368" w14:textId="6C7B1CE9">
      <w:pPr>
        <w:widowControl w:val="0"/>
        <w:rPr>
          <w:rFonts w:ascii="Roboto" w:eastAsia="Times New Roman" w:hAnsi="Roboto" w:cs="Times New Roman"/>
          <w:color w:val="000000"/>
          <w:kern w:val="28"/>
          <w:sz w:val="24"/>
          <w:szCs w:val="24"/>
          <w14:cntxtAlts w14:val="1"/>
        </w:rPr>
      </w:pPr>
    </w:p>
    <w:p w:rsidR="00D87F9D" w:rsidRPr="00487245" w:rsidP="00A6577C" w14:paraId="4A111892" w14:textId="108E8DD3">
      <w:pPr>
        <w:widowControl w:val="0"/>
        <w:rPr>
          <w:rFonts w:ascii="Roboto" w:eastAsia="Times New Roman" w:hAnsi="Roboto" w:cs="Times New Roman"/>
          <w:b/>
          <w:bCs/>
          <w:color w:val="000000"/>
          <w:kern w:val="28"/>
          <w:sz w:val="24"/>
          <w:szCs w:val="24"/>
          <w14:cntxtAlts w14:val="1"/>
        </w:rPr>
      </w:pPr>
      <w:r w:rsidRPr="00487245">
        <w:rPr>
          <w:rFonts w:ascii="Roboto" w:eastAsia="Times New Roman" w:hAnsi="Roboto" w:cs="Times New Roman"/>
          <w:b/>
          <w:bCs/>
          <w:color w:val="000000"/>
          <w:kern w:val="28"/>
          <w:sz w:val="24"/>
          <w:szCs w:val="24"/>
          <w14:cntxtAlts w14:val="1"/>
        </w:rPr>
        <w:t>Housekeeping</w:t>
      </w:r>
    </w:p>
    <w:p w:rsidR="00487245" w:rsidP="00A6577C" w14:paraId="617F7A5F" w14:textId="77777777">
      <w:pPr>
        <w:widowControl w:val="0"/>
        <w:rPr>
          <w:rFonts w:ascii="Roboto" w:eastAsia="Times New Roman" w:hAnsi="Roboto" w:cs="Times New Roman"/>
          <w:color w:val="000000"/>
          <w:kern w:val="28"/>
          <w:sz w:val="24"/>
          <w:szCs w:val="24"/>
          <w14:cntxtAlts w14:val="1"/>
        </w:rPr>
      </w:pPr>
    </w:p>
    <w:p w:rsidR="00D87F9D" w:rsidP="00A6577C" w14:paraId="47E38B47" w14:textId="0E3371D3">
      <w:pPr>
        <w:widowControl w:val="0"/>
        <w:rPr>
          <w:rFonts w:ascii="Roboto" w:eastAsia="Times New Roman" w:hAnsi="Roboto" w:cs="Times New Roman"/>
          <w:color w:val="000000"/>
          <w:kern w:val="28"/>
          <w:sz w:val="24"/>
          <w:szCs w:val="24"/>
          <w14:cntxtAlts w14:val="1"/>
        </w:rPr>
      </w:pPr>
      <w:r>
        <w:rPr>
          <w:rFonts w:ascii="Roboto" w:eastAsia="Times New Roman" w:hAnsi="Roboto" w:cs="Times New Roman"/>
          <w:color w:val="000000"/>
          <w:kern w:val="28"/>
          <w:sz w:val="24"/>
          <w:szCs w:val="24"/>
          <w14:cntxtAlts w14:val="1"/>
        </w:rPr>
        <w:t>All surfaces need to be as free as possible of hexavalent chromium.  Clean using</w:t>
      </w:r>
      <w:r w:rsidR="009426A5">
        <w:rPr>
          <w:rFonts w:ascii="Roboto" w:eastAsia="Times New Roman" w:hAnsi="Roboto" w:cs="Times New Roman"/>
          <w:color w:val="000000"/>
          <w:kern w:val="28"/>
          <w:sz w:val="24"/>
          <w:szCs w:val="24"/>
          <w14:cntxtAlts w14:val="1"/>
        </w:rPr>
        <w:t xml:space="preserve"> wet methods or</w:t>
      </w:r>
      <w:r>
        <w:rPr>
          <w:rFonts w:ascii="Roboto" w:eastAsia="Times New Roman" w:hAnsi="Roboto" w:cs="Times New Roman"/>
          <w:color w:val="000000"/>
          <w:kern w:val="28"/>
          <w:sz w:val="24"/>
          <w:szCs w:val="24"/>
          <w14:cntxtAlts w14:val="1"/>
        </w:rPr>
        <w:t xml:space="preserve"> HEPA vacuums first, and only use dry shoveling/brushing/sweeping where the HEPA vacuum wasn’t effective.  No compressed air can be used to blow the dust.  </w:t>
      </w:r>
    </w:p>
    <w:p w:rsidR="00D87F9D" w:rsidP="00A6577C" w14:paraId="3FE7F374" w14:textId="40738E12">
      <w:pPr>
        <w:widowControl w:val="0"/>
        <w:rPr>
          <w:rFonts w:ascii="Roboto" w:eastAsia="Times New Roman" w:hAnsi="Roboto" w:cs="Times New Roman"/>
          <w:color w:val="000000"/>
          <w:kern w:val="28"/>
          <w:sz w:val="24"/>
          <w:szCs w:val="24"/>
          <w14:cntxtAlts w14:val="1"/>
        </w:rPr>
      </w:pPr>
    </w:p>
    <w:p w:rsidR="00D87F9D" w:rsidRPr="00487245" w:rsidP="00A6577C" w14:paraId="2C1E15B7" w14:textId="36369FD2">
      <w:pPr>
        <w:widowControl w:val="0"/>
        <w:rPr>
          <w:rFonts w:ascii="Roboto" w:eastAsia="Times New Roman" w:hAnsi="Roboto" w:cs="Times New Roman"/>
          <w:b/>
          <w:bCs/>
          <w:color w:val="000000"/>
          <w:kern w:val="28"/>
          <w:sz w:val="24"/>
          <w:szCs w:val="24"/>
          <w14:cntxtAlts w14:val="1"/>
        </w:rPr>
      </w:pPr>
      <w:r>
        <w:rPr>
          <w:rFonts w:ascii="Roboto" w:eastAsia="Times New Roman" w:hAnsi="Roboto" w:cs="Times New Roman"/>
          <w:b/>
          <w:bCs/>
          <w:color w:val="000000"/>
          <w:kern w:val="28"/>
          <w:sz w:val="24"/>
          <w:szCs w:val="24"/>
          <w14:cntxtAlts w14:val="1"/>
        </w:rPr>
        <w:t xml:space="preserve">Initial and Annual </w:t>
      </w:r>
      <w:r w:rsidRPr="00487245">
        <w:rPr>
          <w:rFonts w:ascii="Roboto" w:eastAsia="Times New Roman" w:hAnsi="Roboto" w:cs="Times New Roman"/>
          <w:b/>
          <w:bCs/>
          <w:color w:val="000000"/>
          <w:kern w:val="28"/>
          <w:sz w:val="24"/>
          <w:szCs w:val="24"/>
          <w14:cntxtAlts w14:val="1"/>
        </w:rPr>
        <w:t>Medical Surveillance</w:t>
      </w:r>
    </w:p>
    <w:p w:rsidR="00487245" w:rsidP="00A6577C" w14:paraId="2AF36422" w14:textId="77777777">
      <w:pPr>
        <w:widowControl w:val="0"/>
        <w:rPr>
          <w:rFonts w:ascii="Roboto" w:eastAsia="Times New Roman" w:hAnsi="Roboto" w:cs="Times New Roman"/>
          <w:color w:val="000000"/>
          <w:kern w:val="28"/>
          <w:sz w:val="24"/>
          <w:szCs w:val="24"/>
          <w14:cntxtAlts w14:val="1"/>
        </w:rPr>
      </w:pPr>
    </w:p>
    <w:p w:rsidR="00D87F9D" w:rsidP="00A6577C" w14:paraId="3E86B97B" w14:textId="02766B52">
      <w:pPr>
        <w:widowControl w:val="0"/>
        <w:rPr>
          <w:rFonts w:ascii="Roboto" w:eastAsia="Times New Roman" w:hAnsi="Roboto" w:cs="Times New Roman"/>
          <w:color w:val="000000"/>
          <w:kern w:val="28"/>
          <w:sz w:val="24"/>
          <w:szCs w:val="24"/>
          <w14:cntxtAlts w14:val="1"/>
        </w:rPr>
      </w:pPr>
      <w:r>
        <w:rPr>
          <w:rFonts w:ascii="Roboto" w:eastAsia="Times New Roman" w:hAnsi="Roboto" w:cs="Times New Roman"/>
          <w:color w:val="000000"/>
          <w:kern w:val="28"/>
          <w:sz w:val="24"/>
          <w:szCs w:val="24"/>
          <w14:cntxtAlts w14:val="1"/>
        </w:rPr>
        <w:t>Employees who exceed the Action Level must be p</w:t>
      </w:r>
      <w:r>
        <w:rPr>
          <w:rFonts w:ascii="Roboto" w:eastAsia="Times New Roman" w:hAnsi="Roboto" w:cs="Times New Roman"/>
          <w:color w:val="000000"/>
          <w:kern w:val="28"/>
          <w:sz w:val="24"/>
          <w:szCs w:val="24"/>
          <w14:cntxtAlts w14:val="1"/>
        </w:rPr>
        <w:t>rovide</w:t>
      </w:r>
      <w:r>
        <w:rPr>
          <w:rFonts w:ascii="Roboto" w:eastAsia="Times New Roman" w:hAnsi="Roboto" w:cs="Times New Roman"/>
          <w:color w:val="000000"/>
          <w:kern w:val="28"/>
          <w:sz w:val="24"/>
          <w:szCs w:val="24"/>
          <w14:cntxtAlts w14:val="1"/>
        </w:rPr>
        <w:t>d,</w:t>
      </w:r>
      <w:r>
        <w:rPr>
          <w:rFonts w:ascii="Roboto" w:eastAsia="Times New Roman" w:hAnsi="Roboto" w:cs="Times New Roman"/>
          <w:color w:val="000000"/>
          <w:kern w:val="28"/>
          <w:sz w:val="24"/>
          <w:szCs w:val="24"/>
          <w14:cntxtAlts w14:val="1"/>
        </w:rPr>
        <w:t xml:space="preserve"> at no cost to the employee</w:t>
      </w:r>
      <w:r>
        <w:rPr>
          <w:rFonts w:ascii="Roboto" w:eastAsia="Times New Roman" w:hAnsi="Roboto" w:cs="Times New Roman"/>
          <w:color w:val="000000"/>
          <w:kern w:val="28"/>
          <w:sz w:val="24"/>
          <w:szCs w:val="24"/>
          <w14:cntxtAlts w14:val="1"/>
        </w:rPr>
        <w:t>,</w:t>
      </w:r>
      <w:r>
        <w:rPr>
          <w:rFonts w:ascii="Roboto" w:eastAsia="Times New Roman" w:hAnsi="Roboto" w:cs="Times New Roman"/>
          <w:color w:val="000000"/>
          <w:kern w:val="28"/>
          <w:sz w:val="24"/>
          <w:szCs w:val="24"/>
          <w14:cntxtAlts w14:val="1"/>
        </w:rPr>
        <w:t xml:space="preserve"> </w:t>
      </w:r>
      <w:r w:rsidR="009E28C2">
        <w:rPr>
          <w:rFonts w:ascii="Roboto" w:eastAsia="Times New Roman" w:hAnsi="Roboto" w:cs="Times New Roman"/>
          <w:color w:val="000000"/>
          <w:kern w:val="28"/>
          <w:sz w:val="24"/>
          <w:szCs w:val="24"/>
          <w14:cntxtAlts w14:val="1"/>
        </w:rPr>
        <w:t xml:space="preserve">initial and annual </w:t>
      </w:r>
      <w:r>
        <w:rPr>
          <w:rFonts w:ascii="Roboto" w:eastAsia="Times New Roman" w:hAnsi="Roboto" w:cs="Times New Roman"/>
          <w:color w:val="000000"/>
          <w:kern w:val="28"/>
          <w:sz w:val="24"/>
          <w:szCs w:val="24"/>
          <w14:cntxtAlts w14:val="1"/>
        </w:rPr>
        <w:t>medical surveillance for those with</w:t>
      </w:r>
      <w:r w:rsidR="00487245">
        <w:rPr>
          <w:rFonts w:ascii="Roboto" w:eastAsia="Times New Roman" w:hAnsi="Roboto" w:cs="Times New Roman"/>
          <w:color w:val="000000"/>
          <w:kern w:val="28"/>
          <w:sz w:val="24"/>
          <w:szCs w:val="24"/>
          <w14:cntxtAlts w14:val="1"/>
        </w:rPr>
        <w:t xml:space="preserve"> the following situations</w:t>
      </w:r>
      <w:r>
        <w:rPr>
          <w:rFonts w:ascii="Roboto" w:eastAsia="Times New Roman" w:hAnsi="Roboto" w:cs="Times New Roman"/>
          <w:color w:val="000000"/>
          <w:kern w:val="28"/>
          <w:sz w:val="24"/>
          <w:szCs w:val="24"/>
          <w14:cntxtAlts w14:val="1"/>
        </w:rPr>
        <w:t>:</w:t>
      </w:r>
    </w:p>
    <w:p w:rsidR="00D87F9D" w:rsidP="00A6577C" w14:paraId="4976B935" w14:textId="6AAC0975">
      <w:pPr>
        <w:widowControl w:val="0"/>
        <w:rPr>
          <w:rFonts w:ascii="Roboto" w:eastAsia="Times New Roman" w:hAnsi="Roboto" w:cs="Times New Roman"/>
          <w:color w:val="000000"/>
          <w:kern w:val="28"/>
          <w:sz w:val="24"/>
          <w:szCs w:val="24"/>
          <w14:cntxtAlts w14:val="1"/>
        </w:rPr>
      </w:pPr>
    </w:p>
    <w:p w:rsidR="00D87F9D" w:rsidRPr="00487245" w:rsidP="00487245" w14:paraId="64F3BA39" w14:textId="402CE1AE">
      <w:pPr>
        <w:widowControl w:val="0"/>
        <w:numPr>
          <w:ilvl w:val="0"/>
          <w:numId w:val="13"/>
        </w:numPr>
        <w:ind w:left="720" w:hanging="360"/>
        <w:contextualSpacing/>
        <w:rPr>
          <w:rFonts w:ascii="Roboto" w:eastAsia="Times New Roman" w:hAnsi="Roboto" w:cs="Times New Roman"/>
          <w:color w:val="000000"/>
          <w:kern w:val="28"/>
          <w:sz w:val="24"/>
          <w:szCs w:val="24"/>
          <w14:cntxtAlts w14:val="1"/>
        </w:rPr>
      </w:pPr>
      <w:r w:rsidRPr="00487245">
        <w:rPr>
          <w:rFonts w:ascii="Roboto" w:eastAsia="Times New Roman" w:hAnsi="Roboto" w:cs="Times New Roman"/>
          <w:color w:val="000000"/>
          <w:kern w:val="28"/>
          <w:sz w:val="24"/>
          <w:szCs w:val="24"/>
          <w14:cntxtAlts w14:val="1"/>
        </w:rPr>
        <w:t>Greater than 30 days of exposure</w:t>
      </w:r>
      <w:r w:rsidR="009E28C2">
        <w:rPr>
          <w:rFonts w:ascii="Roboto" w:eastAsia="Times New Roman" w:hAnsi="Roboto" w:cs="Times New Roman"/>
          <w:color w:val="000000"/>
          <w:kern w:val="28"/>
          <w:sz w:val="24"/>
          <w:szCs w:val="24"/>
          <w14:cntxtAlts w14:val="1"/>
        </w:rPr>
        <w:t xml:space="preserve"> </w:t>
      </w:r>
      <w:r w:rsidRPr="009E28C2" w:rsidR="009E28C2">
        <w:rPr>
          <w:rFonts w:ascii="Roboto" w:eastAsia="Times New Roman" w:hAnsi="Roboto" w:cs="Times New Roman"/>
          <w:color w:val="000000"/>
          <w:kern w:val="28"/>
          <w:sz w:val="24"/>
          <w:szCs w:val="24"/>
          <w14:cntxtAlts w14:val="1"/>
        </w:rPr>
        <w:t>(within 30 days for initial, then annually)</w:t>
      </w:r>
    </w:p>
    <w:p w:rsidR="00487245" w:rsidRPr="00487245" w:rsidP="00487245" w14:paraId="49A56A8B" w14:textId="60D5EAD3">
      <w:pPr>
        <w:widowControl w:val="0"/>
        <w:numPr>
          <w:ilvl w:val="0"/>
          <w:numId w:val="13"/>
        </w:numPr>
        <w:ind w:left="720" w:hanging="360"/>
        <w:contextualSpacing/>
        <w:rPr>
          <w:rFonts w:ascii="Roboto" w:eastAsia="Times New Roman" w:hAnsi="Roboto" w:cs="Times New Roman"/>
          <w:color w:val="000000"/>
          <w:kern w:val="28"/>
          <w:sz w:val="24"/>
          <w:szCs w:val="24"/>
          <w14:cntxtAlts w14:val="1"/>
        </w:rPr>
      </w:pPr>
      <w:r w:rsidRPr="00487245">
        <w:rPr>
          <w:rFonts w:ascii="Roboto" w:eastAsia="Times New Roman" w:hAnsi="Roboto" w:cs="Times New Roman"/>
          <w:color w:val="000000"/>
          <w:kern w:val="28"/>
          <w:sz w:val="24"/>
          <w:szCs w:val="24"/>
          <w14:cntxtAlts w14:val="1"/>
        </w:rPr>
        <w:t>Exposure in an emergency</w:t>
      </w:r>
      <w:r w:rsidR="009E28C2">
        <w:rPr>
          <w:rFonts w:ascii="Roboto" w:eastAsia="Times New Roman" w:hAnsi="Roboto" w:cs="Times New Roman"/>
          <w:color w:val="000000"/>
          <w:kern w:val="28"/>
          <w:sz w:val="24"/>
          <w:szCs w:val="24"/>
          <w14:cntxtAlts w14:val="1"/>
        </w:rPr>
        <w:t xml:space="preserve"> </w:t>
      </w:r>
      <w:bookmarkStart w:id="1" w:name="_Hlk108082997"/>
      <w:r w:rsidRPr="009E28C2" w:rsidR="009E28C2">
        <w:rPr>
          <w:rFonts w:ascii="Roboto" w:eastAsia="Times New Roman" w:hAnsi="Roboto" w:cs="Times New Roman"/>
          <w:color w:val="000000"/>
          <w:kern w:val="28"/>
          <w:sz w:val="24"/>
          <w:szCs w:val="24"/>
          <w14:cntxtAlts w14:val="1"/>
        </w:rPr>
        <w:t>(within 30 days)</w:t>
      </w:r>
      <w:bookmarkEnd w:id="1"/>
    </w:p>
    <w:p w:rsidR="00487245" w:rsidRPr="00487245" w:rsidP="00487245" w14:paraId="53D668A1" w14:textId="69782573">
      <w:pPr>
        <w:widowControl w:val="0"/>
        <w:numPr>
          <w:ilvl w:val="0"/>
          <w:numId w:val="13"/>
        </w:numPr>
        <w:ind w:left="720" w:hanging="360"/>
        <w:contextualSpacing/>
        <w:rPr>
          <w:rFonts w:ascii="Roboto" w:eastAsia="Times New Roman" w:hAnsi="Roboto" w:cs="Times New Roman"/>
          <w:color w:val="000000"/>
          <w:kern w:val="28"/>
          <w:sz w:val="24"/>
          <w:szCs w:val="24"/>
          <w14:cntxtAlts w14:val="1"/>
        </w:rPr>
      </w:pPr>
      <w:r w:rsidRPr="00487245">
        <w:rPr>
          <w:rFonts w:ascii="Roboto" w:eastAsia="Times New Roman" w:hAnsi="Roboto" w:cs="Times New Roman"/>
          <w:color w:val="000000"/>
          <w:kern w:val="28"/>
          <w:sz w:val="24"/>
          <w:szCs w:val="24"/>
          <w14:cntxtAlts w14:val="1"/>
        </w:rPr>
        <w:t>Those exhibiting symptoms of exposure</w:t>
      </w:r>
      <w:r w:rsidR="009E28C2">
        <w:rPr>
          <w:rFonts w:ascii="Roboto" w:eastAsia="Times New Roman" w:hAnsi="Roboto" w:cs="Times New Roman"/>
          <w:color w:val="000000"/>
          <w:kern w:val="28"/>
          <w:sz w:val="24"/>
          <w:szCs w:val="24"/>
          <w14:cntxtAlts w14:val="1"/>
        </w:rPr>
        <w:t xml:space="preserve"> </w:t>
      </w:r>
      <w:r w:rsidRPr="009E28C2" w:rsidR="009E28C2">
        <w:rPr>
          <w:rFonts w:ascii="Roboto" w:eastAsia="Times New Roman" w:hAnsi="Roboto" w:cs="Times New Roman"/>
          <w:color w:val="000000"/>
          <w:kern w:val="28"/>
          <w:sz w:val="24"/>
          <w:szCs w:val="24"/>
          <w14:cntxtAlts w14:val="1"/>
        </w:rPr>
        <w:t>(within 30 days)</w:t>
      </w:r>
    </w:p>
    <w:p w:rsidR="00487245" w:rsidP="00487245" w14:paraId="522E84E3" w14:textId="6A951574">
      <w:pPr>
        <w:widowControl w:val="0"/>
        <w:numPr>
          <w:ilvl w:val="0"/>
          <w:numId w:val="13"/>
        </w:numPr>
        <w:ind w:left="720" w:hanging="360"/>
        <w:contextualSpacing/>
        <w:rPr>
          <w:rFonts w:ascii="Roboto" w:eastAsia="Times New Roman" w:hAnsi="Roboto" w:cs="Times New Roman"/>
          <w:color w:val="000000"/>
          <w:kern w:val="28"/>
          <w:sz w:val="24"/>
          <w:szCs w:val="24"/>
          <w14:cntxtAlts w14:val="1"/>
        </w:rPr>
      </w:pPr>
      <w:r w:rsidRPr="00487245">
        <w:rPr>
          <w:rFonts w:ascii="Roboto" w:eastAsia="Times New Roman" w:hAnsi="Roboto" w:cs="Times New Roman"/>
          <w:color w:val="000000"/>
          <w:kern w:val="28"/>
          <w:sz w:val="24"/>
          <w:szCs w:val="24"/>
          <w14:cntxtAlts w14:val="1"/>
        </w:rPr>
        <w:t>Those terminated (if exposed within</w:t>
      </w:r>
      <w:r w:rsidR="009E28C2">
        <w:rPr>
          <w:rFonts w:ascii="Roboto" w:eastAsia="Times New Roman" w:hAnsi="Roboto" w:cs="Times New Roman"/>
          <w:color w:val="000000"/>
          <w:kern w:val="28"/>
          <w:sz w:val="24"/>
          <w:szCs w:val="24"/>
          <w14:cntxtAlts w14:val="1"/>
        </w:rPr>
        <w:t xml:space="preserve"> past</w:t>
      </w:r>
      <w:r w:rsidRPr="00487245">
        <w:rPr>
          <w:rFonts w:ascii="Roboto" w:eastAsia="Times New Roman" w:hAnsi="Roboto" w:cs="Times New Roman"/>
          <w:color w:val="000000"/>
          <w:kern w:val="28"/>
          <w:sz w:val="24"/>
          <w:szCs w:val="24"/>
          <w14:cntxtAlts w14:val="1"/>
        </w:rPr>
        <w:t xml:space="preserve"> 6 months)</w:t>
      </w:r>
    </w:p>
    <w:p w:rsidR="00AF2203" w:rsidP="00AF2203" w14:paraId="7995DB4C" w14:textId="0E5B6F02">
      <w:pPr>
        <w:widowControl w:val="0"/>
        <w:rPr>
          <w:rFonts w:ascii="Roboto" w:eastAsia="Times New Roman" w:hAnsi="Roboto" w:cs="Times New Roman"/>
          <w:color w:val="000000"/>
          <w:kern w:val="28"/>
          <w:sz w:val="24"/>
          <w:szCs w:val="24"/>
          <w14:cntxtAlts w14:val="1"/>
        </w:rPr>
      </w:pPr>
    </w:p>
    <w:p w:rsidR="00AF2203" w:rsidRPr="00750753" w:rsidP="00AF2203" w14:paraId="64BE61D0" w14:textId="0B77258C">
      <w:pPr>
        <w:widowControl w:val="0"/>
        <w:rPr>
          <w:rFonts w:ascii="Roboto" w:eastAsia="Times New Roman" w:hAnsi="Roboto" w:cs="Times New Roman"/>
          <w:b/>
          <w:bCs/>
          <w:color w:val="000000"/>
          <w:kern w:val="28"/>
          <w:sz w:val="24"/>
          <w:szCs w:val="24"/>
          <w14:cntxtAlts w14:val="1"/>
        </w:rPr>
      </w:pPr>
      <w:r w:rsidRPr="00750753">
        <w:rPr>
          <w:rFonts w:ascii="Roboto" w:eastAsia="Times New Roman" w:hAnsi="Roboto" w:cs="Times New Roman"/>
          <w:b/>
          <w:bCs/>
          <w:color w:val="000000"/>
          <w:kern w:val="28"/>
          <w:sz w:val="24"/>
          <w:szCs w:val="24"/>
          <w14:cntxtAlts w14:val="1"/>
        </w:rPr>
        <w:t xml:space="preserve">Hazard Communication </w:t>
      </w:r>
      <w:r w:rsidR="00AF67C6">
        <w:rPr>
          <w:rFonts w:ascii="Roboto" w:eastAsia="Times New Roman" w:hAnsi="Roboto" w:cs="Times New Roman"/>
          <w:b/>
          <w:bCs/>
          <w:color w:val="000000"/>
          <w:kern w:val="28"/>
          <w:sz w:val="24"/>
          <w:szCs w:val="24"/>
          <w14:cntxtAlts w14:val="1"/>
        </w:rPr>
        <w:t>(</w:t>
      </w:r>
      <w:r w:rsidR="00AF67C6">
        <w:rPr>
          <w:rFonts w:ascii="Roboto" w:eastAsia="Times New Roman" w:hAnsi="Roboto" w:cs="Times New Roman"/>
          <w:b/>
          <w:bCs/>
          <w:color w:val="000000"/>
          <w:kern w:val="28"/>
          <w:sz w:val="24"/>
          <w:szCs w:val="24"/>
          <w14:cntxtAlts w14:val="1"/>
        </w:rPr>
        <w:t>Hazcom</w:t>
      </w:r>
      <w:r w:rsidR="00AF67C6">
        <w:rPr>
          <w:rFonts w:ascii="Roboto" w:eastAsia="Times New Roman" w:hAnsi="Roboto" w:cs="Times New Roman"/>
          <w:b/>
          <w:bCs/>
          <w:color w:val="000000"/>
          <w:kern w:val="28"/>
          <w:sz w:val="24"/>
          <w:szCs w:val="24"/>
          <w14:cntxtAlts w14:val="1"/>
        </w:rPr>
        <w:t xml:space="preserve">) </w:t>
      </w:r>
      <w:r w:rsidRPr="00750753">
        <w:rPr>
          <w:rFonts w:ascii="Roboto" w:eastAsia="Times New Roman" w:hAnsi="Roboto" w:cs="Times New Roman"/>
          <w:b/>
          <w:bCs/>
          <w:color w:val="000000"/>
          <w:kern w:val="28"/>
          <w:sz w:val="24"/>
          <w:szCs w:val="24"/>
          <w14:cntxtAlts w14:val="1"/>
        </w:rPr>
        <w:t>and Training Requirements</w:t>
      </w:r>
    </w:p>
    <w:p w:rsidR="00AF2203" w:rsidP="00AF2203" w14:paraId="04B2B192" w14:textId="5652E170">
      <w:pPr>
        <w:widowControl w:val="0"/>
        <w:rPr>
          <w:rFonts w:ascii="Roboto" w:eastAsia="Times New Roman" w:hAnsi="Roboto" w:cs="Times New Roman"/>
          <w:color w:val="000000"/>
          <w:kern w:val="28"/>
          <w:sz w:val="24"/>
          <w:szCs w:val="24"/>
          <w14:cntxtAlts w14:val="1"/>
        </w:rPr>
      </w:pPr>
    </w:p>
    <w:p w:rsidR="00AF2203" w:rsidP="00AF2203" w14:paraId="449F76C1" w14:textId="7F1F7D58">
      <w:pPr>
        <w:widowControl w:val="0"/>
        <w:rPr>
          <w:rFonts w:ascii="Roboto" w:eastAsia="Times New Roman" w:hAnsi="Roboto" w:cs="Times New Roman"/>
          <w:color w:val="000000"/>
          <w:kern w:val="28"/>
          <w:sz w:val="24"/>
          <w:szCs w:val="24"/>
          <w14:cntxtAlts w14:val="1"/>
        </w:rPr>
      </w:pPr>
      <w:r>
        <w:rPr>
          <w:rFonts w:ascii="Roboto" w:eastAsia="Times New Roman" w:hAnsi="Roboto" w:cs="Times New Roman"/>
          <w:color w:val="000000"/>
          <w:kern w:val="28"/>
          <w:sz w:val="24"/>
          <w:szCs w:val="24"/>
          <w14:cntxtAlts w14:val="1"/>
        </w:rPr>
        <w:t xml:space="preserve">Include hexavalent chromium in your </w:t>
      </w:r>
      <w:r>
        <w:rPr>
          <w:rFonts w:ascii="Roboto" w:eastAsia="Times New Roman" w:hAnsi="Roboto" w:cs="Times New Roman"/>
          <w:color w:val="000000"/>
          <w:kern w:val="28"/>
          <w:sz w:val="24"/>
          <w:szCs w:val="24"/>
          <w14:cntxtAlts w14:val="1"/>
        </w:rPr>
        <w:t>Hazcom</w:t>
      </w:r>
      <w:r>
        <w:rPr>
          <w:rFonts w:ascii="Roboto" w:eastAsia="Times New Roman" w:hAnsi="Roboto" w:cs="Times New Roman"/>
          <w:color w:val="000000"/>
          <w:kern w:val="28"/>
          <w:sz w:val="24"/>
          <w:szCs w:val="24"/>
          <w14:cntxtAlts w14:val="1"/>
        </w:rPr>
        <w:t xml:space="preserve"> program, including container labeling, SDSs, and training.  Training for hexavalent chromium needs to </w:t>
      </w:r>
      <w:r w:rsidR="00750753">
        <w:rPr>
          <w:rFonts w:ascii="Roboto" w:eastAsia="Times New Roman" w:hAnsi="Roboto" w:cs="Times New Roman"/>
          <w:color w:val="000000"/>
          <w:kern w:val="28"/>
          <w:sz w:val="24"/>
          <w:szCs w:val="24"/>
          <w14:cntxtAlts w14:val="1"/>
        </w:rPr>
        <w:t>include</w:t>
      </w:r>
      <w:r>
        <w:rPr>
          <w:rFonts w:ascii="Roboto" w:eastAsia="Times New Roman" w:hAnsi="Roboto" w:cs="Times New Roman"/>
          <w:color w:val="000000"/>
          <w:kern w:val="28"/>
          <w:sz w:val="24"/>
          <w:szCs w:val="24"/>
          <w14:cntxtAlts w14:val="1"/>
        </w:rPr>
        <w:t xml:space="preserve"> </w:t>
      </w:r>
      <w:r>
        <w:rPr>
          <w:rFonts w:ascii="Roboto" w:eastAsia="Times New Roman" w:hAnsi="Roboto" w:cs="Times New Roman"/>
          <w:color w:val="000000"/>
          <w:kern w:val="28"/>
          <w:sz w:val="24"/>
          <w:szCs w:val="24"/>
          <w14:cntxtAlts w14:val="1"/>
        </w:rPr>
        <w:t>all of</w:t>
      </w:r>
      <w:r>
        <w:rPr>
          <w:rFonts w:ascii="Roboto" w:eastAsia="Times New Roman" w:hAnsi="Roboto" w:cs="Times New Roman"/>
          <w:color w:val="000000"/>
          <w:kern w:val="28"/>
          <w:sz w:val="24"/>
          <w:szCs w:val="24"/>
          <w14:cntxtAlts w14:val="1"/>
        </w:rPr>
        <w:t xml:space="preserve"> the </w:t>
      </w:r>
      <w:r w:rsidR="00750753">
        <w:rPr>
          <w:rFonts w:ascii="Roboto" w:eastAsia="Times New Roman" w:hAnsi="Roboto" w:cs="Times New Roman"/>
          <w:color w:val="000000"/>
          <w:kern w:val="28"/>
          <w:sz w:val="24"/>
          <w:szCs w:val="24"/>
          <w14:cntxtAlts w14:val="1"/>
        </w:rPr>
        <w:t>requirements</w:t>
      </w:r>
      <w:r>
        <w:rPr>
          <w:rFonts w:ascii="Roboto" w:eastAsia="Times New Roman" w:hAnsi="Roboto" w:cs="Times New Roman"/>
          <w:color w:val="000000"/>
          <w:kern w:val="28"/>
          <w:sz w:val="24"/>
          <w:szCs w:val="24"/>
          <w14:cntxtAlts w14:val="1"/>
        </w:rPr>
        <w:t xml:space="preserve"> of the standard as well as provisions for medical surveillance. </w:t>
      </w:r>
    </w:p>
    <w:p w:rsidR="00AF2203" w:rsidP="00AF2203" w14:paraId="54160DF7" w14:textId="6D22A5DA">
      <w:pPr>
        <w:widowControl w:val="0"/>
        <w:rPr>
          <w:rFonts w:ascii="Roboto" w:eastAsia="Times New Roman" w:hAnsi="Roboto" w:cs="Times New Roman"/>
          <w:color w:val="000000"/>
          <w:kern w:val="28"/>
          <w:sz w:val="24"/>
          <w:szCs w:val="24"/>
          <w14:cntxtAlts w14:val="1"/>
        </w:rPr>
      </w:pPr>
    </w:p>
    <w:p w:rsidR="00AF2203" w:rsidRPr="00750753" w:rsidP="00AF2203" w14:paraId="65419654" w14:textId="4484EA90">
      <w:pPr>
        <w:widowControl w:val="0"/>
        <w:rPr>
          <w:rFonts w:ascii="Roboto" w:eastAsia="Times New Roman" w:hAnsi="Roboto" w:cs="Times New Roman"/>
          <w:b/>
          <w:bCs/>
          <w:color w:val="000000"/>
          <w:kern w:val="28"/>
          <w:sz w:val="24"/>
          <w:szCs w:val="24"/>
          <w14:cntxtAlts w14:val="1"/>
        </w:rPr>
      </w:pPr>
      <w:r w:rsidRPr="00750753">
        <w:rPr>
          <w:rFonts w:ascii="Roboto" w:eastAsia="Times New Roman" w:hAnsi="Roboto" w:cs="Times New Roman"/>
          <w:b/>
          <w:bCs/>
          <w:color w:val="000000"/>
          <w:kern w:val="28"/>
          <w:sz w:val="24"/>
          <w:szCs w:val="24"/>
          <w14:cntxtAlts w14:val="1"/>
        </w:rPr>
        <w:t>Recordkeeping</w:t>
      </w:r>
    </w:p>
    <w:p w:rsidR="00AF2203" w:rsidP="00AF2203" w14:paraId="3A2772B3" w14:textId="16681572">
      <w:pPr>
        <w:widowControl w:val="0"/>
        <w:rPr>
          <w:rFonts w:ascii="Roboto" w:eastAsia="Times New Roman" w:hAnsi="Roboto" w:cs="Times New Roman"/>
          <w:color w:val="000000"/>
          <w:kern w:val="28"/>
          <w:sz w:val="24"/>
          <w:szCs w:val="24"/>
          <w14:cntxtAlts w14:val="1"/>
        </w:rPr>
      </w:pPr>
    </w:p>
    <w:p w:rsidR="00AF2203" w:rsidRPr="00AF2203" w:rsidP="00AF2203" w14:paraId="320B76C7" w14:textId="26166FEF">
      <w:pPr>
        <w:widowControl w:val="0"/>
        <w:rPr>
          <w:rFonts w:ascii="Roboto" w:eastAsia="Times New Roman" w:hAnsi="Roboto" w:cs="Times New Roman"/>
          <w:color w:val="000000"/>
          <w:kern w:val="28"/>
          <w:sz w:val="24"/>
          <w:szCs w:val="24"/>
          <w14:cntxtAlts w14:val="1"/>
        </w:rPr>
      </w:pPr>
      <w:r>
        <w:rPr>
          <w:rFonts w:ascii="Roboto" w:eastAsia="Times New Roman" w:hAnsi="Roboto" w:cs="Times New Roman"/>
          <w:color w:val="000000"/>
          <w:kern w:val="28"/>
          <w:sz w:val="24"/>
          <w:szCs w:val="24"/>
          <w14:cntxtAlts w14:val="1"/>
        </w:rPr>
        <w:t>You must keep records of your air monitoring data (who – names and job positions, when, where, method used, results, PPE used</w:t>
      </w:r>
      <w:r w:rsidR="00750753">
        <w:rPr>
          <w:rFonts w:ascii="Roboto" w:eastAsia="Times New Roman" w:hAnsi="Roboto" w:cs="Times New Roman"/>
          <w:color w:val="000000"/>
          <w:kern w:val="28"/>
          <w:sz w:val="24"/>
          <w:szCs w:val="24"/>
          <w14:cntxtAlts w14:val="1"/>
        </w:rPr>
        <w:t>, other data used) as well as medical surveillance records</w:t>
      </w:r>
      <w:r w:rsidR="009426A5">
        <w:rPr>
          <w:rFonts w:ascii="Roboto" w:eastAsia="Times New Roman" w:hAnsi="Roboto" w:cs="Times New Roman"/>
          <w:color w:val="000000"/>
          <w:kern w:val="28"/>
          <w:sz w:val="24"/>
          <w:szCs w:val="24"/>
          <w14:cntxtAlts w14:val="1"/>
        </w:rPr>
        <w:t xml:space="preserve"> and training records</w:t>
      </w:r>
      <w:r w:rsidR="00750753">
        <w:rPr>
          <w:rFonts w:ascii="Roboto" w:eastAsia="Times New Roman" w:hAnsi="Roboto" w:cs="Times New Roman"/>
          <w:color w:val="000000"/>
          <w:kern w:val="28"/>
          <w:sz w:val="24"/>
          <w:szCs w:val="24"/>
          <w14:cntxtAlts w14:val="1"/>
        </w:rPr>
        <w:t>.</w:t>
      </w:r>
    </w:p>
    <w:p w:rsidR="00FC573F" w:rsidP="00A6577C" w14:paraId="33F74131" w14:textId="2F8CC37A">
      <w:pPr>
        <w:widowControl w:val="0"/>
        <w:rPr>
          <w:rFonts w:ascii="Roboto" w:eastAsia="Times New Roman" w:hAnsi="Roboto" w:cs="Times New Roman"/>
          <w:color w:val="000000"/>
          <w:kern w:val="28"/>
          <w:sz w:val="24"/>
          <w:szCs w:val="24"/>
          <w14:cntxtAlts w14:val="1"/>
        </w:rPr>
      </w:pPr>
    </w:p>
    <w:p w:rsidR="009605BD" w:rsidRPr="00FF2556" w:rsidP="009605BD" w14:paraId="7749C121" w14:textId="7F015B83">
      <w:pPr>
        <w:widowControl w:val="0"/>
        <w:rPr>
          <w:rFonts w:ascii="Roboto" w:eastAsia="Times New Roman" w:hAnsi="Roboto" w:cs="Times New Roman"/>
          <w:b/>
          <w:bCs/>
          <w:color w:val="F0564A"/>
          <w:kern w:val="28"/>
          <w:sz w:val="24"/>
          <w:szCs w:val="24"/>
          <w14:cntxtAlts w14:val="1"/>
        </w:rPr>
      </w:pPr>
      <w:r w:rsidRPr="00FF2556">
        <w:rPr>
          <w:rFonts w:ascii="Roboto" w:eastAsia="Times New Roman" w:hAnsi="Roboto" w:cs="Times New Roman"/>
          <w:b/>
          <w:bCs/>
          <w:color w:val="F0564A"/>
          <w:kern w:val="28"/>
          <w:sz w:val="24"/>
          <w:szCs w:val="24"/>
          <w14:cntxtAlts w14:val="1"/>
        </w:rPr>
        <w:t>Most Hexavalent Chrom</w:t>
      </w:r>
      <w:r w:rsidR="00893989">
        <w:rPr>
          <w:rFonts w:ascii="Roboto" w:eastAsia="Times New Roman" w:hAnsi="Roboto" w:cs="Times New Roman"/>
          <w:b/>
          <w:bCs/>
          <w:color w:val="F0564A"/>
          <w:kern w:val="28"/>
          <w:sz w:val="24"/>
          <w:szCs w:val="24"/>
          <w14:cntxtAlts w14:val="1"/>
        </w:rPr>
        <w:t>ium</w:t>
      </w:r>
      <w:r w:rsidRPr="00FF2556">
        <w:rPr>
          <w:rFonts w:ascii="Roboto" w:eastAsia="Times New Roman" w:hAnsi="Roboto" w:cs="Times New Roman"/>
          <w:b/>
          <w:bCs/>
          <w:color w:val="F0564A"/>
          <w:kern w:val="28"/>
          <w:sz w:val="24"/>
          <w:szCs w:val="24"/>
          <w14:cntxtAlts w14:val="1"/>
        </w:rPr>
        <w:t xml:space="preserve"> Exposures – General Industry</w:t>
      </w:r>
    </w:p>
    <w:p w:rsidR="009605BD" w:rsidP="009605BD" w14:paraId="6382F4D0" w14:textId="77777777">
      <w:pPr>
        <w:widowControl w:val="0"/>
        <w:rPr>
          <w:rFonts w:ascii="Roboto" w:eastAsia="Times New Roman" w:hAnsi="Roboto" w:cs="Times New Roman"/>
          <w:color w:val="000000"/>
          <w:kern w:val="28"/>
          <w:sz w:val="24"/>
          <w:szCs w:val="24"/>
          <w14:cntxtAlts w14:val="1"/>
        </w:rPr>
      </w:pPr>
    </w:p>
    <w:p w:rsidR="009605BD" w:rsidP="009605BD" w14:paraId="31F6CA12" w14:textId="59F835F0">
      <w:pPr>
        <w:widowControl w:val="0"/>
        <w:rPr>
          <w:rFonts w:ascii="Roboto" w:eastAsia="Times New Roman" w:hAnsi="Roboto" w:cs="Times New Roman"/>
          <w:color w:val="000000"/>
          <w:kern w:val="28"/>
          <w:sz w:val="24"/>
          <w:szCs w:val="24"/>
          <w14:cntxtAlts w14:val="1"/>
        </w:rPr>
      </w:pPr>
      <w:r w:rsidRPr="009605BD">
        <w:rPr>
          <w:rFonts w:ascii="Roboto" w:eastAsia="Times New Roman" w:hAnsi="Roboto" w:cs="Times New Roman"/>
          <w:b/>
          <w:bCs/>
          <w:color w:val="000000"/>
          <w:kern w:val="28"/>
          <w:sz w:val="24"/>
          <w:szCs w:val="24"/>
          <w14:cntxtAlts w14:val="1"/>
        </w:rPr>
        <w:t>Electroplating</w:t>
      </w:r>
      <w:r>
        <w:rPr>
          <w:rFonts w:ascii="Roboto" w:eastAsia="Times New Roman" w:hAnsi="Roboto" w:cs="Times New Roman"/>
          <w:color w:val="000000"/>
          <w:kern w:val="28"/>
          <w:sz w:val="24"/>
          <w:szCs w:val="24"/>
          <w14:cntxtAlts w14:val="1"/>
        </w:rPr>
        <w:t xml:space="preserve"> – Hard chrome plating, decorative chrome plating, anodized chrome plating when placing and removing products into and from the bath, rinsing with water, and replenishing bath with chromate solution or powder</w:t>
      </w:r>
      <w:r w:rsidR="00FF2556">
        <w:rPr>
          <w:rFonts w:ascii="Roboto" w:eastAsia="Times New Roman" w:hAnsi="Roboto" w:cs="Times New Roman"/>
          <w:color w:val="000000"/>
          <w:kern w:val="28"/>
          <w:sz w:val="24"/>
          <w:szCs w:val="24"/>
          <w14:cntxtAlts w14:val="1"/>
        </w:rPr>
        <w:t>.</w:t>
      </w:r>
    </w:p>
    <w:p w:rsidR="009605BD" w:rsidP="009605BD" w14:paraId="63B2EDB4" w14:textId="77777777">
      <w:pPr>
        <w:widowControl w:val="0"/>
        <w:rPr>
          <w:rFonts w:ascii="Roboto" w:eastAsia="Times New Roman" w:hAnsi="Roboto" w:cs="Times New Roman"/>
          <w:color w:val="000000"/>
          <w:kern w:val="28"/>
          <w:sz w:val="24"/>
          <w:szCs w:val="24"/>
          <w14:cntxtAlts w14:val="1"/>
        </w:rPr>
      </w:pPr>
    </w:p>
    <w:p w:rsidR="009605BD" w:rsidP="009605BD" w14:paraId="6255F213" w14:textId="223A0FB5">
      <w:pPr>
        <w:widowControl w:val="0"/>
        <w:rPr>
          <w:rFonts w:ascii="Roboto" w:eastAsia="Times New Roman" w:hAnsi="Roboto" w:cs="Times New Roman"/>
          <w:color w:val="000000"/>
          <w:kern w:val="28"/>
          <w:sz w:val="24"/>
          <w:szCs w:val="24"/>
          <w14:cntxtAlts w14:val="1"/>
        </w:rPr>
      </w:pPr>
      <w:r w:rsidRPr="009605BD">
        <w:rPr>
          <w:rFonts w:ascii="Roboto" w:eastAsia="Times New Roman" w:hAnsi="Roboto" w:cs="Times New Roman"/>
          <w:b/>
          <w:bCs/>
          <w:color w:val="000000"/>
          <w:kern w:val="28"/>
          <w:sz w:val="24"/>
          <w:szCs w:val="24"/>
          <w14:cntxtAlts w14:val="1"/>
        </w:rPr>
        <w:t>Welding</w:t>
      </w:r>
      <w:r>
        <w:rPr>
          <w:rFonts w:ascii="Roboto" w:eastAsia="Times New Roman" w:hAnsi="Roboto" w:cs="Times New Roman"/>
          <w:color w:val="000000"/>
          <w:kern w:val="28"/>
          <w:sz w:val="24"/>
          <w:szCs w:val="24"/>
          <w14:cntxtAlts w14:val="1"/>
        </w:rPr>
        <w:t xml:space="preserve"> – Welding stainless steel, welding in confined spaces on stainless and carbon steel, indoor welding without engineering controls. Exposures come from welding fumes generated from the base metal and applied coatings, electrode coatings, high-chromium nickel alloy electrodes and chromium-containing filler metals.</w:t>
      </w:r>
    </w:p>
    <w:p w:rsidR="009605BD" w:rsidP="009605BD" w14:paraId="16349B05" w14:textId="77777777">
      <w:pPr>
        <w:widowControl w:val="0"/>
        <w:rPr>
          <w:rFonts w:ascii="Roboto" w:eastAsia="Times New Roman" w:hAnsi="Roboto" w:cs="Times New Roman"/>
          <w:color w:val="000000"/>
          <w:kern w:val="28"/>
          <w:sz w:val="24"/>
          <w:szCs w:val="24"/>
          <w14:cntxtAlts w14:val="1"/>
        </w:rPr>
      </w:pPr>
    </w:p>
    <w:p w:rsidR="009605BD" w:rsidP="009605BD" w14:paraId="7B2BD9AB" w14:textId="57408EE6">
      <w:pPr>
        <w:widowControl w:val="0"/>
        <w:rPr>
          <w:rFonts w:ascii="Roboto" w:eastAsia="Times New Roman" w:hAnsi="Roboto" w:cs="Times New Roman"/>
          <w:color w:val="000000"/>
          <w:kern w:val="28"/>
          <w:sz w:val="24"/>
          <w:szCs w:val="24"/>
          <w14:cntxtAlts w14:val="1"/>
        </w:rPr>
      </w:pPr>
      <w:r w:rsidRPr="009605BD">
        <w:rPr>
          <w:rFonts w:ascii="Roboto" w:eastAsia="Times New Roman" w:hAnsi="Roboto" w:cs="Times New Roman"/>
          <w:b/>
          <w:bCs/>
          <w:color w:val="000000"/>
          <w:kern w:val="28"/>
          <w:sz w:val="24"/>
          <w:szCs w:val="24"/>
          <w14:cntxtAlts w14:val="1"/>
        </w:rPr>
        <w:t>Painting</w:t>
      </w:r>
      <w:r>
        <w:rPr>
          <w:rFonts w:ascii="Roboto" w:eastAsia="Times New Roman" w:hAnsi="Roboto" w:cs="Times New Roman"/>
          <w:color w:val="000000"/>
          <w:kern w:val="28"/>
          <w:sz w:val="24"/>
          <w:szCs w:val="24"/>
          <w14:cntxtAlts w14:val="1"/>
        </w:rPr>
        <w:t xml:space="preserve"> – Spray painting, abrasive blasting for the removal of chrome</w:t>
      </w:r>
      <w:r w:rsidR="007258F1">
        <w:rPr>
          <w:rFonts w:ascii="Roboto" w:eastAsia="Times New Roman" w:hAnsi="Roboto" w:cs="Times New Roman"/>
          <w:color w:val="000000"/>
          <w:kern w:val="28"/>
          <w:sz w:val="24"/>
          <w:szCs w:val="24"/>
          <w14:cntxtAlts w14:val="1"/>
        </w:rPr>
        <w:t xml:space="preserve"> containing</w:t>
      </w:r>
      <w:r>
        <w:rPr>
          <w:rFonts w:ascii="Roboto" w:eastAsia="Times New Roman" w:hAnsi="Roboto" w:cs="Times New Roman"/>
          <w:color w:val="000000"/>
          <w:kern w:val="28"/>
          <w:sz w:val="24"/>
          <w:szCs w:val="24"/>
          <w14:cntxtAlts w14:val="1"/>
        </w:rPr>
        <w:t xml:space="preserve"> paint/primer, sanding or grinding on chrome-covered materials. Hexavalent chrom</w:t>
      </w:r>
      <w:r w:rsidR="00FF2556">
        <w:rPr>
          <w:rFonts w:ascii="Roboto" w:eastAsia="Times New Roman" w:hAnsi="Roboto" w:cs="Times New Roman"/>
          <w:color w:val="000000"/>
          <w:kern w:val="28"/>
          <w:sz w:val="24"/>
          <w:szCs w:val="24"/>
          <w14:cntxtAlts w14:val="1"/>
        </w:rPr>
        <w:t>ium</w:t>
      </w:r>
      <w:r>
        <w:rPr>
          <w:rFonts w:ascii="Roboto" w:eastAsia="Times New Roman" w:hAnsi="Roboto" w:cs="Times New Roman"/>
          <w:color w:val="000000"/>
          <w:kern w:val="28"/>
          <w:sz w:val="24"/>
          <w:szCs w:val="24"/>
          <w14:cntxtAlts w14:val="1"/>
        </w:rPr>
        <w:t xml:space="preserve"> found in paint include strontium chromate and zinc chromate, and even the blasting grit will contain paint waste</w:t>
      </w:r>
      <w:r w:rsidR="00FF2556">
        <w:rPr>
          <w:rFonts w:ascii="Roboto" w:eastAsia="Times New Roman" w:hAnsi="Roboto" w:cs="Times New Roman"/>
          <w:color w:val="000000"/>
          <w:kern w:val="28"/>
          <w:sz w:val="24"/>
          <w:szCs w:val="24"/>
          <w14:cntxtAlts w14:val="1"/>
        </w:rPr>
        <w:t>-</w:t>
      </w:r>
      <w:r>
        <w:rPr>
          <w:rFonts w:ascii="Roboto" w:eastAsia="Times New Roman" w:hAnsi="Roboto" w:cs="Times New Roman"/>
          <w:color w:val="000000"/>
          <w:kern w:val="28"/>
          <w:sz w:val="24"/>
          <w:szCs w:val="24"/>
          <w14:cntxtAlts w14:val="1"/>
        </w:rPr>
        <w:t>containing chrome.</w:t>
      </w:r>
    </w:p>
    <w:p w:rsidR="009605BD" w:rsidP="009605BD" w14:paraId="5C4A6091" w14:textId="77777777">
      <w:pPr>
        <w:widowControl w:val="0"/>
        <w:rPr>
          <w:rFonts w:ascii="Roboto" w:eastAsia="Times New Roman" w:hAnsi="Roboto" w:cs="Times New Roman"/>
          <w:color w:val="000000"/>
          <w:kern w:val="28"/>
          <w:sz w:val="24"/>
          <w:szCs w:val="24"/>
          <w14:cntxtAlts w14:val="1"/>
        </w:rPr>
      </w:pPr>
    </w:p>
    <w:p w:rsidR="009605BD" w:rsidRPr="00C75AE6" w:rsidP="009605BD" w14:paraId="2C6786CC" w14:textId="77777777">
      <w:pPr>
        <w:widowControl w:val="0"/>
        <w:rPr>
          <w:rFonts w:ascii="Roboto" w:eastAsia="Times New Roman" w:hAnsi="Roboto" w:cs="Times New Roman"/>
          <w:color w:val="000000"/>
          <w:kern w:val="28"/>
          <w:sz w:val="24"/>
          <w:szCs w:val="24"/>
          <w14:cntxtAlts w14:val="1"/>
        </w:rPr>
      </w:pPr>
      <w:r w:rsidRPr="00FF2556">
        <w:rPr>
          <w:rFonts w:ascii="Roboto" w:eastAsia="Times New Roman" w:hAnsi="Roboto" w:cs="Times New Roman"/>
          <w:b/>
          <w:bCs/>
          <w:color w:val="000000"/>
          <w:kern w:val="28"/>
          <w:sz w:val="24"/>
          <w:szCs w:val="24"/>
          <w14:cntxtAlts w14:val="1"/>
        </w:rPr>
        <w:t>Foundries, Steel Mills, Molten Metal Operations</w:t>
      </w:r>
      <w:r>
        <w:rPr>
          <w:rFonts w:ascii="Roboto" w:eastAsia="Times New Roman" w:hAnsi="Roboto" w:cs="Times New Roman"/>
          <w:color w:val="000000"/>
          <w:kern w:val="28"/>
          <w:sz w:val="24"/>
          <w:szCs w:val="24"/>
          <w14:cntxtAlts w14:val="1"/>
        </w:rPr>
        <w:t xml:space="preserve"> -- F</w:t>
      </w:r>
      <w:r w:rsidRPr="007324EC">
        <w:rPr>
          <w:rFonts w:ascii="Roboto" w:eastAsia="Times New Roman" w:hAnsi="Roboto" w:cs="Times New Roman"/>
          <w:color w:val="000000"/>
          <w:kern w:val="28"/>
          <w:sz w:val="24"/>
          <w:szCs w:val="24"/>
          <w14:cntxtAlts w14:val="1"/>
        </w:rPr>
        <w:t>urnace and crane</w:t>
      </w:r>
      <w:r>
        <w:rPr>
          <w:rFonts w:ascii="Roboto" w:eastAsia="Times New Roman" w:hAnsi="Roboto" w:cs="Times New Roman"/>
          <w:color w:val="000000"/>
          <w:kern w:val="28"/>
          <w:sz w:val="24"/>
          <w:szCs w:val="24"/>
          <w14:cntxtAlts w14:val="1"/>
        </w:rPr>
        <w:t xml:space="preserve"> </w:t>
      </w:r>
      <w:r w:rsidRPr="007324EC">
        <w:rPr>
          <w:rFonts w:ascii="Roboto" w:eastAsia="Times New Roman" w:hAnsi="Roboto" w:cs="Times New Roman"/>
          <w:color w:val="000000"/>
          <w:kern w:val="28"/>
          <w:sz w:val="24"/>
          <w:szCs w:val="24"/>
          <w14:cntxtAlts w14:val="1"/>
        </w:rPr>
        <w:t>operations, molten metal pouring and transfer, tapping, surface conditioning, hot rolling,</w:t>
      </w:r>
      <w:r>
        <w:rPr>
          <w:rFonts w:ascii="Roboto" w:eastAsia="Times New Roman" w:hAnsi="Roboto" w:cs="Times New Roman"/>
          <w:color w:val="000000"/>
          <w:kern w:val="28"/>
          <w:sz w:val="24"/>
          <w:szCs w:val="24"/>
          <w14:cntxtAlts w14:val="1"/>
        </w:rPr>
        <w:t xml:space="preserve"> </w:t>
      </w:r>
      <w:r w:rsidRPr="007324EC">
        <w:rPr>
          <w:rFonts w:ascii="Roboto" w:eastAsia="Times New Roman" w:hAnsi="Roboto" w:cs="Times New Roman"/>
          <w:color w:val="000000"/>
          <w:kern w:val="28"/>
          <w:sz w:val="24"/>
          <w:szCs w:val="24"/>
          <w14:cntxtAlts w14:val="1"/>
        </w:rPr>
        <w:t>torch cutting and gouging, and welding</w:t>
      </w:r>
      <w:r>
        <w:rPr>
          <w:rFonts w:ascii="Roboto" w:eastAsia="Times New Roman" w:hAnsi="Roboto" w:cs="Times New Roman"/>
          <w:color w:val="000000"/>
          <w:kern w:val="28"/>
          <w:sz w:val="24"/>
          <w:szCs w:val="24"/>
          <w14:cntxtAlts w14:val="1"/>
        </w:rPr>
        <w:t>.</w:t>
      </w:r>
    </w:p>
    <w:p w:rsidR="00703A11" w:rsidP="00703A11" w14:paraId="546A546A" w14:textId="77777777">
      <w:pPr>
        <w:widowControl w:val="0"/>
        <w:rPr>
          <w:rFonts w:ascii="Roboto" w:eastAsia="Times New Roman" w:hAnsi="Roboto" w:cs="Times New Roman"/>
          <w:b/>
          <w:bCs/>
          <w:color w:val="C10538"/>
          <w:kern w:val="28"/>
          <w:sz w:val="28"/>
          <w:szCs w:val="28"/>
          <w14:cntxtAlts w14:val="1"/>
        </w:rPr>
      </w:pPr>
    </w:p>
    <w:p w:rsidR="00A6577C" w:rsidRPr="009605BD" w:rsidP="00A6577C" w14:paraId="4E210235" w14:textId="74724C82">
      <w:pPr>
        <w:widowControl w:val="0"/>
        <w:rPr>
          <w:rFonts w:ascii="Roboto" w:eastAsia="Times New Roman" w:hAnsi="Roboto" w:cs="Times New Roman"/>
          <w:b/>
          <w:bCs/>
          <w:color w:val="C10538"/>
          <w:kern w:val="28"/>
          <w:sz w:val="28"/>
          <w:szCs w:val="28"/>
          <w14:cntxtAlts w14:val="1"/>
        </w:rPr>
      </w:pPr>
      <w:r w:rsidRPr="009605BD">
        <w:rPr>
          <w:rFonts w:ascii="Roboto" w:eastAsia="Times New Roman" w:hAnsi="Roboto" w:cs="Times New Roman"/>
          <w:b/>
          <w:bCs/>
          <w:color w:val="C10538"/>
          <w:kern w:val="28"/>
          <w:sz w:val="28"/>
          <w:szCs w:val="28"/>
          <w14:cntxtAlts w14:val="1"/>
        </w:rPr>
        <w:t>The Rules – Construction</w:t>
      </w:r>
    </w:p>
    <w:p w:rsidR="009605BD" w:rsidRPr="009605BD" w:rsidP="00A6577C" w14:paraId="53CCAA08" w14:textId="5AFDB11B">
      <w:pPr>
        <w:widowControl w:val="0"/>
        <w:rPr>
          <w:rFonts w:ascii="Roboto" w:eastAsia="Times New Roman" w:hAnsi="Roboto" w:cs="Times New Roman"/>
          <w:b/>
          <w:bCs/>
          <w:color w:val="C10538"/>
          <w:kern w:val="28"/>
          <w:sz w:val="28"/>
          <w:szCs w:val="28"/>
          <w14:cntxtAlts w14:val="1"/>
        </w:rPr>
      </w:pPr>
      <w:r w:rsidRPr="009605BD">
        <w:rPr>
          <w:rFonts w:ascii="Roboto" w:eastAsia="Times New Roman" w:hAnsi="Roboto" w:cs="Times New Roman"/>
          <w:b/>
          <w:bCs/>
          <w:color w:val="C10538"/>
          <w:kern w:val="28"/>
          <w:sz w:val="28"/>
          <w:szCs w:val="28"/>
          <w14:cntxtAlts w14:val="1"/>
        </w:rPr>
        <w:t>29 CFR 1926.1126</w:t>
      </w:r>
    </w:p>
    <w:p w:rsidR="009605BD" w:rsidP="00A6577C" w14:paraId="41253CB6" w14:textId="77777777">
      <w:pPr>
        <w:widowControl w:val="0"/>
        <w:rPr>
          <w:rFonts w:ascii="Roboto" w:eastAsia="Times New Roman" w:hAnsi="Roboto" w:cs="Times New Roman"/>
          <w:color w:val="000000"/>
          <w:kern w:val="28"/>
          <w:sz w:val="24"/>
          <w:szCs w:val="24"/>
          <w14:cntxtAlts w14:val="1"/>
        </w:rPr>
      </w:pPr>
    </w:p>
    <w:p w:rsidR="00A6577C" w:rsidP="00A6577C" w14:paraId="2F8D31FD" w14:textId="2B5A7C0D">
      <w:pPr>
        <w:widowControl w:val="0"/>
        <w:rPr>
          <w:rFonts w:ascii="Roboto" w:eastAsia="Times New Roman" w:hAnsi="Roboto" w:cs="Times New Roman"/>
          <w:color w:val="000000"/>
          <w:kern w:val="28"/>
          <w:sz w:val="24"/>
          <w:szCs w:val="24"/>
          <w14:cntxtAlts w14:val="1"/>
        </w:rPr>
      </w:pPr>
      <w:r>
        <w:rPr>
          <w:rFonts w:ascii="Roboto" w:eastAsia="Times New Roman" w:hAnsi="Roboto" w:cs="Times New Roman"/>
          <w:color w:val="000000"/>
          <w:kern w:val="28"/>
          <w:sz w:val="24"/>
          <w:szCs w:val="24"/>
          <w14:cntxtAlts w14:val="1"/>
        </w:rPr>
        <w:t>The hexavalent chromium rules for the construction industry are pretty much the same as those in general industry, with the following exceptions:</w:t>
      </w:r>
    </w:p>
    <w:p w:rsidR="00A6577C" w:rsidP="00A6577C" w14:paraId="4955D6EA" w14:textId="7D22A0D3">
      <w:pPr>
        <w:widowControl w:val="0"/>
        <w:rPr>
          <w:rFonts w:ascii="Roboto" w:eastAsia="Times New Roman" w:hAnsi="Roboto" w:cs="Times New Roman"/>
          <w:color w:val="000000"/>
          <w:kern w:val="28"/>
          <w:sz w:val="24"/>
          <w:szCs w:val="24"/>
          <w14:cntxtAlts w14:val="1"/>
        </w:rPr>
      </w:pPr>
    </w:p>
    <w:p w:rsidR="00A6577C" w:rsidRPr="00FF2556" w:rsidP="00FF2556" w14:paraId="3480CC58" w14:textId="05F3C2BE">
      <w:pPr>
        <w:widowControl w:val="0"/>
        <w:numPr>
          <w:ilvl w:val="0"/>
          <w:numId w:val="14"/>
        </w:numPr>
        <w:ind w:left="720" w:hanging="360"/>
        <w:contextualSpacing/>
        <w:rPr>
          <w:rFonts w:ascii="Roboto" w:eastAsia="Times New Roman" w:hAnsi="Roboto" w:cs="Times New Roman"/>
          <w:color w:val="000000"/>
          <w:kern w:val="28"/>
          <w:sz w:val="24"/>
          <w:szCs w:val="24"/>
          <w14:cntxtAlts w14:val="1"/>
        </w:rPr>
      </w:pPr>
      <w:r w:rsidRPr="00FF2556">
        <w:rPr>
          <w:rFonts w:ascii="Roboto" w:eastAsia="Times New Roman" w:hAnsi="Roboto" w:cs="Times New Roman"/>
          <w:color w:val="000000"/>
          <w:kern w:val="28"/>
          <w:sz w:val="24"/>
          <w:szCs w:val="24"/>
          <w14:cntxtAlts w14:val="1"/>
        </w:rPr>
        <w:t xml:space="preserve">Employee notices of monitoring must be provided to employees within 5 days </w:t>
      </w:r>
      <w:r w:rsidRPr="00FF2556">
        <w:rPr>
          <w:rFonts w:ascii="Roboto" w:eastAsia="Times New Roman" w:hAnsi="Roboto" w:cs="Times New Roman"/>
          <w:color w:val="000000"/>
          <w:kern w:val="28"/>
          <w:sz w:val="24"/>
          <w:szCs w:val="24"/>
          <w14:cntxtAlts w14:val="1"/>
        </w:rPr>
        <w:t>rather than 15</w:t>
      </w:r>
    </w:p>
    <w:p w:rsidR="009605BD" w:rsidRPr="00FF2556" w:rsidP="00FF2556" w14:paraId="7382B94E" w14:textId="36998372">
      <w:pPr>
        <w:widowControl w:val="0"/>
        <w:numPr>
          <w:ilvl w:val="0"/>
          <w:numId w:val="14"/>
        </w:numPr>
        <w:ind w:left="720" w:hanging="360"/>
        <w:contextualSpacing/>
        <w:rPr>
          <w:rFonts w:ascii="Roboto" w:eastAsia="Times New Roman" w:hAnsi="Roboto" w:cs="Times New Roman"/>
          <w:color w:val="000000"/>
          <w:kern w:val="28"/>
          <w:sz w:val="24"/>
          <w:szCs w:val="24"/>
          <w14:cntxtAlts w14:val="1"/>
        </w:rPr>
      </w:pPr>
      <w:r w:rsidRPr="00FF2556">
        <w:rPr>
          <w:rFonts w:ascii="Roboto" w:eastAsia="Times New Roman" w:hAnsi="Roboto" w:cs="Times New Roman"/>
          <w:color w:val="000000"/>
          <w:kern w:val="28"/>
          <w:sz w:val="24"/>
          <w:szCs w:val="24"/>
          <w14:cntxtAlts w14:val="1"/>
        </w:rPr>
        <w:t>The sections on Regulated Areas and Housekeeping are not included in the construction standard.</w:t>
      </w:r>
    </w:p>
    <w:p w:rsidR="00A6577C" w:rsidP="00A6577C" w14:paraId="555C7B90" w14:textId="77777777">
      <w:pPr>
        <w:widowControl w:val="0"/>
        <w:rPr>
          <w:rFonts w:ascii="Roboto" w:eastAsia="Times New Roman" w:hAnsi="Roboto" w:cs="Times New Roman"/>
          <w:color w:val="000000"/>
          <w:kern w:val="28"/>
          <w:sz w:val="24"/>
          <w:szCs w:val="24"/>
          <w14:cntxtAlts w14:val="1"/>
        </w:rPr>
      </w:pPr>
    </w:p>
    <w:p w:rsidR="00A6577C" w:rsidRPr="00FF2556" w:rsidP="00A6577C" w14:paraId="4C08DE4C" w14:textId="2B677F99">
      <w:pPr>
        <w:widowControl w:val="0"/>
        <w:rPr>
          <w:rFonts w:ascii="Roboto" w:eastAsia="Times New Roman" w:hAnsi="Roboto" w:cs="Times New Roman"/>
          <w:b/>
          <w:bCs/>
          <w:color w:val="F0564A"/>
          <w:kern w:val="28"/>
          <w:sz w:val="24"/>
          <w:szCs w:val="24"/>
          <w14:cntxtAlts w14:val="1"/>
        </w:rPr>
      </w:pPr>
      <w:r w:rsidRPr="00FF2556">
        <w:rPr>
          <w:rFonts w:ascii="Roboto" w:eastAsia="Times New Roman" w:hAnsi="Roboto" w:cs="Times New Roman"/>
          <w:b/>
          <w:bCs/>
          <w:color w:val="F0564A"/>
          <w:kern w:val="28"/>
          <w:sz w:val="24"/>
          <w:szCs w:val="24"/>
          <w14:cntxtAlts w14:val="1"/>
        </w:rPr>
        <w:t>Most Hexavalent Chrom</w:t>
      </w:r>
      <w:r w:rsidR="00893989">
        <w:rPr>
          <w:rFonts w:ascii="Roboto" w:eastAsia="Times New Roman" w:hAnsi="Roboto" w:cs="Times New Roman"/>
          <w:b/>
          <w:bCs/>
          <w:color w:val="F0564A"/>
          <w:kern w:val="28"/>
          <w:sz w:val="24"/>
          <w:szCs w:val="24"/>
          <w14:cntxtAlts w14:val="1"/>
        </w:rPr>
        <w:t>ium</w:t>
      </w:r>
      <w:r w:rsidRPr="00FF2556">
        <w:rPr>
          <w:rFonts w:ascii="Roboto" w:eastAsia="Times New Roman" w:hAnsi="Roboto" w:cs="Times New Roman"/>
          <w:b/>
          <w:bCs/>
          <w:color w:val="F0564A"/>
          <w:kern w:val="28"/>
          <w:sz w:val="24"/>
          <w:szCs w:val="24"/>
          <w14:cntxtAlts w14:val="1"/>
        </w:rPr>
        <w:t xml:space="preserve"> Exposures – Construction</w:t>
      </w:r>
    </w:p>
    <w:p w:rsidR="00A6577C" w:rsidP="00A6577C" w14:paraId="0B44EFE4" w14:textId="77777777">
      <w:pPr>
        <w:widowControl w:val="0"/>
        <w:rPr>
          <w:rFonts w:ascii="Roboto" w:eastAsia="Times New Roman" w:hAnsi="Roboto" w:cs="Times New Roman"/>
          <w:color w:val="000000"/>
          <w:kern w:val="28"/>
          <w:sz w:val="24"/>
          <w:szCs w:val="24"/>
          <w14:cntxtAlts w14:val="1"/>
        </w:rPr>
      </w:pPr>
    </w:p>
    <w:p w:rsidR="00A6577C" w:rsidRPr="007324EC" w:rsidP="00A6577C" w14:paraId="6EB3AEFB" w14:textId="2E4B432A">
      <w:pPr>
        <w:widowControl w:val="0"/>
        <w:rPr>
          <w:rFonts w:ascii="Roboto" w:eastAsia="Times New Roman" w:hAnsi="Roboto" w:cs="Times New Roman"/>
          <w:color w:val="000000"/>
          <w:kern w:val="28"/>
          <w:sz w:val="24"/>
          <w:szCs w:val="24"/>
          <w14:cntxtAlts w14:val="1"/>
        </w:rPr>
      </w:pPr>
      <w:r w:rsidRPr="00FF2556">
        <w:rPr>
          <w:rFonts w:ascii="Roboto" w:eastAsia="Times New Roman" w:hAnsi="Roboto" w:cs="Times New Roman"/>
          <w:color w:val="000000"/>
          <w:kern w:val="28"/>
          <w:sz w:val="24"/>
          <w:szCs w:val="24"/>
          <w14:cntxtAlts w14:val="1"/>
        </w:rPr>
        <w:t>Painting and Surface Operations</w:t>
      </w:r>
      <w:r>
        <w:rPr>
          <w:rFonts w:ascii="Roboto" w:eastAsia="Times New Roman" w:hAnsi="Roboto" w:cs="Times New Roman"/>
          <w:color w:val="000000"/>
          <w:kern w:val="28"/>
          <w:sz w:val="24"/>
          <w:szCs w:val="24"/>
          <w14:cntxtAlts w14:val="1"/>
        </w:rPr>
        <w:t xml:space="preserve"> </w:t>
      </w:r>
      <w:r w:rsidR="00FF2556">
        <w:rPr>
          <w:rFonts w:ascii="Roboto" w:eastAsia="Times New Roman" w:hAnsi="Roboto" w:cs="Times New Roman"/>
          <w:color w:val="000000"/>
          <w:kern w:val="28"/>
          <w:sz w:val="24"/>
          <w:szCs w:val="24"/>
          <w14:cntxtAlts w14:val="1"/>
        </w:rPr>
        <w:t>–</w:t>
      </w:r>
      <w:r>
        <w:rPr>
          <w:rFonts w:ascii="Roboto" w:eastAsia="Times New Roman" w:hAnsi="Roboto" w:cs="Times New Roman"/>
          <w:color w:val="000000"/>
          <w:kern w:val="28"/>
          <w:sz w:val="24"/>
          <w:szCs w:val="24"/>
          <w14:cntxtAlts w14:val="1"/>
        </w:rPr>
        <w:t xml:space="preserve"> R</w:t>
      </w:r>
      <w:r w:rsidRPr="007324EC">
        <w:rPr>
          <w:rFonts w:ascii="Roboto" w:eastAsia="Times New Roman" w:hAnsi="Roboto" w:cs="Times New Roman"/>
          <w:color w:val="000000"/>
          <w:kern w:val="28"/>
          <w:sz w:val="24"/>
          <w:szCs w:val="24"/>
          <w14:cntxtAlts w14:val="1"/>
        </w:rPr>
        <w:t>emoval of</w:t>
      </w:r>
      <w:r>
        <w:rPr>
          <w:rFonts w:ascii="Roboto" w:eastAsia="Times New Roman" w:hAnsi="Roboto" w:cs="Times New Roman"/>
          <w:color w:val="000000"/>
          <w:kern w:val="28"/>
          <w:sz w:val="24"/>
          <w:szCs w:val="24"/>
          <w14:cntxtAlts w14:val="1"/>
        </w:rPr>
        <w:t xml:space="preserve"> </w:t>
      </w:r>
      <w:r w:rsidRPr="007324EC">
        <w:rPr>
          <w:rFonts w:ascii="Roboto" w:eastAsia="Times New Roman" w:hAnsi="Roboto" w:cs="Times New Roman"/>
          <w:color w:val="000000"/>
          <w:kern w:val="28"/>
          <w:sz w:val="24"/>
          <w:szCs w:val="24"/>
          <w14:cntxtAlts w14:val="1"/>
        </w:rPr>
        <w:t>chromate-containing paint and primer for surface preparation of existing steel</w:t>
      </w:r>
      <w:r>
        <w:rPr>
          <w:rFonts w:ascii="Roboto" w:eastAsia="Times New Roman" w:hAnsi="Roboto" w:cs="Times New Roman"/>
          <w:color w:val="000000"/>
          <w:kern w:val="28"/>
          <w:sz w:val="24"/>
          <w:szCs w:val="24"/>
          <w14:cntxtAlts w14:val="1"/>
        </w:rPr>
        <w:t xml:space="preserve"> (</w:t>
      </w:r>
      <w:r w:rsidRPr="007324EC">
        <w:rPr>
          <w:rFonts w:ascii="Roboto" w:eastAsia="Times New Roman" w:hAnsi="Roboto" w:cs="Times New Roman"/>
          <w:color w:val="000000"/>
          <w:kern w:val="28"/>
          <w:sz w:val="24"/>
          <w:szCs w:val="24"/>
          <w14:cntxtAlts w14:val="1"/>
        </w:rPr>
        <w:t>bridges, water towers, and industrial buildings</w:t>
      </w:r>
      <w:r>
        <w:rPr>
          <w:rFonts w:ascii="Roboto" w:eastAsia="Times New Roman" w:hAnsi="Roboto" w:cs="Times New Roman"/>
          <w:color w:val="000000"/>
          <w:kern w:val="28"/>
          <w:sz w:val="24"/>
          <w:szCs w:val="24"/>
          <w14:cntxtAlts w14:val="1"/>
        </w:rPr>
        <w:t>), a</w:t>
      </w:r>
      <w:r w:rsidRPr="007324EC">
        <w:rPr>
          <w:rFonts w:ascii="Roboto" w:eastAsia="Times New Roman" w:hAnsi="Roboto" w:cs="Times New Roman"/>
          <w:color w:val="000000"/>
          <w:kern w:val="28"/>
          <w:sz w:val="24"/>
          <w:szCs w:val="24"/>
          <w14:cntxtAlts w14:val="1"/>
        </w:rPr>
        <w:t>brasive blasting</w:t>
      </w:r>
      <w:r>
        <w:rPr>
          <w:rFonts w:ascii="Roboto" w:eastAsia="Times New Roman" w:hAnsi="Roboto" w:cs="Times New Roman"/>
          <w:color w:val="000000"/>
          <w:kern w:val="28"/>
          <w:sz w:val="24"/>
          <w:szCs w:val="24"/>
          <w14:cntxtAlts w14:val="1"/>
        </w:rPr>
        <w:t xml:space="preserve"> and e</w:t>
      </w:r>
      <w:r w:rsidRPr="007324EC">
        <w:rPr>
          <w:rFonts w:ascii="Roboto" w:eastAsia="Times New Roman" w:hAnsi="Roboto" w:cs="Times New Roman"/>
          <w:color w:val="000000"/>
          <w:kern w:val="28"/>
          <w:sz w:val="24"/>
          <w:szCs w:val="24"/>
          <w14:cntxtAlts w14:val="1"/>
        </w:rPr>
        <w:t>quipment maintenance for site cleanup following</w:t>
      </w:r>
    </w:p>
    <w:p w:rsidR="00A6577C" w:rsidP="00A6577C" w14:paraId="7E4CB303" w14:textId="77777777">
      <w:pPr>
        <w:widowControl w:val="0"/>
        <w:rPr>
          <w:rFonts w:ascii="Roboto" w:eastAsia="Times New Roman" w:hAnsi="Roboto" w:cs="Times New Roman"/>
          <w:color w:val="000000"/>
          <w:kern w:val="28"/>
          <w:sz w:val="24"/>
          <w:szCs w:val="24"/>
          <w14:cntxtAlts w14:val="1"/>
        </w:rPr>
      </w:pPr>
      <w:r w:rsidRPr="007324EC">
        <w:rPr>
          <w:rFonts w:ascii="Roboto" w:eastAsia="Times New Roman" w:hAnsi="Roboto" w:cs="Times New Roman"/>
          <w:color w:val="000000"/>
          <w:kern w:val="28"/>
          <w:sz w:val="24"/>
          <w:szCs w:val="24"/>
          <w14:cntxtAlts w14:val="1"/>
        </w:rPr>
        <w:t>abrasive blasting</w:t>
      </w:r>
      <w:r>
        <w:rPr>
          <w:rFonts w:ascii="Roboto" w:eastAsia="Times New Roman" w:hAnsi="Roboto" w:cs="Times New Roman"/>
          <w:color w:val="000000"/>
          <w:kern w:val="28"/>
          <w:sz w:val="24"/>
          <w:szCs w:val="24"/>
          <w14:cntxtAlts w14:val="1"/>
        </w:rPr>
        <w:t xml:space="preserve">. </w:t>
      </w:r>
    </w:p>
    <w:p w:rsidR="00A6577C" w:rsidP="00A6577C" w14:paraId="5F7C8694" w14:textId="77777777">
      <w:pPr>
        <w:widowControl w:val="0"/>
        <w:rPr>
          <w:rFonts w:ascii="Roboto" w:eastAsia="Times New Roman" w:hAnsi="Roboto" w:cs="Times New Roman"/>
          <w:color w:val="000000"/>
          <w:kern w:val="28"/>
          <w:sz w:val="24"/>
          <w:szCs w:val="24"/>
          <w14:cntxtAlts w14:val="1"/>
        </w:rPr>
      </w:pPr>
    </w:p>
    <w:p w:rsidR="00A6577C" w:rsidP="00A6577C" w14:paraId="4743CBC9" w14:textId="29BDE58B">
      <w:pPr>
        <w:widowControl w:val="0"/>
        <w:rPr>
          <w:rFonts w:ascii="Roboto" w:eastAsia="Times New Roman" w:hAnsi="Roboto" w:cs="Times New Roman"/>
          <w:color w:val="000000"/>
          <w:kern w:val="28"/>
          <w:sz w:val="24"/>
          <w:szCs w:val="24"/>
          <w14:cntxtAlts w14:val="1"/>
        </w:rPr>
      </w:pPr>
      <w:r>
        <w:rPr>
          <w:rFonts w:ascii="Roboto" w:eastAsia="Times New Roman" w:hAnsi="Roboto" w:cs="Times New Roman"/>
          <w:color w:val="000000"/>
          <w:kern w:val="28"/>
          <w:sz w:val="24"/>
          <w:szCs w:val="24"/>
          <w14:cntxtAlts w14:val="1"/>
        </w:rPr>
        <w:t xml:space="preserve">Welding and Thermal Cutting – </w:t>
      </w:r>
      <w:r w:rsidRPr="00A6577C">
        <w:rPr>
          <w:rFonts w:ascii="Roboto" w:eastAsia="Times New Roman" w:hAnsi="Roboto" w:cs="Times New Roman"/>
          <w:color w:val="000000"/>
          <w:kern w:val="28"/>
          <w:sz w:val="24"/>
          <w:szCs w:val="24"/>
          <w14:cntxtAlts w14:val="1"/>
        </w:rPr>
        <w:t>Welding stainless steel and welding in confined spaces or indoor conditions, for</w:t>
      </w:r>
      <w:r>
        <w:rPr>
          <w:rFonts w:ascii="Roboto" w:eastAsia="Times New Roman" w:hAnsi="Roboto" w:cs="Times New Roman"/>
          <w:color w:val="000000"/>
          <w:kern w:val="28"/>
          <w:sz w:val="24"/>
          <w:szCs w:val="24"/>
          <w14:cntxtAlts w14:val="1"/>
        </w:rPr>
        <w:t xml:space="preserve"> </w:t>
      </w:r>
      <w:r w:rsidRPr="00A6577C">
        <w:rPr>
          <w:rFonts w:ascii="Roboto" w:eastAsia="Times New Roman" w:hAnsi="Roboto" w:cs="Times New Roman"/>
          <w:color w:val="000000"/>
          <w:kern w:val="28"/>
          <w:sz w:val="24"/>
          <w:szCs w:val="24"/>
          <w14:cntxtAlts w14:val="1"/>
        </w:rPr>
        <w:t>both stainless steel and carbon (mild) steel</w:t>
      </w:r>
      <w:r>
        <w:rPr>
          <w:rFonts w:ascii="Roboto" w:eastAsia="Times New Roman" w:hAnsi="Roboto" w:cs="Times New Roman"/>
          <w:color w:val="000000"/>
          <w:kern w:val="28"/>
          <w:sz w:val="24"/>
          <w:szCs w:val="24"/>
          <w14:cntxtAlts w14:val="1"/>
        </w:rPr>
        <w:t xml:space="preserve"> (</w:t>
      </w:r>
      <w:r w:rsidRPr="00A6577C">
        <w:rPr>
          <w:rFonts w:ascii="Roboto" w:eastAsia="Times New Roman" w:hAnsi="Roboto" w:cs="Times New Roman"/>
          <w:color w:val="000000"/>
          <w:kern w:val="28"/>
          <w:sz w:val="24"/>
          <w:szCs w:val="24"/>
          <w14:cntxtAlts w14:val="1"/>
        </w:rPr>
        <w:t>industrial</w:t>
      </w:r>
      <w:r>
        <w:rPr>
          <w:rFonts w:ascii="Roboto" w:eastAsia="Times New Roman" w:hAnsi="Roboto" w:cs="Times New Roman"/>
          <w:color w:val="000000"/>
          <w:kern w:val="28"/>
          <w:sz w:val="24"/>
          <w:szCs w:val="24"/>
          <w14:cntxtAlts w14:val="1"/>
        </w:rPr>
        <w:t xml:space="preserve"> </w:t>
      </w:r>
      <w:r w:rsidRPr="00A6577C">
        <w:rPr>
          <w:rFonts w:ascii="Roboto" w:eastAsia="Times New Roman" w:hAnsi="Roboto" w:cs="Times New Roman"/>
          <w:color w:val="000000"/>
          <w:kern w:val="28"/>
          <w:sz w:val="24"/>
          <w:szCs w:val="24"/>
          <w14:cntxtAlts w14:val="1"/>
        </w:rPr>
        <w:t>piping and vessels; architectural facades; constructional structures; boilers; indoor</w:t>
      </w:r>
      <w:r>
        <w:rPr>
          <w:rFonts w:ascii="Roboto" w:eastAsia="Times New Roman" w:hAnsi="Roboto" w:cs="Times New Roman"/>
          <w:color w:val="000000"/>
          <w:kern w:val="28"/>
          <w:sz w:val="24"/>
          <w:szCs w:val="24"/>
          <w14:cntxtAlts w14:val="1"/>
        </w:rPr>
        <w:t xml:space="preserve"> </w:t>
      </w:r>
      <w:r w:rsidRPr="00A6577C">
        <w:rPr>
          <w:rFonts w:ascii="Roboto" w:eastAsia="Times New Roman" w:hAnsi="Roboto" w:cs="Times New Roman"/>
          <w:color w:val="000000"/>
          <w:kern w:val="28"/>
          <w:sz w:val="24"/>
          <w:szCs w:val="24"/>
          <w14:cntxtAlts w14:val="1"/>
        </w:rPr>
        <w:t>architecture; petrochemical structures; shipbuilding; and turbine blades.</w:t>
      </w:r>
      <w:r>
        <w:rPr>
          <w:rFonts w:ascii="Roboto" w:eastAsia="Times New Roman" w:hAnsi="Roboto" w:cs="Times New Roman"/>
          <w:color w:val="000000"/>
          <w:kern w:val="28"/>
          <w:sz w:val="24"/>
          <w:szCs w:val="24"/>
          <w14:cntxtAlts w14:val="1"/>
        </w:rPr>
        <w:t xml:space="preserve">), brazing, thermal </w:t>
      </w:r>
      <w:r>
        <w:rPr>
          <w:rFonts w:ascii="Roboto" w:eastAsia="Times New Roman" w:hAnsi="Roboto" w:cs="Times New Roman"/>
          <w:color w:val="000000"/>
          <w:kern w:val="28"/>
          <w:sz w:val="24"/>
          <w:szCs w:val="24"/>
          <w14:cntxtAlts w14:val="1"/>
        </w:rPr>
        <w:t>cutting</w:t>
      </w:r>
      <w:r>
        <w:rPr>
          <w:rFonts w:ascii="Roboto" w:eastAsia="Times New Roman" w:hAnsi="Roboto" w:cs="Times New Roman"/>
          <w:color w:val="000000"/>
          <w:kern w:val="28"/>
          <w:sz w:val="24"/>
          <w:szCs w:val="24"/>
          <w14:cntxtAlts w14:val="1"/>
        </w:rPr>
        <w:t xml:space="preserve"> and boilermaker work.</w:t>
      </w:r>
    </w:p>
    <w:p w:rsidR="007258F1" w:rsidP="00A6577C" w14:paraId="751BCDA6" w14:textId="39B0148A">
      <w:pPr>
        <w:widowControl w:val="0"/>
        <w:rPr>
          <w:rFonts w:ascii="Roboto" w:eastAsia="Times New Roman" w:hAnsi="Roboto" w:cs="Times New Roman"/>
          <w:color w:val="000000"/>
          <w:kern w:val="28"/>
          <w:sz w:val="24"/>
          <w:szCs w:val="24"/>
          <w14:cntxtAlts w14:val="1"/>
        </w:rPr>
      </w:pPr>
    </w:p>
    <w:p w:rsidR="007258F1" w:rsidP="00A6577C" w14:paraId="3310B532" w14:textId="16AE0C62">
      <w:pPr>
        <w:widowControl w:val="0"/>
        <w:rPr>
          <w:rFonts w:ascii="Roboto" w:eastAsia="Times New Roman" w:hAnsi="Roboto" w:cs="Times New Roman"/>
          <w:color w:val="000000"/>
          <w:kern w:val="28"/>
          <w:sz w:val="24"/>
          <w:szCs w:val="24"/>
          <w14:cntxtAlts w14:val="1"/>
        </w:rPr>
      </w:pPr>
      <w:r>
        <w:rPr>
          <w:rFonts w:ascii="Roboto" w:eastAsia="Times New Roman" w:hAnsi="Roboto" w:cs="Times New Roman"/>
          <w:color w:val="000000"/>
          <w:kern w:val="28"/>
          <w:sz w:val="24"/>
          <w:szCs w:val="24"/>
          <w14:cntxtAlts w14:val="1"/>
        </w:rPr>
        <w:t>Concrete Operations – Certain mixes, such as Portland Cement</w:t>
      </w:r>
      <w:r w:rsidR="00E90DF5">
        <w:rPr>
          <w:rFonts w:ascii="Roboto" w:eastAsia="Times New Roman" w:hAnsi="Roboto" w:cs="Times New Roman"/>
          <w:color w:val="000000"/>
          <w:kern w:val="28"/>
          <w:sz w:val="24"/>
          <w:szCs w:val="24"/>
          <w14:cntxtAlts w14:val="1"/>
        </w:rPr>
        <w:t xml:space="preserve">, are </w:t>
      </w:r>
      <w:r w:rsidR="00E90DF5">
        <w:rPr>
          <w:rFonts w:ascii="Roboto" w:eastAsia="Times New Roman" w:hAnsi="Roboto" w:cs="Times New Roman"/>
          <w:color w:val="000000"/>
          <w:kern w:val="28"/>
          <w:sz w:val="24"/>
          <w:szCs w:val="24"/>
          <w14:cntxtAlts w14:val="1"/>
        </w:rPr>
        <w:t>know</w:t>
      </w:r>
      <w:r w:rsidR="00E90DF5">
        <w:rPr>
          <w:rFonts w:ascii="Roboto" w:eastAsia="Times New Roman" w:hAnsi="Roboto" w:cs="Times New Roman"/>
          <w:color w:val="000000"/>
          <w:kern w:val="28"/>
          <w:sz w:val="24"/>
          <w:szCs w:val="24"/>
          <w14:cntxtAlts w14:val="1"/>
        </w:rPr>
        <w:t xml:space="preserve"> to contain hexavalent chromium and operations such as mixing, pouring or cutting dry cement may release the chromium to the air and become a breathing hazard. </w:t>
      </w:r>
    </w:p>
    <w:p w:rsidR="00750753" w:rsidP="00A6577C" w14:paraId="09670419" w14:textId="5014F9AA">
      <w:pPr>
        <w:widowControl w:val="0"/>
        <w:rPr>
          <w:rFonts w:ascii="Roboto" w:eastAsia="Times New Roman" w:hAnsi="Roboto" w:cs="Times New Roman"/>
          <w:color w:val="000000"/>
          <w:kern w:val="28"/>
          <w:sz w:val="24"/>
          <w:szCs w:val="24"/>
          <w14:cntxtAlts w14:val="1"/>
        </w:rPr>
      </w:pPr>
    </w:p>
    <w:p w:rsidR="002B32EB" w:rsidRPr="00750753" w:rsidP="00715C8C" w14:paraId="6B9ACD6B" w14:textId="0C715B2E">
      <w:pPr>
        <w:widowControl w:val="0"/>
        <w:jc w:val="both"/>
        <w:rPr>
          <w:rFonts w:ascii="Roboto" w:eastAsia="Times New Roman" w:hAnsi="Roboto" w:cs="Times New Roman"/>
          <w:color w:val="000000"/>
          <w:kern w:val="28"/>
          <w:sz w:val="24"/>
          <w:szCs w:val="24"/>
          <w14:ligatures w14:val="standard"/>
          <w14:cntxtAlts w14:val="1"/>
        </w:rPr>
        <w:sectPr>
          <w:pgSz w:w="12240" w:h="15840"/>
          <w:pgMar w:top="1440" w:right="1440" w:bottom="1440" w:left="1440" w:header="720" w:footer="720" w:gutter="0"/>
          <w:cols w:space="720"/>
          <w:docGrid w:linePitch="360"/>
        </w:sectPr>
      </w:pPr>
      <w:r>
        <w:rPr>
          <w:rFonts w:ascii="Roboto" w:eastAsia="Times New Roman" w:hAnsi="Roboto" w:cs="Times New Roman"/>
          <w:color w:val="000000"/>
          <w:kern w:val="28"/>
          <w:sz w:val="24"/>
          <w:szCs w:val="24"/>
          <w14:ligatures w14:val="standard"/>
          <w14:cntxtAlts w14:val="1"/>
        </w:rPr>
        <w:t>What does your hexavalent chromium area look like?  Are you following the regulation</w:t>
      </w:r>
      <w:r w:rsidR="00AF67C6">
        <w:rPr>
          <w:rFonts w:ascii="Roboto" w:eastAsia="Times New Roman" w:hAnsi="Roboto" w:cs="Times New Roman"/>
          <w:color w:val="000000"/>
          <w:kern w:val="28"/>
          <w:sz w:val="24"/>
          <w:szCs w:val="24"/>
          <w14:ligatures w14:val="standard"/>
          <w14:cntxtAlts w14:val="1"/>
        </w:rPr>
        <w:t xml:space="preserve"> requirements</w:t>
      </w:r>
      <w:r>
        <w:rPr>
          <w:rFonts w:ascii="Roboto" w:eastAsia="Times New Roman" w:hAnsi="Roboto" w:cs="Times New Roman"/>
          <w:color w:val="000000"/>
          <w:kern w:val="28"/>
          <w:sz w:val="24"/>
          <w:szCs w:val="24"/>
          <w14:ligatures w14:val="standard"/>
          <w14:cntxtAlts w14:val="1"/>
        </w:rPr>
        <w:t xml:space="preserve"> and monitoring your employees?</w:t>
      </w:r>
      <w:r w:rsidR="00DC26B4">
        <w:rPr>
          <w:rFonts w:ascii="Roboto" w:eastAsia="Times New Roman" w:hAnsi="Roboto" w:cs="Times New Roman"/>
          <w:color w:val="000000"/>
          <w:kern w:val="28"/>
          <w:sz w:val="24"/>
          <w:szCs w:val="24"/>
          <w14:ligatures w14:val="standard"/>
          <w14:cntxtAlts w14:val="1"/>
        </w:rPr>
        <w:t xml:space="preserve"> </w:t>
      </w:r>
      <w:r w:rsidR="00AF67C6">
        <w:rPr>
          <w:rFonts w:ascii="Roboto" w:eastAsia="Times New Roman" w:hAnsi="Roboto" w:cs="Times New Roman"/>
          <w:color w:val="000000"/>
          <w:kern w:val="28"/>
          <w:sz w:val="24"/>
          <w:szCs w:val="24"/>
          <w14:ligatures w14:val="standard"/>
          <w14:cntxtAlts w14:val="1"/>
        </w:rPr>
        <w:t xml:space="preserve"> </w:t>
      </w:r>
      <w:r w:rsidR="00DC26B4">
        <w:rPr>
          <w:rFonts w:ascii="Roboto" w:eastAsia="Times New Roman" w:hAnsi="Roboto" w:cs="Times New Roman"/>
          <w:color w:val="000000"/>
          <w:kern w:val="28"/>
          <w:sz w:val="24"/>
          <w:szCs w:val="24"/>
          <w14:ligatures w14:val="standard"/>
          <w14:cntxtAlts w14:val="1"/>
        </w:rPr>
        <w:t>iSi works with many companies who are required to comply with this standard, so we’re well versed in how to help.  Contact us today!</w:t>
      </w:r>
    </w:p>
    <w:p w:rsidR="00732701" w:rsidRPr="00732701" w:rsidP="006635D2">
      <w:pPr>
        <w:spacing w:after="0" w:line="240" w:lineRule="auto"/>
        <w:jc w:val="both"/>
        <w:rPr>
          <w:rFonts w:ascii="Times New Roman" w:hAnsi="Times New Roman" w:cs="Times New Roman"/>
          <w:b/>
          <w:sz w:val="28"/>
        </w:rPr>
      </w:pPr>
      <w:r w:rsidRPr="00732701">
        <w:rPr>
          <w:rFonts w:ascii="Times New Roman" w:hAnsi="Times New Roman" w:cs="Times New Roman"/>
          <w:b/>
          <w:sz w:val="28"/>
        </w:rPr>
        <w:t>New House Bill Would Require OSHA to Develop Heat Standard – Let the Debate Begin</w:t>
      </w:r>
    </w:p>
    <w:p w:rsidR="00732701" w:rsidP="006635D2">
      <w:pPr>
        <w:spacing w:after="0" w:line="240" w:lineRule="auto"/>
        <w:jc w:val="both"/>
        <w:rPr>
          <w:rFonts w:ascii="Times New Roman" w:hAnsi="Times New Roman" w:cs="Times New Roman"/>
          <w:sz w:val="24"/>
        </w:rPr>
      </w:pPr>
    </w:p>
    <w:p w:rsidR="0053181B" w:rsidRPr="006635D2" w:rsidP="006635D2">
      <w:pPr>
        <w:spacing w:after="0" w:line="240" w:lineRule="auto"/>
        <w:jc w:val="both"/>
        <w:rPr>
          <w:rFonts w:ascii="Times New Roman" w:hAnsi="Times New Roman" w:cs="Times New Roman"/>
          <w:sz w:val="24"/>
        </w:rPr>
      </w:pPr>
      <w:r w:rsidRPr="006635D2">
        <w:rPr>
          <w:rFonts w:ascii="Times New Roman" w:hAnsi="Times New Roman" w:cs="Times New Roman"/>
          <w:sz w:val="24"/>
        </w:rPr>
        <w:t xml:space="preserve">A new bill introduced in the U.S. House of Representatives would require OSHA to establish </w:t>
      </w:r>
      <w:r w:rsidR="00102E7D">
        <w:rPr>
          <w:rFonts w:ascii="Times New Roman" w:hAnsi="Times New Roman" w:cs="Times New Roman"/>
          <w:sz w:val="24"/>
        </w:rPr>
        <w:t xml:space="preserve">heat exposure </w:t>
      </w:r>
      <w:r w:rsidRPr="006635D2">
        <w:rPr>
          <w:rFonts w:ascii="Times New Roman" w:hAnsi="Times New Roman" w:cs="Times New Roman"/>
          <w:sz w:val="24"/>
        </w:rPr>
        <w:t>rules</w:t>
      </w:r>
      <w:r w:rsidR="00102E7D">
        <w:rPr>
          <w:rFonts w:ascii="Times New Roman" w:hAnsi="Times New Roman" w:cs="Times New Roman"/>
          <w:sz w:val="24"/>
        </w:rPr>
        <w:t xml:space="preserve"> </w:t>
      </w:r>
      <w:r w:rsidR="00732701">
        <w:rPr>
          <w:rFonts w:ascii="Times New Roman" w:hAnsi="Times New Roman" w:cs="Times New Roman"/>
          <w:sz w:val="24"/>
        </w:rPr>
        <w:t xml:space="preserve">for </w:t>
      </w:r>
      <w:r w:rsidR="00102E7D">
        <w:rPr>
          <w:rFonts w:ascii="Times New Roman" w:hAnsi="Times New Roman" w:cs="Times New Roman"/>
          <w:sz w:val="24"/>
        </w:rPr>
        <w:t>both indoor</w:t>
      </w:r>
      <w:r w:rsidR="00732701">
        <w:rPr>
          <w:rFonts w:ascii="Times New Roman" w:hAnsi="Times New Roman" w:cs="Times New Roman"/>
          <w:sz w:val="24"/>
        </w:rPr>
        <w:t xml:space="preserve"> </w:t>
      </w:r>
      <w:r w:rsidR="00102E7D">
        <w:rPr>
          <w:rFonts w:ascii="Times New Roman" w:hAnsi="Times New Roman" w:cs="Times New Roman"/>
          <w:sz w:val="24"/>
        </w:rPr>
        <w:t>and outdoor</w:t>
      </w:r>
      <w:r w:rsidR="00732701">
        <w:rPr>
          <w:rFonts w:ascii="Times New Roman" w:hAnsi="Times New Roman" w:cs="Times New Roman"/>
          <w:sz w:val="24"/>
        </w:rPr>
        <w:t xml:space="preserve"> workplaces</w:t>
      </w:r>
      <w:r w:rsidRPr="006635D2">
        <w:rPr>
          <w:rFonts w:ascii="Times New Roman" w:hAnsi="Times New Roman" w:cs="Times New Roman"/>
          <w:sz w:val="24"/>
        </w:rPr>
        <w:t>.</w:t>
      </w:r>
    </w:p>
    <w:p w:rsidR="006635D2" w:rsidP="006635D2">
      <w:pPr>
        <w:spacing w:after="0" w:line="240" w:lineRule="auto"/>
        <w:jc w:val="both"/>
        <w:rPr>
          <w:rFonts w:ascii="Times New Roman" w:hAnsi="Times New Roman" w:cs="Times New Roman"/>
          <w:sz w:val="24"/>
        </w:rPr>
      </w:pPr>
    </w:p>
    <w:p w:rsidR="00163AF0" w:rsidP="00163AF0">
      <w:pPr>
        <w:spacing w:after="0" w:line="240" w:lineRule="auto"/>
        <w:jc w:val="both"/>
        <w:rPr>
          <w:rFonts w:ascii="Times New Roman" w:hAnsi="Times New Roman" w:cs="Times New Roman"/>
          <w:sz w:val="24"/>
        </w:rPr>
      </w:pPr>
      <w:r w:rsidRPr="006635D2">
        <w:rPr>
          <w:rFonts w:ascii="Times New Roman" w:hAnsi="Times New Roman" w:cs="Times New Roman"/>
          <w:sz w:val="24"/>
        </w:rPr>
        <w:t xml:space="preserve">Called the Asuncion Valdivia Heat Illness and Fatality Prevention Act, it would </w:t>
      </w:r>
      <w:r>
        <w:rPr>
          <w:rFonts w:ascii="Times New Roman" w:hAnsi="Times New Roman" w:cs="Times New Roman"/>
          <w:sz w:val="24"/>
        </w:rPr>
        <w:t>require</w:t>
      </w:r>
      <w:r w:rsidRPr="006635D2">
        <w:rPr>
          <w:rFonts w:ascii="Times New Roman" w:hAnsi="Times New Roman" w:cs="Times New Roman"/>
          <w:sz w:val="24"/>
        </w:rPr>
        <w:t xml:space="preserve"> OSHA to issue a </w:t>
      </w:r>
      <w:r w:rsidR="00102E7D">
        <w:rPr>
          <w:rFonts w:ascii="Times New Roman" w:hAnsi="Times New Roman" w:cs="Times New Roman"/>
          <w:sz w:val="24"/>
        </w:rPr>
        <w:t>formal heat protection standard</w:t>
      </w:r>
      <w:r w:rsidRPr="006635D2">
        <w:rPr>
          <w:rFonts w:ascii="Times New Roman" w:hAnsi="Times New Roman" w:cs="Times New Roman"/>
          <w:sz w:val="24"/>
        </w:rPr>
        <w:t xml:space="preserve">.  </w:t>
      </w:r>
      <w:r>
        <w:rPr>
          <w:rFonts w:ascii="Times New Roman" w:hAnsi="Times New Roman" w:cs="Times New Roman"/>
          <w:sz w:val="24"/>
        </w:rPr>
        <w:t xml:space="preserve">The bill </w:t>
      </w:r>
      <w:r>
        <w:rPr>
          <w:rFonts w:ascii="Times New Roman" w:hAnsi="Times New Roman" w:cs="Times New Roman"/>
          <w:sz w:val="24"/>
        </w:rPr>
        <w:t xml:space="preserve">was introduced on July 10 by </w:t>
      </w:r>
      <w:r w:rsidR="00102E7D">
        <w:rPr>
          <w:rFonts w:ascii="Times New Roman" w:hAnsi="Times New Roman" w:cs="Times New Roman"/>
          <w:sz w:val="24"/>
        </w:rPr>
        <w:t xml:space="preserve">U.S. House </w:t>
      </w:r>
      <w:r>
        <w:rPr>
          <w:rFonts w:ascii="Times New Roman" w:hAnsi="Times New Roman" w:cs="Times New Roman"/>
          <w:sz w:val="24"/>
        </w:rPr>
        <w:t>Representative</w:t>
      </w:r>
      <w:r w:rsidR="00102E7D">
        <w:rPr>
          <w:rFonts w:ascii="Times New Roman" w:hAnsi="Times New Roman" w:cs="Times New Roman"/>
          <w:sz w:val="24"/>
        </w:rPr>
        <w:t>s</w:t>
      </w:r>
      <w:r>
        <w:rPr>
          <w:rFonts w:ascii="Times New Roman" w:hAnsi="Times New Roman" w:cs="Times New Roman"/>
          <w:sz w:val="24"/>
        </w:rPr>
        <w:t xml:space="preserve"> Judy Chu and </w:t>
      </w:r>
      <w:r w:rsidR="00102E7D">
        <w:rPr>
          <w:rFonts w:ascii="Times New Roman" w:hAnsi="Times New Roman" w:cs="Times New Roman"/>
          <w:sz w:val="24"/>
        </w:rPr>
        <w:t xml:space="preserve">Raul </w:t>
      </w:r>
      <w:r w:rsidR="00102E7D">
        <w:rPr>
          <w:rFonts w:ascii="Times New Roman" w:hAnsi="Times New Roman" w:cs="Times New Roman"/>
          <w:sz w:val="24"/>
        </w:rPr>
        <w:t>Grijalva</w:t>
      </w:r>
      <w:r w:rsidR="00102E7D">
        <w:rPr>
          <w:rFonts w:ascii="Times New Roman" w:hAnsi="Times New Roman" w:cs="Times New Roman"/>
          <w:sz w:val="24"/>
        </w:rPr>
        <w:t xml:space="preserve">, </w:t>
      </w:r>
      <w:r>
        <w:rPr>
          <w:rFonts w:ascii="Times New Roman" w:hAnsi="Times New Roman" w:cs="Times New Roman"/>
          <w:sz w:val="24"/>
        </w:rPr>
        <w:t xml:space="preserve">with 27 co-sponsors.  </w:t>
      </w:r>
      <w:r w:rsidR="00102E7D">
        <w:rPr>
          <w:rFonts w:ascii="Times New Roman" w:hAnsi="Times New Roman" w:cs="Times New Roman"/>
          <w:sz w:val="24"/>
        </w:rPr>
        <w:t xml:space="preserve">The Act </w:t>
      </w:r>
      <w:r w:rsidR="00102E7D">
        <w:rPr>
          <w:rFonts w:ascii="Times New Roman" w:hAnsi="Times New Roman" w:cs="Times New Roman"/>
          <w:sz w:val="24"/>
        </w:rPr>
        <w:t>is</w:t>
      </w:r>
      <w:r>
        <w:rPr>
          <w:rFonts w:ascii="Times New Roman" w:hAnsi="Times New Roman" w:cs="Times New Roman"/>
          <w:sz w:val="24"/>
        </w:rPr>
        <w:t xml:space="preserve"> named</w:t>
      </w:r>
      <w:r>
        <w:rPr>
          <w:rFonts w:ascii="Times New Roman" w:hAnsi="Times New Roman" w:cs="Times New Roman"/>
          <w:sz w:val="24"/>
        </w:rPr>
        <w:t xml:space="preserve"> for a farm worker who died from heat exposure.  </w:t>
      </w:r>
      <w:r w:rsidR="00102E7D">
        <w:rPr>
          <w:rFonts w:ascii="Times New Roman" w:hAnsi="Times New Roman" w:cs="Times New Roman"/>
          <w:sz w:val="24"/>
        </w:rPr>
        <w:t xml:space="preserve">Representative </w:t>
      </w:r>
      <w:r>
        <w:rPr>
          <w:rFonts w:ascii="Times New Roman" w:hAnsi="Times New Roman" w:cs="Times New Roman"/>
          <w:sz w:val="24"/>
        </w:rPr>
        <w:t xml:space="preserve">Chu was a leader to create a California state law regarding heat protections, one of the first of its kind.  </w:t>
      </w:r>
    </w:p>
    <w:p w:rsidR="00B143B2" w:rsidP="006635D2">
      <w:pPr>
        <w:spacing w:after="0" w:line="240" w:lineRule="auto"/>
        <w:jc w:val="both"/>
        <w:rPr>
          <w:rFonts w:ascii="Times New Roman" w:hAnsi="Times New Roman" w:cs="Times New Roman"/>
          <w:sz w:val="24"/>
        </w:rPr>
      </w:pPr>
    </w:p>
    <w:p w:rsidR="00163AF0" w:rsidRPr="00163AF0" w:rsidP="006635D2">
      <w:pPr>
        <w:spacing w:after="0" w:line="240" w:lineRule="auto"/>
        <w:jc w:val="both"/>
        <w:rPr>
          <w:rFonts w:ascii="Times New Roman" w:hAnsi="Times New Roman" w:cs="Times New Roman"/>
          <w:b/>
          <w:sz w:val="24"/>
        </w:rPr>
      </w:pPr>
      <w:r w:rsidRPr="00163AF0">
        <w:rPr>
          <w:rFonts w:ascii="Times New Roman" w:hAnsi="Times New Roman" w:cs="Times New Roman"/>
          <w:b/>
          <w:sz w:val="24"/>
        </w:rPr>
        <w:t>The Proposed Bill</w:t>
      </w:r>
    </w:p>
    <w:p w:rsidR="00163AF0" w:rsidP="006635D2">
      <w:pPr>
        <w:spacing w:after="0" w:line="240" w:lineRule="auto"/>
        <w:jc w:val="both"/>
        <w:rPr>
          <w:rFonts w:ascii="Times New Roman" w:hAnsi="Times New Roman" w:cs="Times New Roman"/>
          <w:sz w:val="24"/>
        </w:rPr>
      </w:pPr>
    </w:p>
    <w:p w:rsidR="00B143B2" w:rsidP="006635D2">
      <w:pPr>
        <w:spacing w:after="0" w:line="240" w:lineRule="auto"/>
        <w:jc w:val="both"/>
        <w:rPr>
          <w:rFonts w:ascii="Times New Roman" w:hAnsi="Times New Roman" w:cs="Times New Roman"/>
          <w:sz w:val="24"/>
        </w:rPr>
      </w:pPr>
      <w:r>
        <w:rPr>
          <w:rFonts w:ascii="Times New Roman" w:hAnsi="Times New Roman" w:cs="Times New Roman"/>
          <w:sz w:val="24"/>
        </w:rPr>
        <w:t>The current bill would require a federal standard as strict as any state law.</w:t>
      </w:r>
      <w:r w:rsidR="00102E7D">
        <w:rPr>
          <w:rFonts w:ascii="Times New Roman" w:hAnsi="Times New Roman" w:cs="Times New Roman"/>
          <w:sz w:val="24"/>
        </w:rPr>
        <w:t xml:space="preserve">  </w:t>
      </w:r>
      <w:r>
        <w:rPr>
          <w:rFonts w:ascii="Times New Roman" w:hAnsi="Times New Roman" w:cs="Times New Roman"/>
          <w:sz w:val="24"/>
        </w:rPr>
        <w:t xml:space="preserve">As a result, </w:t>
      </w:r>
      <w:r w:rsidR="00102E7D">
        <w:rPr>
          <w:rFonts w:ascii="Times New Roman" w:hAnsi="Times New Roman" w:cs="Times New Roman"/>
          <w:sz w:val="24"/>
        </w:rPr>
        <w:t>requirements would include:</w:t>
      </w:r>
    </w:p>
    <w:p w:rsidR="00B143B2" w:rsidP="006635D2">
      <w:pPr>
        <w:spacing w:after="0" w:line="240" w:lineRule="auto"/>
        <w:jc w:val="both"/>
        <w:rPr>
          <w:rFonts w:ascii="Times New Roman" w:hAnsi="Times New Roman" w:cs="Times New Roman"/>
          <w:sz w:val="24"/>
        </w:rPr>
      </w:pPr>
    </w:p>
    <w:p w:rsidR="00B143B2" w:rsidRPr="00B143B2" w:rsidP="00B143B2">
      <w:pPr>
        <w:numPr>
          <w:ilvl w:val="0"/>
          <w:numId w:val="15"/>
        </w:numPr>
        <w:spacing w:after="0" w:line="240" w:lineRule="auto"/>
        <w:ind w:left="720" w:hanging="360"/>
        <w:contextualSpacing/>
        <w:jc w:val="both"/>
        <w:rPr>
          <w:rFonts w:ascii="Times New Roman" w:hAnsi="Times New Roman" w:cs="Times New Roman"/>
          <w:sz w:val="24"/>
        </w:rPr>
      </w:pPr>
      <w:r>
        <w:rPr>
          <w:rFonts w:ascii="Times New Roman" w:hAnsi="Times New Roman" w:cs="Times New Roman"/>
          <w:sz w:val="24"/>
        </w:rPr>
        <w:t>Set e</w:t>
      </w:r>
      <w:r w:rsidRPr="00B143B2">
        <w:rPr>
          <w:rFonts w:ascii="Times New Roman" w:hAnsi="Times New Roman" w:cs="Times New Roman"/>
          <w:sz w:val="24"/>
        </w:rPr>
        <w:t>xposure limits and l</w:t>
      </w:r>
      <w:r w:rsidRPr="00B143B2">
        <w:rPr>
          <w:rFonts w:ascii="Times New Roman" w:hAnsi="Times New Roman" w:cs="Times New Roman"/>
          <w:sz w:val="24"/>
        </w:rPr>
        <w:t xml:space="preserve">imitations on how long workers </w:t>
      </w:r>
      <w:r w:rsidRPr="00B143B2">
        <w:rPr>
          <w:rFonts w:ascii="Times New Roman" w:hAnsi="Times New Roman" w:cs="Times New Roman"/>
          <w:sz w:val="24"/>
        </w:rPr>
        <w:t>can be exposed</w:t>
      </w:r>
      <w:r w:rsidRPr="00B143B2">
        <w:rPr>
          <w:rFonts w:ascii="Times New Roman" w:hAnsi="Times New Roman" w:cs="Times New Roman"/>
          <w:sz w:val="24"/>
        </w:rPr>
        <w:t xml:space="preserve"> to heat.  </w:t>
      </w:r>
    </w:p>
    <w:p w:rsidR="00B143B2" w:rsidP="00B143B2">
      <w:pPr>
        <w:numPr>
          <w:ilvl w:val="0"/>
          <w:numId w:val="15"/>
        </w:numPr>
        <w:spacing w:after="0" w:line="240" w:lineRule="auto"/>
        <w:ind w:left="720" w:hanging="360"/>
        <w:contextualSpacing/>
        <w:jc w:val="both"/>
        <w:rPr>
          <w:rFonts w:ascii="Times New Roman" w:hAnsi="Times New Roman" w:cs="Times New Roman"/>
          <w:sz w:val="24"/>
        </w:rPr>
      </w:pPr>
      <w:r>
        <w:rPr>
          <w:rFonts w:ascii="Times New Roman" w:hAnsi="Times New Roman" w:cs="Times New Roman"/>
          <w:sz w:val="24"/>
        </w:rPr>
        <w:t>Written heat</w:t>
      </w:r>
      <w:r w:rsidRPr="00B143B2">
        <w:rPr>
          <w:rFonts w:ascii="Times New Roman" w:hAnsi="Times New Roman" w:cs="Times New Roman"/>
          <w:sz w:val="24"/>
        </w:rPr>
        <w:t xml:space="preserve">-illness prevention programs </w:t>
      </w:r>
      <w:r w:rsidR="00BE4567">
        <w:rPr>
          <w:rFonts w:ascii="Times New Roman" w:hAnsi="Times New Roman" w:cs="Times New Roman"/>
          <w:sz w:val="24"/>
        </w:rPr>
        <w:t>including:</w:t>
      </w:r>
      <w:r w:rsidRPr="00B143B2">
        <w:rPr>
          <w:rFonts w:ascii="Times New Roman" w:hAnsi="Times New Roman" w:cs="Times New Roman"/>
          <w:sz w:val="24"/>
        </w:rPr>
        <w:t xml:space="preserve"> </w:t>
      </w:r>
    </w:p>
    <w:p w:rsidR="00BE4567" w:rsidP="00BE4567">
      <w:pPr>
        <w:numPr>
          <w:ilvl w:val="1"/>
          <w:numId w:val="15"/>
        </w:numPr>
        <w:spacing w:after="0" w:line="240" w:lineRule="auto"/>
        <w:ind w:left="1440" w:hanging="360"/>
        <w:contextualSpacing/>
        <w:jc w:val="both"/>
        <w:rPr>
          <w:rFonts w:ascii="Times New Roman" w:hAnsi="Times New Roman" w:cs="Times New Roman"/>
          <w:sz w:val="24"/>
        </w:rPr>
      </w:pPr>
      <w:r>
        <w:rPr>
          <w:rFonts w:ascii="Times New Roman" w:hAnsi="Times New Roman" w:cs="Times New Roman"/>
          <w:sz w:val="24"/>
        </w:rPr>
        <w:t xml:space="preserve">Engineering controls such as local exhaust ventilation, shielding from radiant surfaces, </w:t>
      </w:r>
      <w:r w:rsidR="004F0D84">
        <w:rPr>
          <w:rFonts w:ascii="Times New Roman" w:hAnsi="Times New Roman" w:cs="Times New Roman"/>
          <w:sz w:val="24"/>
        </w:rPr>
        <w:t xml:space="preserve">insulation of hot surface, evaporative coolers, </w:t>
      </w:r>
      <w:r>
        <w:rPr>
          <w:rFonts w:ascii="Times New Roman" w:hAnsi="Times New Roman" w:cs="Times New Roman"/>
          <w:sz w:val="24"/>
        </w:rPr>
        <w:t xml:space="preserve">fans and mist coolers, updating air conditioning systems, </w:t>
      </w:r>
      <w:r w:rsidR="004F0D84">
        <w:rPr>
          <w:rFonts w:ascii="Times New Roman" w:hAnsi="Times New Roman" w:cs="Times New Roman"/>
          <w:sz w:val="24"/>
        </w:rPr>
        <w:t>natural</w:t>
      </w:r>
      <w:r>
        <w:rPr>
          <w:rFonts w:ascii="Times New Roman" w:hAnsi="Times New Roman" w:cs="Times New Roman"/>
          <w:sz w:val="24"/>
        </w:rPr>
        <w:t xml:space="preserve"> ventilation</w:t>
      </w:r>
      <w:r w:rsidR="00597753">
        <w:rPr>
          <w:rFonts w:ascii="Times New Roman" w:hAnsi="Times New Roman" w:cs="Times New Roman"/>
          <w:sz w:val="24"/>
        </w:rPr>
        <w:t>;</w:t>
      </w:r>
    </w:p>
    <w:p w:rsidR="00BE4567" w:rsidP="00BE4567">
      <w:pPr>
        <w:numPr>
          <w:ilvl w:val="1"/>
          <w:numId w:val="15"/>
        </w:numPr>
        <w:spacing w:after="0" w:line="240" w:lineRule="auto"/>
        <w:ind w:left="1440" w:hanging="360"/>
        <w:contextualSpacing/>
        <w:jc w:val="both"/>
        <w:rPr>
          <w:rFonts w:ascii="Times New Roman" w:hAnsi="Times New Roman" w:cs="Times New Roman"/>
          <w:sz w:val="24"/>
        </w:rPr>
      </w:pPr>
      <w:r>
        <w:rPr>
          <w:rFonts w:ascii="Times New Roman" w:hAnsi="Times New Roman" w:cs="Times New Roman"/>
          <w:sz w:val="24"/>
        </w:rPr>
        <w:t xml:space="preserve">Administrative controls such rotating work schedules, scheduling work earlier or </w:t>
      </w:r>
      <w:r>
        <w:rPr>
          <w:rFonts w:ascii="Times New Roman" w:hAnsi="Times New Roman" w:cs="Times New Roman"/>
          <w:sz w:val="24"/>
        </w:rPr>
        <w:t>lateri</w:t>
      </w:r>
      <w:r>
        <w:rPr>
          <w:rFonts w:ascii="Times New Roman" w:hAnsi="Times New Roman" w:cs="Times New Roman"/>
          <w:sz w:val="24"/>
        </w:rPr>
        <w:t xml:space="preserve"> in the day</w:t>
      </w:r>
      <w:r w:rsidR="004F0D84">
        <w:rPr>
          <w:rFonts w:ascii="Times New Roman" w:hAnsi="Times New Roman" w:cs="Times New Roman"/>
          <w:sz w:val="24"/>
        </w:rPr>
        <w:t>, and work rest schedules</w:t>
      </w:r>
      <w:r w:rsidR="00597753">
        <w:rPr>
          <w:rFonts w:ascii="Times New Roman" w:hAnsi="Times New Roman" w:cs="Times New Roman"/>
          <w:sz w:val="24"/>
        </w:rPr>
        <w:t>;</w:t>
      </w:r>
    </w:p>
    <w:p w:rsidR="00BE4567" w:rsidP="00BE4567">
      <w:pPr>
        <w:numPr>
          <w:ilvl w:val="1"/>
          <w:numId w:val="15"/>
        </w:numPr>
        <w:spacing w:after="0" w:line="240" w:lineRule="auto"/>
        <w:ind w:left="1440" w:hanging="360"/>
        <w:contextualSpacing/>
        <w:jc w:val="both"/>
        <w:rPr>
          <w:rFonts w:ascii="Times New Roman" w:hAnsi="Times New Roman" w:cs="Times New Roman"/>
          <w:sz w:val="24"/>
        </w:rPr>
      </w:pPr>
      <w:r>
        <w:rPr>
          <w:rFonts w:ascii="Times New Roman" w:hAnsi="Times New Roman" w:cs="Times New Roman"/>
          <w:sz w:val="24"/>
        </w:rPr>
        <w:t>PPE such as water-cooled garments, air cooled garments, ref</w:t>
      </w:r>
      <w:r w:rsidR="00597753">
        <w:rPr>
          <w:rFonts w:ascii="Times New Roman" w:hAnsi="Times New Roman" w:cs="Times New Roman"/>
          <w:sz w:val="24"/>
        </w:rPr>
        <w:t>lective clothing, cooling vests;</w:t>
      </w:r>
      <w:r>
        <w:rPr>
          <w:rFonts w:ascii="Times New Roman" w:hAnsi="Times New Roman" w:cs="Times New Roman"/>
          <w:sz w:val="24"/>
        </w:rPr>
        <w:t xml:space="preserve"> and, </w:t>
      </w:r>
    </w:p>
    <w:p w:rsidR="00BE4567" w:rsidRPr="00B143B2" w:rsidP="00BE4567">
      <w:pPr>
        <w:numPr>
          <w:ilvl w:val="1"/>
          <w:numId w:val="15"/>
        </w:numPr>
        <w:spacing w:after="0" w:line="240" w:lineRule="auto"/>
        <w:ind w:left="1440" w:hanging="360"/>
        <w:contextualSpacing/>
        <w:jc w:val="both"/>
        <w:rPr>
          <w:rFonts w:ascii="Times New Roman" w:hAnsi="Times New Roman" w:cs="Times New Roman"/>
          <w:sz w:val="24"/>
        </w:rPr>
      </w:pPr>
      <w:r>
        <w:rPr>
          <w:rFonts w:ascii="Times New Roman" w:hAnsi="Times New Roman" w:cs="Times New Roman"/>
          <w:sz w:val="24"/>
        </w:rPr>
        <w:t>Emergency response plan</w:t>
      </w:r>
      <w:r w:rsidR="00102E7D">
        <w:rPr>
          <w:rFonts w:ascii="Times New Roman" w:hAnsi="Times New Roman" w:cs="Times New Roman"/>
          <w:sz w:val="24"/>
        </w:rPr>
        <w:t>s</w:t>
      </w:r>
      <w:r w:rsidR="00597753">
        <w:rPr>
          <w:rFonts w:ascii="Times New Roman" w:hAnsi="Times New Roman" w:cs="Times New Roman"/>
          <w:sz w:val="24"/>
        </w:rPr>
        <w:t>.</w:t>
      </w:r>
    </w:p>
    <w:p w:rsidR="00B143B2" w:rsidRPr="00B143B2" w:rsidP="00B143B2">
      <w:pPr>
        <w:numPr>
          <w:ilvl w:val="0"/>
          <w:numId w:val="15"/>
        </w:numPr>
        <w:spacing w:after="0" w:line="240" w:lineRule="auto"/>
        <w:ind w:left="720" w:hanging="360"/>
        <w:contextualSpacing/>
        <w:jc w:val="both"/>
        <w:rPr>
          <w:rFonts w:ascii="Times New Roman" w:hAnsi="Times New Roman" w:cs="Times New Roman"/>
          <w:sz w:val="24"/>
        </w:rPr>
      </w:pPr>
      <w:r w:rsidRPr="00B143B2">
        <w:rPr>
          <w:rFonts w:ascii="Times New Roman" w:hAnsi="Times New Roman" w:cs="Times New Roman"/>
          <w:sz w:val="24"/>
        </w:rPr>
        <w:t xml:space="preserve">Workers would have </w:t>
      </w:r>
      <w:r w:rsidRPr="00B143B2" w:rsidR="006635D2">
        <w:rPr>
          <w:rFonts w:ascii="Times New Roman" w:hAnsi="Times New Roman" w:cs="Times New Roman"/>
          <w:sz w:val="24"/>
        </w:rPr>
        <w:t xml:space="preserve">paid breaks in cool spaces and access to water.  </w:t>
      </w:r>
    </w:p>
    <w:p w:rsidR="00B143B2" w:rsidRPr="00B143B2" w:rsidP="00B143B2">
      <w:pPr>
        <w:numPr>
          <w:ilvl w:val="0"/>
          <w:numId w:val="15"/>
        </w:numPr>
        <w:spacing w:after="0" w:line="240" w:lineRule="auto"/>
        <w:ind w:left="720" w:hanging="360"/>
        <w:contextualSpacing/>
        <w:jc w:val="both"/>
        <w:rPr>
          <w:rFonts w:ascii="Times New Roman" w:hAnsi="Times New Roman" w:cs="Times New Roman"/>
          <w:sz w:val="24"/>
        </w:rPr>
      </w:pPr>
      <w:r w:rsidRPr="00B143B2">
        <w:rPr>
          <w:rFonts w:ascii="Times New Roman" w:hAnsi="Times New Roman" w:cs="Times New Roman"/>
          <w:sz w:val="24"/>
        </w:rPr>
        <w:t xml:space="preserve">Employees </w:t>
      </w:r>
      <w:r w:rsidRPr="00B143B2">
        <w:rPr>
          <w:rFonts w:ascii="Times New Roman" w:hAnsi="Times New Roman" w:cs="Times New Roman"/>
          <w:sz w:val="24"/>
        </w:rPr>
        <w:t>would be allowed</w:t>
      </w:r>
      <w:r w:rsidRPr="00B143B2">
        <w:rPr>
          <w:rFonts w:ascii="Times New Roman" w:hAnsi="Times New Roman" w:cs="Times New Roman"/>
          <w:sz w:val="24"/>
        </w:rPr>
        <w:t xml:space="preserve"> to acclimatize to the heat</w:t>
      </w:r>
      <w:r w:rsidR="00597753">
        <w:rPr>
          <w:rFonts w:ascii="Times New Roman" w:hAnsi="Times New Roman" w:cs="Times New Roman"/>
          <w:sz w:val="24"/>
        </w:rPr>
        <w:t>.</w:t>
      </w:r>
    </w:p>
    <w:p w:rsidR="006635D2" w:rsidP="00B143B2">
      <w:pPr>
        <w:numPr>
          <w:ilvl w:val="0"/>
          <w:numId w:val="15"/>
        </w:numPr>
        <w:spacing w:after="0" w:line="240" w:lineRule="auto"/>
        <w:ind w:left="720" w:hanging="360"/>
        <w:contextualSpacing/>
        <w:jc w:val="both"/>
        <w:rPr>
          <w:rFonts w:ascii="Times New Roman" w:hAnsi="Times New Roman" w:cs="Times New Roman"/>
          <w:sz w:val="24"/>
        </w:rPr>
      </w:pPr>
      <w:r w:rsidRPr="00B143B2">
        <w:rPr>
          <w:rFonts w:ascii="Times New Roman" w:hAnsi="Times New Roman" w:cs="Times New Roman"/>
          <w:sz w:val="24"/>
        </w:rPr>
        <w:t>Employers would be required to train workers in heat-stress symptoms and responding to them.</w:t>
      </w:r>
    </w:p>
    <w:p w:rsidR="00102E7D" w:rsidP="004F0D84">
      <w:pPr>
        <w:spacing w:after="0" w:line="240" w:lineRule="auto"/>
        <w:jc w:val="both"/>
        <w:rPr>
          <w:rFonts w:ascii="Times New Roman" w:hAnsi="Times New Roman" w:cs="Times New Roman"/>
          <w:sz w:val="24"/>
        </w:rPr>
      </w:pPr>
    </w:p>
    <w:p w:rsidR="004F0D84" w:rsidP="004F0D84">
      <w:pPr>
        <w:spacing w:after="0" w:line="240" w:lineRule="auto"/>
        <w:jc w:val="both"/>
        <w:rPr>
          <w:rFonts w:ascii="Times New Roman" w:hAnsi="Times New Roman" w:cs="Times New Roman"/>
          <w:sz w:val="24"/>
        </w:rPr>
      </w:pPr>
      <w:r>
        <w:rPr>
          <w:rFonts w:ascii="Times New Roman" w:hAnsi="Times New Roman" w:cs="Times New Roman"/>
          <w:sz w:val="24"/>
        </w:rPr>
        <w:t>If passed, OSHA would be required to have a new s</w:t>
      </w:r>
      <w:r>
        <w:rPr>
          <w:rFonts w:ascii="Times New Roman" w:hAnsi="Times New Roman" w:cs="Times New Roman"/>
          <w:sz w:val="24"/>
        </w:rPr>
        <w:t xml:space="preserve">tandard </w:t>
      </w:r>
      <w:r>
        <w:rPr>
          <w:rFonts w:ascii="Times New Roman" w:hAnsi="Times New Roman" w:cs="Times New Roman"/>
          <w:sz w:val="24"/>
        </w:rPr>
        <w:t xml:space="preserve">in place </w:t>
      </w:r>
      <w:r>
        <w:rPr>
          <w:rFonts w:ascii="Times New Roman" w:hAnsi="Times New Roman" w:cs="Times New Roman"/>
          <w:sz w:val="24"/>
        </w:rPr>
        <w:t xml:space="preserve">within 2 years, and if the </w:t>
      </w:r>
      <w:r>
        <w:rPr>
          <w:rFonts w:ascii="Times New Roman" w:hAnsi="Times New Roman" w:cs="Times New Roman"/>
          <w:sz w:val="24"/>
        </w:rPr>
        <w:t xml:space="preserve">for some reason the </w:t>
      </w:r>
      <w:r>
        <w:rPr>
          <w:rFonts w:ascii="Times New Roman" w:hAnsi="Times New Roman" w:cs="Times New Roman"/>
          <w:sz w:val="24"/>
        </w:rPr>
        <w:t>standard wasn’</w:t>
      </w:r>
      <w:r>
        <w:rPr>
          <w:rFonts w:ascii="Times New Roman" w:hAnsi="Times New Roman" w:cs="Times New Roman"/>
          <w:sz w:val="24"/>
        </w:rPr>
        <w:t xml:space="preserve">t finalized </w:t>
      </w:r>
      <w:r>
        <w:rPr>
          <w:rFonts w:ascii="Times New Roman" w:hAnsi="Times New Roman" w:cs="Times New Roman"/>
          <w:sz w:val="24"/>
        </w:rPr>
        <w:t>by then, an interim standard would need to be created</w:t>
      </w:r>
      <w:r>
        <w:rPr>
          <w:rFonts w:ascii="Times New Roman" w:hAnsi="Times New Roman" w:cs="Times New Roman"/>
          <w:sz w:val="24"/>
        </w:rPr>
        <w:t xml:space="preserve"> for finalization in another 2 years</w:t>
      </w:r>
      <w:r>
        <w:rPr>
          <w:rFonts w:ascii="Times New Roman" w:hAnsi="Times New Roman" w:cs="Times New Roman"/>
          <w:sz w:val="24"/>
        </w:rPr>
        <w:t>.</w:t>
      </w:r>
    </w:p>
    <w:p w:rsidR="00163AF0" w:rsidP="004F0D84">
      <w:pPr>
        <w:spacing w:after="0" w:line="240" w:lineRule="auto"/>
        <w:jc w:val="both"/>
        <w:rPr>
          <w:rFonts w:ascii="Times New Roman" w:hAnsi="Times New Roman" w:cs="Times New Roman"/>
          <w:sz w:val="24"/>
        </w:rPr>
      </w:pPr>
    </w:p>
    <w:p w:rsidR="00163AF0" w:rsidRPr="00163AF0" w:rsidP="004F0D84">
      <w:pPr>
        <w:spacing w:after="0" w:line="240" w:lineRule="auto"/>
        <w:jc w:val="both"/>
        <w:rPr>
          <w:rFonts w:ascii="Times New Roman" w:hAnsi="Times New Roman" w:cs="Times New Roman"/>
          <w:b/>
          <w:sz w:val="24"/>
        </w:rPr>
      </w:pPr>
      <w:r w:rsidRPr="00163AF0">
        <w:rPr>
          <w:rFonts w:ascii="Times New Roman" w:hAnsi="Times New Roman" w:cs="Times New Roman"/>
          <w:b/>
          <w:sz w:val="24"/>
        </w:rPr>
        <w:t>How Does OSHA Handle Heat Now?</w:t>
      </w:r>
    </w:p>
    <w:p w:rsidR="00163AF0" w:rsidP="004F0D84">
      <w:pPr>
        <w:spacing w:after="0" w:line="240" w:lineRule="auto"/>
        <w:jc w:val="both"/>
        <w:rPr>
          <w:rFonts w:ascii="Times New Roman" w:hAnsi="Times New Roman" w:cs="Times New Roman"/>
          <w:sz w:val="24"/>
        </w:rPr>
      </w:pPr>
    </w:p>
    <w:p w:rsidR="00163AF0" w:rsidRPr="004F0D84" w:rsidP="004F0D84">
      <w:pPr>
        <w:spacing w:after="0" w:line="240" w:lineRule="auto"/>
        <w:jc w:val="both"/>
        <w:rPr>
          <w:rFonts w:ascii="Times New Roman" w:hAnsi="Times New Roman" w:cs="Times New Roman"/>
          <w:sz w:val="24"/>
        </w:rPr>
      </w:pPr>
      <w:r>
        <w:rPr>
          <w:rFonts w:ascii="Times New Roman" w:hAnsi="Times New Roman" w:cs="Times New Roman"/>
          <w:sz w:val="24"/>
        </w:rPr>
        <w:t xml:space="preserve">Currently heat-related injuries and illnesses </w:t>
      </w:r>
      <w:r>
        <w:rPr>
          <w:rFonts w:ascii="Times New Roman" w:hAnsi="Times New Roman" w:cs="Times New Roman"/>
          <w:sz w:val="24"/>
        </w:rPr>
        <w:t>are cited</w:t>
      </w:r>
      <w:r>
        <w:rPr>
          <w:rFonts w:ascii="Times New Roman" w:hAnsi="Times New Roman" w:cs="Times New Roman"/>
          <w:sz w:val="24"/>
        </w:rPr>
        <w:t xml:space="preserve"> under the General Duty Clause.  In June, a Georgia company was cited $21,311 for a worker who was hospitalized with heat exhaustion, and in </w:t>
      </w:r>
      <w:r>
        <w:rPr>
          <w:rFonts w:ascii="Times New Roman" w:hAnsi="Times New Roman" w:cs="Times New Roman"/>
          <w:sz w:val="24"/>
        </w:rPr>
        <w:t>January</w:t>
      </w:r>
      <w:r>
        <w:rPr>
          <w:rFonts w:ascii="Times New Roman" w:hAnsi="Times New Roman" w:cs="Times New Roman"/>
          <w:sz w:val="24"/>
        </w:rPr>
        <w:t xml:space="preserve"> it cited the U.S. Postal Service $149,664 for a worker who died from a heat-related episode.</w:t>
      </w:r>
      <w:r w:rsidR="00102E7D">
        <w:rPr>
          <w:rFonts w:ascii="Times New Roman" w:hAnsi="Times New Roman" w:cs="Times New Roman"/>
          <w:sz w:val="24"/>
        </w:rPr>
        <w:t xml:space="preserve">  Many states and OSHA state-plan states have also developed their own rules.</w:t>
      </w:r>
    </w:p>
    <w:p w:rsidR="006635D2" w:rsidP="006635D2">
      <w:pPr>
        <w:spacing w:after="0" w:line="240" w:lineRule="auto"/>
        <w:jc w:val="both"/>
        <w:rPr>
          <w:rFonts w:ascii="Times New Roman" w:hAnsi="Times New Roman" w:cs="Times New Roman"/>
          <w:sz w:val="24"/>
        </w:rPr>
      </w:pPr>
    </w:p>
    <w:p w:rsidR="00163AF0" w:rsidRPr="00163AF0" w:rsidP="006635D2">
      <w:pPr>
        <w:spacing w:after="0" w:line="240" w:lineRule="auto"/>
        <w:jc w:val="both"/>
        <w:rPr>
          <w:rFonts w:ascii="Times New Roman" w:hAnsi="Times New Roman" w:cs="Times New Roman"/>
          <w:b/>
          <w:sz w:val="24"/>
        </w:rPr>
      </w:pPr>
      <w:r>
        <w:rPr>
          <w:rFonts w:ascii="Times New Roman" w:hAnsi="Times New Roman" w:cs="Times New Roman"/>
          <w:b/>
          <w:sz w:val="24"/>
        </w:rPr>
        <w:t xml:space="preserve">House </w:t>
      </w:r>
      <w:r w:rsidRPr="00163AF0">
        <w:rPr>
          <w:rFonts w:ascii="Times New Roman" w:hAnsi="Times New Roman" w:cs="Times New Roman"/>
          <w:b/>
          <w:sz w:val="24"/>
        </w:rPr>
        <w:t>Committee Testimony – Let the Debate Begin</w:t>
      </w:r>
    </w:p>
    <w:p w:rsidR="00163AF0" w:rsidP="006635D2">
      <w:pPr>
        <w:spacing w:after="0" w:line="240" w:lineRule="auto"/>
        <w:jc w:val="both"/>
        <w:rPr>
          <w:rFonts w:ascii="Times New Roman" w:hAnsi="Times New Roman" w:cs="Times New Roman"/>
          <w:sz w:val="24"/>
        </w:rPr>
      </w:pPr>
    </w:p>
    <w:p w:rsidR="00BE4567" w:rsidP="006635D2">
      <w:pPr>
        <w:spacing w:after="0" w:line="240" w:lineRule="auto"/>
        <w:jc w:val="both"/>
        <w:rPr>
          <w:rFonts w:ascii="Times New Roman" w:hAnsi="Times New Roman" w:cs="Times New Roman"/>
          <w:sz w:val="24"/>
        </w:rPr>
      </w:pPr>
      <w:r>
        <w:rPr>
          <w:rFonts w:ascii="Times New Roman" w:hAnsi="Times New Roman" w:cs="Times New Roman"/>
          <w:sz w:val="24"/>
        </w:rPr>
        <w:t xml:space="preserve">The bill has been introduced </w:t>
      </w:r>
      <w:r w:rsidR="00B143B2">
        <w:rPr>
          <w:rFonts w:ascii="Times New Roman" w:hAnsi="Times New Roman" w:cs="Times New Roman"/>
          <w:sz w:val="24"/>
        </w:rPr>
        <w:t>the House Committee on Education and Labor</w:t>
      </w:r>
      <w:r>
        <w:rPr>
          <w:rFonts w:ascii="Times New Roman" w:hAnsi="Times New Roman" w:cs="Times New Roman"/>
          <w:sz w:val="24"/>
        </w:rPr>
        <w:t xml:space="preserve">. </w:t>
      </w:r>
      <w:r w:rsidR="00B143B2">
        <w:rPr>
          <w:rFonts w:ascii="Times New Roman" w:hAnsi="Times New Roman" w:cs="Times New Roman"/>
          <w:sz w:val="24"/>
        </w:rPr>
        <w:t xml:space="preserve"> In a hearing of that committee</w:t>
      </w:r>
      <w:r w:rsidR="00102E7D">
        <w:rPr>
          <w:rFonts w:ascii="Times New Roman" w:hAnsi="Times New Roman" w:cs="Times New Roman"/>
          <w:sz w:val="24"/>
        </w:rPr>
        <w:t xml:space="preserve"> on July 11</w:t>
      </w:r>
      <w:r w:rsidR="00B143B2">
        <w:rPr>
          <w:rFonts w:ascii="Times New Roman" w:hAnsi="Times New Roman" w:cs="Times New Roman"/>
          <w:sz w:val="24"/>
        </w:rPr>
        <w:t xml:space="preserve">, </w:t>
      </w:r>
      <w:r>
        <w:rPr>
          <w:rFonts w:ascii="Times New Roman" w:hAnsi="Times New Roman" w:cs="Times New Roman"/>
          <w:sz w:val="24"/>
        </w:rPr>
        <w:t xml:space="preserve">in addition to the testimony of </w:t>
      </w:r>
      <w:r w:rsidR="00163AF0">
        <w:rPr>
          <w:rFonts w:ascii="Times New Roman" w:hAnsi="Times New Roman" w:cs="Times New Roman"/>
          <w:sz w:val="24"/>
        </w:rPr>
        <w:t xml:space="preserve">Representatives Chu and </w:t>
      </w:r>
      <w:r w:rsidRPr="00163AF0" w:rsidR="00163AF0">
        <w:rPr>
          <w:rFonts w:ascii="Times New Roman" w:hAnsi="Times New Roman" w:cs="Times New Roman"/>
          <w:sz w:val="24"/>
        </w:rPr>
        <w:t>Grijalva</w:t>
      </w:r>
      <w:r w:rsidR="00163AF0">
        <w:rPr>
          <w:rFonts w:ascii="Times New Roman" w:hAnsi="Times New Roman" w:cs="Times New Roman"/>
          <w:sz w:val="24"/>
        </w:rPr>
        <w:t xml:space="preserve">, other supporters ranging from an occupational health and safety professor, </w:t>
      </w:r>
      <w:r w:rsidR="00935162">
        <w:rPr>
          <w:rFonts w:ascii="Times New Roman" w:hAnsi="Times New Roman" w:cs="Times New Roman"/>
          <w:sz w:val="24"/>
        </w:rPr>
        <w:t>an organizer with a warehouse advocacy center, an occupational medical doctor</w:t>
      </w:r>
      <w:r>
        <w:rPr>
          <w:rFonts w:ascii="Times New Roman" w:hAnsi="Times New Roman" w:cs="Times New Roman"/>
          <w:sz w:val="24"/>
        </w:rPr>
        <w:t xml:space="preserve">, </w:t>
      </w:r>
      <w:r w:rsidR="00935162">
        <w:rPr>
          <w:rFonts w:ascii="Times New Roman" w:hAnsi="Times New Roman" w:cs="Times New Roman"/>
          <w:sz w:val="24"/>
        </w:rPr>
        <w:t xml:space="preserve">and a representative of the United Farm Workers of America gave testimony in support of the bill.    However, </w:t>
      </w:r>
      <w:r w:rsidR="00935162">
        <w:rPr>
          <w:rFonts w:ascii="Times New Roman" w:hAnsi="Times New Roman" w:cs="Times New Roman"/>
          <w:sz w:val="24"/>
        </w:rPr>
        <w:t>a labor representative from California Farm Bureau federation,</w:t>
      </w:r>
      <w:r w:rsidR="00935162">
        <w:rPr>
          <w:rFonts w:ascii="Times New Roman" w:hAnsi="Times New Roman" w:cs="Times New Roman"/>
          <w:sz w:val="24"/>
        </w:rPr>
        <w:t xml:space="preserve"> a safety and health representative of Associate</w:t>
      </w:r>
      <w:r w:rsidR="00102E7D">
        <w:rPr>
          <w:rFonts w:ascii="Times New Roman" w:hAnsi="Times New Roman" w:cs="Times New Roman"/>
          <w:sz w:val="24"/>
        </w:rPr>
        <w:t>d</w:t>
      </w:r>
      <w:r w:rsidR="00935162">
        <w:rPr>
          <w:rFonts w:ascii="Times New Roman" w:hAnsi="Times New Roman" w:cs="Times New Roman"/>
          <w:sz w:val="24"/>
        </w:rPr>
        <w:t xml:space="preserve"> General Contractors and other </w:t>
      </w:r>
      <w:r w:rsidR="004F0D84">
        <w:rPr>
          <w:rFonts w:ascii="Times New Roman" w:hAnsi="Times New Roman" w:cs="Times New Roman"/>
          <w:sz w:val="24"/>
        </w:rPr>
        <w:t xml:space="preserve">House </w:t>
      </w:r>
      <w:r>
        <w:rPr>
          <w:rFonts w:ascii="Times New Roman" w:hAnsi="Times New Roman" w:cs="Times New Roman"/>
          <w:sz w:val="24"/>
        </w:rPr>
        <w:t xml:space="preserve">committee </w:t>
      </w:r>
      <w:r w:rsidR="00102E7D">
        <w:rPr>
          <w:rFonts w:ascii="Times New Roman" w:hAnsi="Times New Roman" w:cs="Times New Roman"/>
          <w:sz w:val="24"/>
        </w:rPr>
        <w:t>members had some questions about the standard</w:t>
      </w:r>
      <w:r>
        <w:rPr>
          <w:rFonts w:ascii="Times New Roman" w:hAnsi="Times New Roman" w:cs="Times New Roman"/>
          <w:sz w:val="24"/>
        </w:rPr>
        <w:t>.</w:t>
      </w:r>
    </w:p>
    <w:p w:rsidR="00BE4567" w:rsidP="006635D2">
      <w:pPr>
        <w:spacing w:after="0" w:line="240" w:lineRule="auto"/>
        <w:jc w:val="both"/>
        <w:rPr>
          <w:rFonts w:ascii="Times New Roman" w:hAnsi="Times New Roman" w:cs="Times New Roman"/>
          <w:sz w:val="24"/>
        </w:rPr>
      </w:pPr>
    </w:p>
    <w:p w:rsidR="004F0D84" w:rsidP="006635D2">
      <w:pPr>
        <w:spacing w:after="0" w:line="240" w:lineRule="auto"/>
        <w:jc w:val="both"/>
        <w:rPr>
          <w:rFonts w:ascii="Times New Roman" w:hAnsi="Times New Roman" w:cs="Times New Roman"/>
          <w:sz w:val="24"/>
        </w:rPr>
      </w:pPr>
      <w:r>
        <w:rPr>
          <w:rFonts w:ascii="Times New Roman" w:hAnsi="Times New Roman" w:cs="Times New Roman"/>
          <w:sz w:val="24"/>
        </w:rPr>
        <w:t xml:space="preserve">Congressman </w:t>
      </w:r>
      <w:r w:rsidR="00935162">
        <w:rPr>
          <w:rFonts w:ascii="Times New Roman" w:hAnsi="Times New Roman" w:cs="Times New Roman"/>
          <w:sz w:val="24"/>
        </w:rPr>
        <w:t>Ben</w:t>
      </w:r>
      <w:r>
        <w:rPr>
          <w:rFonts w:ascii="Times New Roman" w:hAnsi="Times New Roman" w:cs="Times New Roman"/>
          <w:sz w:val="24"/>
        </w:rPr>
        <w:t xml:space="preserve"> Cline</w:t>
      </w:r>
      <w:r>
        <w:rPr>
          <w:rFonts w:ascii="Times New Roman" w:hAnsi="Times New Roman" w:cs="Times New Roman"/>
          <w:sz w:val="24"/>
        </w:rPr>
        <w:t xml:space="preserve"> said that while </w:t>
      </w:r>
      <w:r>
        <w:rPr>
          <w:rFonts w:ascii="Times New Roman" w:hAnsi="Times New Roman" w:cs="Times New Roman"/>
          <w:sz w:val="24"/>
        </w:rPr>
        <w:t>it’s</w:t>
      </w:r>
      <w:r>
        <w:rPr>
          <w:rFonts w:ascii="Times New Roman" w:hAnsi="Times New Roman" w:cs="Times New Roman"/>
          <w:sz w:val="24"/>
        </w:rPr>
        <w:t xml:space="preserve"> certainly a serious </w:t>
      </w:r>
      <w:r w:rsidR="00F13A15">
        <w:rPr>
          <w:rFonts w:ascii="Times New Roman" w:hAnsi="Times New Roman" w:cs="Times New Roman"/>
          <w:sz w:val="24"/>
        </w:rPr>
        <w:t xml:space="preserve">and important </w:t>
      </w:r>
      <w:r>
        <w:rPr>
          <w:rFonts w:ascii="Times New Roman" w:hAnsi="Times New Roman" w:cs="Times New Roman"/>
          <w:sz w:val="24"/>
        </w:rPr>
        <w:t>issue, he</w:t>
      </w:r>
      <w:r>
        <w:rPr>
          <w:rFonts w:ascii="Times New Roman" w:hAnsi="Times New Roman" w:cs="Times New Roman"/>
          <w:sz w:val="24"/>
        </w:rPr>
        <w:t xml:space="preserve"> questioned if the bill was taking a one size fits all </w:t>
      </w:r>
      <w:r>
        <w:rPr>
          <w:rFonts w:ascii="Times New Roman" w:hAnsi="Times New Roman" w:cs="Times New Roman"/>
          <w:sz w:val="24"/>
        </w:rPr>
        <w:t>solution</w:t>
      </w:r>
      <w:r>
        <w:rPr>
          <w:rFonts w:ascii="Times New Roman" w:hAnsi="Times New Roman" w:cs="Times New Roman"/>
          <w:sz w:val="24"/>
        </w:rPr>
        <w:t xml:space="preserve">.  He questioned if it would be </w:t>
      </w:r>
      <w:r>
        <w:rPr>
          <w:rFonts w:ascii="Times New Roman" w:hAnsi="Times New Roman" w:cs="Times New Roman"/>
          <w:sz w:val="24"/>
        </w:rPr>
        <w:t xml:space="preserve">overly burdensome to </w:t>
      </w:r>
      <w:r>
        <w:rPr>
          <w:rFonts w:ascii="Times New Roman" w:hAnsi="Times New Roman" w:cs="Times New Roman"/>
          <w:sz w:val="24"/>
        </w:rPr>
        <w:t xml:space="preserve">apply a federal standard to </w:t>
      </w:r>
      <w:r>
        <w:rPr>
          <w:rFonts w:ascii="Times New Roman" w:hAnsi="Times New Roman" w:cs="Times New Roman"/>
          <w:sz w:val="24"/>
        </w:rPr>
        <w:t xml:space="preserve">all areas of the country </w:t>
      </w:r>
      <w:r>
        <w:rPr>
          <w:rFonts w:ascii="Times New Roman" w:hAnsi="Times New Roman" w:cs="Times New Roman"/>
          <w:sz w:val="24"/>
        </w:rPr>
        <w:t>wh</w:t>
      </w:r>
      <w:r>
        <w:rPr>
          <w:rFonts w:ascii="Times New Roman" w:hAnsi="Times New Roman" w:cs="Times New Roman"/>
          <w:sz w:val="24"/>
        </w:rPr>
        <w:t>en</w:t>
      </w:r>
      <w:r>
        <w:rPr>
          <w:rFonts w:ascii="Times New Roman" w:hAnsi="Times New Roman" w:cs="Times New Roman"/>
          <w:sz w:val="24"/>
        </w:rPr>
        <w:t xml:space="preserve"> there</w:t>
      </w:r>
      <w:r>
        <w:rPr>
          <w:rFonts w:ascii="Times New Roman" w:hAnsi="Times New Roman" w:cs="Times New Roman"/>
          <w:sz w:val="24"/>
        </w:rPr>
        <w:t xml:space="preserve"> </w:t>
      </w:r>
      <w:r w:rsidR="00102E7D">
        <w:rPr>
          <w:rFonts w:ascii="Times New Roman" w:hAnsi="Times New Roman" w:cs="Times New Roman"/>
          <w:sz w:val="24"/>
        </w:rPr>
        <w:t>are</w:t>
      </w:r>
      <w:r>
        <w:rPr>
          <w:rFonts w:ascii="Times New Roman" w:hAnsi="Times New Roman" w:cs="Times New Roman"/>
          <w:sz w:val="24"/>
        </w:rPr>
        <w:t xml:space="preserve"> different levels of heat and different levels of heat-related illness</w:t>
      </w:r>
      <w:r>
        <w:rPr>
          <w:rFonts w:ascii="Times New Roman" w:hAnsi="Times New Roman" w:cs="Times New Roman"/>
          <w:sz w:val="24"/>
        </w:rPr>
        <w:t xml:space="preserve"> between states.  </w:t>
      </w:r>
      <w:r w:rsidR="00102E7D">
        <w:rPr>
          <w:rFonts w:ascii="Times New Roman" w:hAnsi="Times New Roman" w:cs="Times New Roman"/>
          <w:sz w:val="24"/>
        </w:rPr>
        <w:t>He said that a one-</w:t>
      </w:r>
      <w:r>
        <w:rPr>
          <w:rFonts w:ascii="Times New Roman" w:hAnsi="Times New Roman" w:cs="Times New Roman"/>
          <w:sz w:val="24"/>
        </w:rPr>
        <w:t xml:space="preserve">size fits all approach becomes much more complicated when </w:t>
      </w:r>
      <w:r>
        <w:rPr>
          <w:rFonts w:ascii="Times New Roman" w:hAnsi="Times New Roman" w:cs="Times New Roman"/>
          <w:sz w:val="24"/>
        </w:rPr>
        <w:t>it’s</w:t>
      </w:r>
      <w:r>
        <w:rPr>
          <w:rFonts w:ascii="Times New Roman" w:hAnsi="Times New Roman" w:cs="Times New Roman"/>
          <w:sz w:val="24"/>
        </w:rPr>
        <w:t xml:space="preserve"> applied to different industries where the workplace may change from one place to another</w:t>
      </w:r>
      <w:r w:rsidR="00102E7D">
        <w:rPr>
          <w:rFonts w:ascii="Times New Roman" w:hAnsi="Times New Roman" w:cs="Times New Roman"/>
          <w:sz w:val="24"/>
        </w:rPr>
        <w:t xml:space="preserve">, </w:t>
      </w:r>
      <w:r>
        <w:rPr>
          <w:rFonts w:ascii="Times New Roman" w:hAnsi="Times New Roman" w:cs="Times New Roman"/>
          <w:sz w:val="24"/>
        </w:rPr>
        <w:t xml:space="preserve">such as in truck driving.  He also pointed out that in 2012, </w:t>
      </w:r>
      <w:r w:rsidR="008677BB">
        <w:rPr>
          <w:rFonts w:ascii="Times New Roman" w:hAnsi="Times New Roman" w:cs="Times New Roman"/>
          <w:sz w:val="24"/>
        </w:rPr>
        <w:t xml:space="preserve">OSHA had considered </w:t>
      </w:r>
      <w:r>
        <w:rPr>
          <w:rFonts w:ascii="Times New Roman" w:hAnsi="Times New Roman" w:cs="Times New Roman"/>
          <w:sz w:val="24"/>
        </w:rPr>
        <w:t>a heat illness standard</w:t>
      </w:r>
      <w:r w:rsidR="00102E7D">
        <w:rPr>
          <w:rFonts w:ascii="Times New Roman" w:hAnsi="Times New Roman" w:cs="Times New Roman"/>
          <w:sz w:val="24"/>
        </w:rPr>
        <w:t xml:space="preserve">.  However, the effort </w:t>
      </w:r>
      <w:r w:rsidR="00102E7D">
        <w:rPr>
          <w:rFonts w:ascii="Times New Roman" w:hAnsi="Times New Roman" w:cs="Times New Roman"/>
          <w:sz w:val="24"/>
        </w:rPr>
        <w:t xml:space="preserve">was </w:t>
      </w:r>
      <w:r>
        <w:rPr>
          <w:rFonts w:ascii="Times New Roman" w:hAnsi="Times New Roman" w:cs="Times New Roman"/>
          <w:sz w:val="24"/>
        </w:rPr>
        <w:t>cancelled</w:t>
      </w:r>
      <w:r>
        <w:rPr>
          <w:rFonts w:ascii="Times New Roman" w:hAnsi="Times New Roman" w:cs="Times New Roman"/>
          <w:sz w:val="24"/>
        </w:rPr>
        <w:t xml:space="preserve"> due </w:t>
      </w:r>
      <w:r w:rsidR="00102E7D">
        <w:rPr>
          <w:rFonts w:ascii="Times New Roman" w:hAnsi="Times New Roman" w:cs="Times New Roman"/>
          <w:sz w:val="24"/>
        </w:rPr>
        <w:t xml:space="preserve">because OSHA found having one overall standard for this issue had many </w:t>
      </w:r>
      <w:r>
        <w:rPr>
          <w:rFonts w:ascii="Times New Roman" w:hAnsi="Times New Roman" w:cs="Times New Roman"/>
          <w:sz w:val="24"/>
        </w:rPr>
        <w:t xml:space="preserve">complications and </w:t>
      </w:r>
      <w:r w:rsidR="00102E7D">
        <w:rPr>
          <w:rFonts w:ascii="Times New Roman" w:hAnsi="Times New Roman" w:cs="Times New Roman"/>
          <w:sz w:val="24"/>
        </w:rPr>
        <w:t xml:space="preserve">opportunities for </w:t>
      </w:r>
      <w:r>
        <w:rPr>
          <w:rFonts w:ascii="Times New Roman" w:hAnsi="Times New Roman" w:cs="Times New Roman"/>
          <w:sz w:val="24"/>
        </w:rPr>
        <w:t>ineffectiveness.</w:t>
      </w:r>
    </w:p>
    <w:p w:rsidR="004F0D84" w:rsidP="006635D2">
      <w:pPr>
        <w:spacing w:after="0" w:line="240" w:lineRule="auto"/>
        <w:jc w:val="both"/>
        <w:rPr>
          <w:rFonts w:ascii="Times New Roman" w:hAnsi="Times New Roman" w:cs="Times New Roman"/>
          <w:sz w:val="24"/>
        </w:rPr>
      </w:pPr>
    </w:p>
    <w:p w:rsidR="006635D2" w:rsidP="006635D2">
      <w:pPr>
        <w:spacing w:after="0" w:line="240" w:lineRule="auto"/>
        <w:jc w:val="both"/>
        <w:rPr>
          <w:rFonts w:ascii="Times New Roman" w:hAnsi="Times New Roman" w:cs="Times New Roman"/>
          <w:sz w:val="24"/>
        </w:rPr>
      </w:pPr>
      <w:r>
        <w:rPr>
          <w:rFonts w:ascii="Times New Roman" w:hAnsi="Times New Roman" w:cs="Times New Roman"/>
          <w:sz w:val="24"/>
        </w:rPr>
        <w:t xml:space="preserve">Congressman </w:t>
      </w:r>
      <w:r w:rsidR="00935162">
        <w:rPr>
          <w:rFonts w:ascii="Times New Roman" w:hAnsi="Times New Roman" w:cs="Times New Roman"/>
          <w:sz w:val="24"/>
        </w:rPr>
        <w:t>Bradley</w:t>
      </w:r>
      <w:r>
        <w:rPr>
          <w:rFonts w:ascii="Times New Roman" w:hAnsi="Times New Roman" w:cs="Times New Roman"/>
          <w:sz w:val="24"/>
        </w:rPr>
        <w:t xml:space="preserve"> Byrne questioned if it was possible to make a federal regulation flexible enough to </w:t>
      </w:r>
      <w:r w:rsidR="008677BB">
        <w:rPr>
          <w:rFonts w:ascii="Times New Roman" w:hAnsi="Times New Roman" w:cs="Times New Roman"/>
          <w:sz w:val="24"/>
        </w:rPr>
        <w:t xml:space="preserve">both </w:t>
      </w:r>
      <w:r>
        <w:rPr>
          <w:rFonts w:ascii="Times New Roman" w:hAnsi="Times New Roman" w:cs="Times New Roman"/>
          <w:sz w:val="24"/>
        </w:rPr>
        <w:t xml:space="preserve">be effective and fit different workplaces, workers, and scenarios. He said that anything developed needs to have many stakeholders involved, from the </w:t>
      </w:r>
      <w:r w:rsidR="006B00A0">
        <w:rPr>
          <w:rFonts w:ascii="Times New Roman" w:hAnsi="Times New Roman" w:cs="Times New Roman"/>
          <w:sz w:val="24"/>
        </w:rPr>
        <w:t>OSHA</w:t>
      </w:r>
      <w:r>
        <w:rPr>
          <w:rFonts w:ascii="Times New Roman" w:hAnsi="Times New Roman" w:cs="Times New Roman"/>
          <w:sz w:val="24"/>
        </w:rPr>
        <w:t xml:space="preserve"> to employers to employees themselves.  If the regulations are too onerous, employees </w:t>
      </w:r>
      <w:r w:rsidR="006B00A0">
        <w:rPr>
          <w:rFonts w:ascii="Times New Roman" w:hAnsi="Times New Roman" w:cs="Times New Roman"/>
          <w:sz w:val="24"/>
        </w:rPr>
        <w:t xml:space="preserve">may not want to do what they need to do to comply with the regulations.  To get everyone involved, it </w:t>
      </w:r>
      <w:r>
        <w:rPr>
          <w:rFonts w:ascii="Times New Roman" w:hAnsi="Times New Roman" w:cs="Times New Roman"/>
          <w:sz w:val="24"/>
        </w:rPr>
        <w:t xml:space="preserve">will </w:t>
      </w:r>
      <w:r w:rsidR="006B00A0">
        <w:rPr>
          <w:rFonts w:ascii="Times New Roman" w:hAnsi="Times New Roman" w:cs="Times New Roman"/>
          <w:sz w:val="24"/>
        </w:rPr>
        <w:t xml:space="preserve">take time to develop, and the 2-year timeline for a federal regulation is incredibly short </w:t>
      </w:r>
      <w:r w:rsidR="008677BB">
        <w:rPr>
          <w:rFonts w:ascii="Times New Roman" w:hAnsi="Times New Roman" w:cs="Times New Roman"/>
          <w:sz w:val="24"/>
        </w:rPr>
        <w:t xml:space="preserve">compared to the 15 years it took the </w:t>
      </w:r>
      <w:r w:rsidR="006B00A0">
        <w:rPr>
          <w:rFonts w:ascii="Times New Roman" w:hAnsi="Times New Roman" w:cs="Times New Roman"/>
          <w:sz w:val="24"/>
        </w:rPr>
        <w:t xml:space="preserve">state </w:t>
      </w:r>
      <w:r w:rsidR="008677BB">
        <w:rPr>
          <w:rFonts w:ascii="Times New Roman" w:hAnsi="Times New Roman" w:cs="Times New Roman"/>
          <w:sz w:val="24"/>
        </w:rPr>
        <w:t xml:space="preserve">of </w:t>
      </w:r>
      <w:r w:rsidR="006B00A0">
        <w:rPr>
          <w:rFonts w:ascii="Times New Roman" w:hAnsi="Times New Roman" w:cs="Times New Roman"/>
          <w:sz w:val="24"/>
        </w:rPr>
        <w:t>California to develop a regulation that did bring together all interested parties</w:t>
      </w:r>
      <w:r w:rsidR="008677BB">
        <w:rPr>
          <w:rFonts w:ascii="Times New Roman" w:hAnsi="Times New Roman" w:cs="Times New Roman"/>
          <w:sz w:val="24"/>
        </w:rPr>
        <w:t xml:space="preserve"> for a state regulation</w:t>
      </w:r>
      <w:r w:rsidR="006B00A0">
        <w:rPr>
          <w:rFonts w:ascii="Times New Roman" w:hAnsi="Times New Roman" w:cs="Times New Roman"/>
          <w:sz w:val="24"/>
        </w:rPr>
        <w:t xml:space="preserve">.  </w:t>
      </w:r>
      <w:r w:rsidR="00102E7D">
        <w:rPr>
          <w:rFonts w:ascii="Times New Roman" w:hAnsi="Times New Roman" w:cs="Times New Roman"/>
          <w:sz w:val="24"/>
        </w:rPr>
        <w:t>Byrne</w:t>
      </w:r>
      <w:r w:rsidR="006B00A0">
        <w:rPr>
          <w:rFonts w:ascii="Times New Roman" w:hAnsi="Times New Roman" w:cs="Times New Roman"/>
          <w:sz w:val="24"/>
        </w:rPr>
        <w:t xml:space="preserve"> pointed out that OSHA already has a mechanism to enforce heat standards</w:t>
      </w:r>
      <w:r w:rsidR="00163AF0">
        <w:rPr>
          <w:rFonts w:ascii="Times New Roman" w:hAnsi="Times New Roman" w:cs="Times New Roman"/>
          <w:sz w:val="24"/>
        </w:rPr>
        <w:t>,</w:t>
      </w:r>
      <w:r w:rsidR="006B00A0">
        <w:rPr>
          <w:rFonts w:ascii="Times New Roman" w:hAnsi="Times New Roman" w:cs="Times New Roman"/>
          <w:sz w:val="24"/>
        </w:rPr>
        <w:t xml:space="preserve"> and </w:t>
      </w:r>
      <w:r w:rsidR="00102E7D">
        <w:rPr>
          <w:rFonts w:ascii="Times New Roman" w:hAnsi="Times New Roman" w:cs="Times New Roman"/>
          <w:sz w:val="24"/>
        </w:rPr>
        <w:t>cited t</w:t>
      </w:r>
      <w:r w:rsidR="006B00A0">
        <w:rPr>
          <w:rFonts w:ascii="Times New Roman" w:hAnsi="Times New Roman" w:cs="Times New Roman"/>
          <w:sz w:val="24"/>
        </w:rPr>
        <w:t xml:space="preserve">he 2012 OSHA decision to cancel </w:t>
      </w:r>
      <w:r w:rsidR="008677BB">
        <w:rPr>
          <w:rFonts w:ascii="Times New Roman" w:hAnsi="Times New Roman" w:cs="Times New Roman"/>
          <w:sz w:val="24"/>
        </w:rPr>
        <w:t xml:space="preserve">heat regulations </w:t>
      </w:r>
      <w:r w:rsidR="006B00A0">
        <w:rPr>
          <w:rFonts w:ascii="Times New Roman" w:hAnsi="Times New Roman" w:cs="Times New Roman"/>
          <w:sz w:val="24"/>
        </w:rPr>
        <w:t xml:space="preserve">in favor of enforcement and education. </w:t>
      </w:r>
      <w:r w:rsidR="00163AF0">
        <w:rPr>
          <w:rFonts w:ascii="Times New Roman" w:hAnsi="Times New Roman" w:cs="Times New Roman"/>
          <w:sz w:val="24"/>
        </w:rPr>
        <w:t xml:space="preserve">He said </w:t>
      </w:r>
      <w:r w:rsidR="00163AF0">
        <w:rPr>
          <w:rFonts w:ascii="Times New Roman" w:hAnsi="Times New Roman" w:cs="Times New Roman"/>
          <w:sz w:val="24"/>
        </w:rPr>
        <w:t>he’d</w:t>
      </w:r>
      <w:r w:rsidR="00163AF0">
        <w:rPr>
          <w:rFonts w:ascii="Times New Roman" w:hAnsi="Times New Roman" w:cs="Times New Roman"/>
          <w:sz w:val="24"/>
        </w:rPr>
        <w:t xml:space="preserve"> like to hear from OSHA as they’re the ones who will be forced to implement </w:t>
      </w:r>
      <w:r w:rsidR="00102E7D">
        <w:rPr>
          <w:rFonts w:ascii="Times New Roman" w:hAnsi="Times New Roman" w:cs="Times New Roman"/>
          <w:sz w:val="24"/>
        </w:rPr>
        <w:t>such a standard in only 2 years, considering they had tried before and then had decided against it.</w:t>
      </w:r>
      <w:r w:rsidR="00163AF0">
        <w:rPr>
          <w:rFonts w:ascii="Times New Roman" w:hAnsi="Times New Roman" w:cs="Times New Roman"/>
          <w:sz w:val="24"/>
        </w:rPr>
        <w:t xml:space="preserve">  </w:t>
      </w:r>
      <w:r w:rsidR="00102E7D">
        <w:rPr>
          <w:rFonts w:ascii="Times New Roman" w:hAnsi="Times New Roman" w:cs="Times New Roman"/>
          <w:sz w:val="24"/>
        </w:rPr>
        <w:t>Byrne</w:t>
      </w:r>
      <w:r w:rsidR="00163AF0">
        <w:rPr>
          <w:rFonts w:ascii="Times New Roman" w:hAnsi="Times New Roman" w:cs="Times New Roman"/>
          <w:sz w:val="24"/>
        </w:rPr>
        <w:t xml:space="preserve"> </w:t>
      </w:r>
      <w:r w:rsidR="00163AF0">
        <w:rPr>
          <w:rFonts w:ascii="Times New Roman" w:hAnsi="Times New Roman" w:cs="Times New Roman"/>
          <w:sz w:val="24"/>
        </w:rPr>
        <w:t>said</w:t>
      </w:r>
      <w:r w:rsidR="00163AF0">
        <w:rPr>
          <w:rFonts w:ascii="Times New Roman" w:hAnsi="Times New Roman" w:cs="Times New Roman"/>
          <w:sz w:val="24"/>
        </w:rPr>
        <w:t xml:space="preserve"> </w:t>
      </w:r>
      <w:r w:rsidR="00163AF0">
        <w:rPr>
          <w:rFonts w:ascii="Times New Roman" w:hAnsi="Times New Roman" w:cs="Times New Roman"/>
          <w:sz w:val="24"/>
        </w:rPr>
        <w:t>Congress needs</w:t>
      </w:r>
      <w:r w:rsidR="00163AF0">
        <w:rPr>
          <w:rFonts w:ascii="Times New Roman" w:hAnsi="Times New Roman" w:cs="Times New Roman"/>
          <w:sz w:val="24"/>
        </w:rPr>
        <w:t xml:space="preserve"> to be very careful when passing laws like this because of all of the unintended consequences that can come out of it.  </w:t>
      </w:r>
    </w:p>
    <w:p w:rsidR="00935162" w:rsidP="006635D2">
      <w:pPr>
        <w:spacing w:after="0" w:line="240" w:lineRule="auto"/>
        <w:jc w:val="both"/>
        <w:rPr>
          <w:rFonts w:ascii="Times New Roman" w:hAnsi="Times New Roman" w:cs="Times New Roman"/>
          <w:sz w:val="24"/>
        </w:rPr>
      </w:pPr>
    </w:p>
    <w:p w:rsidR="00935162" w:rsidP="006635D2">
      <w:pPr>
        <w:spacing w:after="0" w:line="240" w:lineRule="auto"/>
        <w:jc w:val="both"/>
        <w:rPr>
          <w:rFonts w:ascii="Times New Roman" w:hAnsi="Times New Roman" w:cs="Times New Roman"/>
          <w:sz w:val="24"/>
        </w:rPr>
      </w:pPr>
      <w:r>
        <w:rPr>
          <w:rFonts w:ascii="Times New Roman" w:hAnsi="Times New Roman" w:cs="Times New Roman"/>
          <w:sz w:val="24"/>
        </w:rPr>
        <w:t xml:space="preserve">Watch the house committee meeting </w:t>
      </w:r>
      <w:r w:rsidR="008677BB">
        <w:rPr>
          <w:rFonts w:ascii="Times New Roman" w:hAnsi="Times New Roman" w:cs="Times New Roman"/>
          <w:sz w:val="24"/>
        </w:rPr>
        <w:t xml:space="preserve">and debate </w:t>
      </w:r>
      <w:r>
        <w:rPr>
          <w:rFonts w:ascii="Times New Roman" w:hAnsi="Times New Roman" w:cs="Times New Roman"/>
          <w:sz w:val="24"/>
        </w:rPr>
        <w:t>below:</w:t>
      </w:r>
    </w:p>
    <w:p w:rsidR="00163AF0" w:rsidP="006635D2">
      <w:pPr>
        <w:spacing w:after="0" w:line="240" w:lineRule="auto"/>
        <w:jc w:val="both"/>
        <w:rPr>
          <w:rFonts w:ascii="Times New Roman" w:hAnsi="Times New Roman" w:cs="Times New Roman"/>
          <w:sz w:val="24"/>
        </w:rPr>
      </w:pPr>
    </w:p>
    <w:p w:rsidR="00163AF0" w:rsidP="006635D2">
      <w:pPr>
        <w:spacing w:after="0" w:line="240" w:lineRule="auto"/>
        <w:jc w:val="both"/>
        <w:rPr>
          <w:rFonts w:ascii="Times New Roman" w:hAnsi="Times New Roman" w:cs="Times New Roman"/>
          <w:sz w:val="24"/>
        </w:rPr>
      </w:pPr>
      <w:hyperlink r:id="rId27" w:history="1">
        <w:r>
          <w:rPr>
            <w:color w:val="0000FF"/>
            <w:u w:val="single"/>
          </w:rPr>
          <w:t>https://www.youtube.com/watch?v=cQa3ng55mx8</w:t>
        </w:r>
      </w:hyperlink>
    </w:p>
    <w:p w:rsidR="00E74185" w:rsidRPr="006635D2">
      <w:pPr>
        <w:spacing w:after="0" w:line="240" w:lineRule="auto"/>
        <w:jc w:val="both"/>
        <w:rPr>
          <w:rFonts w:ascii="Times New Roman" w:hAnsi="Times New Roman" w:cs="Times New Roman"/>
          <w:sz w:val="24"/>
        </w:rPr>
        <w:sectPr>
          <w:pgSz w:w="12240" w:h="15840"/>
          <w:pgMar w:top="1440" w:right="1440" w:bottom="1440" w:left="1440" w:header="720" w:footer="720" w:gutter="0"/>
          <w:cols w:space="720"/>
          <w:docGrid w:linePitch="360"/>
        </w:sectPr>
      </w:pPr>
    </w:p>
    <w:p w:rsidR="00B753D5" w:rsidP="00B753D5" w14:paraId="5250D58A" w14:textId="77777777">
      <w:pPr>
        <w:widowControl w:val="0"/>
        <w:jc w:val="center"/>
        <w:rPr>
          <w:rFonts w:ascii="Franklin Gothic Demi" w:eastAsia="Times New Roman" w:hAnsi="Franklin Gothic Demi" w:cs="Times New Roman"/>
          <w:bCs/>
          <w:color w:val="C30045"/>
          <w:kern w:val="28"/>
          <w:sz w:val="32"/>
          <w:szCs w:val="32"/>
          <w14:cntxtAlts w14:val="1"/>
        </w:rPr>
      </w:pPr>
      <w:r>
        <w:rPr>
          <w:rFonts w:ascii="Franklin Gothic Demi" w:eastAsia="Times New Roman" w:hAnsi="Franklin Gothic Demi" w:cs="Times New Roman"/>
          <w:bCs/>
          <w:color w:val="C30045"/>
          <w:kern w:val="28"/>
          <w:sz w:val="32"/>
          <w:szCs w:val="32"/>
          <w14:cntxtAlts w14:val="1"/>
        </w:rPr>
        <w:t xml:space="preserve">More </w:t>
      </w:r>
      <w:r>
        <w:rPr>
          <w:rFonts w:ascii="Franklin Gothic Demi" w:eastAsia="Times New Roman" w:hAnsi="Franklin Gothic Demi" w:cs="Times New Roman"/>
          <w:bCs/>
          <w:color w:val="C30045"/>
          <w:kern w:val="28"/>
          <w:sz w:val="32"/>
          <w:szCs w:val="32"/>
          <w14:cntxtAlts w14:val="1"/>
        </w:rPr>
        <w:t>On</w:t>
      </w:r>
      <w:r>
        <w:rPr>
          <w:rFonts w:ascii="Franklin Gothic Demi" w:eastAsia="Times New Roman" w:hAnsi="Franklin Gothic Demi" w:cs="Times New Roman"/>
          <w:bCs/>
          <w:color w:val="C30045"/>
          <w:kern w:val="28"/>
          <w:sz w:val="32"/>
          <w:szCs w:val="32"/>
          <w14:cntxtAlts w14:val="1"/>
        </w:rPr>
        <w:t xml:space="preserve"> EPA’s Updated </w:t>
      </w:r>
      <w:r>
        <w:rPr>
          <w:rFonts w:ascii="Franklin Gothic Demi" w:eastAsia="Times New Roman" w:hAnsi="Franklin Gothic Demi" w:cs="Times New Roman"/>
          <w:bCs/>
          <w:color w:val="C30045"/>
          <w:kern w:val="28"/>
          <w:sz w:val="32"/>
          <w:szCs w:val="32"/>
          <w14:cntxtAlts w14:val="1"/>
        </w:rPr>
        <w:t>HazWaste</w:t>
      </w:r>
      <w:r>
        <w:rPr>
          <w:rFonts w:ascii="Franklin Gothic Demi" w:eastAsia="Times New Roman" w:hAnsi="Franklin Gothic Demi" w:cs="Times New Roman"/>
          <w:bCs/>
          <w:color w:val="C30045"/>
          <w:kern w:val="28"/>
          <w:sz w:val="32"/>
          <w:szCs w:val="32"/>
          <w14:cntxtAlts w14:val="1"/>
        </w:rPr>
        <w:t xml:space="preserve"> Regulations</w:t>
      </w:r>
    </w:p>
    <w:p w:rsidR="00B753D5" w:rsidP="00B753D5" w14:paraId="021CF3D7" w14:textId="77777777">
      <w:pPr>
        <w:widowControl w:val="0"/>
        <w:jc w:val="center"/>
        <w:rPr>
          <w:rFonts w:ascii="Franklin Gothic Book" w:eastAsia="Times New Roman" w:hAnsi="Franklin Gothic Book" w:cs="Times New Roman"/>
          <w:bCs/>
          <w:i/>
          <w:iCs/>
          <w:color w:val="000000"/>
          <w:kern w:val="28"/>
          <w:sz w:val="28"/>
          <w:szCs w:val="28"/>
          <w14:cntxtAlts w14:val="1"/>
        </w:rPr>
      </w:pPr>
      <w:r>
        <w:rPr>
          <w:rFonts w:ascii="Franklin Gothic Book" w:eastAsia="Times New Roman" w:hAnsi="Franklin Gothic Book" w:cs="Times New Roman"/>
          <w:bCs/>
          <w:i/>
          <w:iCs/>
          <w:color w:val="000000"/>
          <w:kern w:val="28"/>
          <w:sz w:val="28"/>
          <w:szCs w:val="28"/>
          <w14:cntxtAlts w14:val="1"/>
        </w:rPr>
        <w:t>The Hazardous Waste Generator Improvements Rule</w:t>
      </w:r>
    </w:p>
    <w:p w:rsidR="00B753D5" w:rsidP="00B753D5" w14:paraId="2BC33761" w14:textId="77777777">
      <w:pPr>
        <w:widowControl w:val="0"/>
        <w:rPr>
          <w:rFonts w:ascii="Times New Roman" w:eastAsia="Times New Roman" w:hAnsi="Times New Roman" w:cs="Times New Roman"/>
          <w:color w:val="000000"/>
          <w:kern w:val="28"/>
          <w:sz w:val="20"/>
          <w:szCs w:val="20"/>
          <w14:cntxtAlts w14:val="1"/>
        </w:rPr>
      </w:pPr>
      <w:r>
        <w:rPr>
          <w:rFonts w:ascii="Times New Roman" w:eastAsia="Times New Roman" w:hAnsi="Times New Roman" w:cs="Times New Roman"/>
          <w:color w:val="000000"/>
          <w:kern w:val="28"/>
          <w:sz w:val="20"/>
          <w:szCs w:val="20"/>
          <w14:cntxtAlts w14:val="1"/>
        </w:rPr>
        <w:t> </w:t>
      </w:r>
    </w:p>
    <w:p w:rsidR="00810384" w:rsidP="00810384" w14:paraId="7B304786" w14:textId="77777777">
      <w:pPr>
        <w:widowControl w:val="0"/>
        <w:jc w:val="both"/>
        <w:rPr>
          <w:rFonts w:ascii="Times New Roman" w:eastAsia="Times New Roman" w:hAnsi="Times New Roman" w:cs="Times New Roman"/>
          <w:color w:val="000000"/>
          <w:kern w:val="28"/>
          <w:sz w:val="20"/>
          <w:szCs w:val="20"/>
          <w14:cntxtAlts w14:val="1"/>
        </w:rPr>
      </w:pPr>
      <w:r>
        <w:rPr>
          <w:rFonts w:ascii="Times New Roman" w:eastAsia="Times New Roman" w:hAnsi="Times New Roman" w:cs="Times New Roman"/>
          <w:color w:val="000000"/>
          <w:kern w:val="28"/>
          <w:sz w:val="20"/>
          <w:szCs w:val="20"/>
          <w14:cntxtAlts w14:val="1"/>
        </w:rPr>
        <w:t xml:space="preserve">In an effort to make the hazardous waste (HW) regulations easier to understand and more in line with today’s business operations, EPA has issued updates and changes to its Resource Conservation and Recovery Act (RCRA) </w:t>
      </w:r>
      <w:r w:rsidR="00B753D5">
        <w:rPr>
          <w:rFonts w:ascii="Times New Roman" w:eastAsia="Times New Roman" w:hAnsi="Times New Roman" w:cs="Times New Roman"/>
          <w:color w:val="000000"/>
          <w:kern w:val="28"/>
          <w:sz w:val="20"/>
          <w:szCs w:val="20"/>
          <w14:cntxtAlts w14:val="1"/>
        </w:rPr>
        <w:t>HW regulations.</w:t>
      </w:r>
    </w:p>
    <w:p w:rsidR="00810384" w:rsidP="00810384" w14:paraId="0634D4DF" w14:textId="77777777">
      <w:pPr>
        <w:widowControl w:val="0"/>
        <w:jc w:val="both"/>
        <w:rPr>
          <w:rFonts w:ascii="Times New Roman" w:eastAsia="Times New Roman" w:hAnsi="Times New Roman" w:cs="Times New Roman"/>
          <w:color w:val="000000"/>
          <w:kern w:val="28"/>
          <w:sz w:val="20"/>
          <w:szCs w:val="20"/>
          <w14:cntxtAlts w14:val="1"/>
        </w:rPr>
      </w:pPr>
      <w:r>
        <w:rPr>
          <w:rFonts w:ascii="Times New Roman" w:eastAsia="Times New Roman" w:hAnsi="Times New Roman" w:cs="Times New Roman"/>
          <w:color w:val="000000"/>
          <w:kern w:val="28"/>
          <w:sz w:val="20"/>
          <w:szCs w:val="20"/>
          <w14:cntxtAlts w14:val="1"/>
        </w:rPr>
        <w:t> </w:t>
      </w:r>
    </w:p>
    <w:p w:rsidR="00810384" w:rsidP="00810384" w14:paraId="33D725C9" w14:textId="0F103D8C">
      <w:pPr>
        <w:widowControl w:val="0"/>
        <w:jc w:val="both"/>
        <w:rPr>
          <w:rFonts w:ascii="Times New Roman" w:eastAsia="Times New Roman" w:hAnsi="Times New Roman" w:cs="Times New Roman"/>
          <w:color w:val="000000"/>
          <w:kern w:val="28"/>
          <w:sz w:val="20"/>
          <w:szCs w:val="20"/>
          <w14:cntxtAlts w14:val="1"/>
        </w:rPr>
      </w:pPr>
      <w:r>
        <w:rPr>
          <w:rFonts w:ascii="Times New Roman" w:eastAsia="Times New Roman" w:hAnsi="Times New Roman" w:cs="Times New Roman"/>
          <w:color w:val="000000"/>
          <w:kern w:val="28"/>
          <w:sz w:val="20"/>
          <w:szCs w:val="20"/>
          <w14:cntxtAlts w14:val="1"/>
        </w:rPr>
        <w:t xml:space="preserve">EPA has made over 60 changes which are geared to make technical corrections, clarify, increase flexibility and improve environmental protection.  </w:t>
      </w:r>
      <w:r w:rsidR="00B65D50">
        <w:rPr>
          <w:rFonts w:ascii="Times New Roman" w:eastAsia="Times New Roman" w:hAnsi="Times New Roman" w:cs="Times New Roman"/>
          <w:color w:val="000000"/>
          <w:kern w:val="28"/>
          <w:sz w:val="20"/>
          <w:szCs w:val="20"/>
          <w14:cntxtAlts w14:val="1"/>
        </w:rPr>
        <w:t xml:space="preserve">The changes will not go into effect until May 2017, then </w:t>
      </w:r>
      <w:r w:rsidR="00A12638">
        <w:rPr>
          <w:rFonts w:ascii="Times New Roman" w:eastAsia="Times New Roman" w:hAnsi="Times New Roman" w:cs="Times New Roman"/>
          <w:color w:val="000000"/>
          <w:kern w:val="28"/>
          <w:sz w:val="20"/>
          <w:szCs w:val="20"/>
          <w14:cntxtAlts w14:val="1"/>
        </w:rPr>
        <w:t>every state but Iowa and Alaska w</w:t>
      </w:r>
      <w:r w:rsidR="00B65D50">
        <w:rPr>
          <w:rFonts w:ascii="Times New Roman" w:eastAsia="Times New Roman" w:hAnsi="Times New Roman" w:cs="Times New Roman"/>
          <w:color w:val="000000"/>
          <w:kern w:val="28"/>
          <w:sz w:val="20"/>
          <w:szCs w:val="20"/>
          <w14:cntxtAlts w14:val="1"/>
        </w:rPr>
        <w:t>ill have until mid-2018 to implement and adopt (or not adopt) the less stringent requirements.  A</w:t>
      </w:r>
      <w:r>
        <w:rPr>
          <w:rFonts w:ascii="Times New Roman" w:eastAsia="Times New Roman" w:hAnsi="Times New Roman" w:cs="Times New Roman"/>
          <w:color w:val="000000"/>
          <w:kern w:val="28"/>
          <w:sz w:val="20"/>
          <w:szCs w:val="20"/>
          <w14:cntxtAlts w14:val="1"/>
        </w:rPr>
        <w:t>mong the most prominent of these changes are:</w:t>
      </w:r>
    </w:p>
    <w:p w:rsidR="00810384" w:rsidP="00810384" w14:paraId="5FD16164" w14:textId="77777777">
      <w:pPr>
        <w:widowControl w:val="0"/>
        <w:jc w:val="both"/>
        <w:rPr>
          <w:rFonts w:ascii="Times New Roman" w:eastAsia="Times New Roman" w:hAnsi="Times New Roman" w:cs="Times New Roman"/>
          <w:color w:val="000000"/>
          <w:kern w:val="28"/>
          <w:sz w:val="20"/>
          <w:szCs w:val="20"/>
          <w14:cntxtAlts w14:val="1"/>
        </w:rPr>
      </w:pPr>
      <w:r>
        <w:rPr>
          <w:rFonts w:ascii="Times New Roman" w:eastAsia="Times New Roman" w:hAnsi="Times New Roman" w:cs="Times New Roman"/>
          <w:color w:val="000000"/>
          <w:kern w:val="28"/>
          <w:sz w:val="20"/>
          <w:szCs w:val="20"/>
          <w14:cntxtAlts w14:val="1"/>
        </w:rPr>
        <w:t> </w:t>
      </w:r>
    </w:p>
    <w:p w:rsidR="00810384" w:rsidP="00810384" w14:paraId="7E921D34" w14:textId="77777777">
      <w:pPr>
        <w:widowControl w:val="0"/>
        <w:jc w:val="both"/>
        <w:rPr>
          <w:rFonts w:ascii="Franklin Gothic Demi" w:eastAsia="Times New Roman" w:hAnsi="Franklin Gothic Demi" w:cs="Times New Roman"/>
          <w:color w:val="0039A6"/>
          <w:kern w:val="28"/>
          <w:sz w:val="20"/>
          <w:szCs w:val="20"/>
          <w14:cntxtAlts w14:val="1"/>
        </w:rPr>
      </w:pPr>
      <w:r>
        <w:rPr>
          <w:rFonts w:ascii="Franklin Gothic Demi" w:eastAsia="Times New Roman" w:hAnsi="Franklin Gothic Demi" w:cs="Times New Roman"/>
          <w:color w:val="0039A6"/>
          <w:kern w:val="28"/>
          <w:sz w:val="20"/>
          <w:szCs w:val="20"/>
          <w14:cntxtAlts w14:val="1"/>
        </w:rPr>
        <w:t>Consolidation of VSQG Waste at LQGs</w:t>
      </w:r>
    </w:p>
    <w:p w:rsidR="00810384" w:rsidP="00810384" w14:paraId="467758F7" w14:textId="13D56E10">
      <w:pPr>
        <w:widowControl w:val="0"/>
        <w:jc w:val="both"/>
        <w:rPr>
          <w:rFonts w:ascii="Times New Roman" w:eastAsia="Times New Roman" w:hAnsi="Times New Roman" w:cs="Times New Roman"/>
          <w:i/>
          <w:iCs/>
          <w:color w:val="C30045"/>
          <w:kern w:val="28"/>
          <w:sz w:val="20"/>
          <w:szCs w:val="20"/>
          <w14:cntxtAlts w14:val="1"/>
        </w:rPr>
      </w:pPr>
      <w:r>
        <w:rPr>
          <w:rFonts w:ascii="Times New Roman" w:eastAsia="Times New Roman" w:hAnsi="Times New Roman" w:cs="Times New Roman"/>
          <w:color w:val="000000"/>
          <w:kern w:val="28"/>
          <w:sz w:val="20"/>
          <w:szCs w:val="20"/>
          <w14:cntxtAlts w14:val="1"/>
        </w:rPr>
        <w:t>EPA now allows very small quantity generators (VSQG, now the term for the former “conditionally exempt small quantity generator”) to consolidate waste at a large quantity generator (LQG) under the control of the same person. In some cases, organizations have satellite locations that qualify as a VSQG and could take advantage by consolidating together.  VSQGs would need to mark and label their waste as “Hazardous Waste</w:t>
      </w:r>
      <w:r w:rsidR="009D7A0A">
        <w:rPr>
          <w:rFonts w:ascii="Times New Roman" w:eastAsia="Times New Roman" w:hAnsi="Times New Roman" w:cs="Times New Roman"/>
          <w:color w:val="000000"/>
          <w:kern w:val="28"/>
          <w:sz w:val="20"/>
          <w:szCs w:val="20"/>
          <w14:cntxtAlts w14:val="1"/>
        </w:rPr>
        <w:t>,</w:t>
      </w:r>
      <w:r>
        <w:rPr>
          <w:rFonts w:ascii="Times New Roman" w:eastAsia="Times New Roman" w:hAnsi="Times New Roman" w:cs="Times New Roman"/>
          <w:color w:val="000000"/>
          <w:kern w:val="28"/>
          <w:sz w:val="20"/>
          <w:szCs w:val="20"/>
          <w14:cntxtAlts w14:val="1"/>
        </w:rPr>
        <w:t>”</w:t>
      </w:r>
      <w:r w:rsidR="009D7A0A">
        <w:rPr>
          <w:rFonts w:ascii="Times New Roman" w:eastAsia="Times New Roman" w:hAnsi="Times New Roman" w:cs="Times New Roman"/>
          <w:color w:val="000000"/>
          <w:kern w:val="28"/>
          <w:sz w:val="20"/>
          <w:szCs w:val="20"/>
          <w14:cntxtAlts w14:val="1"/>
        </w:rPr>
        <w:t xml:space="preserve"> and indicate the hazards associated with the contents. L</w:t>
      </w:r>
      <w:r>
        <w:rPr>
          <w:rFonts w:ascii="Times New Roman" w:eastAsia="Times New Roman" w:hAnsi="Times New Roman" w:cs="Times New Roman"/>
          <w:color w:val="000000"/>
          <w:kern w:val="28"/>
          <w:sz w:val="20"/>
          <w:szCs w:val="20"/>
          <w14:cntxtAlts w14:val="1"/>
        </w:rPr>
        <w:t>QGs would notify on the Site ID Form</w:t>
      </w:r>
      <w:r w:rsidR="00635DF2">
        <w:rPr>
          <w:rFonts w:ascii="Times New Roman" w:eastAsia="Times New Roman" w:hAnsi="Times New Roman" w:cs="Times New Roman"/>
          <w:color w:val="000000"/>
          <w:kern w:val="28"/>
          <w:sz w:val="20"/>
          <w:szCs w:val="20"/>
          <w14:cntxtAlts w14:val="1"/>
        </w:rPr>
        <w:t xml:space="preserve"> 30 days prior to receiving the waste </w:t>
      </w:r>
      <w:r>
        <w:rPr>
          <w:rFonts w:ascii="Times New Roman" w:eastAsia="Times New Roman" w:hAnsi="Times New Roman" w:cs="Times New Roman"/>
          <w:color w:val="000000"/>
          <w:kern w:val="28"/>
          <w:sz w:val="20"/>
          <w:szCs w:val="20"/>
          <w14:cntxtAlts w14:val="1"/>
        </w:rPr>
        <w:t>that they are participating in this activity</w:t>
      </w:r>
      <w:r w:rsidR="009D7A0A">
        <w:rPr>
          <w:rFonts w:ascii="Times New Roman" w:eastAsia="Times New Roman" w:hAnsi="Times New Roman" w:cs="Times New Roman"/>
          <w:color w:val="000000"/>
          <w:kern w:val="28"/>
          <w:sz w:val="20"/>
          <w:szCs w:val="20"/>
          <w14:cntxtAlts w14:val="1"/>
        </w:rPr>
        <w:t xml:space="preserve">, </w:t>
      </w:r>
      <w:r>
        <w:rPr>
          <w:rFonts w:ascii="Times New Roman" w:eastAsia="Times New Roman" w:hAnsi="Times New Roman" w:cs="Times New Roman"/>
          <w:color w:val="000000"/>
          <w:kern w:val="28"/>
          <w:sz w:val="20"/>
          <w:szCs w:val="20"/>
          <w14:cntxtAlts w14:val="1"/>
        </w:rPr>
        <w:t>who the VSQG is</w:t>
      </w:r>
      <w:r w:rsidR="009D7A0A">
        <w:rPr>
          <w:rFonts w:ascii="Times New Roman" w:eastAsia="Times New Roman" w:hAnsi="Times New Roman" w:cs="Times New Roman"/>
          <w:color w:val="000000"/>
          <w:kern w:val="28"/>
          <w:sz w:val="20"/>
          <w:szCs w:val="20"/>
          <w14:cntxtAlts w14:val="1"/>
        </w:rPr>
        <w:t xml:space="preserve">, </w:t>
      </w:r>
      <w:r>
        <w:rPr>
          <w:rFonts w:ascii="Times New Roman" w:eastAsia="Times New Roman" w:hAnsi="Times New Roman" w:cs="Times New Roman"/>
          <w:color w:val="000000"/>
          <w:kern w:val="28"/>
          <w:sz w:val="20"/>
          <w:szCs w:val="20"/>
          <w14:cntxtAlts w14:val="1"/>
        </w:rPr>
        <w:t>maintain records for each shipment</w:t>
      </w:r>
      <w:r w:rsidR="00635DF2">
        <w:rPr>
          <w:rFonts w:ascii="Times New Roman" w:eastAsia="Times New Roman" w:hAnsi="Times New Roman" w:cs="Times New Roman"/>
          <w:color w:val="000000"/>
          <w:kern w:val="28"/>
          <w:sz w:val="20"/>
          <w:szCs w:val="20"/>
          <w14:cntxtAlts w14:val="1"/>
        </w:rPr>
        <w:t xml:space="preserve"> for 3 years</w:t>
      </w:r>
      <w:r>
        <w:rPr>
          <w:rFonts w:ascii="Times New Roman" w:eastAsia="Times New Roman" w:hAnsi="Times New Roman" w:cs="Times New Roman"/>
          <w:color w:val="000000"/>
          <w:kern w:val="28"/>
          <w:sz w:val="20"/>
          <w:szCs w:val="20"/>
          <w14:cntxtAlts w14:val="1"/>
        </w:rPr>
        <w:t xml:space="preserve">, </w:t>
      </w:r>
      <w:r w:rsidR="009D7A0A">
        <w:rPr>
          <w:rFonts w:ascii="Times New Roman" w:eastAsia="Times New Roman" w:hAnsi="Times New Roman" w:cs="Times New Roman"/>
          <w:color w:val="000000"/>
          <w:kern w:val="28"/>
          <w:sz w:val="20"/>
          <w:szCs w:val="20"/>
          <w14:cntxtAlts w14:val="1"/>
        </w:rPr>
        <w:t xml:space="preserve">mark the accumulation units with the date the HW was received, </w:t>
      </w:r>
      <w:r>
        <w:rPr>
          <w:rFonts w:ascii="Times New Roman" w:eastAsia="Times New Roman" w:hAnsi="Times New Roman" w:cs="Times New Roman"/>
          <w:color w:val="000000"/>
          <w:kern w:val="28"/>
          <w:sz w:val="20"/>
          <w:szCs w:val="20"/>
          <w14:cntxtAlts w14:val="1"/>
        </w:rPr>
        <w:t>manage consolidated waste as LQG waste and report in annual and biennial reports.</w:t>
      </w:r>
      <w:r>
        <w:rPr>
          <w:rFonts w:ascii="Times New Roman" w:eastAsia="Times New Roman" w:hAnsi="Times New Roman" w:cs="Times New Roman"/>
          <w:color w:val="000000"/>
          <w:kern w:val="28"/>
          <w:sz w:val="20"/>
          <w:szCs w:val="20"/>
          <w14:cntxtAlts w14:val="1"/>
        </w:rPr>
        <w:tab/>
      </w:r>
      <w:r>
        <w:rPr>
          <w:rFonts w:ascii="Times New Roman" w:eastAsia="Times New Roman" w:hAnsi="Times New Roman" w:cs="Times New Roman"/>
          <w:color w:val="000000"/>
          <w:kern w:val="28"/>
          <w:sz w:val="20"/>
          <w:szCs w:val="20"/>
          <w14:cntxtAlts w14:val="1"/>
        </w:rPr>
        <w:tab/>
        <w:t xml:space="preserve"> </w:t>
      </w:r>
    </w:p>
    <w:p w:rsidR="00810384" w:rsidP="00810384" w14:paraId="6B9CC5FB" w14:textId="77777777">
      <w:pPr>
        <w:widowControl w:val="0"/>
        <w:rPr>
          <w:rFonts w:ascii="Times New Roman" w:eastAsia="Times New Roman" w:hAnsi="Times New Roman" w:cs="Times New Roman"/>
          <w:color w:val="000000"/>
          <w:kern w:val="28"/>
          <w:sz w:val="20"/>
          <w:szCs w:val="20"/>
          <w14:cntxtAlts w14:val="1"/>
        </w:rPr>
      </w:pPr>
      <w:r>
        <w:rPr>
          <w:rFonts w:ascii="Times New Roman" w:eastAsia="Times New Roman" w:hAnsi="Times New Roman" w:cs="Times New Roman"/>
          <w:color w:val="000000"/>
          <w:kern w:val="28"/>
          <w:sz w:val="20"/>
          <w:szCs w:val="20"/>
          <w14:cntxtAlts w14:val="1"/>
        </w:rPr>
        <w:t> </w:t>
      </w:r>
    </w:p>
    <w:p w:rsidR="00810384" w:rsidP="00810384" w14:paraId="78642E9C" w14:textId="77777777">
      <w:pPr>
        <w:widowControl w:val="0"/>
        <w:rPr>
          <w:rFonts w:ascii="Franklin Gothic Demi" w:eastAsia="Times New Roman" w:hAnsi="Franklin Gothic Demi" w:cs="Times New Roman"/>
          <w:color w:val="0039A6"/>
          <w:kern w:val="28"/>
          <w:sz w:val="20"/>
          <w:szCs w:val="20"/>
          <w14:cntxtAlts w14:val="1"/>
        </w:rPr>
      </w:pPr>
      <w:r>
        <w:rPr>
          <w:rFonts w:ascii="Franklin Gothic Demi" w:eastAsia="Times New Roman" w:hAnsi="Franklin Gothic Demi" w:cs="Times New Roman"/>
          <w:color w:val="0039A6"/>
          <w:kern w:val="28"/>
          <w:sz w:val="20"/>
          <w:szCs w:val="20"/>
          <w14:cntxtAlts w14:val="1"/>
        </w:rPr>
        <w:t>Emergency Planning and Preparedness</w:t>
      </w:r>
    </w:p>
    <w:p w:rsidR="00810384" w:rsidRPr="00810384" w:rsidP="00810384" w14:paraId="365CFD66" w14:textId="7FBA98D7">
      <w:pPr>
        <w:widowControl w:val="0"/>
        <w:numPr>
          <w:ilvl w:val="0"/>
          <w:numId w:val="3"/>
        </w:numPr>
        <w:tabs>
          <w:tab w:val="num" w:pos="720"/>
        </w:tabs>
        <w:ind w:left="360" w:hanging="360"/>
        <w:contextualSpacing/>
        <w:jc w:val="both"/>
        <w:rPr>
          <w:rFonts w:ascii="Times New Roman" w:eastAsia="Times New Roman" w:hAnsi="Times New Roman" w:cs="Times New Roman"/>
          <w:color w:val="000000"/>
          <w:kern w:val="28"/>
          <w:sz w:val="20"/>
          <w:szCs w:val="20"/>
          <w14:cntxtAlts w14:val="1"/>
        </w:rPr>
      </w:pPr>
      <w:r w:rsidRPr="00810384">
        <w:rPr>
          <w:rFonts w:ascii="Times New Roman" w:eastAsia="Times New Roman" w:hAnsi="Times New Roman" w:cs="Times New Roman"/>
          <w:color w:val="000000"/>
          <w:kern w:val="28"/>
          <w:sz w:val="20"/>
          <w:szCs w:val="20"/>
          <w14:cntxtAlts w14:val="1"/>
        </w:rPr>
        <w:t>LQGs must document they have made the required arrangements with emergency responders</w:t>
      </w:r>
      <w:r w:rsidR="00D458B9">
        <w:rPr>
          <w:rFonts w:ascii="Times New Roman" w:eastAsia="Times New Roman" w:hAnsi="Times New Roman" w:cs="Times New Roman"/>
          <w:color w:val="000000"/>
          <w:kern w:val="28"/>
          <w:sz w:val="20"/>
          <w:szCs w:val="20"/>
          <w14:cntxtAlts w14:val="1"/>
        </w:rPr>
        <w:t xml:space="preserve"> and the LEPC (local emergency planning committee)</w:t>
      </w:r>
      <w:r w:rsidRPr="00810384">
        <w:rPr>
          <w:rFonts w:ascii="Times New Roman" w:eastAsia="Times New Roman" w:hAnsi="Times New Roman" w:cs="Times New Roman"/>
          <w:color w:val="000000"/>
          <w:kern w:val="28"/>
          <w:sz w:val="20"/>
          <w:szCs w:val="20"/>
          <w14:cntxtAlts w14:val="1"/>
        </w:rPr>
        <w:t>.</w:t>
      </w:r>
    </w:p>
    <w:p w:rsidR="00810384" w:rsidRPr="00810384" w:rsidP="00810384" w14:paraId="28720D18" w14:textId="03FDE249">
      <w:pPr>
        <w:widowControl w:val="0"/>
        <w:numPr>
          <w:ilvl w:val="0"/>
          <w:numId w:val="3"/>
        </w:numPr>
        <w:tabs>
          <w:tab w:val="num" w:pos="720"/>
        </w:tabs>
        <w:ind w:left="360" w:hanging="360"/>
        <w:contextualSpacing/>
        <w:jc w:val="both"/>
        <w:rPr>
          <w:rFonts w:ascii="Times New Roman" w:eastAsia="Times New Roman" w:hAnsi="Times New Roman" w:cs="Times New Roman"/>
          <w:color w:val="000000"/>
          <w:kern w:val="28"/>
          <w:sz w:val="20"/>
          <w:szCs w:val="20"/>
          <w14:cntxtAlts w14:val="1"/>
        </w:rPr>
      </w:pPr>
      <w:r w:rsidRPr="00810384">
        <w:rPr>
          <w:rFonts w:ascii="Times New Roman" w:eastAsia="Times New Roman" w:hAnsi="Times New Roman" w:cs="Times New Roman"/>
          <w:color w:val="000000"/>
          <w:kern w:val="28"/>
          <w:sz w:val="20"/>
          <w:szCs w:val="20"/>
          <w14:cntxtAlts w14:val="1"/>
        </w:rPr>
        <w:t xml:space="preserve">New LQGs submitting Contingency Plans must include an executive summary which has the most critical information for </w:t>
      </w:r>
      <w:r>
        <w:rPr>
          <w:rFonts w:ascii="Times New Roman" w:eastAsia="Times New Roman" w:hAnsi="Times New Roman" w:cs="Times New Roman"/>
          <w:color w:val="000000"/>
          <w:kern w:val="28"/>
          <w:sz w:val="20"/>
          <w:szCs w:val="20"/>
          <w14:cntxtAlts w14:val="1"/>
        </w:rPr>
        <w:t xml:space="preserve">immediate response to an event </w:t>
      </w:r>
      <w:r w:rsidRPr="00810384">
        <w:rPr>
          <w:rFonts w:ascii="Times New Roman" w:eastAsia="Times New Roman" w:hAnsi="Times New Roman" w:cs="Times New Roman"/>
          <w:color w:val="000000"/>
          <w:kern w:val="28"/>
          <w:sz w:val="20"/>
          <w:szCs w:val="20"/>
          <w14:cntxtAlts w14:val="1"/>
        </w:rPr>
        <w:t>including types and amount of HW, maps of site and surrounding areas, location of water supply, identification of the onsite not</w:t>
      </w:r>
      <w:r>
        <w:rPr>
          <w:rFonts w:ascii="Times New Roman" w:eastAsia="Times New Roman" w:hAnsi="Times New Roman" w:cs="Times New Roman"/>
          <w:color w:val="000000"/>
          <w:kern w:val="28"/>
          <w:sz w:val="20"/>
          <w:szCs w:val="20"/>
          <w14:cntxtAlts w14:val="1"/>
        </w:rPr>
        <w:t xml:space="preserve">ification system and emergency </w:t>
      </w:r>
      <w:r w:rsidRPr="00810384">
        <w:rPr>
          <w:rFonts w:ascii="Times New Roman" w:eastAsia="Times New Roman" w:hAnsi="Times New Roman" w:cs="Times New Roman"/>
          <w:color w:val="000000"/>
          <w:kern w:val="28"/>
          <w:sz w:val="20"/>
          <w:szCs w:val="20"/>
          <w14:cntxtAlts w14:val="1"/>
        </w:rPr>
        <w:t>contacts.</w:t>
      </w:r>
      <w:r w:rsidR="00A12638">
        <w:rPr>
          <w:rFonts w:ascii="Times New Roman" w:eastAsia="Times New Roman" w:hAnsi="Times New Roman" w:cs="Times New Roman"/>
          <w:color w:val="000000"/>
          <w:kern w:val="28"/>
          <w:sz w:val="20"/>
          <w:szCs w:val="20"/>
          <w14:cntxtAlts w14:val="1"/>
        </w:rPr>
        <w:t xml:space="preserve"> This is considered a quick reference guide for emergency responders.</w:t>
      </w:r>
    </w:p>
    <w:p w:rsidR="00A12638" w:rsidRPr="00810384" w:rsidP="00A12638" w14:paraId="35B64E7D" w14:textId="5B1E53C2">
      <w:pPr>
        <w:widowControl w:val="0"/>
        <w:numPr>
          <w:ilvl w:val="0"/>
          <w:numId w:val="3"/>
        </w:numPr>
        <w:tabs>
          <w:tab w:val="num" w:pos="720"/>
        </w:tabs>
        <w:ind w:left="360" w:hanging="360"/>
        <w:contextualSpacing/>
        <w:jc w:val="both"/>
        <w:rPr>
          <w:rFonts w:ascii="Times New Roman" w:eastAsia="Times New Roman" w:hAnsi="Times New Roman" w:cs="Times New Roman"/>
          <w:color w:val="000000"/>
          <w:kern w:val="28"/>
          <w:sz w:val="20"/>
          <w:szCs w:val="20"/>
          <w14:cntxtAlts w14:val="1"/>
        </w:rPr>
      </w:pPr>
      <w:r w:rsidRPr="00810384">
        <w:rPr>
          <w:rFonts w:ascii="Times New Roman" w:eastAsia="Times New Roman" w:hAnsi="Times New Roman" w:cs="Times New Roman"/>
          <w:color w:val="000000"/>
          <w:kern w:val="28"/>
          <w:sz w:val="20"/>
          <w:szCs w:val="20"/>
          <w14:cntxtAlts w14:val="1"/>
        </w:rPr>
        <w:t>Contingency planning and emergency procedures only applies to areas where HW is accumulated</w:t>
      </w:r>
      <w:r>
        <w:rPr>
          <w:rFonts w:ascii="Times New Roman" w:eastAsia="Times New Roman" w:hAnsi="Times New Roman" w:cs="Times New Roman"/>
          <w:color w:val="000000"/>
          <w:kern w:val="28"/>
          <w:sz w:val="20"/>
          <w:szCs w:val="20"/>
          <w14:cntxtAlts w14:val="1"/>
        </w:rPr>
        <w:t xml:space="preserve"> and thus applies to both 90/180/270 day accumulation and satellite accumulation areas.</w:t>
      </w:r>
    </w:p>
    <w:p w:rsidR="00D458B9" w:rsidRPr="00810384" w:rsidP="00810384" w14:paraId="42663507" w14:textId="2264A400">
      <w:pPr>
        <w:widowControl w:val="0"/>
        <w:numPr>
          <w:ilvl w:val="0"/>
          <w:numId w:val="3"/>
        </w:numPr>
        <w:tabs>
          <w:tab w:val="num" w:pos="720"/>
        </w:tabs>
        <w:ind w:left="360" w:hanging="360"/>
        <w:contextualSpacing/>
        <w:jc w:val="both"/>
        <w:rPr>
          <w:rFonts w:ascii="Times New Roman" w:eastAsia="Times New Roman" w:hAnsi="Times New Roman" w:cs="Times New Roman"/>
          <w:color w:val="000000"/>
          <w:kern w:val="28"/>
          <w:sz w:val="20"/>
          <w:szCs w:val="20"/>
          <w14:cntxtAlts w14:val="1"/>
        </w:rPr>
      </w:pPr>
      <w:r>
        <w:rPr>
          <w:rFonts w:ascii="Times New Roman" w:eastAsia="Times New Roman" w:hAnsi="Times New Roman" w:cs="Times New Roman"/>
          <w:color w:val="000000"/>
          <w:kern w:val="28"/>
          <w:sz w:val="20"/>
          <w:szCs w:val="20"/>
          <w14:cntxtAlts w14:val="1"/>
        </w:rPr>
        <w:t>Contingency plans may now also be sent to the LEPC.  The next time you update your contingency plan, it must be sent to local emergency responders.</w:t>
      </w:r>
    </w:p>
    <w:p w:rsidR="00810384" w:rsidRPr="00810384" w:rsidP="00810384" w14:paraId="076992EE" w14:textId="358011D1">
      <w:pPr>
        <w:widowControl w:val="0"/>
        <w:numPr>
          <w:ilvl w:val="0"/>
          <w:numId w:val="3"/>
        </w:numPr>
        <w:tabs>
          <w:tab w:val="num" w:pos="720"/>
        </w:tabs>
        <w:ind w:left="360" w:hanging="360"/>
        <w:contextualSpacing/>
        <w:jc w:val="both"/>
        <w:rPr>
          <w:rFonts w:ascii="Times New Roman" w:eastAsia="Times New Roman" w:hAnsi="Times New Roman" w:cs="Times New Roman"/>
          <w:color w:val="000000"/>
          <w:kern w:val="28"/>
          <w:sz w:val="20"/>
          <w:szCs w:val="20"/>
          <w14:cntxtAlts w14:val="1"/>
        </w:rPr>
      </w:pPr>
      <w:r>
        <w:rPr>
          <w:rFonts w:ascii="Times New Roman" w:eastAsia="Times New Roman" w:hAnsi="Times New Roman" w:cs="Times New Roman"/>
          <w:color w:val="000000"/>
          <w:kern w:val="28"/>
          <w:sz w:val="20"/>
          <w:szCs w:val="20"/>
          <w14:cntxtAlts w14:val="1"/>
        </w:rPr>
        <w:t xml:space="preserve">Home </w:t>
      </w:r>
      <w:r w:rsidR="00D458B9">
        <w:rPr>
          <w:rFonts w:ascii="Times New Roman" w:eastAsia="Times New Roman" w:hAnsi="Times New Roman" w:cs="Times New Roman"/>
          <w:color w:val="000000"/>
          <w:kern w:val="28"/>
          <w:sz w:val="20"/>
          <w:szCs w:val="20"/>
          <w14:cntxtAlts w14:val="1"/>
        </w:rPr>
        <w:t xml:space="preserve">information </w:t>
      </w:r>
      <w:r>
        <w:rPr>
          <w:rFonts w:ascii="Times New Roman" w:eastAsia="Times New Roman" w:hAnsi="Times New Roman" w:cs="Times New Roman"/>
          <w:color w:val="000000"/>
          <w:kern w:val="28"/>
          <w:sz w:val="20"/>
          <w:szCs w:val="20"/>
          <w14:cntxtAlts w14:val="1"/>
        </w:rPr>
        <w:t xml:space="preserve">is no longer </w:t>
      </w:r>
      <w:r w:rsidRPr="00810384">
        <w:rPr>
          <w:rFonts w:ascii="Times New Roman" w:eastAsia="Times New Roman" w:hAnsi="Times New Roman" w:cs="Times New Roman"/>
          <w:color w:val="000000"/>
          <w:kern w:val="28"/>
          <w:sz w:val="20"/>
          <w:szCs w:val="20"/>
          <w14:cntxtAlts w14:val="1"/>
        </w:rPr>
        <w:t>required.</w:t>
      </w:r>
    </w:p>
    <w:p w:rsidR="00810384" w:rsidRPr="00810384" w:rsidP="00810384" w14:paraId="78366250" w14:textId="77777777">
      <w:pPr>
        <w:widowControl w:val="0"/>
        <w:numPr>
          <w:ilvl w:val="0"/>
          <w:numId w:val="3"/>
        </w:numPr>
        <w:tabs>
          <w:tab w:val="num" w:pos="720"/>
        </w:tabs>
        <w:ind w:left="360" w:hanging="360"/>
        <w:contextualSpacing/>
        <w:jc w:val="both"/>
        <w:rPr>
          <w:rFonts w:ascii="Times New Roman" w:eastAsia="Times New Roman" w:hAnsi="Times New Roman" w:cs="Times New Roman"/>
          <w:color w:val="000000"/>
          <w:kern w:val="28"/>
          <w:sz w:val="20"/>
          <w:szCs w:val="20"/>
          <w14:cntxtAlts w14:val="1"/>
        </w:rPr>
      </w:pPr>
      <w:r w:rsidRPr="00810384">
        <w:rPr>
          <w:rFonts w:ascii="Times New Roman" w:eastAsia="Times New Roman" w:hAnsi="Times New Roman" w:cs="Times New Roman"/>
          <w:color w:val="000000"/>
          <w:kern w:val="28"/>
          <w:sz w:val="20"/>
          <w:szCs w:val="20"/>
          <w14:cntxtAlts w14:val="1"/>
        </w:rPr>
        <w:t>Contractors can clean-up releases.</w:t>
      </w:r>
    </w:p>
    <w:p w:rsidR="00810384" w:rsidP="00810384" w14:paraId="59669D8F" w14:textId="77777777">
      <w:pPr>
        <w:widowControl w:val="0"/>
        <w:numPr>
          <w:ilvl w:val="0"/>
          <w:numId w:val="3"/>
        </w:numPr>
        <w:tabs>
          <w:tab w:val="num" w:pos="720"/>
        </w:tabs>
        <w:ind w:left="360" w:hanging="360"/>
        <w:contextualSpacing/>
        <w:jc w:val="both"/>
        <w:rPr>
          <w:rFonts w:ascii="Times New Roman" w:eastAsia="Times New Roman" w:hAnsi="Times New Roman" w:cs="Times New Roman"/>
          <w:color w:val="000000"/>
          <w:kern w:val="28"/>
          <w:sz w:val="20"/>
          <w:szCs w:val="20"/>
          <w14:cntxtAlts w14:val="1"/>
        </w:rPr>
      </w:pPr>
      <w:r w:rsidRPr="00810384">
        <w:rPr>
          <w:rFonts w:ascii="Times New Roman" w:eastAsia="Times New Roman" w:hAnsi="Times New Roman" w:cs="Times New Roman"/>
          <w:color w:val="000000"/>
          <w:kern w:val="28"/>
          <w:sz w:val="20"/>
          <w:szCs w:val="20"/>
          <w14:cntxtAlts w14:val="1"/>
        </w:rPr>
        <w:t>Updat</w:t>
      </w:r>
      <w:r>
        <w:rPr>
          <w:rFonts w:ascii="Times New Roman" w:eastAsia="Times New Roman" w:hAnsi="Times New Roman" w:cs="Times New Roman"/>
          <w:color w:val="000000"/>
          <w:kern w:val="28"/>
          <w:sz w:val="20"/>
          <w:szCs w:val="20"/>
          <w14:cntxtAlts w14:val="1"/>
        </w:rPr>
        <w:t xml:space="preserve">ed equipment list in line with </w:t>
      </w:r>
      <w:r w:rsidRPr="00810384">
        <w:rPr>
          <w:rFonts w:ascii="Times New Roman" w:eastAsia="Times New Roman" w:hAnsi="Times New Roman" w:cs="Times New Roman"/>
          <w:color w:val="000000"/>
          <w:kern w:val="28"/>
          <w:sz w:val="20"/>
          <w:szCs w:val="20"/>
          <w14:cntxtAlts w14:val="1"/>
        </w:rPr>
        <w:t>modern technology.</w:t>
      </w:r>
    </w:p>
    <w:p w:rsidR="00810384" w:rsidP="00810384" w14:paraId="23E823F4" w14:textId="77777777">
      <w:pPr>
        <w:widowControl w:val="0"/>
        <w:jc w:val="both"/>
        <w:rPr>
          <w:rFonts w:ascii="Times New Roman" w:eastAsia="Times New Roman" w:hAnsi="Times New Roman" w:cs="Times New Roman"/>
          <w:color w:val="000000"/>
          <w:kern w:val="28"/>
          <w:sz w:val="20"/>
          <w:szCs w:val="20"/>
          <w14:cntxtAlts w14:val="1"/>
        </w:rPr>
      </w:pPr>
      <w:r>
        <w:rPr>
          <w:rFonts w:ascii="Times New Roman" w:eastAsia="Times New Roman" w:hAnsi="Times New Roman" w:cs="Times New Roman"/>
          <w:color w:val="000000"/>
          <w:kern w:val="28"/>
          <w:sz w:val="20"/>
          <w:szCs w:val="20"/>
          <w14:cntxtAlts w14:val="1"/>
        </w:rPr>
        <w:t> </w:t>
      </w:r>
    </w:p>
    <w:p w:rsidR="00810384" w:rsidP="00810384" w14:paraId="1BB80ADB" w14:textId="77777777">
      <w:pPr>
        <w:widowControl w:val="0"/>
        <w:rPr>
          <w:rFonts w:ascii="Franklin Gothic Demi" w:eastAsia="Times New Roman" w:hAnsi="Franklin Gothic Demi" w:cs="Times New Roman"/>
          <w:color w:val="0039A6"/>
          <w:kern w:val="28"/>
          <w:sz w:val="20"/>
          <w:szCs w:val="20"/>
          <w14:cntxtAlts w14:val="1"/>
        </w:rPr>
      </w:pPr>
      <w:r>
        <w:rPr>
          <w:rFonts w:ascii="Franklin Gothic Demi" w:eastAsia="Times New Roman" w:hAnsi="Franklin Gothic Demi" w:cs="Times New Roman"/>
          <w:color w:val="0039A6"/>
          <w:kern w:val="28"/>
          <w:sz w:val="20"/>
          <w:szCs w:val="20"/>
          <w14:cntxtAlts w14:val="1"/>
        </w:rPr>
        <w:t>Labeling</w:t>
      </w:r>
    </w:p>
    <w:p w:rsidR="00810384" w:rsidRPr="00810384" w:rsidP="00810384" w14:paraId="7E852469" w14:textId="6ED01EC0">
      <w:pPr>
        <w:widowControl w:val="0"/>
        <w:numPr>
          <w:ilvl w:val="0"/>
          <w:numId w:val="4"/>
        </w:numPr>
        <w:tabs>
          <w:tab w:val="num" w:pos="720"/>
        </w:tabs>
        <w:ind w:left="360" w:hanging="360"/>
        <w:contextualSpacing/>
        <w:jc w:val="both"/>
        <w:rPr>
          <w:rFonts w:ascii="Times New Roman" w:eastAsia="Times New Roman" w:hAnsi="Times New Roman" w:cs="Times New Roman"/>
          <w:color w:val="000000"/>
          <w:kern w:val="28"/>
          <w:sz w:val="20"/>
          <w:szCs w:val="20"/>
          <w14:cntxtAlts w14:val="1"/>
        </w:rPr>
      </w:pPr>
      <w:r w:rsidRPr="00810384">
        <w:rPr>
          <w:rFonts w:ascii="Times New Roman" w:eastAsia="Times New Roman" w:hAnsi="Times New Roman" w:cs="Times New Roman"/>
          <w:color w:val="000000"/>
          <w:kern w:val="28"/>
          <w:sz w:val="20"/>
          <w:szCs w:val="20"/>
          <w14:cntxtAlts w14:val="1"/>
        </w:rPr>
        <w:t>Cont</w:t>
      </w:r>
      <w:r>
        <w:rPr>
          <w:rFonts w:ascii="Times New Roman" w:eastAsia="Times New Roman" w:hAnsi="Times New Roman" w:cs="Times New Roman"/>
          <w:color w:val="000000"/>
          <w:kern w:val="28"/>
          <w:sz w:val="20"/>
          <w:szCs w:val="20"/>
          <w14:cntxtAlts w14:val="1"/>
        </w:rPr>
        <w:t>ainer labels mus</w:t>
      </w:r>
      <w:r w:rsidR="00635DF2">
        <w:rPr>
          <w:rFonts w:ascii="Times New Roman" w:eastAsia="Times New Roman" w:hAnsi="Times New Roman" w:cs="Times New Roman"/>
          <w:color w:val="000000"/>
          <w:kern w:val="28"/>
          <w:sz w:val="20"/>
          <w:szCs w:val="20"/>
          <w14:cntxtAlts w14:val="1"/>
        </w:rPr>
        <w:t>t</w:t>
      </w:r>
      <w:r>
        <w:rPr>
          <w:rFonts w:ascii="Times New Roman" w:eastAsia="Times New Roman" w:hAnsi="Times New Roman" w:cs="Times New Roman"/>
          <w:color w:val="000000"/>
          <w:kern w:val="28"/>
          <w:sz w:val="20"/>
          <w:szCs w:val="20"/>
          <w14:cntxtAlts w14:val="1"/>
        </w:rPr>
        <w:t xml:space="preserve"> indicate the </w:t>
      </w:r>
      <w:r w:rsidRPr="00810384">
        <w:rPr>
          <w:rFonts w:ascii="Times New Roman" w:eastAsia="Times New Roman" w:hAnsi="Times New Roman" w:cs="Times New Roman"/>
          <w:color w:val="000000"/>
          <w:kern w:val="28"/>
          <w:sz w:val="20"/>
          <w:szCs w:val="20"/>
          <w14:cntxtAlts w14:val="1"/>
        </w:rPr>
        <w:t xml:space="preserve">content’s hazards using </w:t>
      </w:r>
      <w:r w:rsidR="009D7A0A">
        <w:rPr>
          <w:rFonts w:ascii="Times New Roman" w:eastAsia="Times New Roman" w:hAnsi="Times New Roman" w:cs="Times New Roman"/>
          <w:color w:val="000000"/>
          <w:kern w:val="28"/>
          <w:sz w:val="20"/>
          <w:szCs w:val="20"/>
          <w14:cntxtAlts w14:val="1"/>
        </w:rPr>
        <w:t>the applicable hazardous waste characteristic, DOT label or placard, OSHA hazard statement or pictogram or an NFPA label</w:t>
      </w:r>
    </w:p>
    <w:p w:rsidR="00810384" w:rsidP="00810384" w14:paraId="33485DD8" w14:textId="77777777">
      <w:pPr>
        <w:widowControl w:val="0"/>
        <w:numPr>
          <w:ilvl w:val="0"/>
          <w:numId w:val="4"/>
        </w:numPr>
        <w:tabs>
          <w:tab w:val="num" w:pos="720"/>
        </w:tabs>
        <w:ind w:left="360" w:hanging="360"/>
        <w:contextualSpacing/>
        <w:jc w:val="both"/>
        <w:rPr>
          <w:rFonts w:ascii="Times New Roman" w:eastAsia="Times New Roman" w:hAnsi="Times New Roman" w:cs="Times New Roman"/>
          <w:color w:val="000000"/>
          <w:kern w:val="28"/>
          <w:sz w:val="20"/>
          <w:szCs w:val="20"/>
          <w14:cntxtAlts w14:val="1"/>
        </w:rPr>
      </w:pPr>
      <w:r w:rsidRPr="00810384">
        <w:rPr>
          <w:rFonts w:ascii="Times New Roman" w:eastAsia="Times New Roman" w:hAnsi="Times New Roman" w:cs="Times New Roman"/>
          <w:color w:val="000000"/>
          <w:kern w:val="28"/>
          <w:sz w:val="20"/>
          <w:szCs w:val="20"/>
          <w14:cntxtAlts w14:val="1"/>
        </w:rPr>
        <w:t>Tanks, drip pads and containment buildings can ke</w:t>
      </w:r>
      <w:r>
        <w:rPr>
          <w:rFonts w:ascii="Times New Roman" w:eastAsia="Times New Roman" w:hAnsi="Times New Roman" w:cs="Times New Roman"/>
          <w:color w:val="000000"/>
          <w:kern w:val="28"/>
          <w:sz w:val="20"/>
          <w:szCs w:val="20"/>
          <w14:cntxtAlts w14:val="1"/>
        </w:rPr>
        <w:t xml:space="preserve">ep this information in logs or </w:t>
      </w:r>
      <w:r w:rsidRPr="00810384">
        <w:rPr>
          <w:rFonts w:ascii="Times New Roman" w:eastAsia="Times New Roman" w:hAnsi="Times New Roman" w:cs="Times New Roman"/>
          <w:color w:val="000000"/>
          <w:kern w:val="28"/>
          <w:sz w:val="20"/>
          <w:szCs w:val="20"/>
          <w14:cntxtAlts w14:val="1"/>
        </w:rPr>
        <w:t>records kept near the accumulation site.</w:t>
      </w:r>
    </w:p>
    <w:p w:rsidR="00D458B9" w:rsidP="00810384" w14:paraId="0734E804" w14:textId="5198EA82">
      <w:pPr>
        <w:widowControl w:val="0"/>
        <w:numPr>
          <w:ilvl w:val="0"/>
          <w:numId w:val="4"/>
        </w:numPr>
        <w:tabs>
          <w:tab w:val="num" w:pos="720"/>
        </w:tabs>
        <w:ind w:left="360" w:hanging="360"/>
        <w:contextualSpacing/>
        <w:jc w:val="both"/>
        <w:rPr>
          <w:rFonts w:ascii="Times New Roman" w:eastAsia="Times New Roman" w:hAnsi="Times New Roman" w:cs="Times New Roman"/>
          <w:color w:val="000000"/>
          <w:kern w:val="28"/>
          <w:sz w:val="20"/>
          <w:szCs w:val="20"/>
          <w14:cntxtAlts w14:val="1"/>
        </w:rPr>
      </w:pPr>
      <w:r>
        <w:rPr>
          <w:rFonts w:ascii="Times New Roman" w:eastAsia="Times New Roman" w:hAnsi="Times New Roman" w:cs="Times New Roman"/>
          <w:color w:val="000000"/>
          <w:kern w:val="28"/>
          <w:sz w:val="20"/>
          <w:szCs w:val="20"/>
          <w14:cntxtAlts w14:val="1"/>
        </w:rPr>
        <w:t>Tanks and containment buildings must mark their containers with “Hazardous Waste” and an indication of the hazard(s) of the contents.</w:t>
      </w:r>
    </w:p>
    <w:p w:rsidR="00D458B9" w:rsidP="00810384" w14:paraId="4F300730" w14:textId="79194FFB">
      <w:pPr>
        <w:widowControl w:val="0"/>
        <w:numPr>
          <w:ilvl w:val="0"/>
          <w:numId w:val="4"/>
        </w:numPr>
        <w:tabs>
          <w:tab w:val="num" w:pos="720"/>
        </w:tabs>
        <w:ind w:left="360" w:hanging="360"/>
        <w:contextualSpacing/>
        <w:jc w:val="both"/>
        <w:rPr>
          <w:rFonts w:ascii="Times New Roman" w:eastAsia="Times New Roman" w:hAnsi="Times New Roman" w:cs="Times New Roman"/>
          <w:color w:val="000000"/>
          <w:kern w:val="28"/>
          <w:sz w:val="20"/>
          <w:szCs w:val="20"/>
          <w14:cntxtAlts w14:val="1"/>
        </w:rPr>
      </w:pPr>
      <w:r>
        <w:rPr>
          <w:rFonts w:ascii="Times New Roman" w:eastAsia="Times New Roman" w:hAnsi="Times New Roman" w:cs="Times New Roman"/>
          <w:color w:val="000000"/>
          <w:kern w:val="28"/>
          <w:sz w:val="20"/>
          <w:szCs w:val="20"/>
          <w14:cntxtAlts w14:val="1"/>
        </w:rPr>
        <w:t>SQG/LQG pre</w:t>
      </w:r>
      <w:r w:rsidR="004431FC">
        <w:rPr>
          <w:rFonts w:ascii="Times New Roman" w:eastAsia="Times New Roman" w:hAnsi="Times New Roman" w:cs="Times New Roman"/>
          <w:color w:val="000000"/>
          <w:kern w:val="28"/>
          <w:sz w:val="20"/>
          <w:szCs w:val="20"/>
          <w14:cntxtAlts w14:val="1"/>
        </w:rPr>
        <w:t>-</w:t>
      </w:r>
      <w:r>
        <w:rPr>
          <w:rFonts w:ascii="Times New Roman" w:eastAsia="Times New Roman" w:hAnsi="Times New Roman" w:cs="Times New Roman"/>
          <w:color w:val="000000"/>
          <w:kern w:val="28"/>
          <w:sz w:val="20"/>
          <w:szCs w:val="20"/>
          <w14:cntxtAlts w14:val="1"/>
        </w:rPr>
        <w:t>transport</w:t>
      </w:r>
      <w:r w:rsidR="004431FC">
        <w:rPr>
          <w:rFonts w:ascii="Times New Roman" w:eastAsia="Times New Roman" w:hAnsi="Times New Roman" w:cs="Times New Roman"/>
          <w:color w:val="000000"/>
          <w:kern w:val="28"/>
          <w:sz w:val="20"/>
          <w:szCs w:val="20"/>
          <w14:cntxtAlts w14:val="1"/>
        </w:rPr>
        <w:t>ation</w:t>
      </w:r>
      <w:r>
        <w:rPr>
          <w:rFonts w:ascii="Times New Roman" w:eastAsia="Times New Roman" w:hAnsi="Times New Roman" w:cs="Times New Roman"/>
          <w:color w:val="000000"/>
          <w:kern w:val="28"/>
          <w:sz w:val="20"/>
          <w:szCs w:val="20"/>
          <w14:cntxtAlts w14:val="1"/>
        </w:rPr>
        <w:t xml:space="preserve"> markings now need to include the EPA hazardous waste codes.</w:t>
      </w:r>
    </w:p>
    <w:p w:rsidR="004B16D9" w:rsidRPr="00810384" w:rsidP="00810384" w14:paraId="550178F4" w14:textId="3575C07B">
      <w:pPr>
        <w:widowControl w:val="0"/>
        <w:numPr>
          <w:ilvl w:val="0"/>
          <w:numId w:val="4"/>
        </w:numPr>
        <w:tabs>
          <w:tab w:val="num" w:pos="720"/>
        </w:tabs>
        <w:ind w:left="360" w:hanging="360"/>
        <w:contextualSpacing/>
        <w:jc w:val="both"/>
        <w:rPr>
          <w:rFonts w:ascii="Times New Roman" w:eastAsia="Times New Roman" w:hAnsi="Times New Roman" w:cs="Times New Roman"/>
          <w:color w:val="000000"/>
          <w:kern w:val="28"/>
          <w:sz w:val="20"/>
          <w:szCs w:val="20"/>
          <w14:cntxtAlts w14:val="1"/>
        </w:rPr>
      </w:pPr>
      <w:r>
        <w:rPr>
          <w:rFonts w:ascii="Times New Roman" w:eastAsia="Times New Roman" w:hAnsi="Times New Roman" w:cs="Times New Roman"/>
          <w:color w:val="000000"/>
          <w:kern w:val="28"/>
          <w:sz w:val="20"/>
          <w:szCs w:val="20"/>
          <w14:cntxtAlts w14:val="1"/>
        </w:rPr>
        <w:t>Tags are acceptable for small containers as is hazardous waste in its original container with appropriate marking and labeling on it, such as an unused chemical product in its original container.</w:t>
      </w:r>
    </w:p>
    <w:p w:rsidR="00810384" w:rsidP="00810384" w14:paraId="7A44EF8C" w14:textId="77777777">
      <w:pPr>
        <w:widowControl w:val="0"/>
        <w:jc w:val="both"/>
        <w:rPr>
          <w:rFonts w:ascii="Times New Roman" w:eastAsia="Times New Roman" w:hAnsi="Times New Roman" w:cs="Times New Roman"/>
          <w:color w:val="000000"/>
          <w:kern w:val="28"/>
          <w:sz w:val="20"/>
          <w:szCs w:val="20"/>
          <w14:cntxtAlts w14:val="1"/>
        </w:rPr>
      </w:pPr>
      <w:r>
        <w:rPr>
          <w:rFonts w:ascii="Times New Roman" w:eastAsia="Times New Roman" w:hAnsi="Times New Roman" w:cs="Times New Roman"/>
          <w:color w:val="000000"/>
          <w:kern w:val="28"/>
          <w:sz w:val="20"/>
          <w:szCs w:val="20"/>
          <w14:cntxtAlts w14:val="1"/>
        </w:rPr>
        <w:t> </w:t>
      </w:r>
    </w:p>
    <w:p w:rsidR="00810384" w:rsidP="00810384" w14:paraId="41A6C406" w14:textId="77777777">
      <w:pPr>
        <w:widowControl w:val="0"/>
        <w:jc w:val="both"/>
        <w:rPr>
          <w:rFonts w:ascii="Franklin Gothic Demi" w:eastAsia="Times New Roman" w:hAnsi="Franklin Gothic Demi" w:cs="Times New Roman"/>
          <w:color w:val="0039A6"/>
          <w:kern w:val="28"/>
          <w:sz w:val="20"/>
          <w:szCs w:val="20"/>
          <w14:cntxtAlts w14:val="1"/>
        </w:rPr>
      </w:pPr>
      <w:r>
        <w:rPr>
          <w:rFonts w:ascii="Franklin Gothic Demi" w:eastAsia="Times New Roman" w:hAnsi="Franklin Gothic Demi" w:cs="Times New Roman"/>
          <w:color w:val="0039A6"/>
          <w:kern w:val="28"/>
          <w:sz w:val="20"/>
          <w:szCs w:val="20"/>
          <w14:cntxtAlts w14:val="1"/>
        </w:rPr>
        <w:t>Reporting</w:t>
      </w:r>
    </w:p>
    <w:p w:rsidR="00810384" w:rsidRPr="00810384" w:rsidP="00810384" w14:paraId="35BADEE4" w14:textId="217BC1D2">
      <w:pPr>
        <w:widowControl w:val="0"/>
        <w:numPr>
          <w:ilvl w:val="0"/>
          <w:numId w:val="5"/>
        </w:numPr>
        <w:ind w:left="360" w:hanging="360"/>
        <w:contextualSpacing/>
        <w:jc w:val="both"/>
        <w:rPr>
          <w:rFonts w:ascii="Times New Roman" w:eastAsia="Times New Roman" w:hAnsi="Times New Roman" w:cs="Times New Roman"/>
          <w:color w:val="000000"/>
          <w:kern w:val="28"/>
          <w:sz w:val="20"/>
          <w:szCs w:val="20"/>
          <w14:cntxtAlts w14:val="1"/>
        </w:rPr>
      </w:pPr>
      <w:r w:rsidRPr="00810384">
        <w:rPr>
          <w:rFonts w:ascii="Times New Roman" w:eastAsia="Times New Roman" w:hAnsi="Times New Roman" w:cs="Times New Roman"/>
          <w:color w:val="000000"/>
          <w:kern w:val="28"/>
          <w:sz w:val="20"/>
          <w:szCs w:val="20"/>
          <w14:cntxtAlts w14:val="1"/>
        </w:rPr>
        <w:t>SQGs must re</w:t>
      </w:r>
      <w:r w:rsidR="00B753D5">
        <w:rPr>
          <w:rFonts w:ascii="Times New Roman" w:eastAsia="Times New Roman" w:hAnsi="Times New Roman" w:cs="Times New Roman"/>
          <w:color w:val="000000"/>
          <w:kern w:val="28"/>
          <w:sz w:val="20"/>
          <w:szCs w:val="20"/>
          <w14:cntxtAlts w14:val="1"/>
        </w:rPr>
        <w:t>-</w:t>
      </w:r>
      <w:r w:rsidRPr="00810384">
        <w:rPr>
          <w:rFonts w:ascii="Times New Roman" w:eastAsia="Times New Roman" w:hAnsi="Times New Roman" w:cs="Times New Roman"/>
          <w:color w:val="000000"/>
          <w:kern w:val="28"/>
          <w:sz w:val="20"/>
          <w:szCs w:val="20"/>
          <w14:cntxtAlts w14:val="1"/>
        </w:rPr>
        <w:t xml:space="preserve">notify every </w:t>
      </w:r>
      <w:r w:rsidR="00CD3C00">
        <w:rPr>
          <w:rFonts w:ascii="Times New Roman" w:eastAsia="Times New Roman" w:hAnsi="Times New Roman" w:cs="Times New Roman"/>
          <w:color w:val="000000"/>
          <w:kern w:val="28"/>
          <w:sz w:val="20"/>
          <w:szCs w:val="20"/>
          <w14:cntxtAlts w14:val="1"/>
        </w:rPr>
        <w:t>4</w:t>
      </w:r>
      <w:r w:rsidRPr="00810384" w:rsidR="00CD3C00">
        <w:rPr>
          <w:rFonts w:ascii="Times New Roman" w:eastAsia="Times New Roman" w:hAnsi="Times New Roman" w:cs="Times New Roman"/>
          <w:color w:val="000000"/>
          <w:kern w:val="28"/>
          <w:sz w:val="20"/>
          <w:szCs w:val="20"/>
          <w14:cntxtAlts w14:val="1"/>
        </w:rPr>
        <w:t xml:space="preserve"> </w:t>
      </w:r>
      <w:r w:rsidRPr="00810384">
        <w:rPr>
          <w:rFonts w:ascii="Times New Roman" w:eastAsia="Times New Roman" w:hAnsi="Times New Roman" w:cs="Times New Roman"/>
          <w:color w:val="000000"/>
          <w:kern w:val="28"/>
          <w:sz w:val="20"/>
          <w:szCs w:val="20"/>
          <w14:cntxtAlts w14:val="1"/>
        </w:rPr>
        <w:t>yrs.</w:t>
      </w:r>
      <w:r w:rsidR="00CD3C00">
        <w:rPr>
          <w:rFonts w:ascii="Times New Roman" w:eastAsia="Times New Roman" w:hAnsi="Times New Roman" w:cs="Times New Roman"/>
          <w:color w:val="000000"/>
          <w:kern w:val="28"/>
          <w:sz w:val="20"/>
          <w:szCs w:val="20"/>
          <w14:cntxtAlts w14:val="1"/>
        </w:rPr>
        <w:t xml:space="preserve"> starting in 2021 and the reporting period for this is September 1 of the year the re-notification is required.</w:t>
      </w:r>
      <w:r w:rsidR="00EB1B02">
        <w:rPr>
          <w:rFonts w:ascii="Times New Roman" w:eastAsia="Times New Roman" w:hAnsi="Times New Roman" w:cs="Times New Roman"/>
          <w:color w:val="000000"/>
          <w:kern w:val="28"/>
          <w:sz w:val="20"/>
          <w:szCs w:val="20"/>
          <w14:cntxtAlts w14:val="1"/>
        </w:rPr>
        <w:t xml:space="preserve">  LQGs must re</w:t>
      </w:r>
      <w:r w:rsidR="00D458B9">
        <w:rPr>
          <w:rFonts w:ascii="Times New Roman" w:eastAsia="Times New Roman" w:hAnsi="Times New Roman" w:cs="Times New Roman"/>
          <w:color w:val="000000"/>
          <w:kern w:val="28"/>
          <w:sz w:val="20"/>
          <w:szCs w:val="20"/>
          <w14:cntxtAlts w14:val="1"/>
        </w:rPr>
        <w:t>-</w:t>
      </w:r>
      <w:r w:rsidR="00EB1B02">
        <w:rPr>
          <w:rFonts w:ascii="Times New Roman" w:eastAsia="Times New Roman" w:hAnsi="Times New Roman" w:cs="Times New Roman"/>
          <w:color w:val="000000"/>
          <w:kern w:val="28"/>
          <w:sz w:val="20"/>
          <w:szCs w:val="20"/>
          <w14:cntxtAlts w14:val="1"/>
        </w:rPr>
        <w:t>notify by March 1 of each even-numbered year as part of their biennial report.</w:t>
      </w:r>
    </w:p>
    <w:p w:rsidR="00810384" w:rsidP="00810384" w14:paraId="5D0599F5" w14:textId="77777777">
      <w:pPr>
        <w:widowControl w:val="0"/>
        <w:numPr>
          <w:ilvl w:val="0"/>
          <w:numId w:val="5"/>
        </w:numPr>
        <w:ind w:left="360" w:hanging="360"/>
        <w:contextualSpacing/>
        <w:jc w:val="both"/>
        <w:rPr>
          <w:rFonts w:ascii="Times New Roman" w:eastAsia="Times New Roman" w:hAnsi="Times New Roman" w:cs="Times New Roman"/>
          <w:color w:val="000000"/>
          <w:kern w:val="28"/>
          <w:sz w:val="20"/>
          <w:szCs w:val="20"/>
          <w14:cntxtAlts w14:val="1"/>
        </w:rPr>
      </w:pPr>
      <w:r w:rsidRPr="00810384">
        <w:rPr>
          <w:rFonts w:ascii="Times New Roman" w:eastAsia="Times New Roman" w:hAnsi="Times New Roman" w:cs="Times New Roman"/>
          <w:color w:val="000000"/>
          <w:kern w:val="28"/>
          <w:sz w:val="20"/>
          <w:szCs w:val="20"/>
          <w14:cntxtAlts w14:val="1"/>
        </w:rPr>
        <w:t>LQGs must report all HW generated in a calendar year, throughout the calen</w:t>
      </w:r>
      <w:r>
        <w:rPr>
          <w:rFonts w:ascii="Times New Roman" w:eastAsia="Times New Roman" w:hAnsi="Times New Roman" w:cs="Times New Roman"/>
          <w:color w:val="000000"/>
          <w:kern w:val="28"/>
          <w:sz w:val="20"/>
          <w:szCs w:val="20"/>
          <w14:cntxtAlts w14:val="1"/>
        </w:rPr>
        <w:t xml:space="preserve">dar year, even when managed the </w:t>
      </w:r>
      <w:r w:rsidRPr="00810384">
        <w:rPr>
          <w:rFonts w:ascii="Times New Roman" w:eastAsia="Times New Roman" w:hAnsi="Times New Roman" w:cs="Times New Roman"/>
          <w:color w:val="000000"/>
          <w:kern w:val="28"/>
          <w:sz w:val="20"/>
          <w:szCs w:val="20"/>
          <w14:cntxtAlts w14:val="1"/>
        </w:rPr>
        <w:t>next calendar or when they are an SQG.</w:t>
      </w:r>
    </w:p>
    <w:p w:rsidR="00EB1B02" w:rsidRPr="00810384" w:rsidP="00810384" w14:paraId="3368958D" w14:textId="68D750FF">
      <w:pPr>
        <w:widowControl w:val="0"/>
        <w:numPr>
          <w:ilvl w:val="0"/>
          <w:numId w:val="5"/>
        </w:numPr>
        <w:ind w:left="360" w:hanging="360"/>
        <w:contextualSpacing/>
        <w:jc w:val="both"/>
        <w:rPr>
          <w:rFonts w:ascii="Times New Roman" w:eastAsia="Times New Roman" w:hAnsi="Times New Roman" w:cs="Times New Roman"/>
          <w:color w:val="000000"/>
          <w:kern w:val="28"/>
          <w:sz w:val="20"/>
          <w:szCs w:val="20"/>
          <w14:cntxtAlts w14:val="1"/>
        </w:rPr>
      </w:pPr>
      <w:r>
        <w:rPr>
          <w:rFonts w:ascii="Times New Roman" w:eastAsia="Times New Roman" w:hAnsi="Times New Roman" w:cs="Times New Roman"/>
          <w:color w:val="000000"/>
          <w:kern w:val="28"/>
          <w:sz w:val="20"/>
          <w:szCs w:val="20"/>
          <w14:cntxtAlts w14:val="1"/>
        </w:rPr>
        <w:t>A facility which is an LQG even one month of an odd-numbered reporting year must submit a biennial report which identifies HW generated the entire year, not just the month(s) it was an LQG.</w:t>
      </w:r>
    </w:p>
    <w:p w:rsidR="00810384" w:rsidRPr="00810384" w:rsidP="00810384" w14:paraId="3AF030A2" w14:textId="77777777">
      <w:pPr>
        <w:widowControl w:val="0"/>
        <w:numPr>
          <w:ilvl w:val="0"/>
          <w:numId w:val="5"/>
        </w:numPr>
        <w:ind w:left="360" w:hanging="360"/>
        <w:contextualSpacing/>
        <w:jc w:val="both"/>
        <w:rPr>
          <w:rFonts w:ascii="Times New Roman" w:eastAsia="Times New Roman" w:hAnsi="Times New Roman" w:cs="Times New Roman"/>
          <w:color w:val="000000"/>
          <w:kern w:val="28"/>
          <w:sz w:val="20"/>
          <w:szCs w:val="20"/>
          <w14:cntxtAlts w14:val="1"/>
        </w:rPr>
      </w:pPr>
      <w:r w:rsidRPr="00810384">
        <w:rPr>
          <w:rFonts w:ascii="Times New Roman" w:eastAsia="Times New Roman" w:hAnsi="Times New Roman" w:cs="Times New Roman"/>
          <w:color w:val="000000"/>
          <w:kern w:val="28"/>
          <w:sz w:val="20"/>
          <w:szCs w:val="20"/>
          <w14:cntxtAlts w14:val="1"/>
        </w:rPr>
        <w:t>Recycling facilities must report wastes that aren’t stored prior to recycling.</w:t>
      </w:r>
    </w:p>
    <w:p w:rsidR="00810384" w:rsidP="00810384" w14:paraId="2B868E85" w14:textId="77777777">
      <w:pPr>
        <w:widowControl w:val="0"/>
        <w:ind w:firstLine="45"/>
        <w:jc w:val="both"/>
        <w:rPr>
          <w:rFonts w:ascii="Times New Roman" w:eastAsia="Times New Roman" w:hAnsi="Times New Roman" w:cs="Times New Roman"/>
          <w:color w:val="000000"/>
          <w:kern w:val="28"/>
          <w:sz w:val="20"/>
          <w:szCs w:val="20"/>
          <w14:cntxtAlts w14:val="1"/>
        </w:rPr>
      </w:pPr>
    </w:p>
    <w:p w:rsidR="00810384" w:rsidP="00810384" w14:paraId="64164BB9" w14:textId="77777777">
      <w:pPr>
        <w:widowControl w:val="0"/>
        <w:jc w:val="both"/>
        <w:rPr>
          <w:rFonts w:ascii="Franklin Gothic Demi" w:eastAsia="Times New Roman" w:hAnsi="Franklin Gothic Demi" w:cs="Times New Roman"/>
          <w:color w:val="0039A6"/>
          <w:kern w:val="28"/>
          <w:sz w:val="20"/>
          <w:szCs w:val="20"/>
          <w14:cntxtAlts w14:val="1"/>
        </w:rPr>
      </w:pPr>
      <w:r>
        <w:rPr>
          <w:rFonts w:ascii="Franklin Gothic Demi" w:eastAsia="Times New Roman" w:hAnsi="Franklin Gothic Demi" w:cs="Times New Roman"/>
          <w:color w:val="0039A6"/>
          <w:kern w:val="28"/>
          <w:sz w:val="20"/>
          <w:szCs w:val="20"/>
          <w14:cntxtAlts w14:val="1"/>
        </w:rPr>
        <w:t>Satellite Accumulation Areas</w:t>
      </w:r>
    </w:p>
    <w:p w:rsidR="00810384" w:rsidRPr="00810384" w:rsidP="00810384" w14:paraId="4663D604" w14:textId="77777777">
      <w:pPr>
        <w:widowControl w:val="0"/>
        <w:numPr>
          <w:ilvl w:val="0"/>
          <w:numId w:val="6"/>
        </w:numPr>
        <w:ind w:left="360" w:hanging="360"/>
        <w:contextualSpacing/>
        <w:jc w:val="both"/>
        <w:rPr>
          <w:rFonts w:ascii="Times New Roman" w:eastAsia="Times New Roman" w:hAnsi="Times New Roman" w:cs="Times New Roman"/>
          <w:color w:val="000000"/>
          <w:kern w:val="28"/>
          <w:sz w:val="20"/>
          <w:szCs w:val="20"/>
          <w14:cntxtAlts w14:val="1"/>
        </w:rPr>
      </w:pPr>
      <w:r w:rsidRPr="00810384">
        <w:rPr>
          <w:rFonts w:ascii="Times New Roman" w:eastAsia="Times New Roman" w:hAnsi="Times New Roman" w:cs="Times New Roman"/>
          <w:color w:val="000000"/>
          <w:kern w:val="28"/>
          <w:sz w:val="20"/>
          <w:szCs w:val="20"/>
          <w14:cntxtAlts w14:val="1"/>
        </w:rPr>
        <w:t>HW must not be mixed or placed in a container with other incompatible HW.</w:t>
      </w:r>
    </w:p>
    <w:p w:rsidR="00810384" w:rsidRPr="00810384" w:rsidP="00810384" w14:paraId="7F16412C" w14:textId="77777777">
      <w:pPr>
        <w:widowControl w:val="0"/>
        <w:numPr>
          <w:ilvl w:val="0"/>
          <w:numId w:val="6"/>
        </w:numPr>
        <w:ind w:left="360" w:hanging="360"/>
        <w:contextualSpacing/>
        <w:jc w:val="both"/>
        <w:rPr>
          <w:rFonts w:ascii="Times New Roman" w:eastAsia="Times New Roman" w:hAnsi="Times New Roman" w:cs="Times New Roman"/>
          <w:color w:val="000000"/>
          <w:kern w:val="28"/>
          <w:sz w:val="20"/>
          <w:szCs w:val="20"/>
          <w14:cntxtAlts w14:val="1"/>
        </w:rPr>
      </w:pPr>
      <w:r w:rsidRPr="00810384">
        <w:rPr>
          <w:rFonts w:ascii="Times New Roman" w:eastAsia="Times New Roman" w:hAnsi="Times New Roman" w:cs="Times New Roman"/>
          <w:color w:val="000000"/>
          <w:kern w:val="28"/>
          <w:sz w:val="20"/>
          <w:szCs w:val="20"/>
          <w14:cntxtAlts w14:val="1"/>
        </w:rPr>
        <w:t>Containers can remain open under limited circumstances, when necessary, for safe operations.</w:t>
      </w:r>
    </w:p>
    <w:p w:rsidR="00810384" w:rsidRPr="00810384" w:rsidP="00810384" w14:paraId="13CF4081" w14:textId="57B2EB07">
      <w:pPr>
        <w:widowControl w:val="0"/>
        <w:numPr>
          <w:ilvl w:val="0"/>
          <w:numId w:val="6"/>
        </w:numPr>
        <w:ind w:left="360" w:hanging="360"/>
        <w:contextualSpacing/>
        <w:jc w:val="both"/>
        <w:rPr>
          <w:rFonts w:ascii="Times New Roman" w:eastAsia="Times New Roman" w:hAnsi="Times New Roman" w:cs="Times New Roman"/>
          <w:color w:val="000000"/>
          <w:kern w:val="28"/>
          <w:sz w:val="20"/>
          <w:szCs w:val="20"/>
          <w14:cntxtAlts w14:val="1"/>
        </w:rPr>
      </w:pPr>
      <w:r w:rsidRPr="00810384">
        <w:rPr>
          <w:rFonts w:ascii="Times New Roman" w:eastAsia="Times New Roman" w:hAnsi="Times New Roman" w:cs="Times New Roman"/>
          <w:color w:val="000000"/>
          <w:kern w:val="28"/>
          <w:sz w:val="20"/>
          <w:szCs w:val="20"/>
          <w14:cntxtAlts w14:val="1"/>
        </w:rPr>
        <w:t>3 days means 3</w:t>
      </w:r>
      <w:r w:rsidR="00054F3F">
        <w:rPr>
          <w:rFonts w:ascii="Times New Roman" w:eastAsia="Times New Roman" w:hAnsi="Times New Roman" w:cs="Times New Roman"/>
          <w:color w:val="000000"/>
          <w:kern w:val="28"/>
          <w:sz w:val="20"/>
          <w:szCs w:val="20"/>
          <w14:cntxtAlts w14:val="1"/>
        </w:rPr>
        <w:t xml:space="preserve"> consecutive</w:t>
      </w:r>
      <w:r w:rsidRPr="00810384">
        <w:rPr>
          <w:rFonts w:ascii="Times New Roman" w:eastAsia="Times New Roman" w:hAnsi="Times New Roman" w:cs="Times New Roman"/>
          <w:color w:val="000000"/>
          <w:kern w:val="28"/>
          <w:sz w:val="20"/>
          <w:szCs w:val="20"/>
          <w14:cntxtAlts w14:val="1"/>
        </w:rPr>
        <w:t xml:space="preserve"> calendar days.</w:t>
      </w:r>
    </w:p>
    <w:p w:rsidR="00810384" w:rsidRPr="00810384" w:rsidP="00810384" w14:paraId="10EA50BC" w14:textId="05EF4B88">
      <w:pPr>
        <w:widowControl w:val="0"/>
        <w:numPr>
          <w:ilvl w:val="0"/>
          <w:numId w:val="6"/>
        </w:numPr>
        <w:ind w:left="360" w:hanging="360"/>
        <w:contextualSpacing/>
        <w:jc w:val="both"/>
        <w:rPr>
          <w:rFonts w:ascii="Times New Roman" w:eastAsia="Times New Roman" w:hAnsi="Times New Roman" w:cs="Times New Roman"/>
          <w:color w:val="000000"/>
          <w:kern w:val="28"/>
          <w:sz w:val="20"/>
          <w:szCs w:val="20"/>
          <w14:cntxtAlts w14:val="1"/>
        </w:rPr>
      </w:pPr>
      <w:r w:rsidRPr="00810384">
        <w:rPr>
          <w:rFonts w:ascii="Times New Roman" w:eastAsia="Times New Roman" w:hAnsi="Times New Roman" w:cs="Times New Roman"/>
          <w:color w:val="000000"/>
          <w:kern w:val="28"/>
          <w:sz w:val="20"/>
          <w:szCs w:val="20"/>
          <w14:cntxtAlts w14:val="1"/>
        </w:rPr>
        <w:t xml:space="preserve">Provide maximum weight, in addition to volume for </w:t>
      </w:r>
      <w:r w:rsidR="00054F3F">
        <w:rPr>
          <w:rFonts w:ascii="Times New Roman" w:eastAsia="Times New Roman" w:hAnsi="Times New Roman" w:cs="Times New Roman"/>
          <w:color w:val="000000"/>
          <w:kern w:val="28"/>
          <w:sz w:val="20"/>
          <w:szCs w:val="20"/>
          <w14:cntxtAlts w14:val="1"/>
        </w:rPr>
        <w:t xml:space="preserve">the </w:t>
      </w:r>
      <w:r w:rsidRPr="00810384">
        <w:rPr>
          <w:rFonts w:ascii="Times New Roman" w:eastAsia="Times New Roman" w:hAnsi="Times New Roman" w:cs="Times New Roman"/>
          <w:color w:val="000000"/>
          <w:kern w:val="28"/>
          <w:sz w:val="20"/>
          <w:szCs w:val="20"/>
          <w14:cntxtAlts w14:val="1"/>
        </w:rPr>
        <w:t>acute HW limit.</w:t>
      </w:r>
    </w:p>
    <w:p w:rsidR="00810384" w:rsidP="00810384" w14:paraId="0827F4CC" w14:textId="77777777">
      <w:pPr>
        <w:widowControl w:val="0"/>
        <w:numPr>
          <w:ilvl w:val="0"/>
          <w:numId w:val="6"/>
        </w:numPr>
        <w:ind w:left="360" w:hanging="360"/>
        <w:contextualSpacing/>
        <w:jc w:val="both"/>
        <w:rPr>
          <w:rFonts w:ascii="Times New Roman" w:eastAsia="Times New Roman" w:hAnsi="Times New Roman" w:cs="Times New Roman"/>
          <w:color w:val="000000"/>
          <w:kern w:val="28"/>
          <w:sz w:val="20"/>
          <w:szCs w:val="20"/>
          <w14:cntxtAlts w14:val="1"/>
        </w:rPr>
      </w:pPr>
      <w:r w:rsidRPr="00810384">
        <w:rPr>
          <w:rFonts w:ascii="Times New Roman" w:eastAsia="Times New Roman" w:hAnsi="Times New Roman" w:cs="Times New Roman"/>
          <w:color w:val="000000"/>
          <w:kern w:val="28"/>
          <w:sz w:val="20"/>
          <w:szCs w:val="20"/>
          <w14:cntxtAlts w14:val="1"/>
        </w:rPr>
        <w:t>When maximum weight or volume is e</w:t>
      </w:r>
      <w:r>
        <w:rPr>
          <w:rFonts w:ascii="Times New Roman" w:eastAsia="Times New Roman" w:hAnsi="Times New Roman" w:cs="Times New Roman"/>
          <w:color w:val="000000"/>
          <w:kern w:val="28"/>
          <w:sz w:val="20"/>
          <w:szCs w:val="20"/>
          <w14:cntxtAlts w14:val="1"/>
        </w:rPr>
        <w:t xml:space="preserve">xceeded, HW must be moved to a </w:t>
      </w:r>
      <w:r w:rsidRPr="00810384">
        <w:rPr>
          <w:rFonts w:ascii="Times New Roman" w:eastAsia="Times New Roman" w:hAnsi="Times New Roman" w:cs="Times New Roman"/>
          <w:color w:val="000000"/>
          <w:kern w:val="28"/>
          <w:sz w:val="20"/>
          <w:szCs w:val="20"/>
          <w14:cntxtAlts w14:val="1"/>
        </w:rPr>
        <w:t>central accumulation area or TSDF.</w:t>
      </w:r>
    </w:p>
    <w:p w:rsidR="001F15B4" w:rsidP="001F15B4" w14:paraId="7FE6E7EF" w14:textId="77777777">
      <w:pPr>
        <w:widowControl w:val="0"/>
        <w:jc w:val="both"/>
        <w:rPr>
          <w:rFonts w:ascii="Times New Roman" w:eastAsia="Times New Roman" w:hAnsi="Times New Roman" w:cs="Times New Roman"/>
          <w:color w:val="000000"/>
          <w:kern w:val="28"/>
          <w:sz w:val="20"/>
          <w:szCs w:val="20"/>
          <w14:cntxtAlts w14:val="1"/>
        </w:rPr>
      </w:pPr>
    </w:p>
    <w:p w:rsidR="001F15B4" w:rsidP="001F15B4" w14:paraId="585CB402" w14:textId="77777777">
      <w:pPr>
        <w:widowControl w:val="0"/>
        <w:jc w:val="both"/>
        <w:rPr>
          <w:rFonts w:ascii="Franklin Gothic Demi" w:eastAsia="Times New Roman" w:hAnsi="Franklin Gothic Demi" w:cs="Times New Roman"/>
          <w:color w:val="0039A6"/>
          <w:kern w:val="28"/>
          <w:sz w:val="20"/>
          <w:szCs w:val="20"/>
          <w14:cntxtAlts w14:val="1"/>
        </w:rPr>
      </w:pPr>
      <w:r>
        <w:rPr>
          <w:rFonts w:ascii="Franklin Gothic Demi" w:eastAsia="Times New Roman" w:hAnsi="Franklin Gothic Demi" w:cs="Times New Roman"/>
          <w:color w:val="0039A6"/>
          <w:kern w:val="28"/>
          <w:sz w:val="20"/>
          <w:szCs w:val="20"/>
          <w14:cntxtAlts w14:val="1"/>
        </w:rPr>
        <w:t>Episodic Generation</w:t>
      </w:r>
    </w:p>
    <w:p w:rsidR="001F15B4" w:rsidRPr="00591F38" w:rsidP="00591F38" w14:paraId="7772980D" w14:textId="77777777">
      <w:pPr>
        <w:widowControl w:val="0"/>
        <w:jc w:val="both"/>
        <w:rPr>
          <w:rFonts w:ascii="Franklin Gothic Demi" w:eastAsia="Times New Roman" w:hAnsi="Franklin Gothic Demi" w:cs="Times New Roman"/>
          <w:kern w:val="28"/>
          <w:sz w:val="20"/>
          <w:szCs w:val="20"/>
          <w14:cntxtAlts w14:val="1"/>
        </w:rPr>
      </w:pPr>
      <w:r w:rsidRPr="00591F38">
        <w:rPr>
          <w:rFonts w:ascii="Times New Roman" w:eastAsia="Times New Roman" w:hAnsi="Times New Roman" w:cs="Times New Roman"/>
          <w:kern w:val="28"/>
          <w:sz w:val="20"/>
          <w:szCs w:val="20"/>
          <w14:cntxtAlts w14:val="1"/>
        </w:rPr>
        <w:t>Allows generators to maintain their existing category provided they comply with certain requirements:</w:t>
      </w:r>
    </w:p>
    <w:p w:rsidR="001F15B4" w:rsidP="00591F38" w14:paraId="02401713" w14:textId="23C74D56">
      <w:pPr>
        <w:widowControl w:val="0"/>
        <w:numPr>
          <w:ilvl w:val="0"/>
          <w:numId w:val="7"/>
        </w:numPr>
        <w:ind w:left="360" w:hanging="360"/>
        <w:contextualSpacing/>
        <w:jc w:val="both"/>
        <w:rPr>
          <w:rFonts w:ascii="Times New Roman" w:eastAsia="Times New Roman" w:hAnsi="Times New Roman" w:cs="Times New Roman"/>
          <w:kern w:val="28"/>
          <w:sz w:val="20"/>
          <w:szCs w:val="20"/>
          <w14:cntxtAlts w14:val="1"/>
        </w:rPr>
      </w:pPr>
      <w:r>
        <w:rPr>
          <w:rFonts w:ascii="Times New Roman" w:eastAsia="Times New Roman" w:hAnsi="Times New Roman" w:cs="Times New Roman"/>
          <w:kern w:val="28"/>
          <w:sz w:val="20"/>
          <w:szCs w:val="20"/>
          <w14:cntxtAlts w14:val="1"/>
        </w:rPr>
        <w:t>Only allowed o</w:t>
      </w:r>
      <w:r w:rsidRPr="001F15B4">
        <w:rPr>
          <w:rFonts w:ascii="Times New Roman" w:eastAsia="Times New Roman" w:hAnsi="Times New Roman" w:cs="Times New Roman"/>
          <w:kern w:val="28"/>
          <w:sz w:val="20"/>
          <w:szCs w:val="20"/>
          <w14:cntxtAlts w14:val="1"/>
        </w:rPr>
        <w:t xml:space="preserve">nce per calendar </w:t>
      </w:r>
      <w:r>
        <w:rPr>
          <w:rFonts w:ascii="Times New Roman" w:eastAsia="Times New Roman" w:hAnsi="Times New Roman" w:cs="Times New Roman"/>
          <w:kern w:val="28"/>
          <w:sz w:val="20"/>
          <w:szCs w:val="20"/>
          <w14:cntxtAlts w14:val="1"/>
        </w:rPr>
        <w:t>year with the ability to petition for a second event</w:t>
      </w:r>
      <w:r>
        <w:rPr>
          <w:rFonts w:ascii="Times New Roman" w:eastAsia="Times New Roman" w:hAnsi="Times New Roman" w:cs="Times New Roman"/>
          <w:kern w:val="28"/>
          <w:sz w:val="20"/>
          <w:szCs w:val="20"/>
          <w14:cntxtAlts w14:val="1"/>
        </w:rPr>
        <w:t xml:space="preserve"> (only if it’s unplanned)</w:t>
      </w:r>
      <w:r>
        <w:rPr>
          <w:rFonts w:ascii="Times New Roman" w:eastAsia="Times New Roman" w:hAnsi="Times New Roman" w:cs="Times New Roman"/>
          <w:kern w:val="28"/>
          <w:sz w:val="20"/>
          <w:szCs w:val="20"/>
          <w14:cntxtAlts w14:val="1"/>
        </w:rPr>
        <w:t>.</w:t>
      </w:r>
    </w:p>
    <w:p w:rsidR="001F15B4" w:rsidP="00591F38" w14:paraId="6FC1DA30" w14:textId="73089E18">
      <w:pPr>
        <w:widowControl w:val="0"/>
        <w:numPr>
          <w:ilvl w:val="0"/>
          <w:numId w:val="7"/>
        </w:numPr>
        <w:ind w:left="360" w:hanging="360"/>
        <w:contextualSpacing/>
        <w:jc w:val="both"/>
        <w:rPr>
          <w:rFonts w:ascii="Times New Roman" w:eastAsia="Times New Roman" w:hAnsi="Times New Roman" w:cs="Times New Roman"/>
          <w:kern w:val="28"/>
          <w:sz w:val="20"/>
          <w:szCs w:val="20"/>
          <w14:cntxtAlts w14:val="1"/>
        </w:rPr>
      </w:pPr>
      <w:r>
        <w:rPr>
          <w:rFonts w:ascii="Times New Roman" w:eastAsia="Times New Roman" w:hAnsi="Times New Roman" w:cs="Times New Roman"/>
          <w:kern w:val="28"/>
          <w:sz w:val="20"/>
          <w:szCs w:val="20"/>
          <w14:cntxtAlts w14:val="1"/>
        </w:rPr>
        <w:t xml:space="preserve">Notify EPA or State </w:t>
      </w:r>
      <w:r w:rsidR="00EB1B02">
        <w:rPr>
          <w:rFonts w:ascii="Times New Roman" w:eastAsia="Times New Roman" w:hAnsi="Times New Roman" w:cs="Times New Roman"/>
          <w:kern w:val="28"/>
          <w:sz w:val="20"/>
          <w:szCs w:val="20"/>
          <w14:cntxtAlts w14:val="1"/>
        </w:rPr>
        <w:t xml:space="preserve">30 days </w:t>
      </w:r>
      <w:r>
        <w:rPr>
          <w:rFonts w:ascii="Times New Roman" w:eastAsia="Times New Roman" w:hAnsi="Times New Roman" w:cs="Times New Roman"/>
          <w:kern w:val="28"/>
          <w:sz w:val="20"/>
          <w:szCs w:val="20"/>
          <w14:cntxtAlts w14:val="1"/>
        </w:rPr>
        <w:t>prior to initiating a planned episodic event</w:t>
      </w:r>
      <w:r w:rsidR="00EB1B02">
        <w:rPr>
          <w:rFonts w:ascii="Times New Roman" w:eastAsia="Times New Roman" w:hAnsi="Times New Roman" w:cs="Times New Roman"/>
          <w:kern w:val="28"/>
          <w:sz w:val="20"/>
          <w:szCs w:val="20"/>
          <w14:cntxtAlts w14:val="1"/>
        </w:rPr>
        <w:t xml:space="preserve"> (72 hours for unplanned), </w:t>
      </w:r>
      <w:r>
        <w:rPr>
          <w:rFonts w:ascii="Times New Roman" w:eastAsia="Times New Roman" w:hAnsi="Times New Roman" w:cs="Times New Roman"/>
          <w:kern w:val="28"/>
          <w:sz w:val="20"/>
          <w:szCs w:val="20"/>
          <w14:cntxtAlts w14:val="1"/>
        </w:rPr>
        <w:t xml:space="preserve">and have up to </w:t>
      </w:r>
      <w:r w:rsidR="00B65D50">
        <w:rPr>
          <w:rFonts w:ascii="Times New Roman" w:eastAsia="Times New Roman" w:hAnsi="Times New Roman" w:cs="Times New Roman"/>
          <w:kern w:val="28"/>
          <w:sz w:val="20"/>
          <w:szCs w:val="20"/>
          <w14:cntxtAlts w14:val="1"/>
        </w:rPr>
        <w:t xml:space="preserve">60 </w:t>
      </w:r>
      <w:r>
        <w:rPr>
          <w:rFonts w:ascii="Times New Roman" w:eastAsia="Times New Roman" w:hAnsi="Times New Roman" w:cs="Times New Roman"/>
          <w:kern w:val="28"/>
          <w:sz w:val="20"/>
          <w:szCs w:val="20"/>
          <w14:cntxtAlts w14:val="1"/>
        </w:rPr>
        <w:t>days to complete and ship waste offsite.</w:t>
      </w:r>
    </w:p>
    <w:p w:rsidR="00EB1B02" w:rsidP="00591F38" w14:paraId="395C969B" w14:textId="300A95E5">
      <w:pPr>
        <w:widowControl w:val="0"/>
        <w:numPr>
          <w:ilvl w:val="0"/>
          <w:numId w:val="7"/>
        </w:numPr>
        <w:ind w:left="360" w:hanging="360"/>
        <w:contextualSpacing/>
        <w:jc w:val="both"/>
        <w:rPr>
          <w:rFonts w:ascii="Times New Roman" w:eastAsia="Times New Roman" w:hAnsi="Times New Roman" w:cs="Times New Roman"/>
          <w:kern w:val="28"/>
          <w:sz w:val="20"/>
          <w:szCs w:val="20"/>
          <w14:cntxtAlts w14:val="1"/>
        </w:rPr>
      </w:pPr>
      <w:r>
        <w:rPr>
          <w:rFonts w:ascii="Times New Roman" w:eastAsia="Times New Roman" w:hAnsi="Times New Roman" w:cs="Times New Roman"/>
          <w:kern w:val="28"/>
          <w:sz w:val="20"/>
          <w:szCs w:val="20"/>
          <w14:cntxtAlts w14:val="1"/>
        </w:rPr>
        <w:t>Records must be kept for 3 years.</w:t>
      </w:r>
    </w:p>
    <w:p w:rsidR="00EB1B02" w:rsidRPr="001F15B4" w:rsidP="00591F38" w14:paraId="21254703" w14:textId="3A463B95">
      <w:pPr>
        <w:widowControl w:val="0"/>
        <w:numPr>
          <w:ilvl w:val="0"/>
          <w:numId w:val="7"/>
        </w:numPr>
        <w:ind w:left="360" w:hanging="360"/>
        <w:contextualSpacing/>
        <w:jc w:val="both"/>
        <w:rPr>
          <w:rFonts w:ascii="Times New Roman" w:eastAsia="Times New Roman" w:hAnsi="Times New Roman" w:cs="Times New Roman"/>
          <w:kern w:val="28"/>
          <w:sz w:val="20"/>
          <w:szCs w:val="20"/>
          <w14:cntxtAlts w14:val="1"/>
        </w:rPr>
      </w:pPr>
      <w:r>
        <w:rPr>
          <w:rFonts w:ascii="Times New Roman" w:eastAsia="Times New Roman" w:hAnsi="Times New Roman" w:cs="Times New Roman"/>
          <w:kern w:val="28"/>
          <w:sz w:val="20"/>
          <w:szCs w:val="20"/>
          <w14:cntxtAlts w14:val="1"/>
        </w:rPr>
        <w:t>Planned and unplanned events are further defined in the new regulation as well.</w:t>
      </w:r>
    </w:p>
    <w:p w:rsidR="00810384" w:rsidP="001F15B4" w14:paraId="7ADC5CAC" w14:textId="77777777">
      <w:pPr>
        <w:widowControl w:val="0"/>
        <w:jc w:val="both"/>
        <w:rPr>
          <w:rFonts w:ascii="Times New Roman" w:eastAsia="Times New Roman" w:hAnsi="Times New Roman" w:cs="Times New Roman"/>
          <w:color w:val="000000"/>
          <w:kern w:val="28"/>
          <w:sz w:val="20"/>
          <w:szCs w:val="20"/>
          <w14:cntxtAlts w14:val="1"/>
        </w:rPr>
      </w:pPr>
    </w:p>
    <w:p w:rsidR="00810384" w:rsidP="00810384" w14:paraId="72DC1F5A" w14:textId="77777777">
      <w:pPr>
        <w:widowControl w:val="0"/>
        <w:jc w:val="both"/>
        <w:rPr>
          <w:rFonts w:ascii="Franklin Gothic Demi" w:eastAsia="Times New Roman" w:hAnsi="Franklin Gothic Demi" w:cs="Times New Roman"/>
          <w:color w:val="0039A6"/>
          <w:kern w:val="28"/>
          <w:sz w:val="20"/>
          <w:szCs w:val="20"/>
          <w14:cntxtAlts w14:val="1"/>
        </w:rPr>
      </w:pPr>
      <w:r>
        <w:rPr>
          <w:rFonts w:ascii="Franklin Gothic Demi" w:eastAsia="Times New Roman" w:hAnsi="Franklin Gothic Demi" w:cs="Times New Roman"/>
          <w:color w:val="0039A6"/>
          <w:kern w:val="28"/>
          <w:sz w:val="20"/>
          <w:szCs w:val="20"/>
          <w14:cntxtAlts w14:val="1"/>
        </w:rPr>
        <w:t>HW Determinations</w:t>
      </w:r>
    </w:p>
    <w:p w:rsidR="00810384" w:rsidP="00810384" w14:paraId="34807138" w14:textId="5C849142">
      <w:pPr>
        <w:widowControl w:val="0"/>
        <w:numPr>
          <w:ilvl w:val="0"/>
          <w:numId w:val="6"/>
        </w:numPr>
        <w:ind w:left="360" w:hanging="360"/>
        <w:contextualSpacing/>
        <w:jc w:val="both"/>
        <w:rPr>
          <w:rFonts w:ascii="Times New Roman" w:eastAsia="Times New Roman" w:hAnsi="Times New Roman" w:cs="Times New Roman"/>
          <w:color w:val="000000"/>
          <w:kern w:val="28"/>
          <w:sz w:val="20"/>
          <w:szCs w:val="20"/>
          <w14:cntxtAlts w14:val="1"/>
        </w:rPr>
      </w:pPr>
      <w:r>
        <w:rPr>
          <w:rFonts w:ascii="Times New Roman" w:eastAsia="Times New Roman" w:hAnsi="Times New Roman" w:cs="Times New Roman"/>
          <w:color w:val="000000"/>
          <w:kern w:val="28"/>
          <w:sz w:val="20"/>
          <w:szCs w:val="20"/>
          <w14:cntxtAlts w14:val="1"/>
        </w:rPr>
        <w:t>Generator’s waste must be classified at its point of generation and at any time during the course of its management.</w:t>
      </w:r>
      <w:r w:rsidR="00B3155B">
        <w:rPr>
          <w:rFonts w:ascii="Times New Roman" w:eastAsia="Times New Roman" w:hAnsi="Times New Roman" w:cs="Times New Roman"/>
          <w:color w:val="000000"/>
          <w:kern w:val="28"/>
          <w:sz w:val="20"/>
          <w:szCs w:val="20"/>
          <w14:cntxtAlts w14:val="1"/>
        </w:rPr>
        <w:t xml:space="preserve"> Container markings and labels apply at the point of generation as well.</w:t>
      </w:r>
    </w:p>
    <w:p w:rsidR="00810384" w:rsidP="00810384" w14:paraId="3E842E7D" w14:textId="77777777">
      <w:pPr>
        <w:widowControl w:val="0"/>
        <w:numPr>
          <w:ilvl w:val="0"/>
          <w:numId w:val="6"/>
        </w:numPr>
        <w:ind w:left="360" w:hanging="360"/>
        <w:contextualSpacing/>
        <w:jc w:val="both"/>
        <w:rPr>
          <w:rFonts w:ascii="Times New Roman" w:eastAsia="Times New Roman" w:hAnsi="Times New Roman" w:cs="Times New Roman"/>
          <w:color w:val="000000"/>
          <w:kern w:val="28"/>
          <w:sz w:val="20"/>
          <w:szCs w:val="20"/>
          <w14:cntxtAlts w14:val="1"/>
        </w:rPr>
      </w:pPr>
      <w:r>
        <w:rPr>
          <w:rFonts w:ascii="Times New Roman" w:eastAsia="Times New Roman" w:hAnsi="Times New Roman" w:cs="Times New Roman"/>
          <w:color w:val="000000"/>
          <w:kern w:val="28"/>
          <w:sz w:val="20"/>
          <w:szCs w:val="20"/>
          <w14:cntxtAlts w14:val="1"/>
        </w:rPr>
        <w:t>Explains in more detail how generators can use generator knowledge and how a generator should evaluate its waste for hazardous characteristics.</w:t>
      </w:r>
    </w:p>
    <w:p w:rsidR="00A12638" w:rsidRPr="00810384" w:rsidP="00810384" w14:paraId="5D5D4B6A" w14:textId="0774BEFA">
      <w:pPr>
        <w:widowControl w:val="0"/>
        <w:numPr>
          <w:ilvl w:val="0"/>
          <w:numId w:val="6"/>
        </w:numPr>
        <w:ind w:left="360" w:hanging="360"/>
        <w:contextualSpacing/>
        <w:jc w:val="both"/>
        <w:rPr>
          <w:rFonts w:ascii="Times New Roman" w:eastAsia="Times New Roman" w:hAnsi="Times New Roman" w:cs="Times New Roman"/>
          <w:color w:val="000000"/>
          <w:kern w:val="28"/>
          <w:sz w:val="20"/>
          <w:szCs w:val="20"/>
          <w14:cntxtAlts w14:val="1"/>
        </w:rPr>
      </w:pPr>
      <w:r>
        <w:rPr>
          <w:rFonts w:ascii="Times New Roman" w:eastAsia="Times New Roman" w:hAnsi="Times New Roman" w:cs="Times New Roman"/>
          <w:color w:val="000000"/>
          <w:kern w:val="28"/>
          <w:sz w:val="20"/>
          <w:szCs w:val="20"/>
          <w14:cntxtAlts w14:val="1"/>
        </w:rPr>
        <w:t>If HW is mixed with solid waste, the generator must make a determination for the resulting mixture.</w:t>
      </w:r>
    </w:p>
    <w:p w:rsidR="00810384" w:rsidP="00810384" w14:paraId="6FF84447" w14:textId="77777777">
      <w:pPr>
        <w:widowControl w:val="0"/>
        <w:jc w:val="both"/>
        <w:rPr>
          <w:rFonts w:ascii="Times New Roman" w:eastAsia="Times New Roman" w:hAnsi="Times New Roman" w:cs="Times New Roman"/>
          <w:color w:val="000000"/>
          <w:kern w:val="28"/>
          <w:sz w:val="20"/>
          <w:szCs w:val="20"/>
          <w14:cntxtAlts w14:val="1"/>
        </w:rPr>
      </w:pPr>
    </w:p>
    <w:p w:rsidR="00810384" w:rsidP="00810384" w14:paraId="226053F4" w14:textId="77777777">
      <w:pPr>
        <w:widowControl w:val="0"/>
        <w:jc w:val="both"/>
        <w:rPr>
          <w:rFonts w:ascii="Franklin Gothic Demi" w:eastAsia="Times New Roman" w:hAnsi="Franklin Gothic Demi" w:cs="Times New Roman"/>
          <w:color w:val="0039A6"/>
          <w:kern w:val="28"/>
          <w:sz w:val="20"/>
          <w:szCs w:val="20"/>
          <w14:cntxtAlts w14:val="1"/>
        </w:rPr>
      </w:pPr>
      <w:r>
        <w:rPr>
          <w:rFonts w:ascii="Franklin Gothic Demi" w:eastAsia="Times New Roman" w:hAnsi="Franklin Gothic Demi" w:cs="Times New Roman"/>
          <w:color w:val="0039A6"/>
          <w:kern w:val="28"/>
          <w:sz w:val="20"/>
          <w:szCs w:val="20"/>
          <w14:cntxtAlts w14:val="1"/>
        </w:rPr>
        <w:t>50-Foot Waiver for Fires</w:t>
      </w:r>
    </w:p>
    <w:p w:rsidR="00810384" w:rsidP="00810384" w14:paraId="64816A5D" w14:textId="74C625FE">
      <w:pPr>
        <w:widowControl w:val="0"/>
        <w:numPr>
          <w:ilvl w:val="0"/>
          <w:numId w:val="6"/>
        </w:numPr>
        <w:ind w:left="360" w:hanging="360"/>
        <w:contextualSpacing/>
        <w:jc w:val="both"/>
        <w:rPr>
          <w:rFonts w:ascii="Times New Roman" w:eastAsia="Times New Roman" w:hAnsi="Times New Roman" w:cs="Times New Roman"/>
          <w:color w:val="000000"/>
          <w:kern w:val="28"/>
          <w:sz w:val="20"/>
          <w:szCs w:val="20"/>
          <w14:cntxtAlts w14:val="1"/>
        </w:rPr>
      </w:pPr>
      <w:r>
        <w:rPr>
          <w:rFonts w:ascii="Times New Roman" w:eastAsia="Times New Roman" w:hAnsi="Times New Roman" w:cs="Times New Roman"/>
          <w:color w:val="000000"/>
          <w:kern w:val="28"/>
          <w:sz w:val="20"/>
          <w:szCs w:val="20"/>
          <w14:cntxtAlts w14:val="1"/>
        </w:rPr>
        <w:t xml:space="preserve">Allows generators to approach the fire department to receive a waiver </w:t>
      </w:r>
      <w:r w:rsidR="00B3155B">
        <w:rPr>
          <w:rFonts w:ascii="Times New Roman" w:eastAsia="Times New Roman" w:hAnsi="Times New Roman" w:cs="Times New Roman"/>
          <w:color w:val="000000"/>
          <w:kern w:val="28"/>
          <w:sz w:val="20"/>
          <w:szCs w:val="20"/>
          <w14:cntxtAlts w14:val="1"/>
        </w:rPr>
        <w:t xml:space="preserve">for ignitable and reactive wastes to be stored less than </w:t>
      </w:r>
      <w:r>
        <w:rPr>
          <w:rFonts w:ascii="Times New Roman" w:eastAsia="Times New Roman" w:hAnsi="Times New Roman" w:cs="Times New Roman"/>
          <w:color w:val="000000"/>
          <w:kern w:val="28"/>
          <w:sz w:val="20"/>
          <w:szCs w:val="20"/>
          <w14:cntxtAlts w14:val="1"/>
        </w:rPr>
        <w:t xml:space="preserve">50-ft </w:t>
      </w:r>
      <w:r w:rsidR="00A12638">
        <w:rPr>
          <w:rFonts w:ascii="Times New Roman" w:eastAsia="Times New Roman" w:hAnsi="Times New Roman" w:cs="Times New Roman"/>
          <w:color w:val="000000"/>
          <w:kern w:val="28"/>
          <w:sz w:val="20"/>
          <w:szCs w:val="20"/>
          <w14:cntxtAlts w14:val="1"/>
        </w:rPr>
        <w:t xml:space="preserve">from the facility’s property line </w:t>
      </w:r>
      <w:r>
        <w:rPr>
          <w:rFonts w:ascii="Times New Roman" w:eastAsia="Times New Roman" w:hAnsi="Times New Roman" w:cs="Times New Roman"/>
          <w:color w:val="000000"/>
          <w:kern w:val="28"/>
          <w:sz w:val="20"/>
          <w:szCs w:val="20"/>
          <w14:cntxtAlts w14:val="1"/>
        </w:rPr>
        <w:t>if the fire department believes that the precautions taken by the facility make the waiver appropriate and safe.</w:t>
      </w:r>
    </w:p>
    <w:p w:rsidR="008C0FD9" w:rsidP="008C0FD9" w14:paraId="53DA70DD" w14:textId="77777777">
      <w:pPr>
        <w:widowControl w:val="0"/>
        <w:jc w:val="both"/>
        <w:rPr>
          <w:rFonts w:ascii="Times New Roman" w:eastAsia="Times New Roman" w:hAnsi="Times New Roman" w:cs="Times New Roman"/>
          <w:color w:val="000000"/>
          <w:kern w:val="28"/>
          <w:sz w:val="20"/>
          <w:szCs w:val="20"/>
          <w14:cntxtAlts w14:val="1"/>
        </w:rPr>
      </w:pPr>
    </w:p>
    <w:p w:rsidR="008C0FD9" w:rsidRPr="008C0FD9" w:rsidP="001F15B4" w14:paraId="7E28AA85" w14:textId="77777777">
      <w:pPr>
        <w:widowControl w:val="0"/>
        <w:jc w:val="both"/>
        <w:rPr>
          <w:rFonts w:ascii="Franklin Gothic Demi" w:eastAsia="Times New Roman" w:hAnsi="Franklin Gothic Demi" w:cs="Times New Roman"/>
          <w:color w:val="FF0000"/>
          <w:kern w:val="28"/>
          <w:sz w:val="20"/>
          <w:szCs w:val="20"/>
          <w14:cntxtAlts w14:val="1"/>
        </w:rPr>
      </w:pPr>
      <w:r>
        <w:rPr>
          <w:rFonts w:ascii="Franklin Gothic Demi" w:eastAsia="Times New Roman" w:hAnsi="Franklin Gothic Demi" w:cs="Times New Roman"/>
          <w:color w:val="0039A6"/>
          <w:kern w:val="28"/>
          <w:sz w:val="20"/>
          <w:szCs w:val="20"/>
          <w14:cntxtAlts w14:val="1"/>
        </w:rPr>
        <w:t>Closure</w:t>
      </w:r>
      <w:r w:rsidR="001F15B4">
        <w:rPr>
          <w:rFonts w:ascii="Franklin Gothic Demi" w:eastAsia="Times New Roman" w:hAnsi="Franklin Gothic Demi" w:cs="Times New Roman"/>
          <w:color w:val="0039A6"/>
          <w:kern w:val="28"/>
          <w:sz w:val="20"/>
          <w:szCs w:val="20"/>
          <w14:cntxtAlts w14:val="1"/>
        </w:rPr>
        <w:t>s</w:t>
      </w:r>
    </w:p>
    <w:p w:rsidR="008C0FD9" w:rsidRPr="001F15B4" w:rsidP="001F15B4" w14:paraId="7922A128" w14:textId="77777777">
      <w:pPr>
        <w:widowControl w:val="0"/>
        <w:numPr>
          <w:ilvl w:val="0"/>
          <w:numId w:val="6"/>
        </w:numPr>
        <w:ind w:left="360" w:hanging="360"/>
        <w:contextualSpacing/>
        <w:jc w:val="both"/>
        <w:rPr>
          <w:rFonts w:ascii="Times New Roman" w:eastAsia="Times New Roman" w:hAnsi="Times New Roman" w:cs="Times New Roman"/>
          <w:color w:val="000000"/>
          <w:kern w:val="28"/>
          <w:sz w:val="20"/>
          <w:szCs w:val="20"/>
          <w14:cntxtAlts w14:val="1"/>
        </w:rPr>
      </w:pPr>
      <w:r w:rsidRPr="001F15B4">
        <w:rPr>
          <w:rFonts w:ascii="Times New Roman" w:eastAsia="Times New Roman" w:hAnsi="Times New Roman" w:cs="Times New Roman"/>
          <w:color w:val="000000"/>
          <w:kern w:val="28"/>
          <w:sz w:val="20"/>
          <w:szCs w:val="20"/>
          <w14:cntxtAlts w14:val="1"/>
        </w:rPr>
        <w:t>Requires closure as a landfill for when LQGs accumulating in containers fail to clean close.</w:t>
      </w:r>
    </w:p>
    <w:p w:rsidR="001F15B4" w:rsidP="001F15B4" w14:paraId="408D6AA6" w14:textId="77777777">
      <w:pPr>
        <w:widowControl w:val="0"/>
        <w:numPr>
          <w:ilvl w:val="0"/>
          <w:numId w:val="6"/>
        </w:numPr>
        <w:ind w:left="360" w:hanging="360"/>
        <w:contextualSpacing/>
        <w:jc w:val="both"/>
        <w:rPr>
          <w:rFonts w:ascii="Times New Roman" w:eastAsia="Times New Roman" w:hAnsi="Times New Roman" w:cs="Times New Roman"/>
          <w:color w:val="000000"/>
          <w:kern w:val="28"/>
          <w:sz w:val="20"/>
          <w:szCs w:val="20"/>
          <w14:cntxtAlts w14:val="1"/>
        </w:rPr>
      </w:pPr>
      <w:r w:rsidRPr="001F15B4">
        <w:rPr>
          <w:rFonts w:ascii="Times New Roman" w:eastAsia="Times New Roman" w:hAnsi="Times New Roman" w:cs="Times New Roman"/>
          <w:color w:val="000000"/>
          <w:kern w:val="28"/>
          <w:sz w:val="20"/>
          <w:szCs w:val="20"/>
          <w14:cntxtAlts w14:val="1"/>
        </w:rPr>
        <w:t>Requires LQGs to notify EPA or authorized state no later than 30 days prior to closing an accumulation area and within 90 days after a closure of a unit or facility.</w:t>
      </w:r>
    </w:p>
    <w:p w:rsidR="001F15B4" w:rsidRPr="005A2F91" w:rsidP="001F15B4" w14:paraId="0C414A89" w14:textId="77777777">
      <w:pPr>
        <w:widowControl w:val="0"/>
        <w:jc w:val="both"/>
        <w:rPr>
          <w:rFonts w:ascii="Franklin Gothic Demi" w:eastAsia="Times New Roman" w:hAnsi="Franklin Gothic Demi" w:cs="Times New Roman"/>
          <w:color w:val="0039A6"/>
          <w:kern w:val="28"/>
          <w:sz w:val="20"/>
          <w:szCs w:val="20"/>
          <w14:cntxtAlts w14:val="1"/>
        </w:rPr>
      </w:pPr>
    </w:p>
    <w:p w:rsidR="001F15B4" w:rsidRPr="005A2F91" w:rsidP="001F15B4" w14:paraId="3FD51048" w14:textId="77777777">
      <w:pPr>
        <w:widowControl w:val="0"/>
        <w:jc w:val="both"/>
        <w:rPr>
          <w:rFonts w:ascii="Franklin Gothic Demi" w:eastAsia="Times New Roman" w:hAnsi="Franklin Gothic Demi" w:cs="Times New Roman"/>
          <w:color w:val="0039A6"/>
          <w:kern w:val="28"/>
          <w:sz w:val="20"/>
          <w:szCs w:val="20"/>
          <w14:cntxtAlts w14:val="1"/>
        </w:rPr>
      </w:pPr>
      <w:r w:rsidRPr="005A2F91">
        <w:rPr>
          <w:rFonts w:ascii="Franklin Gothic Demi" w:eastAsia="Times New Roman" w:hAnsi="Franklin Gothic Demi" w:cs="Times New Roman"/>
          <w:color w:val="0039A6"/>
          <w:kern w:val="28"/>
          <w:sz w:val="20"/>
          <w:szCs w:val="20"/>
          <w14:cntxtAlts w14:val="1"/>
        </w:rPr>
        <w:t>Reorganization of Generator Requirements</w:t>
      </w:r>
    </w:p>
    <w:p w:rsidR="001F15B4" w:rsidP="001F15B4" w14:paraId="6BDE81EE" w14:textId="77777777">
      <w:pPr>
        <w:widowControl w:val="0"/>
        <w:jc w:val="both"/>
        <w:rPr>
          <w:rFonts w:ascii="Times New Roman" w:eastAsia="Times New Roman" w:hAnsi="Times New Roman" w:cs="Times New Roman"/>
          <w:color w:val="000000"/>
          <w:kern w:val="28"/>
          <w:sz w:val="20"/>
          <w:szCs w:val="20"/>
          <w14:cntxtAlts w14:val="1"/>
        </w:rPr>
      </w:pPr>
      <w:r>
        <w:rPr>
          <w:rFonts w:ascii="Times New Roman" w:eastAsia="Times New Roman" w:hAnsi="Times New Roman" w:cs="Times New Roman"/>
          <w:color w:val="000000"/>
          <w:kern w:val="28"/>
          <w:sz w:val="20"/>
          <w:szCs w:val="20"/>
          <w14:cntxtAlts w14:val="1"/>
        </w:rPr>
        <w:t>Some of the citation numbers for provisions wi</w:t>
      </w:r>
      <w:r w:rsidR="005A2F91">
        <w:rPr>
          <w:rFonts w:ascii="Times New Roman" w:eastAsia="Times New Roman" w:hAnsi="Times New Roman" w:cs="Times New Roman"/>
          <w:color w:val="000000"/>
          <w:kern w:val="28"/>
          <w:sz w:val="20"/>
          <w:szCs w:val="20"/>
          <w14:cntxtAlts w14:val="1"/>
        </w:rPr>
        <w:t>thin the regulation will change:</w:t>
      </w:r>
    </w:p>
    <w:p w:rsidR="001F15B4" w:rsidRPr="005A2F91" w:rsidP="005A2F91" w14:paraId="522B7741" w14:textId="77777777">
      <w:pPr>
        <w:widowControl w:val="0"/>
        <w:numPr>
          <w:ilvl w:val="0"/>
          <w:numId w:val="8"/>
        </w:numPr>
        <w:ind w:left="360" w:hanging="360"/>
        <w:contextualSpacing/>
        <w:jc w:val="both"/>
        <w:rPr>
          <w:rFonts w:ascii="Times New Roman" w:eastAsia="Times New Roman" w:hAnsi="Times New Roman" w:cs="Times New Roman"/>
          <w:color w:val="000000"/>
          <w:kern w:val="28"/>
          <w:sz w:val="20"/>
          <w:szCs w:val="20"/>
          <w14:cntxtAlts w14:val="1"/>
        </w:rPr>
      </w:pPr>
      <w:r w:rsidRPr="005A2F91">
        <w:rPr>
          <w:rFonts w:ascii="Times New Roman" w:eastAsia="Times New Roman" w:hAnsi="Times New Roman" w:cs="Times New Roman"/>
          <w:color w:val="000000"/>
          <w:kern w:val="28"/>
          <w:sz w:val="20"/>
          <w:szCs w:val="20"/>
          <w14:cntxtAlts w14:val="1"/>
        </w:rPr>
        <w:t xml:space="preserve">Generator Category Determination, </w:t>
      </w:r>
      <w:r w:rsidRPr="005A2F91" w:rsidR="005A2F91">
        <w:rPr>
          <w:rFonts w:ascii="Times New Roman" w:eastAsia="Times New Roman" w:hAnsi="Times New Roman" w:cs="Times New Roman"/>
          <w:color w:val="000000"/>
          <w:kern w:val="28"/>
          <w:sz w:val="20"/>
          <w:szCs w:val="20"/>
          <w14:cntxtAlts w14:val="1"/>
        </w:rPr>
        <w:t>Citations 261.5(c)-(e) will become 262.13.</w:t>
      </w:r>
    </w:p>
    <w:p w:rsidR="005A2F91" w:rsidRPr="005A2F91" w:rsidP="005A2F91" w14:paraId="688AD2C0" w14:textId="1AFF8024">
      <w:pPr>
        <w:widowControl w:val="0"/>
        <w:numPr>
          <w:ilvl w:val="0"/>
          <w:numId w:val="8"/>
        </w:numPr>
        <w:ind w:left="360" w:hanging="360"/>
        <w:contextualSpacing/>
        <w:jc w:val="both"/>
        <w:rPr>
          <w:rFonts w:ascii="Times New Roman" w:eastAsia="Times New Roman" w:hAnsi="Times New Roman" w:cs="Times New Roman"/>
          <w:color w:val="000000"/>
          <w:kern w:val="28"/>
          <w:sz w:val="20"/>
          <w:szCs w:val="20"/>
          <w14:cntxtAlts w14:val="1"/>
        </w:rPr>
      </w:pPr>
      <w:r>
        <w:rPr>
          <w:rFonts w:ascii="Times New Roman" w:eastAsia="Times New Roman" w:hAnsi="Times New Roman" w:cs="Times New Roman"/>
          <w:color w:val="000000"/>
          <w:kern w:val="28"/>
          <w:sz w:val="20"/>
          <w:szCs w:val="20"/>
          <w14:cntxtAlts w14:val="1"/>
        </w:rPr>
        <w:t>VSQG (</w:t>
      </w:r>
      <w:r w:rsidRPr="005A2F91">
        <w:rPr>
          <w:rFonts w:ascii="Times New Roman" w:eastAsia="Times New Roman" w:hAnsi="Times New Roman" w:cs="Times New Roman"/>
          <w:color w:val="000000"/>
          <w:kern w:val="28"/>
          <w:sz w:val="20"/>
          <w:szCs w:val="20"/>
          <w14:cntxtAlts w14:val="1"/>
        </w:rPr>
        <w:t>CESQG</w:t>
      </w:r>
      <w:r>
        <w:rPr>
          <w:rFonts w:ascii="Times New Roman" w:eastAsia="Times New Roman" w:hAnsi="Times New Roman" w:cs="Times New Roman"/>
          <w:color w:val="000000"/>
          <w:kern w:val="28"/>
          <w:sz w:val="20"/>
          <w:szCs w:val="20"/>
          <w14:cntxtAlts w14:val="1"/>
        </w:rPr>
        <w:t>)</w:t>
      </w:r>
      <w:r w:rsidRPr="005A2F91">
        <w:rPr>
          <w:rFonts w:ascii="Times New Roman" w:eastAsia="Times New Roman" w:hAnsi="Times New Roman" w:cs="Times New Roman"/>
          <w:color w:val="000000"/>
          <w:kern w:val="28"/>
          <w:sz w:val="20"/>
          <w:szCs w:val="20"/>
          <w14:cntxtAlts w14:val="1"/>
        </w:rPr>
        <w:t xml:space="preserve"> Provisions, Citations 261.5(a), (b), (f)-(g) will become 262.14.</w:t>
      </w:r>
    </w:p>
    <w:p w:rsidR="005A2F91" w:rsidRPr="005A2F91" w:rsidP="005A2F91" w14:paraId="30C3FD4C" w14:textId="77777777">
      <w:pPr>
        <w:widowControl w:val="0"/>
        <w:numPr>
          <w:ilvl w:val="0"/>
          <w:numId w:val="8"/>
        </w:numPr>
        <w:ind w:left="360" w:hanging="360"/>
        <w:contextualSpacing/>
        <w:jc w:val="both"/>
        <w:rPr>
          <w:rFonts w:ascii="Times New Roman" w:eastAsia="Times New Roman" w:hAnsi="Times New Roman" w:cs="Times New Roman"/>
          <w:color w:val="000000"/>
          <w:kern w:val="28"/>
          <w:sz w:val="20"/>
          <w:szCs w:val="20"/>
          <w14:cntxtAlts w14:val="1"/>
        </w:rPr>
      </w:pPr>
      <w:r w:rsidRPr="005A2F91">
        <w:rPr>
          <w:rFonts w:ascii="Times New Roman" w:eastAsia="Times New Roman" w:hAnsi="Times New Roman" w:cs="Times New Roman"/>
          <w:color w:val="000000"/>
          <w:kern w:val="28"/>
          <w:sz w:val="20"/>
          <w:szCs w:val="20"/>
          <w14:cntxtAlts w14:val="1"/>
        </w:rPr>
        <w:t>Satellite Accumulation Area Provisions, Citation 262.34(c) will become 262.15.</w:t>
      </w:r>
    </w:p>
    <w:p w:rsidR="005A2F91" w:rsidRPr="005A2F91" w:rsidP="005A2F91" w14:paraId="69D91583" w14:textId="77777777">
      <w:pPr>
        <w:widowControl w:val="0"/>
        <w:numPr>
          <w:ilvl w:val="0"/>
          <w:numId w:val="8"/>
        </w:numPr>
        <w:ind w:left="360" w:hanging="360"/>
        <w:contextualSpacing/>
        <w:jc w:val="both"/>
        <w:rPr>
          <w:rFonts w:ascii="Times New Roman" w:eastAsia="Times New Roman" w:hAnsi="Times New Roman" w:cs="Times New Roman"/>
          <w:color w:val="000000"/>
          <w:kern w:val="28"/>
          <w:sz w:val="20"/>
          <w:szCs w:val="20"/>
          <w14:cntxtAlts w14:val="1"/>
        </w:rPr>
      </w:pPr>
      <w:r w:rsidRPr="005A2F91">
        <w:rPr>
          <w:rFonts w:ascii="Times New Roman" w:eastAsia="Times New Roman" w:hAnsi="Times New Roman" w:cs="Times New Roman"/>
          <w:color w:val="000000"/>
          <w:kern w:val="28"/>
          <w:sz w:val="20"/>
          <w:szCs w:val="20"/>
          <w14:cntxtAlts w14:val="1"/>
        </w:rPr>
        <w:t>SQG Provisions, Citations 262.34(d)-(f) will become 262.16.</w:t>
      </w:r>
    </w:p>
    <w:p w:rsidR="005A2F91" w:rsidRPr="005A2F91" w:rsidP="005A2F91" w14:paraId="481B38AD" w14:textId="77777777">
      <w:pPr>
        <w:widowControl w:val="0"/>
        <w:numPr>
          <w:ilvl w:val="0"/>
          <w:numId w:val="8"/>
        </w:numPr>
        <w:ind w:left="360" w:hanging="360"/>
        <w:contextualSpacing/>
        <w:jc w:val="both"/>
        <w:rPr>
          <w:rFonts w:ascii="Times New Roman" w:eastAsia="Times New Roman" w:hAnsi="Times New Roman" w:cs="Times New Roman"/>
          <w:color w:val="000000"/>
          <w:kern w:val="28"/>
          <w:sz w:val="20"/>
          <w:szCs w:val="20"/>
          <w14:cntxtAlts w14:val="1"/>
        </w:rPr>
      </w:pPr>
      <w:r w:rsidRPr="005A2F91">
        <w:rPr>
          <w:rFonts w:ascii="Times New Roman" w:eastAsia="Times New Roman" w:hAnsi="Times New Roman" w:cs="Times New Roman"/>
          <w:color w:val="000000"/>
          <w:kern w:val="28"/>
          <w:sz w:val="20"/>
          <w:szCs w:val="20"/>
          <w14:cntxtAlts w14:val="1"/>
        </w:rPr>
        <w:t>LQG Provisions, Citations 262.34(a), (b),(g)-(l), (m) will become 262.17</w:t>
      </w:r>
    </w:p>
    <w:p w:rsidR="005A2F91" w:rsidP="001F15B4" w14:paraId="575A28E0" w14:textId="77777777">
      <w:pPr>
        <w:widowControl w:val="0"/>
        <w:jc w:val="both"/>
        <w:rPr>
          <w:rFonts w:ascii="Times New Roman" w:eastAsia="Times New Roman" w:hAnsi="Times New Roman" w:cs="Times New Roman"/>
          <w:color w:val="000000"/>
          <w:kern w:val="28"/>
          <w:sz w:val="20"/>
          <w:szCs w:val="20"/>
          <w14:cntxtAlts w14:val="1"/>
        </w:rPr>
      </w:pPr>
    </w:p>
    <w:p w:rsidR="005A2F91" w:rsidRPr="005A2F91" w:rsidP="001F15B4" w14:paraId="38DF0606" w14:textId="77777777">
      <w:pPr>
        <w:widowControl w:val="0"/>
        <w:jc w:val="both"/>
        <w:rPr>
          <w:rFonts w:ascii="Franklin Gothic Demi" w:eastAsia="Times New Roman" w:hAnsi="Franklin Gothic Demi" w:cs="Times New Roman"/>
          <w:color w:val="0039A6"/>
          <w:kern w:val="28"/>
          <w:sz w:val="20"/>
          <w:szCs w:val="20"/>
          <w14:cntxtAlts w14:val="1"/>
        </w:rPr>
      </w:pPr>
      <w:r w:rsidRPr="005A2F91">
        <w:rPr>
          <w:rFonts w:ascii="Franklin Gothic Demi" w:eastAsia="Times New Roman" w:hAnsi="Franklin Gothic Demi" w:cs="Times New Roman"/>
          <w:color w:val="0039A6"/>
          <w:kern w:val="28"/>
          <w:sz w:val="20"/>
          <w:szCs w:val="20"/>
          <w14:cntxtAlts w14:val="1"/>
        </w:rPr>
        <w:t>Other Clarifications</w:t>
      </w:r>
    </w:p>
    <w:p w:rsidR="005A2F91" w:rsidP="001F15B4" w14:paraId="5EF6D631" w14:textId="77777777">
      <w:pPr>
        <w:widowControl w:val="0"/>
        <w:jc w:val="both"/>
        <w:rPr>
          <w:rFonts w:ascii="Times New Roman" w:eastAsia="Times New Roman" w:hAnsi="Times New Roman" w:cs="Times New Roman"/>
          <w:color w:val="000000"/>
          <w:kern w:val="28"/>
          <w:sz w:val="20"/>
          <w:szCs w:val="20"/>
          <w14:cntxtAlts w14:val="1"/>
        </w:rPr>
      </w:pPr>
      <w:r>
        <w:rPr>
          <w:rFonts w:ascii="Times New Roman" w:eastAsia="Times New Roman" w:hAnsi="Times New Roman" w:cs="Times New Roman"/>
          <w:color w:val="000000"/>
          <w:kern w:val="28"/>
          <w:sz w:val="20"/>
          <w:szCs w:val="20"/>
          <w14:cntxtAlts w14:val="1"/>
        </w:rPr>
        <w:t>Additional clarifying guidance has been added for these situations.</w:t>
      </w:r>
    </w:p>
    <w:p w:rsidR="005A2F91" w:rsidP="005A2F91" w14:paraId="3E83F09D" w14:textId="77777777">
      <w:pPr>
        <w:widowControl w:val="0"/>
        <w:numPr>
          <w:ilvl w:val="0"/>
          <w:numId w:val="9"/>
        </w:numPr>
        <w:ind w:left="360" w:hanging="360"/>
        <w:contextualSpacing/>
        <w:jc w:val="both"/>
        <w:rPr>
          <w:rFonts w:ascii="Times New Roman" w:eastAsia="Times New Roman" w:hAnsi="Times New Roman" w:cs="Times New Roman"/>
          <w:color w:val="000000"/>
          <w:kern w:val="28"/>
          <w:sz w:val="20"/>
          <w:szCs w:val="20"/>
          <w14:cntxtAlts w14:val="1"/>
        </w:rPr>
      </w:pPr>
      <w:r>
        <w:rPr>
          <w:rFonts w:ascii="Times New Roman" w:eastAsia="Times New Roman" w:hAnsi="Times New Roman" w:cs="Times New Roman"/>
          <w:color w:val="000000"/>
          <w:kern w:val="28"/>
          <w:sz w:val="20"/>
          <w:szCs w:val="20"/>
          <w14:cntxtAlts w14:val="1"/>
        </w:rPr>
        <w:t>Determining generator category when generating acute and non-acute HW in the same month.</w:t>
      </w:r>
    </w:p>
    <w:p w:rsidR="005A2F91" w:rsidP="005A2F91" w14:paraId="66B29691" w14:textId="70AC80B9">
      <w:pPr>
        <w:widowControl w:val="0"/>
        <w:numPr>
          <w:ilvl w:val="0"/>
          <w:numId w:val="9"/>
        </w:numPr>
        <w:ind w:left="360" w:hanging="360"/>
        <w:contextualSpacing/>
        <w:jc w:val="both"/>
        <w:rPr>
          <w:rFonts w:ascii="Times New Roman" w:eastAsia="Times New Roman" w:hAnsi="Times New Roman" w:cs="Times New Roman"/>
          <w:color w:val="000000"/>
          <w:kern w:val="28"/>
          <w:sz w:val="20"/>
          <w:szCs w:val="20"/>
          <w14:cntxtAlts w14:val="1"/>
        </w:rPr>
      </w:pPr>
      <w:r>
        <w:rPr>
          <w:rFonts w:ascii="Times New Roman" w:eastAsia="Times New Roman" w:hAnsi="Times New Roman" w:cs="Times New Roman"/>
          <w:color w:val="000000"/>
          <w:kern w:val="28"/>
          <w:sz w:val="20"/>
          <w:szCs w:val="20"/>
          <w14:cntxtAlts w14:val="1"/>
        </w:rPr>
        <w:t xml:space="preserve">Determining generator category when </w:t>
      </w:r>
      <w:r w:rsidR="004B16D9">
        <w:rPr>
          <w:rFonts w:ascii="Times New Roman" w:eastAsia="Times New Roman" w:hAnsi="Times New Roman" w:cs="Times New Roman"/>
          <w:color w:val="000000"/>
          <w:kern w:val="28"/>
          <w:sz w:val="20"/>
          <w:szCs w:val="20"/>
          <w14:cntxtAlts w14:val="1"/>
        </w:rPr>
        <w:t xml:space="preserve">mixing </w:t>
      </w:r>
      <w:r>
        <w:rPr>
          <w:rFonts w:ascii="Times New Roman" w:eastAsia="Times New Roman" w:hAnsi="Times New Roman" w:cs="Times New Roman"/>
          <w:color w:val="000000"/>
          <w:kern w:val="28"/>
          <w:sz w:val="20"/>
          <w:szCs w:val="20"/>
          <w14:cntxtAlts w14:val="1"/>
        </w:rPr>
        <w:t>solid waste and HW.</w:t>
      </w:r>
    </w:p>
    <w:p w:rsidR="005A2F91" w:rsidP="005A2F91" w14:paraId="6C472937" w14:textId="77777777">
      <w:pPr>
        <w:widowControl w:val="0"/>
        <w:numPr>
          <w:ilvl w:val="0"/>
          <w:numId w:val="9"/>
        </w:numPr>
        <w:ind w:left="360" w:hanging="360"/>
        <w:contextualSpacing/>
        <w:jc w:val="both"/>
        <w:rPr>
          <w:rFonts w:ascii="Times New Roman" w:eastAsia="Times New Roman" w:hAnsi="Times New Roman" w:cs="Times New Roman"/>
          <w:color w:val="000000"/>
          <w:kern w:val="28"/>
          <w:sz w:val="20"/>
          <w:szCs w:val="20"/>
          <w14:cntxtAlts w14:val="1"/>
        </w:rPr>
      </w:pPr>
      <w:r>
        <w:rPr>
          <w:rFonts w:ascii="Times New Roman" w:eastAsia="Times New Roman" w:hAnsi="Times New Roman" w:cs="Times New Roman"/>
          <w:color w:val="000000"/>
          <w:kern w:val="28"/>
          <w:sz w:val="20"/>
          <w:szCs w:val="20"/>
          <w14:cntxtAlts w14:val="1"/>
        </w:rPr>
        <w:t>Further explanation of the procedures for making HW determinations and counting HW.</w:t>
      </w:r>
    </w:p>
    <w:p w:rsidR="005A2F91" w:rsidP="005A2F91" w14:paraId="01051C72" w14:textId="77777777">
      <w:pPr>
        <w:widowControl w:val="0"/>
        <w:numPr>
          <w:ilvl w:val="0"/>
          <w:numId w:val="9"/>
        </w:numPr>
        <w:ind w:left="360" w:hanging="360"/>
        <w:contextualSpacing/>
        <w:jc w:val="both"/>
        <w:rPr>
          <w:rFonts w:ascii="Times New Roman" w:eastAsia="Times New Roman" w:hAnsi="Times New Roman" w:cs="Times New Roman"/>
          <w:color w:val="000000"/>
          <w:kern w:val="28"/>
          <w:sz w:val="20"/>
          <w:szCs w:val="20"/>
          <w14:cntxtAlts w14:val="1"/>
        </w:rPr>
      </w:pPr>
      <w:r>
        <w:rPr>
          <w:rFonts w:ascii="Times New Roman" w:eastAsia="Times New Roman" w:hAnsi="Times New Roman" w:cs="Times New Roman"/>
          <w:color w:val="000000"/>
          <w:kern w:val="28"/>
          <w:sz w:val="20"/>
          <w:szCs w:val="20"/>
          <w14:cntxtAlts w14:val="1"/>
        </w:rPr>
        <w:t>Identifying the requirements for SQGs who accumulate HW on drip pads and in containment buildings.</w:t>
      </w:r>
    </w:p>
    <w:p w:rsidR="005A2F91" w:rsidRPr="005A2F91" w:rsidP="005A2F91" w14:paraId="3C20DF76" w14:textId="77777777">
      <w:pPr>
        <w:widowControl w:val="0"/>
        <w:numPr>
          <w:ilvl w:val="0"/>
          <w:numId w:val="9"/>
        </w:numPr>
        <w:ind w:left="360" w:hanging="360"/>
        <w:contextualSpacing/>
        <w:jc w:val="both"/>
        <w:rPr>
          <w:rFonts w:ascii="Times New Roman" w:eastAsia="Times New Roman" w:hAnsi="Times New Roman" w:cs="Times New Roman"/>
          <w:color w:val="000000"/>
          <w:kern w:val="28"/>
          <w:sz w:val="20"/>
          <w:szCs w:val="20"/>
          <w14:cntxtAlts w14:val="1"/>
        </w:rPr>
      </w:pPr>
      <w:r>
        <w:rPr>
          <w:rFonts w:ascii="Times New Roman" w:eastAsia="Times New Roman" w:hAnsi="Times New Roman" w:cs="Times New Roman"/>
          <w:color w:val="000000"/>
          <w:kern w:val="28"/>
          <w:sz w:val="20"/>
          <w:szCs w:val="20"/>
          <w14:cntxtAlts w14:val="1"/>
        </w:rPr>
        <w:t>Defining terms not currently defined.</w:t>
      </w:r>
    </w:p>
    <w:p w:rsidR="00B77D2D" w:rsidRPr="008C0FD9" w:rsidP="001F15B4" w14:paraId="6C7CB837" w14:textId="77777777">
      <w:pPr>
        <w:widowControl w:val="0"/>
        <w:ind w:left="360"/>
        <w:jc w:val="both"/>
        <w:rPr>
          <w:rFonts w:ascii="Times New Roman" w:eastAsia="Times New Roman" w:hAnsi="Times New Roman" w:cs="Times New Roman"/>
          <w:color w:val="000000"/>
          <w:kern w:val="28"/>
          <w:sz w:val="20"/>
          <w:szCs w:val="20"/>
          <w14:cntxtAlts w14:val="1"/>
        </w:rPr>
      </w:pPr>
    </w:p>
    <w:p w:rsidR="005A2F91" w:rsidP="005A2F91" w14:paraId="1C865647" w14:textId="562604B3">
      <w:pPr>
        <w:widowControl w:val="0"/>
        <w:jc w:val="both"/>
        <w:rPr>
          <w:rFonts w:ascii="Times New Roman" w:eastAsia="Times New Roman" w:hAnsi="Times New Roman" w:cs="Times New Roman"/>
          <w:color w:val="000000"/>
          <w:kern w:val="28"/>
          <w:sz w:val="20"/>
          <w:szCs w:val="20"/>
          <w14:cntxtAlts w14:val="1"/>
        </w:rPr>
      </w:pPr>
      <w:r>
        <w:rPr>
          <w:rFonts w:ascii="Times New Roman" w:eastAsia="Times New Roman" w:hAnsi="Times New Roman" w:cs="Times New Roman"/>
          <w:color w:val="000000"/>
          <w:kern w:val="28"/>
          <w:sz w:val="20"/>
          <w:szCs w:val="20"/>
          <w14:cntxtAlts w14:val="1"/>
        </w:rPr>
        <w:t xml:space="preserve">If you need help in navigating through these hazardous waste issues, or need help with reporting, inspections, training, or anything else, please contact </w:t>
      </w:r>
      <w:r w:rsidR="00C61DC5">
        <w:rPr>
          <w:rFonts w:ascii="Times New Roman" w:eastAsia="Times New Roman" w:hAnsi="Times New Roman" w:cs="Times New Roman"/>
          <w:color w:val="000000"/>
          <w:kern w:val="28"/>
          <w:sz w:val="20"/>
          <w:szCs w:val="20"/>
          <w14:cntxtAlts w14:val="1"/>
        </w:rPr>
        <w:t>Tammy Gonzales</w:t>
      </w:r>
      <w:r w:rsidR="00B753D5">
        <w:rPr>
          <w:rFonts w:ascii="Times New Roman" w:eastAsia="Times New Roman" w:hAnsi="Times New Roman" w:cs="Times New Roman"/>
          <w:color w:val="000000"/>
          <w:kern w:val="28"/>
          <w:sz w:val="20"/>
          <w:szCs w:val="20"/>
          <w14:cntxtAlts w14:val="1"/>
        </w:rPr>
        <w:t xml:space="preserve"> at (888) 264-7050</w:t>
      </w:r>
      <w:r w:rsidR="00C61DC5">
        <w:rPr>
          <w:rFonts w:ascii="Times New Roman" w:eastAsia="Times New Roman" w:hAnsi="Times New Roman" w:cs="Times New Roman"/>
          <w:color w:val="000000"/>
          <w:kern w:val="28"/>
          <w:sz w:val="20"/>
          <w:szCs w:val="20"/>
          <w14:cntxtAlts w14:val="1"/>
        </w:rPr>
        <w:t xml:space="preserve"> for a price quote</w:t>
      </w:r>
      <w:r w:rsidR="00B753D5">
        <w:rPr>
          <w:rFonts w:ascii="Times New Roman" w:eastAsia="Times New Roman" w:hAnsi="Times New Roman" w:cs="Times New Roman"/>
          <w:color w:val="000000"/>
          <w:kern w:val="28"/>
          <w:sz w:val="20"/>
          <w:szCs w:val="20"/>
          <w14:cntxtAlts w14:val="1"/>
        </w:rPr>
        <w:t>.</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F26357" w:rsidP="00F26357">
    <w:pPr>
      <w:pStyle w:val="Footer"/>
      <w:jc w:val="center"/>
      <w:rPr>
        <w:rFonts w:ascii="Franklin Gothic Book" w:hAnsi="Franklin Gothic Book"/>
        <w:sz w:val="19"/>
        <w:szCs w:val="19"/>
      </w:rPr>
    </w:pPr>
    <w:r w:rsidRPr="00F26357">
      <w:rPr>
        <w:rFonts w:ascii="Franklin Gothic Book" w:hAnsi="Franklin Gothic Book"/>
        <w:sz w:val="19"/>
        <w:szCs w:val="19"/>
      </w:rPr>
      <w:t xml:space="preserve">Questions? Let Us Help!  </w:t>
    </w:r>
  </w:p>
  <w:p w:rsidR="00F26357" w:rsidRPr="00F26357" w:rsidP="00F26357">
    <w:pPr>
      <w:pStyle w:val="Footer"/>
      <w:jc w:val="center"/>
      <w:rPr>
        <w:rFonts w:ascii="Franklin Gothic Book" w:hAnsi="Franklin Gothic Book"/>
        <w:sz w:val="19"/>
        <w:szCs w:val="19"/>
      </w:rPr>
    </w:pPr>
    <w:r w:rsidRPr="00F26357">
      <w:rPr>
        <w:rFonts w:ascii="Franklin Gothic Book" w:hAnsi="Franklin Gothic Book"/>
        <w:sz w:val="19"/>
        <w:szCs w:val="19"/>
      </w:rPr>
      <w:t xml:space="preserve">feedback@iSiEnvironmental.com  </w:t>
    </w:r>
    <w:r w:rsidRPr="00F26357">
      <w:rPr>
        <w:rFonts w:ascii="Symbol" w:hAnsi="Symbol"/>
        <w:sz w:val="19"/>
        <w:szCs w:val="19"/>
      </w:rPr>
      <w:sym w:font="Symbol" w:char="F0B7"/>
    </w:r>
    <w:r w:rsidRPr="00F26357">
      <w:rPr>
        <w:rFonts w:ascii="Franklin Gothic Book" w:hAnsi="Franklin Gothic Book"/>
        <w:sz w:val="19"/>
        <w:szCs w:val="19"/>
      </w:rPr>
      <w:t xml:space="preserve">  https://iSiEnvironmental.com </w:t>
    </w:r>
    <w:r w:rsidRPr="00F26357">
      <w:rPr>
        <w:rFonts w:ascii="Symbol" w:hAnsi="Symbol"/>
        <w:sz w:val="19"/>
        <w:szCs w:val="19"/>
      </w:rPr>
      <w:sym w:font="Symbol" w:char="F0B7"/>
    </w:r>
    <w:r w:rsidRPr="00F26357">
      <w:rPr>
        <w:rFonts w:ascii="Franklin Gothic Book" w:hAnsi="Franklin Gothic Book"/>
        <w:sz w:val="19"/>
        <w:szCs w:val="19"/>
      </w:rPr>
      <w:t xml:space="preserve">  (888) 264-7050</w:t>
    </w:r>
  </w:p>
  <w:p w:rsidR="00D7019F" w:rsidRPr="00F26357" w:rsidP="00F26357">
    <w:pPr>
      <w:pStyle w:val="Footer"/>
      <w:jc w:val="center"/>
      <w:rPr>
        <w:rFonts w:ascii="Franklin Gothic Book" w:hAnsi="Franklin Gothic Book"/>
        <w:sz w:val="19"/>
        <w:szCs w:val="19"/>
      </w:rPr>
    </w:pPr>
    <w:r>
      <w:rPr>
        <w:rFonts w:ascii="Franklin Gothic Book" w:hAnsi="Franklin Gothic Book"/>
        <w:sz w:val="19"/>
        <w:szCs w:val="19"/>
      </w:rPr>
      <w:t xml:space="preserve">©2017 </w:t>
    </w:r>
    <w:r>
      <w:rPr>
        <w:rFonts w:ascii="Franklin Gothic Book" w:hAnsi="Franklin Gothic Book"/>
        <w:sz w:val="19"/>
        <w:szCs w:val="19"/>
      </w:rPr>
      <w:t>iSiEnvironmental</w:t>
    </w:r>
  </w:p>
  <w:p w:rsidR="00C06170" w:rsidRPr="00CE77BD">
    <w:pPr>
      <w:pStyle w:val="Footer"/>
      <w:rPr>
        <w:sz w:val="16"/>
        <w:szCs w:val="16"/>
      </w:rPr>
    </w:pPr>
    <w:r>
      <w:rPr>
        <w:noProof/>
      </w:rPr>
      <w:drawing>
        <wp:anchor distT="0" distB="0" distL="114300" distR="114300" simplePos="0" relativeHeight="251658240" behindDoc="1" locked="1" layoutInCell="1" allowOverlap="1">
          <wp:simplePos x="0" y="0"/>
          <wp:positionH relativeFrom="page">
            <wp:posOffset>6228080</wp:posOffset>
          </wp:positionH>
          <wp:positionV relativeFrom="page">
            <wp:posOffset>8825230</wp:posOffset>
          </wp:positionV>
          <wp:extent cx="943610" cy="685800"/>
          <wp:effectExtent l="0" t="0" r="889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Si Alone RGB.eps"/>
                  <pic:cNvPicPr/>
                </pic:nvPicPr>
                <pic:blipFill>
                  <a:blip xmlns:r="http://schemas.openxmlformats.org/officeDocument/2006/relationships" r:embed="rId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943610" cy="685800"/>
                  </a:xfrm>
                  <a:prstGeom prst="rect">
                    <a:avLst/>
                  </a:prstGeom>
                  <a:ln>
                    <a:noFill/>
                  </a:ln>
                  <a:extLst>
                    <a:ext xmlns:a="http://schemas.openxmlformats.org/drawingml/2006/main"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F26357" w:rsidP="00F26357">
    <w:pPr>
      <w:pStyle w:val="Footer"/>
      <w:jc w:val="center"/>
      <w:rPr>
        <w:rFonts w:ascii="Franklin Gothic Book" w:hAnsi="Franklin Gothic Book"/>
        <w:sz w:val="19"/>
        <w:szCs w:val="19"/>
      </w:rPr>
    </w:pPr>
    <w:r w:rsidRPr="00F26357">
      <w:rPr>
        <w:rFonts w:ascii="Franklin Gothic Book" w:hAnsi="Franklin Gothic Book"/>
        <w:sz w:val="19"/>
        <w:szCs w:val="19"/>
      </w:rPr>
      <w:t xml:space="preserve">Questions? Let Us Help!  </w:t>
    </w:r>
  </w:p>
  <w:p w:rsidR="000818DE" w:rsidP="00F26357">
    <w:pPr>
      <w:pStyle w:val="Footer"/>
      <w:jc w:val="center"/>
      <w:rPr>
        <w:rFonts w:ascii="Franklin Gothic Book" w:hAnsi="Franklin Gothic Book"/>
        <w:sz w:val="19"/>
        <w:szCs w:val="19"/>
      </w:rPr>
    </w:pPr>
    <w:r w:rsidRPr="00F26357">
      <w:rPr>
        <w:rFonts w:ascii="Franklin Gothic Book" w:hAnsi="Franklin Gothic Book"/>
        <w:sz w:val="19"/>
        <w:szCs w:val="19"/>
      </w:rPr>
      <w:t xml:space="preserve">feedback@iSiEnvironmental.com  </w:t>
    </w:r>
    <w:r w:rsidRPr="00F26357">
      <w:rPr>
        <w:rFonts w:ascii="Symbol" w:hAnsi="Symbol"/>
        <w:sz w:val="19"/>
        <w:szCs w:val="19"/>
      </w:rPr>
      <w:sym w:font="Symbol" w:char="F0B7"/>
    </w:r>
    <w:r w:rsidRPr="00F26357">
      <w:rPr>
        <w:rFonts w:ascii="Franklin Gothic Book" w:hAnsi="Franklin Gothic Book"/>
        <w:sz w:val="19"/>
        <w:szCs w:val="19"/>
      </w:rPr>
      <w:t xml:space="preserve">  https://iSiEnvironmental.com </w:t>
    </w:r>
    <w:r w:rsidRPr="00F26357">
      <w:rPr>
        <w:rFonts w:ascii="Symbol" w:hAnsi="Symbol"/>
        <w:sz w:val="19"/>
        <w:szCs w:val="19"/>
      </w:rPr>
      <w:sym w:font="Symbol" w:char="F0B7"/>
    </w:r>
    <w:r w:rsidRPr="00F26357">
      <w:rPr>
        <w:rFonts w:ascii="Franklin Gothic Book" w:hAnsi="Franklin Gothic Book"/>
        <w:sz w:val="19"/>
        <w:szCs w:val="19"/>
      </w:rPr>
      <w:t xml:space="preserve">  (888) 264-7050</w:t>
    </w:r>
  </w:p>
  <w:p w:rsidR="00F26357" w:rsidRPr="00F26357" w:rsidP="00F26357">
    <w:pPr>
      <w:pStyle w:val="Footer"/>
      <w:jc w:val="center"/>
      <w:rPr>
        <w:rFonts w:ascii="Franklin Gothic Book" w:hAnsi="Franklin Gothic Book"/>
        <w:sz w:val="19"/>
        <w:szCs w:val="19"/>
      </w:rPr>
    </w:pPr>
    <w:r>
      <w:rPr>
        <w:rFonts w:ascii="Franklin Gothic Book" w:hAnsi="Franklin Gothic Book"/>
        <w:sz w:val="19"/>
        <w:szCs w:val="19"/>
      </w:rPr>
      <w:t xml:space="preserve">©2017 </w:t>
    </w:r>
    <w:r>
      <w:rPr>
        <w:rFonts w:ascii="Franklin Gothic Book" w:hAnsi="Franklin Gothic Book"/>
        <w:sz w:val="19"/>
        <w:szCs w:val="19"/>
      </w:rPr>
      <w:t>iSiEnvironmental</w:t>
    </w:r>
  </w:p>
  <w:p w:rsidR="000818DE" w:rsidRPr="000818DE" w:rsidP="00C06170">
    <w:pPr>
      <w:pStyle w:val="Foote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F26357" w:rsidP="00F26357">
    <w:pPr>
      <w:pStyle w:val="Footer"/>
      <w:jc w:val="center"/>
      <w:rPr>
        <w:rFonts w:ascii="Franklin Gothic Book" w:hAnsi="Franklin Gothic Book"/>
        <w:sz w:val="19"/>
        <w:szCs w:val="19"/>
      </w:rPr>
    </w:pPr>
    <w:r w:rsidRPr="00F26357">
      <w:rPr>
        <w:rFonts w:ascii="Franklin Gothic Book" w:hAnsi="Franklin Gothic Book"/>
        <w:sz w:val="19"/>
        <w:szCs w:val="19"/>
      </w:rPr>
      <w:t xml:space="preserve">Questions? Let Us Help!  </w:t>
    </w:r>
  </w:p>
  <w:p w:rsidR="00F26357" w:rsidRPr="00F26357" w:rsidP="00F26357">
    <w:pPr>
      <w:pStyle w:val="Footer"/>
      <w:jc w:val="center"/>
      <w:rPr>
        <w:rFonts w:ascii="Franklin Gothic Book" w:hAnsi="Franklin Gothic Book"/>
        <w:sz w:val="19"/>
        <w:szCs w:val="19"/>
      </w:rPr>
    </w:pPr>
    <w:r w:rsidRPr="00F26357">
      <w:rPr>
        <w:rFonts w:ascii="Franklin Gothic Book" w:hAnsi="Franklin Gothic Book"/>
        <w:sz w:val="19"/>
        <w:szCs w:val="19"/>
      </w:rPr>
      <w:t xml:space="preserve">feedback@iSiEnvironmental.com  </w:t>
    </w:r>
    <w:r w:rsidRPr="00F26357">
      <w:rPr>
        <w:rFonts w:ascii="Symbol" w:hAnsi="Symbol"/>
        <w:sz w:val="19"/>
        <w:szCs w:val="19"/>
      </w:rPr>
      <w:sym w:font="Symbol" w:char="F0B7"/>
    </w:r>
    <w:r w:rsidRPr="00F26357">
      <w:rPr>
        <w:rFonts w:ascii="Franklin Gothic Book" w:hAnsi="Franklin Gothic Book"/>
        <w:sz w:val="19"/>
        <w:szCs w:val="19"/>
      </w:rPr>
      <w:t xml:space="preserve">  https://iSiEnvironmental.com </w:t>
    </w:r>
    <w:r w:rsidRPr="00F26357">
      <w:rPr>
        <w:rFonts w:ascii="Symbol" w:hAnsi="Symbol"/>
        <w:sz w:val="19"/>
        <w:szCs w:val="19"/>
      </w:rPr>
      <w:sym w:font="Symbol" w:char="F0B7"/>
    </w:r>
    <w:r w:rsidRPr="00F26357">
      <w:rPr>
        <w:rFonts w:ascii="Franklin Gothic Book" w:hAnsi="Franklin Gothic Book"/>
        <w:sz w:val="19"/>
        <w:szCs w:val="19"/>
      </w:rPr>
      <w:t xml:space="preserve">  (888) 264-7050</w:t>
    </w:r>
  </w:p>
  <w:p w:rsidR="00D7019F" w:rsidRPr="00F26357" w:rsidP="00F26357">
    <w:pPr>
      <w:pStyle w:val="Footer"/>
      <w:jc w:val="center"/>
      <w:rPr>
        <w:rFonts w:ascii="Franklin Gothic Book" w:hAnsi="Franklin Gothic Book"/>
        <w:sz w:val="19"/>
        <w:szCs w:val="19"/>
      </w:rPr>
    </w:pPr>
    <w:r>
      <w:rPr>
        <w:rFonts w:ascii="Franklin Gothic Book" w:hAnsi="Franklin Gothic Book"/>
        <w:sz w:val="19"/>
        <w:szCs w:val="19"/>
      </w:rPr>
      <w:t xml:space="preserve">©2017 </w:t>
    </w:r>
    <w:r>
      <w:rPr>
        <w:rFonts w:ascii="Franklin Gothic Book" w:hAnsi="Franklin Gothic Book"/>
        <w:sz w:val="19"/>
        <w:szCs w:val="19"/>
      </w:rPr>
      <w:t>iSiEnvironmental</w:t>
    </w:r>
  </w:p>
  <w:p w:rsidR="00C06170" w:rsidRPr="00CE77BD">
    <w:pPr>
      <w:pStyle w:val="Footer"/>
      <w:rPr>
        <w:sz w:val="16"/>
        <w:szCs w:val="16"/>
      </w:rPr>
    </w:pPr>
    <w:r>
      <w:rPr>
        <w:noProof/>
      </w:rPr>
      <w:drawing>
        <wp:anchor distT="0" distB="0" distL="114300" distR="114300" simplePos="0" relativeHeight="251659264" behindDoc="1" locked="1" layoutInCell="1" allowOverlap="1">
          <wp:simplePos x="0" y="0"/>
          <wp:positionH relativeFrom="page">
            <wp:posOffset>6228080</wp:posOffset>
          </wp:positionH>
          <wp:positionV relativeFrom="page">
            <wp:posOffset>8825230</wp:posOffset>
          </wp:positionV>
          <wp:extent cx="943610" cy="685800"/>
          <wp:effectExtent l="0" t="0" r="8890" b="0"/>
          <wp:wrapNone/>
          <wp:docPr id="100540568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05686" name="iSi Alone RGB.eps"/>
                  <pic:cNvPicPr/>
                </pic:nvPicPr>
                <pic:blipFill>
                  <a:blip xmlns:r="http://schemas.openxmlformats.org/officeDocument/2006/relationships" r:embed="rId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943610" cy="685800"/>
                  </a:xfrm>
                  <a:prstGeom prst="rect">
                    <a:avLst/>
                  </a:prstGeom>
                  <a:ln>
                    <a:noFill/>
                  </a:ln>
                  <a:extLst>
                    <a:ext xmlns:a="http://schemas.openxmlformats.org/drawingml/2006/main"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F26357" w:rsidP="00F26357">
    <w:pPr>
      <w:pStyle w:val="Footer"/>
      <w:jc w:val="center"/>
      <w:rPr>
        <w:rFonts w:ascii="Franklin Gothic Book" w:hAnsi="Franklin Gothic Book"/>
        <w:sz w:val="19"/>
        <w:szCs w:val="19"/>
      </w:rPr>
    </w:pPr>
    <w:r w:rsidRPr="00F26357">
      <w:rPr>
        <w:rFonts w:ascii="Franklin Gothic Book" w:hAnsi="Franklin Gothic Book"/>
        <w:sz w:val="19"/>
        <w:szCs w:val="19"/>
      </w:rPr>
      <w:t xml:space="preserve">Questions? Let Us Help!  </w:t>
    </w:r>
  </w:p>
  <w:p w:rsidR="000818DE" w:rsidP="00F26357">
    <w:pPr>
      <w:pStyle w:val="Footer"/>
      <w:jc w:val="center"/>
      <w:rPr>
        <w:rFonts w:ascii="Franklin Gothic Book" w:hAnsi="Franklin Gothic Book"/>
        <w:sz w:val="19"/>
        <w:szCs w:val="19"/>
      </w:rPr>
    </w:pPr>
    <w:r w:rsidRPr="00F26357">
      <w:rPr>
        <w:rFonts w:ascii="Franklin Gothic Book" w:hAnsi="Franklin Gothic Book"/>
        <w:sz w:val="19"/>
        <w:szCs w:val="19"/>
      </w:rPr>
      <w:t xml:space="preserve">feedback@iSiEnvironmental.com  </w:t>
    </w:r>
    <w:r w:rsidRPr="00F26357">
      <w:rPr>
        <w:rFonts w:ascii="Symbol" w:hAnsi="Symbol"/>
        <w:sz w:val="19"/>
        <w:szCs w:val="19"/>
      </w:rPr>
      <w:sym w:font="Symbol" w:char="F0B7"/>
    </w:r>
    <w:r w:rsidRPr="00F26357">
      <w:rPr>
        <w:rFonts w:ascii="Franklin Gothic Book" w:hAnsi="Franklin Gothic Book"/>
        <w:sz w:val="19"/>
        <w:szCs w:val="19"/>
      </w:rPr>
      <w:t xml:space="preserve">  https://iSiEnvironmental.com </w:t>
    </w:r>
    <w:r w:rsidRPr="00F26357">
      <w:rPr>
        <w:rFonts w:ascii="Symbol" w:hAnsi="Symbol"/>
        <w:sz w:val="19"/>
        <w:szCs w:val="19"/>
      </w:rPr>
      <w:sym w:font="Symbol" w:char="F0B7"/>
    </w:r>
    <w:r w:rsidRPr="00F26357">
      <w:rPr>
        <w:rFonts w:ascii="Franklin Gothic Book" w:hAnsi="Franklin Gothic Book"/>
        <w:sz w:val="19"/>
        <w:szCs w:val="19"/>
      </w:rPr>
      <w:t xml:space="preserve">  (888) 264-7050</w:t>
    </w:r>
  </w:p>
  <w:p w:rsidR="00F26357" w:rsidRPr="00F26357" w:rsidP="00F26357">
    <w:pPr>
      <w:pStyle w:val="Footer"/>
      <w:jc w:val="center"/>
      <w:rPr>
        <w:rFonts w:ascii="Franklin Gothic Book" w:hAnsi="Franklin Gothic Book"/>
        <w:sz w:val="19"/>
        <w:szCs w:val="19"/>
      </w:rPr>
    </w:pPr>
    <w:r>
      <w:rPr>
        <w:rFonts w:ascii="Franklin Gothic Book" w:hAnsi="Franklin Gothic Book"/>
        <w:sz w:val="19"/>
        <w:szCs w:val="19"/>
      </w:rPr>
      <w:t xml:space="preserve">©2017 </w:t>
    </w:r>
    <w:r>
      <w:rPr>
        <w:rFonts w:ascii="Franklin Gothic Book" w:hAnsi="Franklin Gothic Book"/>
        <w:sz w:val="19"/>
        <w:szCs w:val="19"/>
      </w:rPr>
      <w:t>iSiEnvironmental</w:t>
    </w:r>
  </w:p>
  <w:p w:rsidR="000818DE" w:rsidRPr="000818DE" w:rsidP="00C06170">
    <w:pPr>
      <w:pStyle w:val="Footer"/>
      <w:rPr>
        <w:sz w:val="16"/>
        <w:szCs w:val="16"/>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C06170">
    <w:pPr>
      <w:pStyle w:val="Header"/>
    </w:pPr>
    <w:r w:rsidRPr="00B27BD0">
      <w:rPr>
        <w:noProof/>
      </w:rPr>
      <w:drawing>
        <wp:anchor distT="0" distB="0" distL="114300" distR="114300" simplePos="0" relativeHeight="251665408" behindDoc="1" locked="1" layoutInCell="1" allowOverlap="1">
          <wp:simplePos x="0" y="0"/>
          <wp:positionH relativeFrom="leftMargin">
            <wp:posOffset>4445</wp:posOffset>
          </wp:positionH>
          <wp:positionV relativeFrom="topMargin">
            <wp:posOffset>49530</wp:posOffset>
          </wp:positionV>
          <wp:extent cx="274320" cy="1008570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etterhead boxes.eps"/>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274320" cy="1008570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C06170">
    <w:pPr>
      <w:pStyle w:val="Header"/>
    </w:pPr>
    <w:r>
      <w:rPr>
        <w:noProof/>
      </w:rPr>
      <w:drawing>
        <wp:anchor distT="0" distB="0" distL="114300" distR="114300" simplePos="0" relativeHeight="251666432" behindDoc="0" locked="0" layoutInCell="1" allowOverlap="1">
          <wp:simplePos x="0" y="0"/>
          <wp:positionH relativeFrom="column">
            <wp:posOffset>1692910</wp:posOffset>
          </wp:positionH>
          <wp:positionV relativeFrom="paragraph">
            <wp:posOffset>-64770</wp:posOffset>
          </wp:positionV>
          <wp:extent cx="2277745" cy="856615"/>
          <wp:effectExtent l="0" t="0" r="825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i Long RGB 5x12.png"/>
                  <pic:cNvPicPr/>
                </pic:nvPicPr>
                <pic:blipFill>
                  <a:blip xmlns:r="http://schemas.openxmlformats.org/officeDocument/2006/relationships" r:embed="rId1" cstate="print">
                    <a:extLst>
                      <a:ext xmlns:a="http://schemas.openxmlformats.org/drawingml/2006/main" uri="{28A0092B-C50C-407E-A947-70E740481C1C}">
                        <a14:useLocalDpi xmlns:a14="http://schemas.microsoft.com/office/drawing/2010/main" val="0"/>
                      </a:ext>
                    </a:extLst>
                  </a:blip>
                  <a:stretch>
                    <a:fillRect/>
                  </a:stretch>
                </pic:blipFill>
                <pic:spPr>
                  <a:xfrm>
                    <a:off x="0" y="0"/>
                    <a:ext cx="2277745" cy="856615"/>
                  </a:xfrm>
                  <a:prstGeom prst="rect">
                    <a:avLst/>
                  </a:prstGeom>
                </pic:spPr>
              </pic:pic>
            </a:graphicData>
          </a:graphic>
          <wp14:sizeRelH relativeFrom="page">
            <wp14:pctWidth>0</wp14:pctWidth>
          </wp14:sizeRelH>
          <wp14:sizeRelV relativeFrom="page">
            <wp14:pctHeight>0</wp14:pctHeight>
          </wp14:sizeRelV>
        </wp:anchor>
      </w:drawing>
    </w:r>
    <w:r w:rsidRPr="00B27BD0">
      <w:rPr>
        <w:noProof/>
      </w:rPr>
      <w:drawing>
        <wp:anchor distT="0" distB="0" distL="114300" distR="114300" simplePos="0" relativeHeight="251660288" behindDoc="1" locked="1" layoutInCell="1" allowOverlap="1">
          <wp:simplePos x="0" y="0"/>
          <wp:positionH relativeFrom="leftMargin">
            <wp:posOffset>-3810</wp:posOffset>
          </wp:positionH>
          <wp:positionV relativeFrom="topMargin">
            <wp:posOffset>44450</wp:posOffset>
          </wp:positionV>
          <wp:extent cx="274320" cy="1008570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etterhead boxes.eps"/>
                  <pic:cNvPicPr/>
                </pic:nvPicPr>
                <pic:blipFill>
                  <a:blip xmlns:r="http://schemas.openxmlformats.org/officeDocument/2006/relationships" r:embed="rId2">
                    <a:lum bright="-20000"/>
                    <a:extLst>
                      <a:ext xmlns:a="http://schemas.openxmlformats.org/drawingml/2006/main" uri="{28A0092B-C50C-407E-A947-70E740481C1C}">
                        <a14:useLocalDpi xmlns:a14="http://schemas.microsoft.com/office/drawing/2010/main" val="0"/>
                      </a:ext>
                    </a:extLst>
                  </a:blip>
                  <a:stretch>
                    <a:fillRect/>
                  </a:stretch>
                </pic:blipFill>
                <pic:spPr>
                  <a:xfrm>
                    <a:off x="0" y="0"/>
                    <a:ext cx="274320" cy="10085705"/>
                  </a:xfrm>
                  <a:prstGeom prst="rect">
                    <a:avLst/>
                  </a:prstGeom>
                </pic:spPr>
              </pic:pic>
            </a:graphicData>
          </a:graphic>
          <wp14:sizeRelH relativeFrom="page">
            <wp14:pctWidth>0</wp14:pctWidth>
          </wp14:sizeRelH>
          <wp14:sizeRelV relativeFrom="page">
            <wp14:pctHeight>0</wp14:pctHeight>
          </wp14:sizeRelV>
        </wp:anchor>
      </w:drawing>
    </w:r>
    <w:r w:rsidRPr="00B27BD0">
      <w:rPr>
        <w:noProof/>
      </w:rPr>
      <mc:AlternateContent>
        <mc:Choice Requires="wps">
          <w:drawing>
            <wp:anchor distT="0" distB="0" distL="114300" distR="114300" simplePos="0" relativeHeight="251662336" behindDoc="0" locked="1" layoutInCell="1" allowOverlap="1">
              <wp:simplePos x="0" y="0"/>
              <wp:positionH relativeFrom="leftMargin">
                <wp:posOffset>-3810</wp:posOffset>
              </wp:positionH>
              <wp:positionV relativeFrom="topMargin">
                <wp:posOffset>1252855</wp:posOffset>
              </wp:positionV>
              <wp:extent cx="7772400" cy="118745"/>
              <wp:effectExtent l="0" t="0" r="0" b="0"/>
              <wp:wrapNone/>
              <wp:docPr id="6" name="Rectangle 6"/>
              <wp:cNvGraphicFramePr/>
              <a:graphic xmlns:a="http://schemas.openxmlformats.org/drawingml/2006/main">
                <a:graphicData uri="http://schemas.microsoft.com/office/word/2010/wordprocessingShape">
                  <wps:wsp xmlns:wps="http://schemas.microsoft.com/office/word/2010/wordprocessingShape">
                    <wps:cNvSpPr/>
                    <wps:spPr>
                      <a:xfrm>
                        <a:off x="0" y="0"/>
                        <a:ext cx="7772400" cy="118745"/>
                      </a:xfrm>
                      <a:prstGeom prst="rect">
                        <a:avLst/>
                      </a:prstGeom>
                      <a:solidFill>
                        <a:srgbClr val="A80C35"/>
                      </a:solidFill>
                      <a:ln w="25400">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6" o:spid="_x0000_s2049" style="width:612pt;height:9.35pt;margin-top:98.65pt;margin-left:-0.3pt;mso-height-percent:0;mso-height-relative:margin;mso-position-horizontal-relative:left-margin-area;mso-position-vertical-relative:top-margin-area;mso-width-percent:0;mso-width-relative:margin;mso-wrap-distance-bottom:0;mso-wrap-distance-left:9pt;mso-wrap-distance-right:9pt;mso-wrap-distance-top:0;position:absolute;v-text-anchor:middle;z-index:251661312" fillcolor="#a80c35" stroked="f" strokeweight="2pt">
              <w10:anchorlock/>
            </v:rect>
          </w:pict>
        </mc:Fallback>
      </mc:AlternateContent>
    </w:r>
    <w:r w:rsidRPr="00B27BD0">
      <w:rPr>
        <w:noProof/>
      </w:rPr>
      <mc:AlternateContent>
        <mc:Choice Requires="wps">
          <w:drawing>
            <wp:anchor distT="0" distB="0" distL="114300" distR="114300" simplePos="0" relativeHeight="251664384" behindDoc="0" locked="1" layoutInCell="1" allowOverlap="1">
              <wp:simplePos x="0" y="0"/>
              <wp:positionH relativeFrom="leftMargin">
                <wp:posOffset>649605</wp:posOffset>
              </wp:positionH>
              <wp:positionV relativeFrom="page">
                <wp:posOffset>1414145</wp:posOffset>
              </wp:positionV>
              <wp:extent cx="6457950" cy="185420"/>
              <wp:effectExtent l="0" t="0" r="0" b="5080"/>
              <wp:wrapNone/>
              <wp:docPr id="7" name="Text Box 7"/>
              <wp:cNvGraphicFramePr/>
              <a:graphic xmlns:a="http://schemas.openxmlformats.org/drawingml/2006/main">
                <a:graphicData uri="http://schemas.microsoft.com/office/word/2010/wordprocessingShape">
                  <wps:wsp xmlns:wps="http://schemas.microsoft.com/office/word/2010/wordprocessingShape">
                    <wps:cNvSpPr txBox="1"/>
                    <wps:spPr>
                      <a:xfrm>
                        <a:off x="0" y="0"/>
                        <a:ext cx="6457950" cy="185420"/>
                      </a:xfrm>
                      <a:prstGeom prst="rect">
                        <a:avLst/>
                      </a:prstGeom>
                      <a:noFill/>
                      <a:ln w="6350">
                        <a:noFill/>
                      </a:ln>
                      <a:effectLst/>
                    </wps:spPr>
                    <wps:txbx>
                      <w:txbxContent>
                        <w:p w:rsidR="00C06170" w:rsidRPr="00A1106B" w:rsidP="00D555A8">
                          <w:pPr>
                            <w:jc w:val="center"/>
                            <w:rPr>
                              <w:rFonts w:ascii="Franklin Gothic Book" w:hAnsi="Franklin Gothic Book"/>
                            </w:rPr>
                          </w:pPr>
                          <w:r>
                            <w:rPr>
                              <w:rFonts w:ascii="Franklin Gothic Book" w:hAnsi="Franklin Gothic Book"/>
                            </w:rPr>
                            <w:t>Wichita, Kansas</w:t>
                          </w:r>
                          <w:r w:rsidR="002D0452">
                            <w:rPr>
                              <w:rFonts w:ascii="Franklin Gothic Book" w:hAnsi="Franklin Gothic Book"/>
                            </w:rPr>
                            <w:t xml:space="preserve"> </w:t>
                          </w:r>
                          <w:r w:rsidRPr="00A1106B">
                            <w:rPr>
                              <w:rFonts w:ascii="Franklin Gothic Book" w:hAnsi="Franklin Gothic Book"/>
                            </w:rPr>
                            <w:t xml:space="preserve"> </w:t>
                          </w:r>
                          <w:r w:rsidR="0026514A">
                            <w:rPr>
                              <w:rFonts w:ascii="Wingdings" w:hAnsi="Wingdings"/>
                            </w:rPr>
                            <w:sym w:font="Wingdings" w:char="F0A7"/>
                          </w:r>
                          <w:r w:rsidRPr="00A1106B">
                            <w:rPr>
                              <w:rFonts w:ascii="Franklin Gothic Book" w:hAnsi="Franklin Gothic Book"/>
                            </w:rPr>
                            <w:t xml:space="preserve"> </w:t>
                          </w:r>
                          <w:r>
                            <w:rPr>
                              <w:rFonts w:ascii="Franklin Gothic Book" w:hAnsi="Franklin Gothic Book"/>
                            </w:rPr>
                            <w:t xml:space="preserve"> Atlanta, Georgia  </w:t>
                          </w:r>
                          <w:r w:rsidR="0026514A">
                            <w:rPr>
                              <w:rFonts w:ascii="Wingdings" w:hAnsi="Wingdings"/>
                            </w:rPr>
                            <w:sym w:font="Wingdings" w:char="F0A7"/>
                          </w:r>
                          <w:r w:rsidRPr="00A1106B" w:rsidR="00526BB9">
                            <w:rPr>
                              <w:rFonts w:ascii="Franklin Gothic Book" w:hAnsi="Franklin Gothic Book"/>
                            </w:rPr>
                            <w:t xml:space="preserve"> </w:t>
                          </w:r>
                          <w:r w:rsidR="00526BB9">
                            <w:rPr>
                              <w:rFonts w:ascii="Franklin Gothic Book" w:hAnsi="Franklin Gothic Book"/>
                            </w:rPr>
                            <w:t xml:space="preserve"> </w:t>
                          </w:r>
                          <w:r>
                            <w:rPr>
                              <w:rFonts w:ascii="Franklin Gothic Book" w:hAnsi="Franklin Gothic Book"/>
                            </w:rPr>
                            <w:t xml:space="preserve">Tulsa, Oklahoma  </w:t>
                          </w:r>
                          <w:r w:rsidR="0026514A">
                            <w:rPr>
                              <w:rFonts w:ascii="Wingdings" w:hAnsi="Wingdings"/>
                            </w:rPr>
                            <w:sym w:font="Wingdings" w:char="F0A7"/>
                          </w:r>
                          <w:r w:rsidRPr="00A1106B" w:rsidR="00526BB9">
                            <w:rPr>
                              <w:rFonts w:ascii="Franklin Gothic Book" w:hAnsi="Franklin Gothic Book"/>
                            </w:rPr>
                            <w:t xml:space="preserve"> </w:t>
                          </w:r>
                          <w:r w:rsidR="00526BB9">
                            <w:rPr>
                              <w:rFonts w:ascii="Franklin Gothic Book" w:hAnsi="Franklin Gothic Book"/>
                            </w:rPr>
                            <w:t xml:space="preserve"> </w:t>
                          </w:r>
                          <w:r w:rsidRPr="00A1106B" w:rsidR="00526BB9">
                            <w:rPr>
                              <w:rFonts w:ascii="Franklin Gothic Book" w:hAnsi="Franklin Gothic Book"/>
                            </w:rPr>
                            <w:t>Phone: (</w:t>
                          </w:r>
                          <w:r>
                            <w:rPr>
                              <w:rFonts w:ascii="Franklin Gothic Book" w:hAnsi="Franklin Gothic Book"/>
                            </w:rPr>
                            <w:t>888</w:t>
                          </w:r>
                          <w:r w:rsidRPr="00A1106B" w:rsidR="00526BB9">
                            <w:rPr>
                              <w:rFonts w:ascii="Franklin Gothic Book" w:hAnsi="Franklin Gothic Book"/>
                            </w:rPr>
                            <w:t xml:space="preserve">) </w:t>
                          </w:r>
                          <w:r w:rsidR="003E2A36">
                            <w:rPr>
                              <w:rFonts w:ascii="Franklin Gothic Book" w:hAnsi="Franklin Gothic Book"/>
                            </w:rPr>
                            <w:t>26</w:t>
                          </w:r>
                          <w:r>
                            <w:rPr>
                              <w:rFonts w:ascii="Franklin Gothic Book" w:hAnsi="Franklin Gothic Book"/>
                            </w:rPr>
                            <w:t>4</w:t>
                          </w:r>
                          <w:r w:rsidR="003E2A36">
                            <w:rPr>
                              <w:rFonts w:ascii="Franklin Gothic Book" w:hAnsi="Franklin Gothic Book"/>
                            </w:rPr>
                            <w:t>-</w:t>
                          </w:r>
                          <w:r>
                            <w:rPr>
                              <w:rFonts w:ascii="Franklin Gothic Book" w:hAnsi="Franklin Gothic Book"/>
                            </w:rPr>
                            <w:t>705</w:t>
                          </w:r>
                          <w:r w:rsidR="003E2A36">
                            <w:rPr>
                              <w:rFonts w:ascii="Franklin Gothic Book" w:hAnsi="Franklin Gothic Book"/>
                            </w:rPr>
                            <w:t>0</w:t>
                          </w:r>
                          <w:r w:rsidR="00526BB9">
                            <w:rPr>
                              <w:rFonts w:ascii="Franklin Gothic Book" w:hAnsi="Franklin Gothic Book"/>
                            </w:rPr>
                            <w:t xml:space="preserve">  </w:t>
                          </w:r>
                          <w:r w:rsidR="0026514A">
                            <w:rPr>
                              <w:rFonts w:ascii="Wingdings" w:hAnsi="Wingdings"/>
                            </w:rPr>
                            <w:sym w:font="Wingdings" w:char="F0A7"/>
                          </w:r>
                          <w:r w:rsidR="00526BB9">
                            <w:rPr>
                              <w:rFonts w:ascii="Franklin Gothic Book" w:hAnsi="Franklin Gothic Book"/>
                            </w:rPr>
                            <w:t xml:space="preserve">  www.iSiEnvironmental</w:t>
                          </w:r>
                          <w:r w:rsidRPr="00A1106B" w:rsidR="00526BB9">
                            <w:rPr>
                              <w:rFonts w:ascii="Franklin Gothic Book" w:hAnsi="Franklin Gothic Book"/>
                            </w:rPr>
                            <w:t>.com</w:t>
                          </w:r>
                        </w:p>
                      </w:txbxContent>
                    </wps:txbx>
                    <wps:bodyPr rot="0" spcFirstLastPara="0" vertOverflow="overflow" horzOverflow="overflow" vert="horz" wrap="square" lIns="0" tIns="0" rIns="0" bIns="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2050" type="#_x0000_t202" style="width:508.5pt;height:14.6pt;margin-top:111.35pt;margin-left:51.15pt;mso-height-percent:0;mso-height-relative:margin;mso-position-horizontal-relative:left-margin-area;mso-position-vertical-relative:page;mso-width-percent:0;mso-width-relative:margin;mso-wrap-distance-bottom:0;mso-wrap-distance-left:9pt;mso-wrap-distance-right:9pt;mso-wrap-distance-top:0;position:absolute;v-text-anchor:middle;z-index:251663360" filled="f" fillcolor="this" stroked="f" strokeweight="0.5pt">
              <v:textbox inset="0,0,0,0">
                <w:txbxContent>
                  <w:p w:rsidR="00C06170" w:rsidRPr="00A1106B" w:rsidP="00D555A8">
                    <w:pPr>
                      <w:jc w:val="center"/>
                      <w:rPr>
                        <w:rFonts w:ascii="Franklin Gothic Book" w:hAnsi="Franklin Gothic Book"/>
                      </w:rPr>
                    </w:pPr>
                    <w:r>
                      <w:rPr>
                        <w:rFonts w:ascii="Franklin Gothic Book" w:hAnsi="Franklin Gothic Book"/>
                      </w:rPr>
                      <w:t>Wichita, Kansas</w:t>
                    </w:r>
                    <w:r w:rsidR="002D0452">
                      <w:rPr>
                        <w:rFonts w:ascii="Franklin Gothic Book" w:hAnsi="Franklin Gothic Book"/>
                      </w:rPr>
                      <w:t xml:space="preserve"> </w:t>
                    </w:r>
                    <w:r w:rsidRPr="00A1106B">
                      <w:rPr>
                        <w:rFonts w:ascii="Franklin Gothic Book" w:hAnsi="Franklin Gothic Book"/>
                      </w:rPr>
                      <w:t xml:space="preserve"> </w:t>
                    </w:r>
                    <w:r w:rsidR="0026514A">
                      <w:rPr>
                        <w:rFonts w:ascii="Wingdings" w:hAnsi="Wingdings"/>
                      </w:rPr>
                      <w:sym w:font="Wingdings" w:char="F0A7"/>
                    </w:r>
                    <w:r w:rsidRPr="00A1106B">
                      <w:rPr>
                        <w:rFonts w:ascii="Franklin Gothic Book" w:hAnsi="Franklin Gothic Book"/>
                      </w:rPr>
                      <w:t xml:space="preserve"> </w:t>
                    </w:r>
                    <w:r>
                      <w:rPr>
                        <w:rFonts w:ascii="Franklin Gothic Book" w:hAnsi="Franklin Gothic Book"/>
                      </w:rPr>
                      <w:t xml:space="preserve"> Atlanta, Georgia  </w:t>
                    </w:r>
                    <w:r w:rsidR="0026514A">
                      <w:rPr>
                        <w:rFonts w:ascii="Wingdings" w:hAnsi="Wingdings"/>
                      </w:rPr>
                      <w:sym w:font="Wingdings" w:char="F0A7"/>
                    </w:r>
                    <w:r w:rsidRPr="00A1106B" w:rsidR="00526BB9">
                      <w:rPr>
                        <w:rFonts w:ascii="Franklin Gothic Book" w:hAnsi="Franklin Gothic Book"/>
                      </w:rPr>
                      <w:t xml:space="preserve"> </w:t>
                    </w:r>
                    <w:r w:rsidR="00526BB9">
                      <w:rPr>
                        <w:rFonts w:ascii="Franklin Gothic Book" w:hAnsi="Franklin Gothic Book"/>
                      </w:rPr>
                      <w:t xml:space="preserve"> </w:t>
                    </w:r>
                    <w:r>
                      <w:rPr>
                        <w:rFonts w:ascii="Franklin Gothic Book" w:hAnsi="Franklin Gothic Book"/>
                      </w:rPr>
                      <w:t xml:space="preserve">Tulsa, Oklahoma  </w:t>
                    </w:r>
                    <w:r w:rsidR="0026514A">
                      <w:rPr>
                        <w:rFonts w:ascii="Wingdings" w:hAnsi="Wingdings"/>
                      </w:rPr>
                      <w:sym w:font="Wingdings" w:char="F0A7"/>
                    </w:r>
                    <w:r w:rsidRPr="00A1106B" w:rsidR="00526BB9">
                      <w:rPr>
                        <w:rFonts w:ascii="Franklin Gothic Book" w:hAnsi="Franklin Gothic Book"/>
                      </w:rPr>
                      <w:t xml:space="preserve"> </w:t>
                    </w:r>
                    <w:r w:rsidR="00526BB9">
                      <w:rPr>
                        <w:rFonts w:ascii="Franklin Gothic Book" w:hAnsi="Franklin Gothic Book"/>
                      </w:rPr>
                      <w:t xml:space="preserve"> </w:t>
                    </w:r>
                    <w:r w:rsidRPr="00A1106B" w:rsidR="00526BB9">
                      <w:rPr>
                        <w:rFonts w:ascii="Franklin Gothic Book" w:hAnsi="Franklin Gothic Book"/>
                      </w:rPr>
                      <w:t>Phone: (</w:t>
                    </w:r>
                    <w:r>
                      <w:rPr>
                        <w:rFonts w:ascii="Franklin Gothic Book" w:hAnsi="Franklin Gothic Book"/>
                      </w:rPr>
                      <w:t>888</w:t>
                    </w:r>
                    <w:r w:rsidRPr="00A1106B" w:rsidR="00526BB9">
                      <w:rPr>
                        <w:rFonts w:ascii="Franklin Gothic Book" w:hAnsi="Franklin Gothic Book"/>
                      </w:rPr>
                      <w:t xml:space="preserve">) </w:t>
                    </w:r>
                    <w:r w:rsidR="003E2A36">
                      <w:rPr>
                        <w:rFonts w:ascii="Franklin Gothic Book" w:hAnsi="Franklin Gothic Book"/>
                      </w:rPr>
                      <w:t>26</w:t>
                    </w:r>
                    <w:r>
                      <w:rPr>
                        <w:rFonts w:ascii="Franklin Gothic Book" w:hAnsi="Franklin Gothic Book"/>
                      </w:rPr>
                      <w:t>4</w:t>
                    </w:r>
                    <w:r w:rsidR="003E2A36">
                      <w:rPr>
                        <w:rFonts w:ascii="Franklin Gothic Book" w:hAnsi="Franklin Gothic Book"/>
                      </w:rPr>
                      <w:t>-</w:t>
                    </w:r>
                    <w:r>
                      <w:rPr>
                        <w:rFonts w:ascii="Franklin Gothic Book" w:hAnsi="Franklin Gothic Book"/>
                      </w:rPr>
                      <w:t>705</w:t>
                    </w:r>
                    <w:r w:rsidR="003E2A36">
                      <w:rPr>
                        <w:rFonts w:ascii="Franklin Gothic Book" w:hAnsi="Franklin Gothic Book"/>
                      </w:rPr>
                      <w:t>0</w:t>
                    </w:r>
                    <w:r w:rsidR="00526BB9">
                      <w:rPr>
                        <w:rFonts w:ascii="Franklin Gothic Book" w:hAnsi="Franklin Gothic Book"/>
                      </w:rPr>
                      <w:t xml:space="preserve">  </w:t>
                    </w:r>
                    <w:r w:rsidR="0026514A">
                      <w:rPr>
                        <w:rFonts w:ascii="Wingdings" w:hAnsi="Wingdings"/>
                      </w:rPr>
                      <w:sym w:font="Wingdings" w:char="F0A7"/>
                    </w:r>
                    <w:r w:rsidR="00526BB9">
                      <w:rPr>
                        <w:rFonts w:ascii="Franklin Gothic Book" w:hAnsi="Franklin Gothic Book"/>
                      </w:rPr>
                      <w:t xml:space="preserve">  www.iSiEnvironmental</w:t>
                    </w:r>
                    <w:r w:rsidRPr="00A1106B" w:rsidR="00526BB9">
                      <w:rPr>
                        <w:rFonts w:ascii="Franklin Gothic Book" w:hAnsi="Franklin Gothic Book"/>
                      </w:rPr>
                      <w:t>.com</w:t>
                    </w:r>
                  </w:p>
                </w:txbxContent>
              </v:textbox>
              <w10:anchorlock/>
            </v:shape>
          </w:pict>
        </mc:Fallback>
      </mc:AlternateContent>
    </w:r>
    <w:r>
      <w:rPr>
        <w:noProof/>
      </w:rPr>
      <mc:AlternateContent>
        <mc:Choice Requires="wps">
          <w:drawing>
            <wp:anchor distT="0" distB="0" distL="114300" distR="114300" simplePos="0" relativeHeight="251659264" behindDoc="0" locked="1" layoutInCell="1" allowOverlap="1">
              <wp:simplePos x="0" y="0"/>
              <wp:positionH relativeFrom="page">
                <wp:posOffset>0</wp:posOffset>
              </wp:positionH>
              <wp:positionV relativeFrom="page">
                <wp:posOffset>0</wp:posOffset>
              </wp:positionV>
              <wp:extent cx="7772400" cy="1828800"/>
              <wp:effectExtent l="0" t="0" r="0" b="0"/>
              <wp:wrapSquare wrapText="bothSides"/>
              <wp:docPr id="4" name="Rectangle 4"/>
              <wp:cNvGraphicFramePr/>
              <a:graphic xmlns:a="http://schemas.openxmlformats.org/drawingml/2006/main">
                <a:graphicData uri="http://schemas.microsoft.com/office/word/2010/wordprocessingShape">
                  <wps:wsp xmlns:wps="http://schemas.microsoft.com/office/word/2010/wordprocessingShape">
                    <wps:cNvSpPr/>
                    <wps:spPr>
                      <a:xfrm>
                        <a:off x="0" y="0"/>
                        <a:ext cx="7772400" cy="1828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4" o:spid="_x0000_s2051" style="width:612pt;height:2in;margin-top:0;margin-left:0;mso-height-percent:0;mso-height-relative:margin;mso-position-horizontal-relative:page;mso-position-vertical-relative:page;mso-width-percent:0;mso-width-relative:margin;mso-wrap-distance-bottom:0;mso-wrap-distance-left:9pt;mso-wrap-distance-right:9pt;mso-wrap-distance-top:0;position:absolute;v-text-anchor:middle;z-index:251658240" filled="f" fillcolor="this" stroked="f" strokecolor="#41719c" strokeweight="1pt">
              <w10:wrap type="square"/>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C06170">
    <w:pPr>
      <w:pStyle w:val="Header"/>
    </w:pPr>
    <w:r w:rsidRPr="00B27BD0">
      <w:rPr>
        <w:noProof/>
      </w:rPr>
      <w:drawing>
        <wp:anchor distT="0" distB="0" distL="114300" distR="114300" simplePos="0" relativeHeight="251674624" behindDoc="1" locked="1" layoutInCell="1" allowOverlap="1">
          <wp:simplePos x="0" y="0"/>
          <wp:positionH relativeFrom="leftMargin">
            <wp:posOffset>4445</wp:posOffset>
          </wp:positionH>
          <wp:positionV relativeFrom="topMargin">
            <wp:posOffset>49530</wp:posOffset>
          </wp:positionV>
          <wp:extent cx="274320" cy="10085705"/>
          <wp:effectExtent l="0" t="0" r="0" b="0"/>
          <wp:wrapNone/>
          <wp:docPr id="35887633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876338" name="Letterhead boxes.eps"/>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274320" cy="1008570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C06170">
    <w:pPr>
      <w:pStyle w:val="Header"/>
    </w:pPr>
    <w:r>
      <w:rPr>
        <w:noProof/>
      </w:rPr>
      <w:drawing>
        <wp:anchor distT="0" distB="0" distL="114300" distR="114300" simplePos="0" relativeHeight="251675648" behindDoc="0" locked="0" layoutInCell="1" allowOverlap="1">
          <wp:simplePos x="0" y="0"/>
          <wp:positionH relativeFrom="column">
            <wp:posOffset>1692910</wp:posOffset>
          </wp:positionH>
          <wp:positionV relativeFrom="paragraph">
            <wp:posOffset>-64770</wp:posOffset>
          </wp:positionV>
          <wp:extent cx="2277745" cy="856615"/>
          <wp:effectExtent l="0" t="0" r="8255" b="0"/>
          <wp:wrapSquare wrapText="bothSides"/>
          <wp:docPr id="97203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03458" name="iSi Long RGB 5x12.png"/>
                  <pic:cNvPicPr/>
                </pic:nvPicPr>
                <pic:blipFill>
                  <a:blip xmlns:r="http://schemas.openxmlformats.org/officeDocument/2006/relationships" r:embed="rId1" cstate="print">
                    <a:extLst>
                      <a:ext xmlns:a="http://schemas.openxmlformats.org/drawingml/2006/main" uri="{28A0092B-C50C-407E-A947-70E740481C1C}">
                        <a14:useLocalDpi xmlns:a14="http://schemas.microsoft.com/office/drawing/2010/main" val="0"/>
                      </a:ext>
                    </a:extLst>
                  </a:blip>
                  <a:stretch>
                    <a:fillRect/>
                  </a:stretch>
                </pic:blipFill>
                <pic:spPr>
                  <a:xfrm>
                    <a:off x="0" y="0"/>
                    <a:ext cx="2277745" cy="856615"/>
                  </a:xfrm>
                  <a:prstGeom prst="rect">
                    <a:avLst/>
                  </a:prstGeom>
                </pic:spPr>
              </pic:pic>
            </a:graphicData>
          </a:graphic>
          <wp14:sizeRelH relativeFrom="page">
            <wp14:pctWidth>0</wp14:pctWidth>
          </wp14:sizeRelH>
          <wp14:sizeRelV relativeFrom="page">
            <wp14:pctHeight>0</wp14:pctHeight>
          </wp14:sizeRelV>
        </wp:anchor>
      </w:drawing>
    </w:r>
    <w:r w:rsidRPr="00B27BD0">
      <w:rPr>
        <w:noProof/>
      </w:rPr>
      <w:drawing>
        <wp:anchor distT="0" distB="0" distL="114300" distR="114300" simplePos="0" relativeHeight="251669504" behindDoc="1" locked="1" layoutInCell="1" allowOverlap="1">
          <wp:simplePos x="0" y="0"/>
          <wp:positionH relativeFrom="leftMargin">
            <wp:posOffset>-3810</wp:posOffset>
          </wp:positionH>
          <wp:positionV relativeFrom="topMargin">
            <wp:posOffset>44450</wp:posOffset>
          </wp:positionV>
          <wp:extent cx="274320" cy="10085705"/>
          <wp:effectExtent l="0" t="0" r="0" b="0"/>
          <wp:wrapNone/>
          <wp:docPr id="185646967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469675" name="Letterhead boxes.eps"/>
                  <pic:cNvPicPr/>
                </pic:nvPicPr>
                <pic:blipFill>
                  <a:blip xmlns:r="http://schemas.openxmlformats.org/officeDocument/2006/relationships" r:embed="rId2">
                    <a:lum bright="-20000"/>
                    <a:extLst>
                      <a:ext xmlns:a="http://schemas.openxmlformats.org/drawingml/2006/main" uri="{28A0092B-C50C-407E-A947-70E740481C1C}">
                        <a14:useLocalDpi xmlns:a14="http://schemas.microsoft.com/office/drawing/2010/main" val="0"/>
                      </a:ext>
                    </a:extLst>
                  </a:blip>
                  <a:stretch>
                    <a:fillRect/>
                  </a:stretch>
                </pic:blipFill>
                <pic:spPr>
                  <a:xfrm>
                    <a:off x="0" y="0"/>
                    <a:ext cx="274320" cy="10085705"/>
                  </a:xfrm>
                  <a:prstGeom prst="rect">
                    <a:avLst/>
                  </a:prstGeom>
                </pic:spPr>
              </pic:pic>
            </a:graphicData>
          </a:graphic>
          <wp14:sizeRelH relativeFrom="page">
            <wp14:pctWidth>0</wp14:pctWidth>
          </wp14:sizeRelH>
          <wp14:sizeRelV relativeFrom="page">
            <wp14:pctHeight>0</wp14:pctHeight>
          </wp14:sizeRelV>
        </wp:anchor>
      </w:drawing>
    </w:r>
    <w:r w:rsidRPr="00B27BD0">
      <w:rPr>
        <w:noProof/>
      </w:rPr>
      <mc:AlternateContent>
        <mc:Choice Requires="wps">
          <w:drawing>
            <wp:anchor distT="0" distB="0" distL="114300" distR="114300" simplePos="0" relativeHeight="251671552" behindDoc="0" locked="1" layoutInCell="1" allowOverlap="1">
              <wp:simplePos x="0" y="0"/>
              <wp:positionH relativeFrom="leftMargin">
                <wp:posOffset>-3810</wp:posOffset>
              </wp:positionH>
              <wp:positionV relativeFrom="topMargin">
                <wp:posOffset>1252855</wp:posOffset>
              </wp:positionV>
              <wp:extent cx="7772400" cy="118745"/>
              <wp:effectExtent l="0" t="0" r="0" b="0"/>
              <wp:wrapNone/>
              <wp:docPr id="1018876224" name="Rectangle 6"/>
              <wp:cNvGraphicFramePr/>
              <a:graphic xmlns:a="http://schemas.openxmlformats.org/drawingml/2006/main">
                <a:graphicData uri="http://schemas.microsoft.com/office/word/2010/wordprocessingShape">
                  <wps:wsp xmlns:wps="http://schemas.microsoft.com/office/word/2010/wordprocessingShape">
                    <wps:cNvSpPr/>
                    <wps:spPr>
                      <a:xfrm>
                        <a:off x="0" y="0"/>
                        <a:ext cx="7772400" cy="118745"/>
                      </a:xfrm>
                      <a:prstGeom prst="rect">
                        <a:avLst/>
                      </a:prstGeom>
                      <a:solidFill>
                        <a:srgbClr val="A80C35"/>
                      </a:solidFill>
                      <a:ln w="25400">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6" o:spid="_x0000_s2052" style="width:612pt;height:9.35pt;margin-top:98.65pt;margin-left:-0.3pt;mso-height-percent:0;mso-height-relative:margin;mso-position-horizontal-relative:left-margin-area;mso-position-vertical-relative:top-margin-area;mso-width-percent:0;mso-width-relative:margin;mso-wrap-distance-bottom:0;mso-wrap-distance-left:9pt;mso-wrap-distance-right:9pt;mso-wrap-distance-top:0;position:absolute;v-text-anchor:middle;z-index:251670528" fillcolor="#a80c35" stroked="f" strokeweight="2pt">
              <w10:anchorlock/>
            </v:rect>
          </w:pict>
        </mc:Fallback>
      </mc:AlternateContent>
    </w:r>
    <w:r w:rsidRPr="00B27BD0">
      <w:rPr>
        <w:noProof/>
      </w:rPr>
      <mc:AlternateContent>
        <mc:Choice Requires="wps">
          <w:drawing>
            <wp:anchor distT="0" distB="0" distL="114300" distR="114300" simplePos="0" relativeHeight="251673600" behindDoc="0" locked="1" layoutInCell="1" allowOverlap="1">
              <wp:simplePos x="0" y="0"/>
              <wp:positionH relativeFrom="leftMargin">
                <wp:posOffset>649605</wp:posOffset>
              </wp:positionH>
              <wp:positionV relativeFrom="page">
                <wp:posOffset>1414145</wp:posOffset>
              </wp:positionV>
              <wp:extent cx="6457950" cy="185420"/>
              <wp:effectExtent l="0" t="0" r="0" b="5080"/>
              <wp:wrapNone/>
              <wp:docPr id="1077480351" name="Text Box 7"/>
              <wp:cNvGraphicFramePr/>
              <a:graphic xmlns:a="http://schemas.openxmlformats.org/drawingml/2006/main">
                <a:graphicData uri="http://schemas.microsoft.com/office/word/2010/wordprocessingShape">
                  <wps:wsp xmlns:wps="http://schemas.microsoft.com/office/word/2010/wordprocessingShape">
                    <wps:cNvSpPr txBox="1"/>
                    <wps:spPr>
                      <a:xfrm>
                        <a:off x="0" y="0"/>
                        <a:ext cx="6457950" cy="185420"/>
                      </a:xfrm>
                      <a:prstGeom prst="rect">
                        <a:avLst/>
                      </a:prstGeom>
                      <a:noFill/>
                      <a:ln w="6350">
                        <a:noFill/>
                      </a:ln>
                      <a:effectLst/>
                    </wps:spPr>
                    <wps:txbx>
                      <w:txbxContent>
                        <w:p w:rsidR="00C06170" w:rsidRPr="00A1106B" w:rsidP="00D555A8">
                          <w:pPr>
                            <w:jc w:val="center"/>
                            <w:rPr>
                              <w:rFonts w:ascii="Franklin Gothic Book" w:hAnsi="Franklin Gothic Book"/>
                            </w:rPr>
                          </w:pPr>
                          <w:r>
                            <w:rPr>
                              <w:rFonts w:ascii="Franklin Gothic Book" w:hAnsi="Franklin Gothic Book"/>
                            </w:rPr>
                            <w:t>Wichita, Kansas</w:t>
                          </w:r>
                          <w:r w:rsidR="002D0452">
                            <w:rPr>
                              <w:rFonts w:ascii="Franklin Gothic Book" w:hAnsi="Franklin Gothic Book"/>
                            </w:rPr>
                            <w:t xml:space="preserve"> </w:t>
                          </w:r>
                          <w:r w:rsidRPr="00A1106B">
                            <w:rPr>
                              <w:rFonts w:ascii="Franklin Gothic Book" w:hAnsi="Franklin Gothic Book"/>
                            </w:rPr>
                            <w:t xml:space="preserve"> </w:t>
                          </w:r>
                          <w:r w:rsidR="0026514A">
                            <w:rPr>
                              <w:rFonts w:ascii="Wingdings" w:hAnsi="Wingdings"/>
                            </w:rPr>
                            <w:sym w:font="Wingdings" w:char="F0A7"/>
                          </w:r>
                          <w:r w:rsidRPr="00A1106B">
                            <w:rPr>
                              <w:rFonts w:ascii="Franklin Gothic Book" w:hAnsi="Franklin Gothic Book"/>
                            </w:rPr>
                            <w:t xml:space="preserve"> </w:t>
                          </w:r>
                          <w:r>
                            <w:rPr>
                              <w:rFonts w:ascii="Franklin Gothic Book" w:hAnsi="Franklin Gothic Book"/>
                            </w:rPr>
                            <w:t xml:space="preserve"> Atlanta, Georgia  </w:t>
                          </w:r>
                          <w:r w:rsidR="0026514A">
                            <w:rPr>
                              <w:rFonts w:ascii="Wingdings" w:hAnsi="Wingdings"/>
                            </w:rPr>
                            <w:sym w:font="Wingdings" w:char="F0A7"/>
                          </w:r>
                          <w:r w:rsidRPr="00A1106B" w:rsidR="00526BB9">
                            <w:rPr>
                              <w:rFonts w:ascii="Franklin Gothic Book" w:hAnsi="Franklin Gothic Book"/>
                            </w:rPr>
                            <w:t xml:space="preserve"> </w:t>
                          </w:r>
                          <w:r w:rsidR="00526BB9">
                            <w:rPr>
                              <w:rFonts w:ascii="Franklin Gothic Book" w:hAnsi="Franklin Gothic Book"/>
                            </w:rPr>
                            <w:t xml:space="preserve"> </w:t>
                          </w:r>
                          <w:r>
                            <w:rPr>
                              <w:rFonts w:ascii="Franklin Gothic Book" w:hAnsi="Franklin Gothic Book"/>
                            </w:rPr>
                            <w:t xml:space="preserve">Tulsa, Oklahoma  </w:t>
                          </w:r>
                          <w:r w:rsidR="0026514A">
                            <w:rPr>
                              <w:rFonts w:ascii="Wingdings" w:hAnsi="Wingdings"/>
                            </w:rPr>
                            <w:sym w:font="Wingdings" w:char="F0A7"/>
                          </w:r>
                          <w:r w:rsidRPr="00A1106B" w:rsidR="00526BB9">
                            <w:rPr>
                              <w:rFonts w:ascii="Franklin Gothic Book" w:hAnsi="Franklin Gothic Book"/>
                            </w:rPr>
                            <w:t xml:space="preserve"> </w:t>
                          </w:r>
                          <w:r w:rsidR="00526BB9">
                            <w:rPr>
                              <w:rFonts w:ascii="Franklin Gothic Book" w:hAnsi="Franklin Gothic Book"/>
                            </w:rPr>
                            <w:t xml:space="preserve"> </w:t>
                          </w:r>
                          <w:r w:rsidRPr="00A1106B" w:rsidR="00526BB9">
                            <w:rPr>
                              <w:rFonts w:ascii="Franklin Gothic Book" w:hAnsi="Franklin Gothic Book"/>
                            </w:rPr>
                            <w:t>Phone: (</w:t>
                          </w:r>
                          <w:r>
                            <w:rPr>
                              <w:rFonts w:ascii="Franklin Gothic Book" w:hAnsi="Franklin Gothic Book"/>
                            </w:rPr>
                            <w:t>888</w:t>
                          </w:r>
                          <w:r w:rsidRPr="00A1106B" w:rsidR="00526BB9">
                            <w:rPr>
                              <w:rFonts w:ascii="Franklin Gothic Book" w:hAnsi="Franklin Gothic Book"/>
                            </w:rPr>
                            <w:t xml:space="preserve">) </w:t>
                          </w:r>
                          <w:r w:rsidR="003E2A36">
                            <w:rPr>
                              <w:rFonts w:ascii="Franklin Gothic Book" w:hAnsi="Franklin Gothic Book"/>
                            </w:rPr>
                            <w:t>26</w:t>
                          </w:r>
                          <w:r>
                            <w:rPr>
                              <w:rFonts w:ascii="Franklin Gothic Book" w:hAnsi="Franklin Gothic Book"/>
                            </w:rPr>
                            <w:t>4</w:t>
                          </w:r>
                          <w:r w:rsidR="003E2A36">
                            <w:rPr>
                              <w:rFonts w:ascii="Franklin Gothic Book" w:hAnsi="Franklin Gothic Book"/>
                            </w:rPr>
                            <w:t>-</w:t>
                          </w:r>
                          <w:r>
                            <w:rPr>
                              <w:rFonts w:ascii="Franklin Gothic Book" w:hAnsi="Franklin Gothic Book"/>
                            </w:rPr>
                            <w:t>705</w:t>
                          </w:r>
                          <w:r w:rsidR="003E2A36">
                            <w:rPr>
                              <w:rFonts w:ascii="Franklin Gothic Book" w:hAnsi="Franklin Gothic Book"/>
                            </w:rPr>
                            <w:t>0</w:t>
                          </w:r>
                          <w:r w:rsidR="00526BB9">
                            <w:rPr>
                              <w:rFonts w:ascii="Franklin Gothic Book" w:hAnsi="Franklin Gothic Book"/>
                            </w:rPr>
                            <w:t xml:space="preserve">  </w:t>
                          </w:r>
                          <w:r w:rsidR="0026514A">
                            <w:rPr>
                              <w:rFonts w:ascii="Wingdings" w:hAnsi="Wingdings"/>
                            </w:rPr>
                            <w:sym w:font="Wingdings" w:char="F0A7"/>
                          </w:r>
                          <w:r w:rsidR="00526BB9">
                            <w:rPr>
                              <w:rFonts w:ascii="Franklin Gothic Book" w:hAnsi="Franklin Gothic Book"/>
                            </w:rPr>
                            <w:t xml:space="preserve">  www.iSiEnvironmental</w:t>
                          </w:r>
                          <w:r w:rsidRPr="00A1106B" w:rsidR="00526BB9">
                            <w:rPr>
                              <w:rFonts w:ascii="Franklin Gothic Book" w:hAnsi="Franklin Gothic Book"/>
                            </w:rPr>
                            <w:t>.com</w:t>
                          </w:r>
                        </w:p>
                      </w:txbxContent>
                    </wps:txbx>
                    <wps:bodyPr rot="0" spcFirstLastPara="0" vertOverflow="overflow" horzOverflow="overflow" vert="horz" wrap="square" lIns="0" tIns="0" rIns="0" bIns="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2053" type="#_x0000_t202" style="width:508.5pt;height:14.6pt;margin-top:111.35pt;margin-left:51.15pt;mso-height-percent:0;mso-height-relative:margin;mso-position-horizontal-relative:left-margin-area;mso-position-vertical-relative:page;mso-width-percent:0;mso-width-relative:margin;mso-wrap-distance-bottom:0;mso-wrap-distance-left:9pt;mso-wrap-distance-right:9pt;mso-wrap-distance-top:0;position:absolute;v-text-anchor:middle;z-index:251672576" filled="f" fillcolor="this" stroked="f" strokeweight="0.5pt">
              <v:textbox inset="0,0,0,0">
                <w:txbxContent>
                  <w:p w:rsidR="00C06170" w:rsidRPr="00A1106B" w:rsidP="00D555A8">
                    <w:pPr>
                      <w:jc w:val="center"/>
                      <w:rPr>
                        <w:rFonts w:ascii="Franklin Gothic Book" w:hAnsi="Franklin Gothic Book"/>
                      </w:rPr>
                    </w:pPr>
                    <w:r>
                      <w:rPr>
                        <w:rFonts w:ascii="Franklin Gothic Book" w:hAnsi="Franklin Gothic Book"/>
                      </w:rPr>
                      <w:t>Wichita, Kansas</w:t>
                    </w:r>
                    <w:r w:rsidR="002D0452">
                      <w:rPr>
                        <w:rFonts w:ascii="Franklin Gothic Book" w:hAnsi="Franklin Gothic Book"/>
                      </w:rPr>
                      <w:t xml:space="preserve"> </w:t>
                    </w:r>
                    <w:r w:rsidRPr="00A1106B">
                      <w:rPr>
                        <w:rFonts w:ascii="Franklin Gothic Book" w:hAnsi="Franklin Gothic Book"/>
                      </w:rPr>
                      <w:t xml:space="preserve"> </w:t>
                    </w:r>
                    <w:r w:rsidR="0026514A">
                      <w:rPr>
                        <w:rFonts w:ascii="Wingdings" w:hAnsi="Wingdings"/>
                      </w:rPr>
                      <w:sym w:font="Wingdings" w:char="F0A7"/>
                    </w:r>
                    <w:r w:rsidRPr="00A1106B">
                      <w:rPr>
                        <w:rFonts w:ascii="Franklin Gothic Book" w:hAnsi="Franklin Gothic Book"/>
                      </w:rPr>
                      <w:t xml:space="preserve"> </w:t>
                    </w:r>
                    <w:r>
                      <w:rPr>
                        <w:rFonts w:ascii="Franklin Gothic Book" w:hAnsi="Franklin Gothic Book"/>
                      </w:rPr>
                      <w:t xml:space="preserve"> Atlanta, Georgia  </w:t>
                    </w:r>
                    <w:r w:rsidR="0026514A">
                      <w:rPr>
                        <w:rFonts w:ascii="Wingdings" w:hAnsi="Wingdings"/>
                      </w:rPr>
                      <w:sym w:font="Wingdings" w:char="F0A7"/>
                    </w:r>
                    <w:r w:rsidRPr="00A1106B" w:rsidR="00526BB9">
                      <w:rPr>
                        <w:rFonts w:ascii="Franklin Gothic Book" w:hAnsi="Franklin Gothic Book"/>
                      </w:rPr>
                      <w:t xml:space="preserve"> </w:t>
                    </w:r>
                    <w:r w:rsidR="00526BB9">
                      <w:rPr>
                        <w:rFonts w:ascii="Franklin Gothic Book" w:hAnsi="Franklin Gothic Book"/>
                      </w:rPr>
                      <w:t xml:space="preserve"> </w:t>
                    </w:r>
                    <w:r>
                      <w:rPr>
                        <w:rFonts w:ascii="Franklin Gothic Book" w:hAnsi="Franklin Gothic Book"/>
                      </w:rPr>
                      <w:t xml:space="preserve">Tulsa, Oklahoma  </w:t>
                    </w:r>
                    <w:r w:rsidR="0026514A">
                      <w:rPr>
                        <w:rFonts w:ascii="Wingdings" w:hAnsi="Wingdings"/>
                      </w:rPr>
                      <w:sym w:font="Wingdings" w:char="F0A7"/>
                    </w:r>
                    <w:r w:rsidRPr="00A1106B" w:rsidR="00526BB9">
                      <w:rPr>
                        <w:rFonts w:ascii="Franklin Gothic Book" w:hAnsi="Franklin Gothic Book"/>
                      </w:rPr>
                      <w:t xml:space="preserve"> </w:t>
                    </w:r>
                    <w:r w:rsidR="00526BB9">
                      <w:rPr>
                        <w:rFonts w:ascii="Franklin Gothic Book" w:hAnsi="Franklin Gothic Book"/>
                      </w:rPr>
                      <w:t xml:space="preserve"> </w:t>
                    </w:r>
                    <w:r w:rsidRPr="00A1106B" w:rsidR="00526BB9">
                      <w:rPr>
                        <w:rFonts w:ascii="Franklin Gothic Book" w:hAnsi="Franklin Gothic Book"/>
                      </w:rPr>
                      <w:t>Phone: (</w:t>
                    </w:r>
                    <w:r>
                      <w:rPr>
                        <w:rFonts w:ascii="Franklin Gothic Book" w:hAnsi="Franklin Gothic Book"/>
                      </w:rPr>
                      <w:t>888</w:t>
                    </w:r>
                    <w:r w:rsidRPr="00A1106B" w:rsidR="00526BB9">
                      <w:rPr>
                        <w:rFonts w:ascii="Franklin Gothic Book" w:hAnsi="Franklin Gothic Book"/>
                      </w:rPr>
                      <w:t xml:space="preserve">) </w:t>
                    </w:r>
                    <w:r w:rsidR="003E2A36">
                      <w:rPr>
                        <w:rFonts w:ascii="Franklin Gothic Book" w:hAnsi="Franklin Gothic Book"/>
                      </w:rPr>
                      <w:t>26</w:t>
                    </w:r>
                    <w:r>
                      <w:rPr>
                        <w:rFonts w:ascii="Franklin Gothic Book" w:hAnsi="Franklin Gothic Book"/>
                      </w:rPr>
                      <w:t>4</w:t>
                    </w:r>
                    <w:r w:rsidR="003E2A36">
                      <w:rPr>
                        <w:rFonts w:ascii="Franklin Gothic Book" w:hAnsi="Franklin Gothic Book"/>
                      </w:rPr>
                      <w:t>-</w:t>
                    </w:r>
                    <w:r>
                      <w:rPr>
                        <w:rFonts w:ascii="Franklin Gothic Book" w:hAnsi="Franklin Gothic Book"/>
                      </w:rPr>
                      <w:t>705</w:t>
                    </w:r>
                    <w:r w:rsidR="003E2A36">
                      <w:rPr>
                        <w:rFonts w:ascii="Franklin Gothic Book" w:hAnsi="Franklin Gothic Book"/>
                      </w:rPr>
                      <w:t>0</w:t>
                    </w:r>
                    <w:r w:rsidR="00526BB9">
                      <w:rPr>
                        <w:rFonts w:ascii="Franklin Gothic Book" w:hAnsi="Franklin Gothic Book"/>
                      </w:rPr>
                      <w:t xml:space="preserve">  </w:t>
                    </w:r>
                    <w:r w:rsidR="0026514A">
                      <w:rPr>
                        <w:rFonts w:ascii="Wingdings" w:hAnsi="Wingdings"/>
                      </w:rPr>
                      <w:sym w:font="Wingdings" w:char="F0A7"/>
                    </w:r>
                    <w:r w:rsidR="00526BB9">
                      <w:rPr>
                        <w:rFonts w:ascii="Franklin Gothic Book" w:hAnsi="Franklin Gothic Book"/>
                      </w:rPr>
                      <w:t xml:space="preserve">  www.iSiEnvironmental</w:t>
                    </w:r>
                    <w:r w:rsidRPr="00A1106B" w:rsidR="00526BB9">
                      <w:rPr>
                        <w:rFonts w:ascii="Franklin Gothic Book" w:hAnsi="Franklin Gothic Book"/>
                      </w:rPr>
                      <w:t>.com</w:t>
                    </w:r>
                  </w:p>
                </w:txbxContent>
              </v:textbox>
              <w10:anchorlock/>
            </v:shape>
          </w:pict>
        </mc:Fallback>
      </mc:AlternateContent>
    </w:r>
    <w:r>
      <w:rPr>
        <w:noProof/>
      </w:rPr>
      <mc:AlternateContent>
        <mc:Choice Requires="wps">
          <w:drawing>
            <wp:anchor distT="0" distB="0" distL="114300" distR="114300" simplePos="0" relativeHeight="251668480" behindDoc="0" locked="1" layoutInCell="1" allowOverlap="1">
              <wp:simplePos x="0" y="0"/>
              <wp:positionH relativeFrom="page">
                <wp:posOffset>0</wp:posOffset>
              </wp:positionH>
              <wp:positionV relativeFrom="page">
                <wp:posOffset>0</wp:posOffset>
              </wp:positionV>
              <wp:extent cx="7772400" cy="1828800"/>
              <wp:effectExtent l="0" t="0" r="0" b="0"/>
              <wp:wrapSquare wrapText="bothSides"/>
              <wp:docPr id="301472859" name="Rectangle 4"/>
              <wp:cNvGraphicFramePr/>
              <a:graphic xmlns:a="http://schemas.openxmlformats.org/drawingml/2006/main">
                <a:graphicData uri="http://schemas.microsoft.com/office/word/2010/wordprocessingShape">
                  <wps:wsp xmlns:wps="http://schemas.microsoft.com/office/word/2010/wordprocessingShape">
                    <wps:cNvSpPr/>
                    <wps:spPr>
                      <a:xfrm>
                        <a:off x="0" y="0"/>
                        <a:ext cx="7772400" cy="1828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4" o:spid="_x0000_s2054" style="width:612pt;height:2in;margin-top:0;margin-left:0;mso-height-percent:0;mso-height-relative:margin;mso-position-horizontal-relative:page;mso-position-vertical-relative:page;mso-width-percent:0;mso-width-relative:margin;mso-wrap-distance-bottom:0;mso-wrap-distance-left:9pt;mso-wrap-distance-right:9pt;mso-wrap-distance-top:0;position:absolute;v-text-anchor:middle;z-index:251667456" filled="f" fillcolor="this" stroked="f" strokecolor="#41719c" strokeweight="1pt">
              <w10:wrap type="squar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4847CE7"/>
    <w:multiLevelType w:val="hybridMultilevel"/>
    <w:tmpl w:val="1E167F0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
    <w:nsid w:val="07340118"/>
    <w:multiLevelType w:val="hybridMultilevel"/>
    <w:tmpl w:val="652EF9E2"/>
    <w:lvl w:ilvl="0">
      <w:start w:val="1"/>
      <w:numFmt w:val="bullet"/>
      <w:lvlText w:val=""/>
      <w:lvlJc w:val="left"/>
      <w:pPr>
        <w:ind w:left="-17352" w:hanging="360"/>
      </w:pPr>
      <w:rPr>
        <w:rFonts w:ascii="Symbol" w:hAnsi="Symbol" w:hint="default"/>
      </w:rPr>
    </w:lvl>
    <w:lvl w:ilvl="1" w:tentative="1">
      <w:start w:val="1"/>
      <w:numFmt w:val="bullet"/>
      <w:lvlText w:val="o"/>
      <w:lvlJc w:val="left"/>
      <w:pPr>
        <w:ind w:left="-16632" w:hanging="360"/>
      </w:pPr>
      <w:rPr>
        <w:rFonts w:ascii="Courier New" w:hAnsi="Courier New" w:cs="Courier New" w:hint="default"/>
      </w:rPr>
    </w:lvl>
    <w:lvl w:ilvl="2" w:tentative="1">
      <w:start w:val="1"/>
      <w:numFmt w:val="bullet"/>
      <w:lvlText w:val=""/>
      <w:lvlJc w:val="left"/>
      <w:pPr>
        <w:ind w:left="-15912" w:hanging="360"/>
      </w:pPr>
      <w:rPr>
        <w:rFonts w:ascii="Wingdings" w:hAnsi="Wingdings" w:hint="default"/>
      </w:rPr>
    </w:lvl>
    <w:lvl w:ilvl="3" w:tentative="1">
      <w:start w:val="1"/>
      <w:numFmt w:val="bullet"/>
      <w:lvlText w:val=""/>
      <w:lvlJc w:val="left"/>
      <w:pPr>
        <w:ind w:left="-15192" w:hanging="360"/>
      </w:pPr>
      <w:rPr>
        <w:rFonts w:ascii="Symbol" w:hAnsi="Symbol" w:hint="default"/>
      </w:rPr>
    </w:lvl>
    <w:lvl w:ilvl="4" w:tentative="1">
      <w:start w:val="1"/>
      <w:numFmt w:val="bullet"/>
      <w:lvlText w:val="o"/>
      <w:lvlJc w:val="left"/>
      <w:pPr>
        <w:ind w:left="-14472" w:hanging="360"/>
      </w:pPr>
      <w:rPr>
        <w:rFonts w:ascii="Courier New" w:hAnsi="Courier New" w:cs="Courier New" w:hint="default"/>
      </w:rPr>
    </w:lvl>
    <w:lvl w:ilvl="5" w:tentative="1">
      <w:start w:val="1"/>
      <w:numFmt w:val="bullet"/>
      <w:lvlText w:val=""/>
      <w:lvlJc w:val="left"/>
      <w:pPr>
        <w:ind w:left="-13752" w:hanging="360"/>
      </w:pPr>
      <w:rPr>
        <w:rFonts w:ascii="Wingdings" w:hAnsi="Wingdings" w:hint="default"/>
      </w:rPr>
    </w:lvl>
    <w:lvl w:ilvl="6" w:tentative="1">
      <w:start w:val="1"/>
      <w:numFmt w:val="bullet"/>
      <w:lvlText w:val=""/>
      <w:lvlJc w:val="left"/>
      <w:pPr>
        <w:ind w:left="-13032" w:hanging="360"/>
      </w:pPr>
      <w:rPr>
        <w:rFonts w:ascii="Symbol" w:hAnsi="Symbol" w:hint="default"/>
      </w:rPr>
    </w:lvl>
    <w:lvl w:ilvl="7" w:tentative="1">
      <w:start w:val="1"/>
      <w:numFmt w:val="bullet"/>
      <w:lvlText w:val="o"/>
      <w:lvlJc w:val="left"/>
      <w:pPr>
        <w:ind w:left="-12312" w:hanging="360"/>
      </w:pPr>
      <w:rPr>
        <w:rFonts w:ascii="Courier New" w:hAnsi="Courier New" w:cs="Courier New" w:hint="default"/>
      </w:rPr>
    </w:lvl>
    <w:lvl w:ilvl="8" w:tentative="1">
      <w:start w:val="1"/>
      <w:numFmt w:val="bullet"/>
      <w:lvlText w:val=""/>
      <w:lvlJc w:val="left"/>
      <w:pPr>
        <w:ind w:left="-11592" w:hanging="360"/>
      </w:pPr>
      <w:rPr>
        <w:rFonts w:ascii="Wingdings" w:hAnsi="Wingdings" w:hint="default"/>
      </w:rPr>
    </w:lvl>
  </w:abstractNum>
  <w:abstractNum w:abstractNumId="2">
    <w:nsid w:val="16AB6038"/>
    <w:multiLevelType w:val="hybridMultilevel"/>
    <w:tmpl w:val="3194429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BE66EFC"/>
    <w:multiLevelType w:val="hybridMultilevel"/>
    <w:tmpl w:val="415485B4"/>
    <w:lvl w:ilvl="0">
      <w:start w:val="1"/>
      <w:numFmt w:val="bullet"/>
      <w:lvlText w:val=""/>
      <w:lvlJc w:val="left"/>
      <w:pPr>
        <w:ind w:left="720" w:hanging="360"/>
      </w:pPr>
      <w:rPr>
        <w:rFonts w:ascii="Symbol" w:hAnsi="Symbol" w:hint="default"/>
      </w:rPr>
    </w:lvl>
    <w:lvl w:ilvl="1">
      <w:start w:val="0"/>
      <w:numFmt w:val="bullet"/>
      <w:lvlText w:val="·"/>
      <w:lvlJc w:val="left"/>
      <w:pPr>
        <w:ind w:left="1695" w:hanging="615"/>
      </w:pPr>
      <w:rPr>
        <w:rFonts w:ascii="Times New Roman" w:eastAsia="Times New Roman" w:hAnsi="Times New Roman" w:cs="Times New Roman"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EAC5B0E"/>
    <w:multiLevelType w:val="hybridMultilevel"/>
    <w:tmpl w:val="029688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3DED67EC"/>
    <w:multiLevelType w:val="hybridMultilevel"/>
    <w:tmpl w:val="418A957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471F26F7"/>
    <w:multiLevelType w:val="hybridMultilevel"/>
    <w:tmpl w:val="9D7E9248"/>
    <w:lvl w:ilvl="0">
      <w:start w:val="1"/>
      <w:numFmt w:val="bullet"/>
      <w:lvlText w:val=""/>
      <w:lvlJc w:val="left"/>
      <w:pPr>
        <w:ind w:left="720" w:hanging="360"/>
      </w:pPr>
      <w:rPr>
        <w:rFonts w:ascii="Symbol" w:hAnsi="Symbol" w:hint="default"/>
      </w:rPr>
    </w:lvl>
    <w:lvl w:ilvl="1">
      <w:start w:val="1"/>
      <w:numFmt w:val="bullet"/>
      <w:lvlText w:val="o"/>
      <w:lvlJc w:val="left"/>
      <w:pPr>
        <w:ind w:left="1695" w:hanging="615"/>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4E334950"/>
    <w:multiLevelType w:val="hybridMultilevel"/>
    <w:tmpl w:val="663A4508"/>
    <w:lvl w:ilvl="0">
      <w:start w:val="1"/>
      <w:numFmt w:val="bullet"/>
      <w:lvlText w:val=""/>
      <w:lvlJc w:val="left"/>
      <w:pPr>
        <w:ind w:left="-17352" w:hanging="360"/>
      </w:pPr>
      <w:rPr>
        <w:rFonts w:ascii="Symbol" w:hAnsi="Symbol" w:hint="default"/>
      </w:rPr>
    </w:lvl>
    <w:lvl w:ilvl="1" w:tentative="1">
      <w:start w:val="1"/>
      <w:numFmt w:val="bullet"/>
      <w:lvlText w:val="o"/>
      <w:lvlJc w:val="left"/>
      <w:pPr>
        <w:ind w:left="-16632" w:hanging="360"/>
      </w:pPr>
      <w:rPr>
        <w:rFonts w:ascii="Courier New" w:hAnsi="Courier New" w:cs="Courier New" w:hint="default"/>
      </w:rPr>
    </w:lvl>
    <w:lvl w:ilvl="2" w:tentative="1">
      <w:start w:val="1"/>
      <w:numFmt w:val="bullet"/>
      <w:lvlText w:val=""/>
      <w:lvlJc w:val="left"/>
      <w:pPr>
        <w:ind w:left="-15912" w:hanging="360"/>
      </w:pPr>
      <w:rPr>
        <w:rFonts w:ascii="Wingdings" w:hAnsi="Wingdings" w:hint="default"/>
      </w:rPr>
    </w:lvl>
    <w:lvl w:ilvl="3" w:tentative="1">
      <w:start w:val="1"/>
      <w:numFmt w:val="bullet"/>
      <w:lvlText w:val=""/>
      <w:lvlJc w:val="left"/>
      <w:pPr>
        <w:ind w:left="-15192" w:hanging="360"/>
      </w:pPr>
      <w:rPr>
        <w:rFonts w:ascii="Symbol" w:hAnsi="Symbol" w:hint="default"/>
      </w:rPr>
    </w:lvl>
    <w:lvl w:ilvl="4" w:tentative="1">
      <w:start w:val="1"/>
      <w:numFmt w:val="bullet"/>
      <w:lvlText w:val="o"/>
      <w:lvlJc w:val="left"/>
      <w:pPr>
        <w:ind w:left="-14472" w:hanging="360"/>
      </w:pPr>
      <w:rPr>
        <w:rFonts w:ascii="Courier New" w:hAnsi="Courier New" w:cs="Courier New" w:hint="default"/>
      </w:rPr>
    </w:lvl>
    <w:lvl w:ilvl="5" w:tentative="1">
      <w:start w:val="1"/>
      <w:numFmt w:val="bullet"/>
      <w:lvlText w:val=""/>
      <w:lvlJc w:val="left"/>
      <w:pPr>
        <w:ind w:left="-13752" w:hanging="360"/>
      </w:pPr>
      <w:rPr>
        <w:rFonts w:ascii="Wingdings" w:hAnsi="Wingdings" w:hint="default"/>
      </w:rPr>
    </w:lvl>
    <w:lvl w:ilvl="6" w:tentative="1">
      <w:start w:val="1"/>
      <w:numFmt w:val="bullet"/>
      <w:lvlText w:val=""/>
      <w:lvlJc w:val="left"/>
      <w:pPr>
        <w:ind w:left="-13032" w:hanging="360"/>
      </w:pPr>
      <w:rPr>
        <w:rFonts w:ascii="Symbol" w:hAnsi="Symbol" w:hint="default"/>
      </w:rPr>
    </w:lvl>
    <w:lvl w:ilvl="7" w:tentative="1">
      <w:start w:val="1"/>
      <w:numFmt w:val="bullet"/>
      <w:lvlText w:val="o"/>
      <w:lvlJc w:val="left"/>
      <w:pPr>
        <w:ind w:left="-12312" w:hanging="360"/>
      </w:pPr>
      <w:rPr>
        <w:rFonts w:ascii="Courier New" w:hAnsi="Courier New" w:cs="Courier New" w:hint="default"/>
      </w:rPr>
    </w:lvl>
    <w:lvl w:ilvl="8" w:tentative="1">
      <w:start w:val="1"/>
      <w:numFmt w:val="bullet"/>
      <w:lvlText w:val=""/>
      <w:lvlJc w:val="left"/>
      <w:pPr>
        <w:ind w:left="-11592" w:hanging="360"/>
      </w:pPr>
      <w:rPr>
        <w:rFonts w:ascii="Wingdings" w:hAnsi="Wingdings" w:hint="default"/>
      </w:rPr>
    </w:lvl>
  </w:abstractNum>
  <w:abstractNum w:abstractNumId="8">
    <w:nsid w:val="51F7433F"/>
    <w:multiLevelType w:val="hybridMultilevel"/>
    <w:tmpl w:val="F592823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9">
    <w:nsid w:val="60166CBA"/>
    <w:multiLevelType w:val="hybridMultilevel"/>
    <w:tmpl w:val="CC80C708"/>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0">
    <w:nsid w:val="736E0897"/>
    <w:multiLevelType w:val="hybridMultilevel"/>
    <w:tmpl w:val="856639E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785F2216"/>
    <w:multiLevelType w:val="hybridMultilevel"/>
    <w:tmpl w:val="D49AA30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7BE71D74"/>
    <w:multiLevelType w:val="hybridMultilevel"/>
    <w:tmpl w:val="2244FDA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7CF876CC"/>
    <w:multiLevelType w:val="hybridMultilevel"/>
    <w:tmpl w:val="66B6AF1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4">
    <w:nsid w:val="7E8D3EBB"/>
    <w:multiLevelType w:val="hybridMultilevel"/>
    <w:tmpl w:val="389AC8B8"/>
    <w:lvl w:ilvl="0">
      <w:start w:val="1"/>
      <w:numFmt w:val="bullet"/>
      <w:lvlText w:val=""/>
      <w:lvlJc w:val="left"/>
      <w:pPr>
        <w:ind w:left="-17352" w:hanging="360"/>
      </w:pPr>
      <w:rPr>
        <w:rFonts w:ascii="Symbol" w:hAnsi="Symbol" w:hint="default"/>
      </w:rPr>
    </w:lvl>
    <w:lvl w:ilvl="1">
      <w:start w:val="1"/>
      <w:numFmt w:val="bullet"/>
      <w:lvlText w:val="o"/>
      <w:lvlJc w:val="left"/>
      <w:pPr>
        <w:ind w:left="-16632" w:hanging="360"/>
      </w:pPr>
      <w:rPr>
        <w:rFonts w:ascii="Courier New" w:hAnsi="Courier New" w:cs="Courier New" w:hint="default"/>
      </w:rPr>
    </w:lvl>
    <w:lvl w:ilvl="2">
      <w:start w:val="1"/>
      <w:numFmt w:val="bullet"/>
      <w:lvlText w:val=""/>
      <w:lvlJc w:val="left"/>
      <w:pPr>
        <w:ind w:left="-15912" w:hanging="360"/>
      </w:pPr>
      <w:rPr>
        <w:rFonts w:ascii="Wingdings" w:hAnsi="Wingdings" w:hint="default"/>
      </w:rPr>
    </w:lvl>
    <w:lvl w:ilvl="3" w:tentative="1">
      <w:start w:val="1"/>
      <w:numFmt w:val="bullet"/>
      <w:lvlText w:val=""/>
      <w:lvlJc w:val="left"/>
      <w:pPr>
        <w:ind w:left="-15192" w:hanging="360"/>
      </w:pPr>
      <w:rPr>
        <w:rFonts w:ascii="Symbol" w:hAnsi="Symbol" w:hint="default"/>
      </w:rPr>
    </w:lvl>
    <w:lvl w:ilvl="4" w:tentative="1">
      <w:start w:val="1"/>
      <w:numFmt w:val="bullet"/>
      <w:lvlText w:val="o"/>
      <w:lvlJc w:val="left"/>
      <w:pPr>
        <w:ind w:left="-14472" w:hanging="360"/>
      </w:pPr>
      <w:rPr>
        <w:rFonts w:ascii="Courier New" w:hAnsi="Courier New" w:cs="Courier New" w:hint="default"/>
      </w:rPr>
    </w:lvl>
    <w:lvl w:ilvl="5" w:tentative="1">
      <w:start w:val="1"/>
      <w:numFmt w:val="bullet"/>
      <w:lvlText w:val=""/>
      <w:lvlJc w:val="left"/>
      <w:pPr>
        <w:ind w:left="-13752" w:hanging="360"/>
      </w:pPr>
      <w:rPr>
        <w:rFonts w:ascii="Wingdings" w:hAnsi="Wingdings" w:hint="default"/>
      </w:rPr>
    </w:lvl>
    <w:lvl w:ilvl="6" w:tentative="1">
      <w:start w:val="1"/>
      <w:numFmt w:val="bullet"/>
      <w:lvlText w:val=""/>
      <w:lvlJc w:val="left"/>
      <w:pPr>
        <w:ind w:left="-13032" w:hanging="360"/>
      </w:pPr>
      <w:rPr>
        <w:rFonts w:ascii="Symbol" w:hAnsi="Symbol" w:hint="default"/>
      </w:rPr>
    </w:lvl>
    <w:lvl w:ilvl="7" w:tentative="1">
      <w:start w:val="1"/>
      <w:numFmt w:val="bullet"/>
      <w:lvlText w:val="o"/>
      <w:lvlJc w:val="left"/>
      <w:pPr>
        <w:ind w:left="-12312" w:hanging="360"/>
      </w:pPr>
      <w:rPr>
        <w:rFonts w:ascii="Courier New" w:hAnsi="Courier New" w:cs="Courier New" w:hint="default"/>
      </w:rPr>
    </w:lvl>
    <w:lvl w:ilvl="8" w:tentative="1">
      <w:start w:val="1"/>
      <w:numFmt w:val="bullet"/>
      <w:lvlText w:val=""/>
      <w:lvlJc w:val="left"/>
      <w:pPr>
        <w:ind w:left="-11592" w:hanging="360"/>
      </w:pPr>
      <w:rPr>
        <w:rFonts w:ascii="Wingdings" w:hAnsi="Wingdings" w:hint="default"/>
      </w:rPr>
    </w:lvl>
  </w:abstractNum>
  <w:num w:numId="1">
    <w:abstractNumId w:val="3"/>
  </w:num>
  <w:num w:numId="2">
    <w:abstractNumId w:val="6"/>
  </w:num>
  <w:num w:numId="3">
    <w:abstractNumId w:val="7"/>
  </w:num>
  <w:num w:numId="4">
    <w:abstractNumId w:val="1"/>
  </w:num>
  <w:num w:numId="5">
    <w:abstractNumId w:val="9"/>
  </w:num>
  <w:num w:numId="6">
    <w:abstractNumId w:val="14"/>
  </w:num>
  <w:num w:numId="7">
    <w:abstractNumId w:val="13"/>
  </w:num>
  <w:num w:numId="8">
    <w:abstractNumId w:val="8"/>
  </w:num>
  <w:num w:numId="9">
    <w:abstractNumId w:val="0"/>
  </w:num>
  <w:num w:numId="10">
    <w:abstractNumId w:val="11"/>
  </w:num>
  <w:num w:numId="11">
    <w:abstractNumId w:val="10"/>
  </w:num>
  <w:num w:numId="12" w16cid:durableId="1520856375">
    <w:abstractNumId w:val="2"/>
  </w:num>
  <w:num w:numId="13" w16cid:durableId="29690921">
    <w:abstractNumId w:val="5"/>
  </w:num>
  <w:num w:numId="14" w16cid:durableId="985089281">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B89"/>
    <w:rsid w:val="00025019"/>
    <w:rsid w:val="00044BB4"/>
    <w:rsid w:val="00054F3F"/>
    <w:rsid w:val="000818DE"/>
    <w:rsid w:val="000927EF"/>
    <w:rsid w:val="000B5CD8"/>
    <w:rsid w:val="000C59F0"/>
    <w:rsid w:val="00102E7D"/>
    <w:rsid w:val="00114759"/>
    <w:rsid w:val="00126268"/>
    <w:rsid w:val="00144647"/>
    <w:rsid w:val="00156B9C"/>
    <w:rsid w:val="00163AF0"/>
    <w:rsid w:val="001710C9"/>
    <w:rsid w:val="001B1039"/>
    <w:rsid w:val="001F0612"/>
    <w:rsid w:val="001F15B4"/>
    <w:rsid w:val="0023479D"/>
    <w:rsid w:val="0026174C"/>
    <w:rsid w:val="0026514A"/>
    <w:rsid w:val="00287419"/>
    <w:rsid w:val="002B32EB"/>
    <w:rsid w:val="002D0452"/>
    <w:rsid w:val="003073EA"/>
    <w:rsid w:val="00350005"/>
    <w:rsid w:val="003739F7"/>
    <w:rsid w:val="003940E8"/>
    <w:rsid w:val="003C111D"/>
    <w:rsid w:val="003E2A36"/>
    <w:rsid w:val="003E642C"/>
    <w:rsid w:val="004339F0"/>
    <w:rsid w:val="004431FC"/>
    <w:rsid w:val="00477B29"/>
    <w:rsid w:val="00487245"/>
    <w:rsid w:val="004B16D9"/>
    <w:rsid w:val="004F0D84"/>
    <w:rsid w:val="00512584"/>
    <w:rsid w:val="00526BB9"/>
    <w:rsid w:val="00530697"/>
    <w:rsid w:val="0053181B"/>
    <w:rsid w:val="005351DD"/>
    <w:rsid w:val="00591F38"/>
    <w:rsid w:val="00597753"/>
    <w:rsid w:val="005A2F91"/>
    <w:rsid w:val="005C30DE"/>
    <w:rsid w:val="005F4463"/>
    <w:rsid w:val="00600F78"/>
    <w:rsid w:val="00635DF2"/>
    <w:rsid w:val="00646905"/>
    <w:rsid w:val="006635D2"/>
    <w:rsid w:val="006A73D1"/>
    <w:rsid w:val="006B00A0"/>
    <w:rsid w:val="00703A11"/>
    <w:rsid w:val="00715C8C"/>
    <w:rsid w:val="007258F1"/>
    <w:rsid w:val="007324EC"/>
    <w:rsid w:val="00732701"/>
    <w:rsid w:val="0074073D"/>
    <w:rsid w:val="007428E2"/>
    <w:rsid w:val="00750753"/>
    <w:rsid w:val="007852DD"/>
    <w:rsid w:val="00793C14"/>
    <w:rsid w:val="007C2A39"/>
    <w:rsid w:val="007C5AC3"/>
    <w:rsid w:val="00810384"/>
    <w:rsid w:val="008677BB"/>
    <w:rsid w:val="00893989"/>
    <w:rsid w:val="008B47A2"/>
    <w:rsid w:val="008B5F19"/>
    <w:rsid w:val="008C0FD9"/>
    <w:rsid w:val="008D20A2"/>
    <w:rsid w:val="008F25C6"/>
    <w:rsid w:val="00910566"/>
    <w:rsid w:val="009216AC"/>
    <w:rsid w:val="00935162"/>
    <w:rsid w:val="009426A5"/>
    <w:rsid w:val="0094341A"/>
    <w:rsid w:val="00951352"/>
    <w:rsid w:val="009605BD"/>
    <w:rsid w:val="009B5290"/>
    <w:rsid w:val="009D7A0A"/>
    <w:rsid w:val="009E28C2"/>
    <w:rsid w:val="00A1106B"/>
    <w:rsid w:val="00A12638"/>
    <w:rsid w:val="00A13F7A"/>
    <w:rsid w:val="00A4587A"/>
    <w:rsid w:val="00A47939"/>
    <w:rsid w:val="00A57DBB"/>
    <w:rsid w:val="00A6577C"/>
    <w:rsid w:val="00A7236E"/>
    <w:rsid w:val="00A769E8"/>
    <w:rsid w:val="00AB5F95"/>
    <w:rsid w:val="00AF2203"/>
    <w:rsid w:val="00AF5B89"/>
    <w:rsid w:val="00AF67C6"/>
    <w:rsid w:val="00B00532"/>
    <w:rsid w:val="00B143B2"/>
    <w:rsid w:val="00B20D1B"/>
    <w:rsid w:val="00B22A60"/>
    <w:rsid w:val="00B3155B"/>
    <w:rsid w:val="00B65D50"/>
    <w:rsid w:val="00B753D5"/>
    <w:rsid w:val="00B77D2D"/>
    <w:rsid w:val="00BA45A3"/>
    <w:rsid w:val="00BB16B7"/>
    <w:rsid w:val="00BE4567"/>
    <w:rsid w:val="00C06170"/>
    <w:rsid w:val="00C61DC5"/>
    <w:rsid w:val="00C75AE6"/>
    <w:rsid w:val="00C76EFC"/>
    <w:rsid w:val="00CD3C00"/>
    <w:rsid w:val="00CE77BD"/>
    <w:rsid w:val="00D458B9"/>
    <w:rsid w:val="00D555A8"/>
    <w:rsid w:val="00D7019F"/>
    <w:rsid w:val="00D87F9D"/>
    <w:rsid w:val="00D947CE"/>
    <w:rsid w:val="00DC26B4"/>
    <w:rsid w:val="00E0710E"/>
    <w:rsid w:val="00E6352B"/>
    <w:rsid w:val="00E71CDC"/>
    <w:rsid w:val="00E74185"/>
    <w:rsid w:val="00E90DF5"/>
    <w:rsid w:val="00EB1B02"/>
    <w:rsid w:val="00EB28A3"/>
    <w:rsid w:val="00EC2B32"/>
    <w:rsid w:val="00F13A15"/>
    <w:rsid w:val="00F16648"/>
    <w:rsid w:val="00F26357"/>
    <w:rsid w:val="00F46AD9"/>
    <w:rsid w:val="00F526B2"/>
    <w:rsid w:val="00F545B0"/>
    <w:rsid w:val="00F743F6"/>
    <w:rsid w:val="00FC573F"/>
    <w:rsid w:val="00FC72A7"/>
    <w:rsid w:val="00FD6A8A"/>
    <w:rsid w:val="00FF255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1D878DE1-4CCB-40AD-ADFE-AACD09651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6EFC"/>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C76EFC"/>
    <w:rPr>
      <w:b/>
      <w:bCs/>
    </w:rPr>
  </w:style>
  <w:style w:type="character" w:styleId="Hyperlink">
    <w:name w:val="Hyperlink"/>
    <w:basedOn w:val="DefaultParagraphFont"/>
    <w:uiPriority w:val="99"/>
    <w:unhideWhenUsed/>
    <w:rsid w:val="00C76EFC"/>
    <w:rPr>
      <w:color w:val="0000FF"/>
      <w:u w:val="single"/>
    </w:rPr>
  </w:style>
  <w:style w:type="paragraph" w:styleId="Header">
    <w:name w:val="header"/>
    <w:basedOn w:val="Normal"/>
    <w:link w:val="HeaderChar"/>
    <w:uiPriority w:val="99"/>
    <w:unhideWhenUsed/>
    <w:rsid w:val="00B27BD0"/>
    <w:pPr>
      <w:tabs>
        <w:tab w:val="center" w:pos="4680"/>
        <w:tab w:val="right" w:pos="9360"/>
      </w:tabs>
    </w:pPr>
    <w:rPr>
      <w:rFonts w:ascii="Times New Roman" w:eastAsia="Calibri" w:hAnsi="Times New Roman" w:cs="Times New Roman"/>
      <w:color w:val="000000"/>
      <w:kern w:val="28"/>
      <w:sz w:val="20"/>
      <w:szCs w:val="20"/>
      <w14:ligatures w14:val="standard"/>
      <w14:cntxtAlts w14:val="1"/>
    </w:rPr>
  </w:style>
  <w:style w:type="character" w:customStyle="1" w:styleId="HeaderChar">
    <w:name w:val="Header Char"/>
    <w:basedOn w:val="DefaultParagraphFont"/>
    <w:link w:val="Header"/>
    <w:uiPriority w:val="99"/>
    <w:rsid w:val="00B27BD0"/>
    <w:rPr>
      <w:rFonts w:ascii="Times New Roman" w:eastAsia="Calibri" w:hAnsi="Times New Roman" w:cs="Times New Roman"/>
      <w:sz w:val="24"/>
    </w:rPr>
  </w:style>
  <w:style w:type="paragraph" w:styleId="Footer">
    <w:name w:val="footer"/>
    <w:basedOn w:val="Normal"/>
    <w:link w:val="FooterChar"/>
    <w:uiPriority w:val="99"/>
    <w:unhideWhenUsed/>
    <w:rsid w:val="00B27BD0"/>
    <w:pPr>
      <w:tabs>
        <w:tab w:val="center" w:pos="4680"/>
        <w:tab w:val="right" w:pos="9360"/>
      </w:tabs>
    </w:pPr>
    <w:rPr>
      <w:rFonts w:ascii="Times New Roman" w:eastAsia="Calibri" w:hAnsi="Times New Roman" w:cs="Times New Roman"/>
      <w:color w:val="000000"/>
      <w:kern w:val="28"/>
      <w:sz w:val="20"/>
      <w:szCs w:val="20"/>
      <w14:ligatures w14:val="standard"/>
      <w14:cntxtAlts w14:val="1"/>
    </w:rPr>
  </w:style>
  <w:style w:type="character" w:customStyle="1" w:styleId="FooterChar">
    <w:name w:val="Footer Char"/>
    <w:basedOn w:val="DefaultParagraphFont"/>
    <w:link w:val="Footer"/>
    <w:uiPriority w:val="99"/>
    <w:rsid w:val="00B27BD0"/>
    <w:rPr>
      <w:rFonts w:ascii="Times New Roman" w:eastAsia="Calibri" w:hAnsi="Times New Roman" w:cs="Times New Roman"/>
      <w:sz w:val="24"/>
    </w:rPr>
  </w:style>
  <w:style w:type="paragraph" w:styleId="ListParagraph">
    <w:name w:val="List Paragraph"/>
    <w:basedOn w:val="Normal"/>
    <w:uiPriority w:val="34"/>
    <w:qFormat/>
    <w:rsid w:val="009216AC"/>
    <w:pPr>
      <w:ind w:left="720"/>
      <w:contextualSpacing/>
    </w:pPr>
    <w:rPr>
      <w:rFonts w:ascii="Times New Roman" w:eastAsia="Times New Roman" w:hAnsi="Times New Roman" w:cs="Times New Roman"/>
      <w:color w:val="000000"/>
      <w:kern w:val="28"/>
      <w:sz w:val="20"/>
      <w:szCs w:val="20"/>
      <w14:ligatures w14:val="standard"/>
      <w14:cntxtAlts w14: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header" Target="header2.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header" Target="header4.xml" /><Relationship Id="rId16" Type="http://schemas.openxmlformats.org/officeDocument/2006/relationships/footer" Target="footer4.xml" /><Relationship Id="rId17" Type="http://schemas.openxmlformats.org/officeDocument/2006/relationships/hyperlink" Target="https://isienvironmental.com/index.php/contact-us/" TargetMode="External" /><Relationship Id="rId18" Type="http://schemas.openxmlformats.org/officeDocument/2006/relationships/hyperlink" Target="https://www.assp.org/" TargetMode="External" /><Relationship Id="rId19" Type="http://schemas.openxmlformats.org/officeDocument/2006/relationships/hyperlink" Target="https://www.aiha.org/Pages/default.aspx" TargetMode="External" /><Relationship Id="rId2" Type="http://schemas.openxmlformats.org/officeDocument/2006/relationships/webSettings" Target="webSettings.xml" /><Relationship Id="rId20" Type="http://schemas.openxmlformats.org/officeDocument/2006/relationships/hyperlink" Target="https://www.ahmpnet.org/" TargetMode="External" /><Relationship Id="rId21" Type="http://schemas.openxmlformats.org/officeDocument/2006/relationships/hyperlink" Target="https://www.nsc.org/" TargetMode="External" /><Relationship Id="rId22" Type="http://schemas.openxmlformats.org/officeDocument/2006/relationships/hyperlink" Target="https://www.awma.org/" TargetMode="External" /><Relationship Id="rId23" Type="http://schemas.openxmlformats.org/officeDocument/2006/relationships/hyperlink" Target="https://isienvironmental.com/index.php/hazmat-agency-blog/" TargetMode="External" /><Relationship Id="rId24" Type="http://schemas.openxmlformats.org/officeDocument/2006/relationships/hyperlink" Target="https://isienvironmental.com/index.php/safety-training/dot-training/" TargetMode="External" /><Relationship Id="rId25" Type="http://schemas.openxmlformats.org/officeDocument/2006/relationships/hyperlink" Target="https://isienvironmental.com/index.php/pricing/" TargetMode="External" /><Relationship Id="rId26" Type="http://schemas.openxmlformats.org/officeDocument/2006/relationships/hyperlink" Target="https://isienvironmental.com/contact-us/" TargetMode="External" /><Relationship Id="rId27" Type="http://schemas.openxmlformats.org/officeDocument/2006/relationships/hyperlink" Target="https://www.youtube.com/watch?v=cQa3ng55mx8" TargetMode="External" /><Relationship Id="rId28" Type="http://schemas.openxmlformats.org/officeDocument/2006/relationships/theme" Target="theme/theme1.xml" /><Relationship Id="rId29" Type="http://schemas.openxmlformats.org/officeDocument/2006/relationships/numbering" Target="numbering.xm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hyperlink" Target="https://www.census.gov/eos/www/naics/" TargetMode="External" /><Relationship Id="rId5" Type="http://schemas.openxmlformats.org/officeDocument/2006/relationships/hyperlink" Target="https://fedgov.dnb.com/webform" TargetMode="External" /><Relationship Id="rId6" Type="http://schemas.openxmlformats.org/officeDocument/2006/relationships/hyperlink" Target="https://www.osha.gov/" TargetMode="External" /><Relationship Id="rId7" Type="http://schemas.openxmlformats.org/officeDocument/2006/relationships/hyperlink" Target="https://www.transportation.gov/" TargetMode="External" /><Relationship Id="rId8" Type="http://schemas.openxmlformats.org/officeDocument/2006/relationships/hyperlink" Target="https://safetyplans.com" TargetMode="External" /><Relationship Id="rId9" Type="http://schemas.openxmlformats.org/officeDocument/2006/relationships/header" Target="header1.xml" /></Relationships>
</file>

<file path=word/_rels/footer1.xml.rels><?xml version="1.0" encoding="utf-8" standalone="yes"?><Relationships xmlns="http://schemas.openxmlformats.org/package/2006/relationships"><Relationship Id="rId1" Type="http://schemas.openxmlformats.org/officeDocument/2006/relationships/image" Target="media/image2.jpeg" /></Relationships>
</file>

<file path=word/_rels/footer3.xml.rels><?xml version="1.0" encoding="utf-8" standalone="yes"?><Relationships xmlns="http://schemas.openxmlformats.org/package/2006/relationships"><Relationship Id="rId1" Type="http://schemas.openxmlformats.org/officeDocument/2006/relationships/image" Target="media/image2.jpeg" /></Relationships>
</file>

<file path=word/_rels/header1.xml.rels><?xml version="1.0" encoding="utf-8" standalone="yes"?><Relationships xmlns="http://schemas.openxmlformats.org/package/2006/relationships"><Relationship Id="rId1" Type="http://schemas.openxmlformats.org/officeDocument/2006/relationships/image" Target="media/image1.wmf" /></Relationships>
</file>

<file path=word/_rels/header2.xml.rels><?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1.wmf" /></Relationships>
</file>

<file path=word/_rels/header3.xml.rels><?xml version="1.0" encoding="utf-8" standalone="yes"?><Relationships xmlns="http://schemas.openxmlformats.org/package/2006/relationships"><Relationship Id="rId1" Type="http://schemas.openxmlformats.org/officeDocument/2006/relationships/image" Target="media/image1.wmf" /></Relationships>
</file>

<file path=word/_rels/header4.xml.rels><?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1.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2</Pages>
  <Words>790</Words>
  <Characters>4506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Tami Hadley</dc:creator>
  <cp:lastModifiedBy>Tami Hadley</cp:lastModifiedBy>
  <cp:revision>6</cp:revision>
  <dcterms:created xsi:type="dcterms:W3CDTF">2018-01-11T19:31:00Z</dcterms:created>
  <dcterms:modified xsi:type="dcterms:W3CDTF">2018-01-12T18:38:00Z</dcterms:modified>
</cp:coreProperties>
</file>