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D8" w:rsidRDefault="0005690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上海赫珠实业有限公司</w:t>
      </w:r>
    </w:p>
    <w:tbl>
      <w:tblPr>
        <w:tblStyle w:val="a3"/>
        <w:tblW w:w="8420" w:type="dxa"/>
        <w:tblLayout w:type="fixed"/>
        <w:tblLook w:val="04A0"/>
      </w:tblPr>
      <w:tblGrid>
        <w:gridCol w:w="2543"/>
        <w:gridCol w:w="5877"/>
      </w:tblGrid>
      <w:tr w:rsidR="00D057D8">
        <w:trPr>
          <w:trHeight w:val="388"/>
        </w:trPr>
        <w:tc>
          <w:tcPr>
            <w:tcW w:w="2543" w:type="dxa"/>
          </w:tcPr>
          <w:p w:rsidR="00D057D8" w:rsidRDefault="0005690E">
            <w:r>
              <w:rPr>
                <w:rFonts w:hint="eastAsia"/>
              </w:rPr>
              <w:t>产品型号</w:t>
            </w:r>
            <w:r w:rsidR="005C166F">
              <w:rPr>
                <w:rFonts w:hint="eastAsia"/>
              </w:rPr>
              <w:t>Model</w:t>
            </w:r>
            <w:r>
              <w:rPr>
                <w:rFonts w:hint="eastAsia"/>
              </w:rPr>
              <w:t>：</w:t>
            </w:r>
          </w:p>
        </w:tc>
        <w:tc>
          <w:tcPr>
            <w:tcW w:w="5877" w:type="dxa"/>
          </w:tcPr>
          <w:p w:rsidR="00D057D8" w:rsidRDefault="0005690E">
            <w:r>
              <w:rPr>
                <w:rFonts w:hint="eastAsia"/>
              </w:rPr>
              <w:t>BR-2420</w:t>
            </w:r>
          </w:p>
        </w:tc>
      </w:tr>
      <w:tr w:rsidR="00D057D8">
        <w:trPr>
          <w:trHeight w:val="401"/>
        </w:trPr>
        <w:tc>
          <w:tcPr>
            <w:tcW w:w="2543" w:type="dxa"/>
          </w:tcPr>
          <w:p w:rsidR="00D057D8" w:rsidRDefault="0005690E">
            <w:r>
              <w:rPr>
                <w:rFonts w:hint="eastAsia"/>
              </w:rPr>
              <w:t>产品名称</w:t>
            </w:r>
            <w:r w:rsidR="005C166F"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</w:p>
        </w:tc>
        <w:tc>
          <w:tcPr>
            <w:tcW w:w="5877" w:type="dxa"/>
          </w:tcPr>
          <w:p w:rsidR="00D057D8" w:rsidRDefault="0005690E">
            <w:r>
              <w:rPr>
                <w:rFonts w:hint="eastAsia"/>
              </w:rPr>
              <w:t xml:space="preserve">24V 20AH </w:t>
            </w:r>
            <w:r>
              <w:rPr>
                <w:rFonts w:hint="eastAsia"/>
              </w:rPr>
              <w:t>百韧离锂子电池组</w:t>
            </w:r>
          </w:p>
        </w:tc>
      </w:tr>
    </w:tbl>
    <w:p w:rsidR="00D057D8" w:rsidRDefault="0005690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1.0</w:t>
      </w:r>
      <w:r>
        <w:rPr>
          <w:rFonts w:hint="eastAsia"/>
          <w:b/>
          <w:bCs/>
          <w:sz w:val="32"/>
          <w:szCs w:val="32"/>
        </w:rPr>
        <w:t>范围</w:t>
      </w:r>
      <w:r w:rsidR="005C166F">
        <w:rPr>
          <w:rFonts w:hint="eastAsia"/>
          <w:b/>
          <w:bCs/>
          <w:sz w:val="32"/>
          <w:szCs w:val="32"/>
        </w:rPr>
        <w:t xml:space="preserve">Discription </w:t>
      </w:r>
    </w:p>
    <w:p w:rsidR="00D057D8" w:rsidRDefault="0005690E">
      <w:pPr>
        <w:rPr>
          <w:rFonts w:hint="eastAsia"/>
        </w:rPr>
      </w:pPr>
      <w:r>
        <w:rPr>
          <w:rFonts w:hint="eastAsia"/>
        </w:rPr>
        <w:t>本档描述了百韧锂电池的可充电锂离子电池组</w:t>
      </w:r>
      <w:r>
        <w:rPr>
          <w:rFonts w:hint="eastAsia"/>
        </w:rPr>
        <w:t>BR-2420</w:t>
      </w:r>
    </w:p>
    <w:p w:rsidR="005C166F" w:rsidRDefault="005C166F">
      <w:r>
        <w:rPr>
          <w:rFonts w:hint="eastAsia"/>
        </w:rPr>
        <w:t xml:space="preserve">This doc discriped the BR-2420 battery sepcification </w:t>
      </w:r>
    </w:p>
    <w:p w:rsidR="00D057D8" w:rsidRDefault="0005690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2.0 </w:t>
      </w:r>
      <w:r>
        <w:rPr>
          <w:rFonts w:hint="eastAsia"/>
          <w:b/>
          <w:bCs/>
          <w:sz w:val="32"/>
          <w:szCs w:val="32"/>
        </w:rPr>
        <w:t>基本特性</w:t>
      </w:r>
      <w:r w:rsidR="005C166F">
        <w:rPr>
          <w:rFonts w:hint="eastAsia"/>
          <w:b/>
          <w:bCs/>
          <w:sz w:val="32"/>
          <w:szCs w:val="32"/>
        </w:rPr>
        <w:t xml:space="preserve"> Specification </w:t>
      </w:r>
    </w:p>
    <w:tbl>
      <w:tblPr>
        <w:tblStyle w:val="a3"/>
        <w:tblW w:w="8522" w:type="dxa"/>
        <w:tblLayout w:type="fixed"/>
        <w:tblLook w:val="04A0"/>
      </w:tblPr>
      <w:tblGrid>
        <w:gridCol w:w="974"/>
        <w:gridCol w:w="3382"/>
        <w:gridCol w:w="4166"/>
      </w:tblGrid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电池型号</w:t>
            </w:r>
            <w:r w:rsidR="005C166F">
              <w:rPr>
                <w:rFonts w:hint="eastAsia"/>
              </w:rPr>
              <w:t xml:space="preserve">model name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BR-2420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2.2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适用机型</w:t>
            </w:r>
            <w:r w:rsidR="005C166F">
              <w:rPr>
                <w:rFonts w:hint="eastAsia"/>
              </w:rPr>
              <w:t xml:space="preserve"> Voltage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24V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2.3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电芯材质</w:t>
            </w:r>
            <w:r w:rsidR="005C166F">
              <w:rPr>
                <w:rFonts w:hint="eastAsia"/>
              </w:rPr>
              <w:t xml:space="preserve"> Material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三元</w:t>
            </w:r>
            <w:r w:rsidR="005C16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ternary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2.4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额定电压</w:t>
            </w:r>
            <w:r w:rsidR="005C166F">
              <w:rPr>
                <w:rFonts w:hint="eastAsia"/>
              </w:rPr>
              <w:t xml:space="preserve"> Voltage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24V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2.5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额定容量</w:t>
            </w:r>
            <w:r w:rsidR="005C166F">
              <w:rPr>
                <w:rFonts w:hint="eastAsia"/>
              </w:rPr>
              <w:t xml:space="preserve">Capacity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20AH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2.6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内阻</w:t>
            </w:r>
            <w:r w:rsidR="005C166F">
              <w:rPr>
                <w:rFonts w:hint="eastAsia"/>
              </w:rPr>
              <w:t xml:space="preserve">internal resistance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ascii="Tahoma" w:eastAsia="Tahoma" w:hAnsi="Tahoma" w:cs="Tahoma" w:hint="eastAsia"/>
                <w:color w:val="444444"/>
                <w:szCs w:val="21"/>
                <w:shd w:val="clear" w:color="auto" w:fill="FFFFFF"/>
              </w:rPr>
              <w:t>≤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毫欧</w:t>
            </w:r>
            <w:r w:rsidR="005C166F">
              <w:rPr>
                <w:rFonts w:hint="eastAsia"/>
              </w:rPr>
              <w:t>(</w:t>
            </w:r>
            <w:r w:rsidR="005C166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mΩ</w:t>
            </w:r>
            <w:r w:rsidR="005C166F">
              <w:rPr>
                <w:rFonts w:hint="eastAsia"/>
              </w:rPr>
              <w:t>)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2.7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放电截止电压（</w:t>
            </w:r>
            <w:r>
              <w:rPr>
                <w:rFonts w:hint="eastAsia"/>
              </w:rPr>
              <w:t>0.1CA</w:t>
            </w:r>
            <w:r>
              <w:rPr>
                <w:rFonts w:hint="eastAsia"/>
              </w:rPr>
              <w:t>）</w:t>
            </w:r>
            <w:r w:rsidR="005C166F">
              <w:rPr>
                <w:rFonts w:hint="eastAsia"/>
              </w:rPr>
              <w:t>stop working voltage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21V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2.8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标准充电（</w:t>
            </w:r>
            <w:r>
              <w:rPr>
                <w:rFonts w:hint="eastAsia"/>
              </w:rPr>
              <w:t xml:space="preserve">0.25CA  </w:t>
            </w:r>
            <w:r>
              <w:rPr>
                <w:rFonts w:hint="eastAsia"/>
              </w:rPr>
              <w:t>）</w:t>
            </w:r>
            <w:r w:rsidR="005C166F">
              <w:rPr>
                <w:rFonts w:hint="eastAsia"/>
              </w:rPr>
              <w:t xml:space="preserve">charging current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5A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2.9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充电限制电压</w:t>
            </w:r>
            <w:r w:rsidR="005C166F">
              <w:rPr>
                <w:rFonts w:hint="eastAsia"/>
              </w:rPr>
              <w:t xml:space="preserve"> max charging carrent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5A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2.10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充电限制电压</w:t>
            </w:r>
            <w:r w:rsidR="005C166F">
              <w:rPr>
                <w:rFonts w:hint="eastAsia"/>
              </w:rPr>
              <w:t xml:space="preserve"> max volatage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29.4V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  <w:r w:rsidR="00036A74">
              <w:rPr>
                <w:rFonts w:hint="eastAsia"/>
              </w:rPr>
              <w:t>1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过流保证电流</w:t>
            </w:r>
            <w:r w:rsidR="00036A74">
              <w:rPr>
                <w:rFonts w:hint="eastAsia"/>
              </w:rPr>
              <w:t xml:space="preserve"> max discharg curent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50</w:t>
            </w:r>
            <w:r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0.5A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  <w:r w:rsidR="00A903C7">
              <w:rPr>
                <w:rFonts w:hint="eastAsia"/>
              </w:rPr>
              <w:t>2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自耗电</w:t>
            </w:r>
            <w:r w:rsidR="00036A74">
              <w:rPr>
                <w:rFonts w:hint="eastAsia"/>
              </w:rPr>
              <w:t xml:space="preserve"> self discharge current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&lt;6uA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  <w:r w:rsidR="00A903C7">
              <w:rPr>
                <w:rFonts w:hint="eastAsia"/>
              </w:rPr>
              <w:t>3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短路保证</w:t>
            </w:r>
            <w:r w:rsidR="00036A74">
              <w:rPr>
                <w:rFonts w:hint="eastAsia"/>
              </w:rPr>
              <w:t xml:space="preserve"> short connection protection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以内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  <w:r w:rsidR="00A903C7">
              <w:rPr>
                <w:rFonts w:hint="eastAsia"/>
              </w:rPr>
              <w:t>4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OV</w:t>
            </w:r>
            <w:r>
              <w:rPr>
                <w:rFonts w:hint="eastAsia"/>
              </w:rPr>
              <w:t>充电功能</w:t>
            </w:r>
            <w:r w:rsidR="00036A74">
              <w:rPr>
                <w:rFonts w:hint="eastAsia"/>
              </w:rPr>
              <w:t xml:space="preserve"> lowest </w:t>
            </w:r>
            <w:r w:rsidR="00A903C7">
              <w:rPr>
                <w:rFonts w:hint="eastAsia"/>
              </w:rPr>
              <w:t xml:space="preserve">charging </w:t>
            </w:r>
            <w:r w:rsidR="00036A74">
              <w:rPr>
                <w:rFonts w:hint="eastAsia"/>
              </w:rPr>
              <w:t>voltage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0V</w:t>
            </w:r>
            <w:r>
              <w:rPr>
                <w:rFonts w:hint="eastAsia"/>
              </w:rPr>
              <w:t>可充电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  <w:r w:rsidR="00A903C7">
              <w:rPr>
                <w:rFonts w:hint="eastAsia"/>
              </w:rPr>
              <w:t>5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充电方法</w:t>
            </w:r>
            <w:r w:rsidR="00036A74">
              <w:rPr>
                <w:rFonts w:hint="eastAsia"/>
              </w:rPr>
              <w:t xml:space="preserve"> battery charger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CC/CV(</w:t>
            </w:r>
            <w:r>
              <w:rPr>
                <w:rFonts w:hint="eastAsia"/>
              </w:rPr>
              <w:t>恒流恒压</w:t>
            </w:r>
            <w:r w:rsidR="00036A74">
              <w:rPr>
                <w:rFonts w:hint="eastAsia"/>
              </w:rPr>
              <w:t xml:space="preserve"> same voltage with current</w:t>
            </w:r>
            <w:r>
              <w:rPr>
                <w:rFonts w:hint="eastAsia"/>
              </w:rPr>
              <w:t>)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2.1</w:t>
            </w:r>
            <w:r w:rsidR="00A903C7">
              <w:rPr>
                <w:rFonts w:hint="eastAsia"/>
              </w:rPr>
              <w:t>6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外形尺寸</w:t>
            </w:r>
            <w:r w:rsidR="00036A74">
              <w:rPr>
                <w:rFonts w:hint="eastAsia"/>
              </w:rPr>
              <w:t xml:space="preserve"> battery size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根据客户需求</w:t>
            </w:r>
            <w:r w:rsidR="00036A74">
              <w:rPr>
                <w:rFonts w:hint="eastAsia"/>
              </w:rPr>
              <w:t xml:space="preserve"> according to customer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</w:t>
            </w:r>
            <w:r w:rsidR="00A903C7">
              <w:rPr>
                <w:rFonts w:hint="eastAsia"/>
              </w:rPr>
              <w:t>17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重量</w:t>
            </w:r>
            <w:r w:rsidR="00036A74">
              <w:rPr>
                <w:rFonts w:hint="eastAsia"/>
              </w:rPr>
              <w:t xml:space="preserve"> weight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3.5KG</w:t>
            </w:r>
            <w:r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0.5KG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</w:t>
            </w:r>
            <w:r w:rsidR="00A903C7">
              <w:rPr>
                <w:rFonts w:hint="eastAsia"/>
              </w:rPr>
              <w:t>18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操作温度</w:t>
            </w:r>
            <w:r w:rsidR="00036A74">
              <w:rPr>
                <w:rFonts w:hint="eastAsia"/>
              </w:rPr>
              <w:t xml:space="preserve"> operation tempreture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充电温度</w:t>
            </w:r>
            <w:r w:rsidR="00036A74">
              <w:rPr>
                <w:rFonts w:hint="eastAsia"/>
              </w:rPr>
              <w:t>(charging tempreture)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0-45</w:t>
            </w:r>
            <w:r>
              <w:rPr>
                <w:rFonts w:ascii="宋体" w:eastAsia="宋体" w:hAnsi="宋体" w:cs="宋体" w:hint="eastAsia"/>
              </w:rPr>
              <w:t>℃</w:t>
            </w:r>
          </w:p>
          <w:p w:rsidR="00D057D8" w:rsidRDefault="0005690E">
            <w:r>
              <w:rPr>
                <w:rFonts w:hint="eastAsia"/>
              </w:rPr>
              <w:t>放电温度</w:t>
            </w:r>
            <w:r w:rsidR="00036A74">
              <w:rPr>
                <w:rFonts w:hint="eastAsia"/>
              </w:rPr>
              <w:t>(discharge tempreture)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-20-60</w:t>
            </w:r>
            <w:r>
              <w:rPr>
                <w:rFonts w:ascii="宋体" w:eastAsia="宋体" w:hAnsi="宋体" w:cs="宋体" w:hint="eastAsia"/>
              </w:rPr>
              <w:t>℃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</w:t>
            </w:r>
            <w:r w:rsidR="00A903C7">
              <w:rPr>
                <w:rFonts w:hint="eastAsia"/>
              </w:rPr>
              <w:t>19</w:t>
            </w:r>
          </w:p>
        </w:tc>
        <w:tc>
          <w:tcPr>
            <w:tcW w:w="3382" w:type="dxa"/>
          </w:tcPr>
          <w:p w:rsidR="00D057D8" w:rsidRDefault="00D057D8"/>
          <w:p w:rsidR="00D057D8" w:rsidRDefault="0005690E">
            <w:r>
              <w:rPr>
                <w:rFonts w:hint="eastAsia"/>
              </w:rPr>
              <w:t>存储温度</w:t>
            </w:r>
            <w:r w:rsidR="00036A74">
              <w:rPr>
                <w:rFonts w:hint="eastAsia"/>
              </w:rPr>
              <w:t xml:space="preserve"> storage tempreture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036A74">
              <w:rPr>
                <w:rFonts w:hint="eastAsia"/>
              </w:rPr>
              <w:t>(month)</w:t>
            </w:r>
            <w:r>
              <w:rPr>
                <w:rFonts w:hint="eastAsia"/>
              </w:rPr>
              <w:t xml:space="preserve"> -20-60</w:t>
            </w:r>
            <w:r>
              <w:rPr>
                <w:rFonts w:ascii="宋体" w:eastAsia="宋体" w:hAnsi="宋体" w:cs="宋体" w:hint="eastAsia"/>
              </w:rPr>
              <w:t>℃</w:t>
            </w:r>
          </w:p>
          <w:p w:rsidR="00D057D8" w:rsidRDefault="000569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036A74">
              <w:rPr>
                <w:rFonts w:hint="eastAsia"/>
              </w:rPr>
              <w:t>(month)</w:t>
            </w:r>
            <w:r>
              <w:rPr>
                <w:rFonts w:hint="eastAsia"/>
              </w:rPr>
              <w:t xml:space="preserve"> -20-45</w:t>
            </w:r>
            <w:r>
              <w:rPr>
                <w:rFonts w:ascii="宋体" w:eastAsia="宋体" w:hAnsi="宋体" w:cs="宋体" w:hint="eastAsia"/>
              </w:rPr>
              <w:t>℃</w:t>
            </w:r>
          </w:p>
          <w:p w:rsidR="00D057D8" w:rsidRDefault="00056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036A74">
              <w:rPr>
                <w:rFonts w:hint="eastAsia"/>
              </w:rPr>
              <w:t>(year)</w:t>
            </w:r>
            <w:r>
              <w:rPr>
                <w:rFonts w:hint="eastAsia"/>
              </w:rPr>
              <w:t>-20-25</w:t>
            </w:r>
            <w:r>
              <w:rPr>
                <w:rFonts w:ascii="宋体" w:eastAsia="宋体" w:hAnsi="宋体" w:cs="宋体" w:hint="eastAsia"/>
              </w:rPr>
              <w:t>℃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2.2</w:t>
            </w:r>
            <w:r w:rsidR="00A903C7">
              <w:rPr>
                <w:rFonts w:hint="eastAsia"/>
              </w:rPr>
              <w:t>0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相对湿度</w:t>
            </w:r>
            <w:r w:rsidR="00036A74" w:rsidRPr="00036A74">
              <w:t>humidness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65</w:t>
            </w:r>
            <w:r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20%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2.2</w:t>
            </w:r>
            <w:r w:rsidR="00A903C7">
              <w:rPr>
                <w:rFonts w:hint="eastAsia"/>
              </w:rPr>
              <w:t>1</w:t>
            </w:r>
          </w:p>
        </w:tc>
        <w:tc>
          <w:tcPr>
            <w:tcW w:w="3382" w:type="dxa"/>
          </w:tcPr>
          <w:p w:rsidR="00D057D8" w:rsidRDefault="00D057D8"/>
          <w:p w:rsidR="00D057D8" w:rsidRDefault="0005690E">
            <w:r>
              <w:rPr>
                <w:rFonts w:hint="eastAsia"/>
              </w:rPr>
              <w:t>外观要求</w:t>
            </w:r>
            <w:r w:rsidR="00036A74">
              <w:rPr>
                <w:rFonts w:hint="eastAsia"/>
              </w:rPr>
              <w:t xml:space="preserve"> outside requirement </w:t>
            </w:r>
          </w:p>
        </w:tc>
        <w:tc>
          <w:tcPr>
            <w:tcW w:w="4166" w:type="dxa"/>
          </w:tcPr>
          <w:p w:rsidR="00D057D8" w:rsidRDefault="0005690E">
            <w:pPr>
              <w:rPr>
                <w:rFonts w:hint="eastAsia"/>
              </w:rPr>
            </w:pPr>
            <w:r>
              <w:rPr>
                <w:rFonts w:hint="eastAsia"/>
              </w:rPr>
              <w:t>当外观不良如擦伤、刮痕，变形，生锈，漏液等影响到商业价值和性能时，将不能接收</w:t>
            </w:r>
          </w:p>
          <w:p w:rsidR="00A903C7" w:rsidRDefault="00A903C7">
            <w:r>
              <w:rPr>
                <w:rFonts w:hint="eastAsia"/>
              </w:rPr>
              <w:t xml:space="preserve">Outside </w:t>
            </w:r>
            <w:r>
              <w:t>should</w:t>
            </w:r>
            <w:r>
              <w:rPr>
                <w:rFonts w:hint="eastAsia"/>
              </w:rPr>
              <w:t xml:space="preserve"> be good, no 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Scratch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  <w:t xml:space="preserve">, no rusty, no </w:t>
            </w:r>
            <w:r w:rsidRPr="00A903C7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liquid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  <w:t xml:space="preserve">, no </w:t>
            </w:r>
            <w:r w:rsidRPr="00A903C7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deformation</w:t>
            </w:r>
          </w:p>
        </w:tc>
      </w:tr>
      <w:tr w:rsidR="00D057D8">
        <w:tc>
          <w:tcPr>
            <w:tcW w:w="974" w:type="dxa"/>
          </w:tcPr>
          <w:p w:rsidR="00D057D8" w:rsidRDefault="0005690E">
            <w:r>
              <w:rPr>
                <w:rFonts w:hint="eastAsia"/>
              </w:rPr>
              <w:t>2.2</w:t>
            </w:r>
            <w:r w:rsidR="00A903C7">
              <w:rPr>
                <w:rFonts w:hint="eastAsia"/>
              </w:rPr>
              <w:t>2</w:t>
            </w:r>
          </w:p>
        </w:tc>
        <w:tc>
          <w:tcPr>
            <w:tcW w:w="3382" w:type="dxa"/>
          </w:tcPr>
          <w:p w:rsidR="00D057D8" w:rsidRDefault="0005690E">
            <w:r>
              <w:rPr>
                <w:rFonts w:hint="eastAsia"/>
              </w:rPr>
              <w:t>运输电压要求</w:t>
            </w:r>
            <w:r w:rsidR="00036A74">
              <w:rPr>
                <w:rFonts w:hint="eastAsia"/>
              </w:rPr>
              <w:t xml:space="preserve"> voltage when transporation </w:t>
            </w:r>
          </w:p>
        </w:tc>
        <w:tc>
          <w:tcPr>
            <w:tcW w:w="4166" w:type="dxa"/>
          </w:tcPr>
          <w:p w:rsidR="00D057D8" w:rsidRDefault="0005690E">
            <w:r>
              <w:rPr>
                <w:rFonts w:hint="eastAsia"/>
              </w:rPr>
              <w:t>26-28V</w:t>
            </w:r>
          </w:p>
        </w:tc>
      </w:tr>
    </w:tbl>
    <w:p w:rsidR="00A903C7" w:rsidRDefault="00A903C7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 w:rsidR="0005690E">
        <w:rPr>
          <w:rFonts w:hint="eastAsia"/>
          <w:b/>
          <w:bCs/>
          <w:sz w:val="32"/>
          <w:szCs w:val="32"/>
        </w:rPr>
        <w:t>.0</w:t>
      </w:r>
      <w:r w:rsidR="0005690E">
        <w:rPr>
          <w:rFonts w:hint="eastAsia"/>
          <w:b/>
          <w:bCs/>
          <w:sz w:val="32"/>
          <w:szCs w:val="32"/>
        </w:rPr>
        <w:t>保质期限及产品责任</w:t>
      </w:r>
      <w:r>
        <w:rPr>
          <w:rFonts w:hint="eastAsia"/>
          <w:b/>
          <w:bCs/>
          <w:sz w:val="32"/>
          <w:szCs w:val="32"/>
        </w:rPr>
        <w:t xml:space="preserve"> Warranty </w:t>
      </w:r>
    </w:p>
    <w:p w:rsidR="00D057D8" w:rsidRDefault="0005690E"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="00A903C7">
        <w:rPr>
          <w:rFonts w:hint="eastAsia"/>
        </w:rPr>
        <w:t xml:space="preserve">Eight months after the battery produced. </w:t>
      </w:r>
    </w:p>
    <w:p w:rsidR="00D057D8" w:rsidRDefault="0005690E">
      <w:r>
        <w:rPr>
          <w:rFonts w:hint="eastAsia"/>
        </w:rPr>
        <w:t>2</w:t>
      </w:r>
      <w:r>
        <w:rPr>
          <w:rFonts w:hint="eastAsia"/>
        </w:rPr>
        <w:t>、</w:t>
      </w:r>
      <w:r w:rsidR="00A903C7">
        <w:rPr>
          <w:rFonts w:hint="eastAsia"/>
        </w:rPr>
        <w:t>Wrong operation or open the battery without supplier</w:t>
      </w:r>
      <w:r w:rsidR="00A903C7">
        <w:t>’</w:t>
      </w:r>
      <w:r w:rsidR="00A903C7">
        <w:rPr>
          <w:rFonts w:hint="eastAsia"/>
        </w:rPr>
        <w:t xml:space="preserve">s permisstion will lost warranty. </w:t>
      </w:r>
    </w:p>
    <w:p w:rsidR="00D057D8" w:rsidRDefault="00A903C7">
      <w:r>
        <w:rPr>
          <w:rFonts w:hint="eastAsia"/>
          <w:b/>
          <w:bCs/>
          <w:sz w:val="32"/>
          <w:szCs w:val="32"/>
        </w:rPr>
        <w:t>4</w:t>
      </w:r>
      <w:r w:rsidR="0005690E">
        <w:rPr>
          <w:rFonts w:hint="eastAsia"/>
          <w:b/>
          <w:bCs/>
          <w:sz w:val="32"/>
          <w:szCs w:val="32"/>
        </w:rPr>
        <w:t>.0</w:t>
      </w:r>
      <w:r w:rsidR="0005690E">
        <w:rPr>
          <w:rFonts w:hint="eastAsia"/>
          <w:b/>
          <w:bCs/>
          <w:sz w:val="32"/>
          <w:szCs w:val="32"/>
        </w:rPr>
        <w:t>包装电池上的标示</w:t>
      </w:r>
      <w:r>
        <w:rPr>
          <w:rFonts w:hint="eastAsia"/>
          <w:b/>
          <w:bCs/>
          <w:sz w:val="32"/>
          <w:szCs w:val="32"/>
        </w:rPr>
        <w:t xml:space="preserve"> Notice on the battery </w:t>
      </w:r>
    </w:p>
    <w:p w:rsidR="00D057D8" w:rsidRDefault="0005690E">
      <w:r>
        <w:rPr>
          <w:rFonts w:hint="eastAsia"/>
        </w:rPr>
        <w:t>以下警告应注明在包装后的电池上</w:t>
      </w:r>
      <w:r w:rsidR="00A903C7">
        <w:rPr>
          <w:rFonts w:hint="eastAsia"/>
        </w:rPr>
        <w:t xml:space="preserve"> The following warning notice on the battery</w:t>
      </w:r>
    </w:p>
    <w:p w:rsidR="00D057D8" w:rsidRDefault="0005690E">
      <w:r>
        <w:rPr>
          <w:rFonts w:hint="eastAsia"/>
        </w:rPr>
        <w:t>1</w:t>
      </w:r>
      <w:r>
        <w:rPr>
          <w:rFonts w:hint="eastAsia"/>
        </w:rPr>
        <w:t>、使用规定充电器</w:t>
      </w:r>
      <w:r w:rsidR="00A903C7">
        <w:rPr>
          <w:rFonts w:hint="eastAsia"/>
        </w:rPr>
        <w:t xml:space="preserve"> Use correct battery charger </w:t>
      </w:r>
    </w:p>
    <w:p w:rsidR="00D057D8" w:rsidRDefault="0005690E">
      <w:r>
        <w:rPr>
          <w:rFonts w:hint="eastAsia"/>
        </w:rPr>
        <w:t>2</w:t>
      </w:r>
      <w:r>
        <w:rPr>
          <w:rFonts w:hint="eastAsia"/>
        </w:rPr>
        <w:t>、不要将电池投入火中，水中和加热</w:t>
      </w:r>
      <w:r w:rsidR="00A903C7">
        <w:rPr>
          <w:rFonts w:hint="eastAsia"/>
        </w:rPr>
        <w:t xml:space="preserve"> Don</w:t>
      </w:r>
      <w:r w:rsidR="00A903C7">
        <w:t>’</w:t>
      </w:r>
      <w:r w:rsidR="00A903C7">
        <w:rPr>
          <w:rFonts w:hint="eastAsia"/>
        </w:rPr>
        <w:t>t put the battery in fire and hot water</w:t>
      </w:r>
    </w:p>
    <w:p w:rsidR="00D057D8" w:rsidRDefault="0005690E">
      <w:r>
        <w:rPr>
          <w:rFonts w:hint="eastAsia"/>
        </w:rPr>
        <w:t>3</w:t>
      </w:r>
      <w:r>
        <w:rPr>
          <w:rFonts w:hint="eastAsia"/>
        </w:rPr>
        <w:t>、不要将电池两端短路</w:t>
      </w:r>
      <w:r w:rsidR="00A903C7">
        <w:rPr>
          <w:rFonts w:hint="eastAsia"/>
        </w:rPr>
        <w:t xml:space="preserve"> Don</w:t>
      </w:r>
      <w:r w:rsidR="00A903C7">
        <w:t>’</w:t>
      </w:r>
      <w:r w:rsidR="00A903C7">
        <w:rPr>
          <w:rFonts w:hint="eastAsia"/>
        </w:rPr>
        <w:t>t connected the postive and Negtive of battery</w:t>
      </w:r>
    </w:p>
    <w:p w:rsidR="00D057D8" w:rsidRDefault="0005690E">
      <w:r>
        <w:rPr>
          <w:rFonts w:hint="eastAsia"/>
        </w:rPr>
        <w:t>4</w:t>
      </w:r>
      <w:r>
        <w:rPr>
          <w:rFonts w:hint="eastAsia"/>
        </w:rPr>
        <w:t>、不要将电池分解拆散</w:t>
      </w:r>
      <w:r w:rsidR="00A903C7">
        <w:rPr>
          <w:rFonts w:hint="eastAsia"/>
        </w:rPr>
        <w:t xml:space="preserve"> Don</w:t>
      </w:r>
      <w:r w:rsidR="00A903C7">
        <w:t>’</w:t>
      </w:r>
      <w:r w:rsidR="00A903C7">
        <w:rPr>
          <w:rFonts w:hint="eastAsia"/>
        </w:rPr>
        <w:t>t open the battery</w:t>
      </w:r>
    </w:p>
    <w:p w:rsidR="00D057D8" w:rsidRDefault="0005690E">
      <w:r>
        <w:rPr>
          <w:rFonts w:hint="eastAsia"/>
          <w:b/>
          <w:bCs/>
          <w:sz w:val="30"/>
          <w:szCs w:val="30"/>
        </w:rPr>
        <w:t>7.0</w:t>
      </w:r>
      <w:r>
        <w:rPr>
          <w:rFonts w:hint="eastAsia"/>
          <w:b/>
          <w:bCs/>
          <w:sz w:val="30"/>
          <w:szCs w:val="30"/>
        </w:rPr>
        <w:t>电池使用时警告事项及注意事项</w:t>
      </w:r>
      <w:r w:rsidR="00A903C7">
        <w:rPr>
          <w:rFonts w:hint="eastAsia"/>
          <w:b/>
          <w:bCs/>
          <w:sz w:val="30"/>
          <w:szCs w:val="30"/>
        </w:rPr>
        <w:t xml:space="preserve"> Warraning when use battery</w:t>
      </w:r>
    </w:p>
    <w:p w:rsidR="00D057D8" w:rsidRDefault="0005690E">
      <w:pPr>
        <w:numPr>
          <w:ilvl w:val="0"/>
          <w:numId w:val="1"/>
        </w:numPr>
      </w:pPr>
      <w:r>
        <w:rPr>
          <w:rFonts w:hint="eastAsia"/>
        </w:rPr>
        <w:t>电池充电时最好先恒定电流，再恒定电压，才能充饱电。</w:t>
      </w:r>
      <w:r w:rsidR="00A903C7">
        <w:t>U</w:t>
      </w:r>
      <w:r w:rsidR="00A903C7">
        <w:rPr>
          <w:rFonts w:hint="eastAsia"/>
        </w:rPr>
        <w:t xml:space="preserve">se correct battery charger. </w:t>
      </w:r>
    </w:p>
    <w:p w:rsidR="00D057D8" w:rsidRDefault="0005690E">
      <w:pPr>
        <w:numPr>
          <w:ilvl w:val="0"/>
          <w:numId w:val="1"/>
        </w:numPr>
      </w:pPr>
      <w:r>
        <w:rPr>
          <w:rFonts w:hint="eastAsia"/>
        </w:rPr>
        <w:t>电池长时间储存在</w:t>
      </w:r>
      <w:r>
        <w:rPr>
          <w:rFonts w:hint="eastAsia"/>
        </w:rPr>
        <w:t>25</w:t>
      </w:r>
      <w:r>
        <w:rPr>
          <w:rFonts w:hint="eastAsia"/>
          <w:u w:val="single"/>
        </w:rPr>
        <w:t>+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℃为宜，超过一个月应对电池进行一次完全充放电回圈，再将</w:t>
      </w:r>
      <w:r>
        <w:rPr>
          <w:rFonts w:ascii="宋体" w:eastAsia="宋体" w:hAnsi="宋体" w:cs="宋体" w:hint="eastAsia"/>
        </w:rPr>
        <w:t>电池充电至</w:t>
      </w:r>
      <w:r>
        <w:rPr>
          <w:rFonts w:ascii="宋体" w:eastAsia="宋体" w:hAnsi="宋体" w:cs="宋体" w:hint="eastAsia"/>
        </w:rPr>
        <w:t>29.4V</w:t>
      </w:r>
      <w:r>
        <w:rPr>
          <w:rFonts w:ascii="宋体" w:eastAsia="宋体" w:hAnsi="宋体" w:cs="宋体" w:hint="eastAsia"/>
        </w:rPr>
        <w:t>的条件下储存。</w:t>
      </w:r>
      <w:r w:rsidR="00A903C7">
        <w:rPr>
          <w:rFonts w:ascii="宋体" w:eastAsia="宋体" w:hAnsi="宋体" w:cs="宋体" w:hint="eastAsia"/>
        </w:rPr>
        <w:t xml:space="preserve">Storage tempreture is </w:t>
      </w:r>
      <w:r w:rsidR="00A903C7">
        <w:rPr>
          <w:rFonts w:hint="eastAsia"/>
        </w:rPr>
        <w:t>25</w:t>
      </w:r>
      <w:r w:rsidR="00A903C7">
        <w:rPr>
          <w:rFonts w:hint="eastAsia"/>
          <w:u w:val="single"/>
        </w:rPr>
        <w:t>+</w:t>
      </w:r>
      <w:r w:rsidR="00A903C7">
        <w:rPr>
          <w:rFonts w:hint="eastAsia"/>
        </w:rPr>
        <w:t>5</w:t>
      </w:r>
      <w:r w:rsidR="00A903C7">
        <w:rPr>
          <w:rFonts w:ascii="宋体" w:eastAsia="宋体" w:hAnsi="宋体" w:cs="宋体" w:hint="eastAsia"/>
        </w:rPr>
        <w:t xml:space="preserve">℃, battery should be discharge and charge 1 time each month(1 cycle). </w:t>
      </w:r>
      <w:r w:rsidR="00A903C7">
        <w:rPr>
          <w:rFonts w:ascii="宋体" w:eastAsia="宋体" w:hAnsi="宋体" w:cs="宋体"/>
        </w:rPr>
        <w:t>W</w:t>
      </w:r>
      <w:r w:rsidR="00A903C7">
        <w:rPr>
          <w:rFonts w:ascii="宋体" w:eastAsia="宋体" w:hAnsi="宋体" w:cs="宋体" w:hint="eastAsia"/>
        </w:rPr>
        <w:t xml:space="preserve">hen storage the battery, charge the battery full to 29.4V. </w:t>
      </w:r>
    </w:p>
    <w:p w:rsidR="00D057D8" w:rsidRDefault="0005690E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警告！</w:t>
      </w:r>
      <w:r w:rsidR="00A903C7">
        <w:rPr>
          <w:rFonts w:ascii="宋体" w:eastAsia="宋体" w:hAnsi="宋体" w:cs="宋体" w:hint="eastAsia"/>
          <w:b/>
          <w:bCs/>
          <w:sz w:val="28"/>
          <w:szCs w:val="28"/>
        </w:rPr>
        <w:t xml:space="preserve">Warraning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严禁将电池浸入海水或水中，保存不用时，应放置于干燥的环境中</w:t>
      </w:r>
      <w:r w:rsidR="00A903C7">
        <w:rPr>
          <w:rFonts w:ascii="宋体" w:eastAsia="宋体" w:hAnsi="宋体" w:cs="宋体" w:hint="eastAsia"/>
        </w:rPr>
        <w:t xml:space="preserve"> Don</w:t>
      </w:r>
      <w:r w:rsidR="00A903C7">
        <w:rPr>
          <w:rFonts w:ascii="宋体" w:eastAsia="宋体" w:hAnsi="宋体" w:cs="宋体"/>
        </w:rPr>
        <w:t>’</w:t>
      </w:r>
      <w:r w:rsidR="00A903C7">
        <w:rPr>
          <w:rFonts w:ascii="宋体" w:eastAsia="宋体" w:hAnsi="宋体" w:cs="宋体" w:hint="eastAsia"/>
        </w:rPr>
        <w:t xml:space="preserve">t put battery in water, when storage, keep the battery in cool, dry place.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禁止将电池在热高温源旁，如火、加热器等使用和留置</w:t>
      </w:r>
      <w:r w:rsidR="00A903C7">
        <w:rPr>
          <w:rFonts w:ascii="宋体" w:eastAsia="宋体" w:hAnsi="宋体" w:cs="宋体" w:hint="eastAsia"/>
        </w:rPr>
        <w:t>. Don</w:t>
      </w:r>
      <w:r w:rsidR="00A903C7">
        <w:rPr>
          <w:rFonts w:ascii="宋体" w:eastAsia="宋体" w:hAnsi="宋体" w:cs="宋体"/>
        </w:rPr>
        <w:t>’</w:t>
      </w:r>
      <w:r w:rsidR="00A903C7">
        <w:rPr>
          <w:rFonts w:ascii="宋体" w:eastAsia="宋体" w:hAnsi="宋体" w:cs="宋体" w:hint="eastAsia"/>
        </w:rPr>
        <w:t xml:space="preserve">t put the battery near to fire, or near to high tempreture.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充电时请选用原装充电器或本公司配套充电器</w:t>
      </w:r>
      <w:r w:rsidR="00A903C7">
        <w:rPr>
          <w:rFonts w:ascii="宋体" w:eastAsia="宋体" w:hAnsi="宋体" w:cs="宋体" w:hint="eastAsia"/>
        </w:rPr>
        <w:t xml:space="preserve"> Select our standerd battery charger.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严禁颠倒正负极使用电池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short connected the positve and negtive of battery.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严禁将电池直接接入电源插座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connected the battery to power without battery charger.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禁止将电池丢于火或加热器中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put battery into fire and hot water.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禁止用金属直接连接电池正负极短路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put the metal parts near to postive and negetive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禁止将电池于金属，如发夹，项链等一起运输或储存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put metal parts with battery together when transporation or storage.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禁止敲打或抛掷，踩踏电池等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hit or tread battery. </w:t>
      </w:r>
    </w:p>
    <w:p w:rsidR="00D057D8" w:rsidRDefault="0005690E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禁止直接焊接电池和用钉子或其他利器刺穿电池 Don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 xml:space="preserve">t welding or cut the battery. </w:t>
      </w:r>
    </w:p>
    <w:sectPr w:rsidR="00D057D8" w:rsidSect="00D0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F30A6"/>
    <w:multiLevelType w:val="singleLevel"/>
    <w:tmpl w:val="58EF30A6"/>
    <w:lvl w:ilvl="0">
      <w:start w:val="1"/>
      <w:numFmt w:val="decimal"/>
      <w:suff w:val="nothing"/>
      <w:lvlText w:val="%1、"/>
      <w:lvlJc w:val="left"/>
    </w:lvl>
  </w:abstractNum>
  <w:abstractNum w:abstractNumId="1">
    <w:nsid w:val="58EF31D4"/>
    <w:multiLevelType w:val="singleLevel"/>
    <w:tmpl w:val="58EF31D4"/>
    <w:lvl w:ilvl="0">
      <w:start w:val="1"/>
      <w:numFmt w:val="decimal"/>
      <w:suff w:val="nothing"/>
      <w:lvlText w:val="%1、"/>
      <w:lvlJc w:val="left"/>
    </w:lvl>
  </w:abstractNum>
  <w:abstractNum w:abstractNumId="2">
    <w:nsid w:val="58EF332D"/>
    <w:multiLevelType w:val="singleLevel"/>
    <w:tmpl w:val="58EF332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9722BCF"/>
    <w:rsid w:val="00036A74"/>
    <w:rsid w:val="0005690E"/>
    <w:rsid w:val="005C166F"/>
    <w:rsid w:val="00A903C7"/>
    <w:rsid w:val="00D057D8"/>
    <w:rsid w:val="05203536"/>
    <w:rsid w:val="0BA07B54"/>
    <w:rsid w:val="0E197898"/>
    <w:rsid w:val="15436247"/>
    <w:rsid w:val="183D0303"/>
    <w:rsid w:val="184249BA"/>
    <w:rsid w:val="186E799C"/>
    <w:rsid w:val="1A5E0161"/>
    <w:rsid w:val="1A6737CA"/>
    <w:rsid w:val="1BAF35C8"/>
    <w:rsid w:val="1CDE6EAB"/>
    <w:rsid w:val="1D6F7C60"/>
    <w:rsid w:val="1D7E4418"/>
    <w:rsid w:val="1E2D068B"/>
    <w:rsid w:val="22616880"/>
    <w:rsid w:val="2D53093D"/>
    <w:rsid w:val="31A2722F"/>
    <w:rsid w:val="364E2897"/>
    <w:rsid w:val="36D606F0"/>
    <w:rsid w:val="3BED6A94"/>
    <w:rsid w:val="3E7F4988"/>
    <w:rsid w:val="403D4A37"/>
    <w:rsid w:val="480509AC"/>
    <w:rsid w:val="4C016594"/>
    <w:rsid w:val="5157620D"/>
    <w:rsid w:val="5AED65B4"/>
    <w:rsid w:val="5C962F73"/>
    <w:rsid w:val="5D6D5F21"/>
    <w:rsid w:val="5F346AD4"/>
    <w:rsid w:val="61FC70B1"/>
    <w:rsid w:val="62185217"/>
    <w:rsid w:val="637D2E2C"/>
    <w:rsid w:val="6585239E"/>
    <w:rsid w:val="6A6C06FA"/>
    <w:rsid w:val="6AAE30F8"/>
    <w:rsid w:val="6AC97C38"/>
    <w:rsid w:val="6BE91267"/>
    <w:rsid w:val="6E3056D7"/>
    <w:rsid w:val="76172A6C"/>
    <w:rsid w:val="77DF5433"/>
    <w:rsid w:val="79722BCF"/>
    <w:rsid w:val="79C801BE"/>
    <w:rsid w:val="7B121352"/>
    <w:rsid w:val="7D817391"/>
    <w:rsid w:val="7E311A0E"/>
    <w:rsid w:val="7E4E1D79"/>
    <w:rsid w:val="7ED7245F"/>
    <w:rsid w:val="7F3443A6"/>
    <w:rsid w:val="7FA4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7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057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</dc:creator>
  <cp:lastModifiedBy>Administrator</cp:lastModifiedBy>
  <cp:revision>2</cp:revision>
  <cp:lastPrinted>2017-04-20T07:33:00Z</cp:lastPrinted>
  <dcterms:created xsi:type="dcterms:W3CDTF">2017-04-11T03:55:00Z</dcterms:created>
  <dcterms:modified xsi:type="dcterms:W3CDTF">2019-05-15T03:18:00Z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