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F4" w:rsidRPr="00EE10F4" w:rsidRDefault="00EE10F4" w:rsidP="00EE10F4">
      <w:pPr>
        <w:rPr>
          <w:rFonts w:cstheme="minorHAnsi"/>
        </w:rPr>
      </w:pPr>
    </w:p>
    <w:p w:rsidR="00EE10F4" w:rsidRPr="00EE10F4" w:rsidRDefault="00EE10F4" w:rsidP="00EE10F4">
      <w:pPr>
        <w:rPr>
          <w:rFonts w:cstheme="minorHAnsi"/>
        </w:rPr>
      </w:pPr>
    </w:p>
    <w:p w:rsidR="00EE10F4" w:rsidRPr="00EE10F4" w:rsidRDefault="00EE10F4" w:rsidP="00EE10F4">
      <w:pPr>
        <w:rPr>
          <w:rFonts w:cstheme="minorHAnsi"/>
        </w:rPr>
      </w:pPr>
    </w:p>
    <w:p w:rsidR="008C7D6D" w:rsidRPr="00DC40BD" w:rsidRDefault="00084790" w:rsidP="008C7D6D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color w:val="4C0000"/>
          <w:sz w:val="28"/>
          <w:szCs w:val="28"/>
        </w:rPr>
      </w:pPr>
      <w:r>
        <w:rPr>
          <w:rFonts w:ascii="Calibri" w:hAnsi="Calibri" w:cs="Arial"/>
          <w:b/>
          <w:bCs/>
          <w:color w:val="4C0000"/>
          <w:sz w:val="28"/>
          <w:szCs w:val="28"/>
        </w:rPr>
        <w:t>Plan de cours 2019-2020</w:t>
      </w:r>
    </w:p>
    <w:p w:rsidR="008C7D6D" w:rsidRPr="00DC40BD" w:rsidRDefault="008C7D6D" w:rsidP="008C7D6D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color w:val="4C0000"/>
          <w:sz w:val="28"/>
          <w:szCs w:val="28"/>
        </w:rPr>
      </w:pPr>
    </w:p>
    <w:p w:rsidR="008C7D6D" w:rsidRPr="00DC40BD" w:rsidRDefault="008C7D6D" w:rsidP="008C7D6D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color w:val="4C0000"/>
          <w:sz w:val="28"/>
          <w:szCs w:val="28"/>
        </w:rPr>
      </w:pPr>
      <w:r w:rsidRPr="00DC40BD">
        <w:rPr>
          <w:rFonts w:ascii="Calibri" w:hAnsi="Calibri" w:cs="Arial"/>
          <w:b/>
          <w:bCs/>
          <w:color w:val="4C0000"/>
          <w:sz w:val="28"/>
          <w:szCs w:val="28"/>
        </w:rPr>
        <w:t>COMMUNICATION ECRITE</w:t>
      </w:r>
      <w:r>
        <w:rPr>
          <w:rFonts w:ascii="Calibri" w:hAnsi="Calibri" w:cs="Arial"/>
          <w:b/>
          <w:bCs/>
          <w:color w:val="4C0000"/>
          <w:sz w:val="28"/>
          <w:szCs w:val="28"/>
        </w:rPr>
        <w:t xml:space="preserve"> </w:t>
      </w:r>
      <w:r>
        <w:rPr>
          <w:rFonts w:ascii="Calibri" w:eastAsia="Times New Roman" w:hAnsi="Calibri" w:cs="Arial"/>
          <w:b/>
          <w:bCs/>
          <w:color w:val="4C0000"/>
          <w:sz w:val="28"/>
          <w:szCs w:val="28"/>
        </w:rPr>
        <w:t>(EES/EEW)</w:t>
      </w:r>
    </w:p>
    <w:p w:rsidR="008C7D6D" w:rsidRPr="000F1A7F" w:rsidRDefault="008C7D6D" w:rsidP="008C7D6D">
      <w:pPr>
        <w:autoSpaceDE w:val="0"/>
        <w:autoSpaceDN w:val="0"/>
        <w:adjustRightInd w:val="0"/>
        <w:jc w:val="center"/>
        <w:rPr>
          <w:rFonts w:ascii="Calibri" w:eastAsia="Times New Roman" w:hAnsi="Calibri" w:cs="Arial"/>
          <w:b/>
          <w:bCs/>
          <w:color w:val="4C0000"/>
          <w:sz w:val="28"/>
          <w:szCs w:val="28"/>
        </w:rPr>
      </w:pPr>
      <w:r w:rsidRPr="000F1A7F">
        <w:rPr>
          <w:rFonts w:ascii="Calibri" w:eastAsia="Times New Roman" w:hAnsi="Calibri" w:cs="Arial"/>
          <w:b/>
          <w:bCs/>
          <w:color w:val="4C0000"/>
          <w:sz w:val="28"/>
          <w:szCs w:val="28"/>
        </w:rPr>
        <w:t>Semestre d’hiver</w:t>
      </w:r>
    </w:p>
    <w:p w:rsidR="008C7D6D" w:rsidRPr="00DC40BD" w:rsidRDefault="008C7D6D" w:rsidP="008C7D6D">
      <w:pPr>
        <w:pStyle w:val="Titre"/>
        <w:jc w:val="left"/>
        <w:rPr>
          <w:rFonts w:ascii="Calibri" w:hAnsi="Calibri"/>
          <w:sz w:val="22"/>
          <w:szCs w:val="22"/>
        </w:rPr>
      </w:pPr>
    </w:p>
    <w:p w:rsidR="008C7D6D" w:rsidRPr="000B6971" w:rsidRDefault="008C7D6D" w:rsidP="008C7D6D">
      <w:pPr>
        <w:jc w:val="center"/>
        <w:rPr>
          <w:rFonts w:cstheme="minorHAnsi"/>
        </w:rPr>
      </w:pPr>
      <w:r w:rsidRPr="000B6971">
        <w:rPr>
          <w:rFonts w:cstheme="minorHAnsi"/>
        </w:rPr>
        <w:t xml:space="preserve">4 heures par semaine pendant 15 semaines </w:t>
      </w:r>
    </w:p>
    <w:p w:rsidR="008C7D6D" w:rsidRPr="000B6971" w:rsidRDefault="008C7D6D" w:rsidP="008C7D6D">
      <w:pPr>
        <w:jc w:val="center"/>
        <w:rPr>
          <w:rFonts w:asciiTheme="majorHAnsi" w:hAnsiTheme="majorHAnsi"/>
        </w:rPr>
      </w:pPr>
      <w:r w:rsidRPr="000B6971">
        <w:rPr>
          <w:rFonts w:cstheme="minorHAnsi"/>
        </w:rPr>
        <w:t>ECRITURE PROFESSIONNELLE ET REDACTION</w:t>
      </w:r>
    </w:p>
    <w:p w:rsidR="008C7D6D" w:rsidRPr="00DC40BD" w:rsidRDefault="008C7D6D" w:rsidP="008C7D6D">
      <w:pPr>
        <w:pBdr>
          <w:bottom w:val="single" w:sz="4" w:space="1" w:color="auto"/>
        </w:pBdr>
        <w:jc w:val="center"/>
        <w:rPr>
          <w:rFonts w:ascii="Calibri" w:hAnsi="Calibri" w:cs="Arial"/>
          <w:b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pBdr>
          <w:bottom w:val="single" w:sz="4" w:space="1" w:color="auto"/>
        </w:pBdr>
        <w:jc w:val="both"/>
        <w:rPr>
          <w:rFonts w:ascii="Calibri" w:hAnsi="Calibri" w:cs="Arial"/>
          <w:b/>
          <w:bCs/>
        </w:rPr>
      </w:pPr>
      <w:r w:rsidRPr="00DC40BD">
        <w:rPr>
          <w:rFonts w:ascii="Calibri" w:hAnsi="Calibri" w:cs="Arial"/>
          <w:b/>
          <w:bCs/>
        </w:rPr>
        <w:t xml:space="preserve">PREMIERE PARTIE : SE FAMILIARISER AVEC LES PRINCIPALES NOTIONS DE </w:t>
      </w:r>
      <w:smartTag w:uri="urn:schemas-microsoft-com:office:smarttags" w:element="PersonName">
        <w:smartTagPr>
          <w:attr w:name="ProductID" w:val="LA COMMUNICATION"/>
        </w:smartTagPr>
        <w:r w:rsidRPr="00DC40BD">
          <w:rPr>
            <w:rFonts w:ascii="Calibri" w:hAnsi="Calibri" w:cs="Arial"/>
            <w:b/>
            <w:bCs/>
          </w:rPr>
          <w:t>LA COMMUNICATION</w:t>
        </w:r>
      </w:smartTag>
      <w:r w:rsidRPr="00DC40BD">
        <w:rPr>
          <w:rFonts w:ascii="Calibri" w:hAnsi="Calibri" w:cs="Arial"/>
          <w:b/>
          <w:bCs/>
        </w:rPr>
        <w:t xml:space="preserve"> </w:t>
      </w:r>
      <w:r w:rsidRPr="00DC40BD">
        <w:rPr>
          <w:rFonts w:ascii="Calibri" w:hAnsi="Calibri" w:cs="Arial"/>
          <w:b/>
        </w:rPr>
        <w:t>(11 séances)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4A272A" w:rsidRDefault="008C7D6D" w:rsidP="008C7D6D">
      <w:pPr>
        <w:jc w:val="both"/>
        <w:rPr>
          <w:rFonts w:ascii="Calibri" w:hAnsi="Calibri" w:cs="Arial"/>
          <w:b/>
          <w:i/>
        </w:rPr>
      </w:pPr>
      <w:r w:rsidRPr="004A272A">
        <w:rPr>
          <w:rFonts w:ascii="Calibri" w:hAnsi="Calibri" w:cs="Arial"/>
          <w:b/>
          <w:i/>
        </w:rPr>
        <w:t xml:space="preserve">SEANCES 1 à 11 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>OBJECTIFS </w:t>
      </w:r>
    </w:p>
    <w:p w:rsidR="008C7D6D" w:rsidRPr="00DC40BD" w:rsidRDefault="008C7D6D" w:rsidP="008C7D6D">
      <w:pPr>
        <w:jc w:val="both"/>
        <w:rPr>
          <w:rFonts w:ascii="Calibri" w:hAnsi="Calibri" w:cs="Arial"/>
          <w:i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>A la fin de cette partie l’</w:t>
      </w:r>
      <w:proofErr w:type="spellStart"/>
      <w:r w:rsidRPr="00DC40BD">
        <w:rPr>
          <w:rFonts w:ascii="Calibri" w:hAnsi="Calibri" w:cs="Arial"/>
          <w:b/>
          <w:iCs/>
        </w:rPr>
        <w:t>étudiant-e</w:t>
      </w:r>
      <w:proofErr w:type="spellEnd"/>
      <w:r w:rsidRPr="00DC40BD">
        <w:rPr>
          <w:rFonts w:ascii="Calibri" w:hAnsi="Calibri" w:cs="Arial"/>
          <w:b/>
          <w:iCs/>
        </w:rPr>
        <w:t xml:space="preserve"> doit être capable de : 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Définir les notions de base de la communication</w:t>
      </w: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Connaître les principaux modèles (schéma de communication générale et ses limites)</w:t>
      </w: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 xml:space="preserve">Connaître filtres, altérations et remèdes lors de la communication </w:t>
      </w: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 xml:space="preserve">Connaître l’impact global d’un message </w:t>
      </w: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Distinction communication analogique ou non-verbale de la communication digitale ou verbale.</w:t>
      </w: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Connaître les concepts d’identité, de contrat de lecture et de lecteur modèle</w:t>
      </w: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Comprendre des notions sémantiques/prag</w:t>
      </w:r>
      <w:bookmarkStart w:id="0" w:name="_GoBack"/>
      <w:bookmarkEnd w:id="0"/>
      <w:r w:rsidRPr="00DC40BD">
        <w:rPr>
          <w:rFonts w:ascii="Calibri" w:hAnsi="Calibri" w:cs="Arial"/>
        </w:rPr>
        <w:t>matiques de base</w:t>
      </w:r>
    </w:p>
    <w:p w:rsidR="008C7D6D" w:rsidRPr="00DC40BD" w:rsidRDefault="008C7D6D" w:rsidP="008C7D6D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Savoir développer une argumentation sur un sujet précis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 xml:space="preserve"> 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 xml:space="preserve">MOYENS 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color w:val="FF0000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Présentation des notions, cours frontal, exercices divers pour valider les connaissances et les compétences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>SUPPORTS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Support de cours sur notions clés à maîtriser : communication/information, émetteur, récepteur, message, feedback, bruits, code, référen</w:t>
      </w:r>
      <w:r>
        <w:rPr>
          <w:rFonts w:ascii="Calibri" w:hAnsi="Calibri" w:cs="Arial"/>
        </w:rPr>
        <w:t xml:space="preserve">t, filtres, inférence, </w:t>
      </w:r>
      <w:proofErr w:type="spellStart"/>
      <w:r>
        <w:rPr>
          <w:rFonts w:ascii="Calibri" w:hAnsi="Calibri" w:cs="Arial"/>
        </w:rPr>
        <w:t>proxémie</w:t>
      </w:r>
      <w:proofErr w:type="spellEnd"/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br w:type="page"/>
      </w:r>
      <w:r>
        <w:rPr>
          <w:rFonts w:ascii="Calibri" w:hAnsi="Calibri" w:cs="Arial"/>
          <w:b/>
          <w:iCs/>
        </w:rPr>
        <w:lastRenderedPageBreak/>
        <w:t xml:space="preserve">Séances 1 à 6 : Introduction à la communication interpersonnelle </w:t>
      </w: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Pr="00D0047F" w:rsidRDefault="008C7D6D" w:rsidP="008C7D6D">
      <w:pPr>
        <w:jc w:val="both"/>
        <w:rPr>
          <w:rFonts w:ascii="Calibri" w:hAnsi="Calibri" w:cs="Arial"/>
          <w:iCs/>
        </w:rPr>
      </w:pPr>
      <w:r w:rsidRPr="00D0047F">
        <w:rPr>
          <w:rFonts w:ascii="Calibri" w:hAnsi="Calibri" w:cs="Arial"/>
          <w:iCs/>
        </w:rPr>
        <w:t xml:space="preserve">Présentation des notions clés, exercices individuels et collectifs, visionnage et analyse de supports vidéos et audio </w:t>
      </w: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  <w:r>
        <w:rPr>
          <w:rFonts w:ascii="Calibri" w:hAnsi="Calibri" w:cs="Arial"/>
          <w:b/>
          <w:iCs/>
        </w:rPr>
        <w:t xml:space="preserve">Séances 7 à 9 : Savoir argumenter 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</w:rPr>
        <w:t>Préparation d’une argumentation sur un sujet imposé</w:t>
      </w: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 xml:space="preserve">Séance 10 : EVALUATION 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Pr="00DC40BD">
        <w:rPr>
          <w:rFonts w:ascii="Calibri" w:hAnsi="Calibri" w:cs="Arial"/>
        </w:rPr>
        <w:t xml:space="preserve">éfense </w:t>
      </w:r>
      <w:r>
        <w:rPr>
          <w:rFonts w:ascii="Calibri" w:hAnsi="Calibri" w:cs="Arial"/>
        </w:rPr>
        <w:t xml:space="preserve">de l’argumentation </w:t>
      </w:r>
      <w:r w:rsidRPr="00DC40BD">
        <w:rPr>
          <w:rFonts w:ascii="Calibri" w:hAnsi="Calibri" w:cs="Arial"/>
        </w:rPr>
        <w:t xml:space="preserve">devant la classe en séance 10 </w:t>
      </w:r>
      <w:r w:rsidRPr="00DC40BD">
        <w:rPr>
          <w:rFonts w:ascii="Calibri" w:hAnsi="Calibri" w:cs="Arial"/>
          <w:b/>
          <w:i/>
        </w:rPr>
        <w:t>(coefficient 1/3 : l’ensemble de trois travaux coefficient 1/3 donne la troisième note coefficient 1 du semestre)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>
        <w:rPr>
          <w:rFonts w:ascii="Calibri" w:hAnsi="Calibri" w:cs="Arial"/>
          <w:b/>
          <w:iCs/>
        </w:rPr>
        <w:t xml:space="preserve">Séance 11 : </w:t>
      </w:r>
      <w:r w:rsidRPr="00DC40BD">
        <w:rPr>
          <w:rFonts w:ascii="Calibri" w:hAnsi="Calibri" w:cs="Arial"/>
          <w:b/>
          <w:iCs/>
        </w:rPr>
        <w:t xml:space="preserve">EVALUATION </w:t>
      </w:r>
    </w:p>
    <w:p w:rsidR="008C7D6D" w:rsidRPr="00DC40BD" w:rsidRDefault="008C7D6D" w:rsidP="008C7D6D">
      <w:pPr>
        <w:jc w:val="both"/>
        <w:rPr>
          <w:rFonts w:ascii="Calibri" w:hAnsi="Calibri" w:cs="Arial"/>
          <w:i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 xml:space="preserve">Contrôle des notions clés apprises lors de l’introduction, écrit de 90’ </w:t>
      </w:r>
      <w:r w:rsidRPr="00D0047F">
        <w:rPr>
          <w:rFonts w:ascii="Calibri" w:hAnsi="Calibri" w:cs="Arial"/>
          <w:b/>
          <w:i/>
        </w:rPr>
        <w:t>(coefficient 1)</w:t>
      </w:r>
    </w:p>
    <w:p w:rsidR="008C7D6D" w:rsidRPr="00DC40BD" w:rsidRDefault="008C7D6D" w:rsidP="008C7D6D">
      <w:pPr>
        <w:jc w:val="both"/>
        <w:rPr>
          <w:rFonts w:ascii="Calibri" w:hAnsi="Calibri" w:cs="Arial"/>
          <w:color w:val="FF0000"/>
        </w:rPr>
      </w:pPr>
    </w:p>
    <w:p w:rsidR="008C7D6D" w:rsidRPr="00DC40BD" w:rsidRDefault="008C7D6D" w:rsidP="008C7D6D">
      <w:pPr>
        <w:pBdr>
          <w:bottom w:val="single" w:sz="4" w:space="1" w:color="auto"/>
        </w:pBdr>
        <w:jc w:val="both"/>
        <w:rPr>
          <w:rFonts w:ascii="Calibri" w:hAnsi="Calibri" w:cs="Arial"/>
          <w:b/>
          <w:bCs/>
        </w:rPr>
      </w:pPr>
    </w:p>
    <w:p w:rsidR="008C7D6D" w:rsidRPr="00DC40BD" w:rsidRDefault="008C7D6D" w:rsidP="008C7D6D">
      <w:pPr>
        <w:pBdr>
          <w:bottom w:val="single" w:sz="4" w:space="1" w:color="auto"/>
        </w:pBdr>
        <w:jc w:val="both"/>
        <w:rPr>
          <w:rFonts w:ascii="Calibri" w:hAnsi="Calibri" w:cs="Arial"/>
          <w:b/>
          <w:bCs/>
        </w:rPr>
      </w:pPr>
      <w:r w:rsidRPr="00DC40BD">
        <w:rPr>
          <w:rFonts w:ascii="Calibri" w:hAnsi="Calibri" w:cs="Arial"/>
          <w:b/>
          <w:bCs/>
        </w:rPr>
        <w:t xml:space="preserve">DEUXIEME PARTIE : CARACTERISTIQUES DE </w:t>
      </w:r>
      <w:smartTag w:uri="urn:schemas-microsoft-com:office:smarttags" w:element="PersonName">
        <w:smartTagPr>
          <w:attr w:name="ProductID" w:val="LA LANGUE PROFESSIONNELLE"/>
        </w:smartTagPr>
        <w:smartTag w:uri="urn:schemas-microsoft-com:office:smarttags" w:element="PersonName">
          <w:smartTagPr>
            <w:attr w:name="ProductID" w:val="LA LANGUE"/>
          </w:smartTagPr>
          <w:r w:rsidRPr="00DC40BD">
            <w:rPr>
              <w:rFonts w:ascii="Calibri" w:hAnsi="Calibri" w:cs="Arial"/>
              <w:b/>
              <w:bCs/>
            </w:rPr>
            <w:t>LA LANGUE</w:t>
          </w:r>
        </w:smartTag>
        <w:r w:rsidRPr="00DC40BD">
          <w:rPr>
            <w:rFonts w:ascii="Calibri" w:hAnsi="Calibri" w:cs="Arial"/>
            <w:b/>
            <w:bCs/>
          </w:rPr>
          <w:t xml:space="preserve"> PROFESSIONNELLE</w:t>
        </w:r>
      </w:smartTag>
      <w:r w:rsidRPr="00DC40BD">
        <w:rPr>
          <w:rFonts w:ascii="Calibri" w:hAnsi="Calibri" w:cs="Arial"/>
          <w:b/>
          <w:bCs/>
        </w:rPr>
        <w:t xml:space="preserve"> AVEC BON USAGE ET MAITRISE DE </w:t>
      </w:r>
      <w:smartTag w:uri="urn:schemas-microsoft-com:office:smarttags" w:element="PersonName">
        <w:smartTagPr>
          <w:attr w:name="ProductID" w:val="LA LANGUE"/>
        </w:smartTagPr>
        <w:r w:rsidRPr="00DC40BD">
          <w:rPr>
            <w:rFonts w:ascii="Calibri" w:hAnsi="Calibri" w:cs="Arial"/>
            <w:b/>
            <w:bCs/>
          </w:rPr>
          <w:t>LA LANGUE</w:t>
        </w:r>
      </w:smartTag>
    </w:p>
    <w:p w:rsidR="008C7D6D" w:rsidRPr="00DC40BD" w:rsidRDefault="008C7D6D" w:rsidP="008C7D6D">
      <w:pPr>
        <w:pBdr>
          <w:bottom w:val="single" w:sz="4" w:space="1" w:color="auto"/>
        </w:pBdr>
        <w:jc w:val="both"/>
        <w:rPr>
          <w:rFonts w:ascii="Calibri" w:hAnsi="Calibri" w:cs="Arial"/>
        </w:rPr>
      </w:pPr>
      <w:r w:rsidRPr="00DC40BD">
        <w:rPr>
          <w:rFonts w:ascii="Calibri" w:hAnsi="Calibri" w:cs="Arial"/>
          <w:b/>
        </w:rPr>
        <w:t>(13 séances)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4A272A" w:rsidRDefault="008C7D6D" w:rsidP="008C7D6D">
      <w:pPr>
        <w:jc w:val="both"/>
        <w:rPr>
          <w:rFonts w:ascii="Calibri" w:hAnsi="Calibri" w:cs="Arial"/>
          <w:b/>
          <w:i/>
          <w:caps/>
        </w:rPr>
      </w:pPr>
      <w:r w:rsidRPr="004A272A">
        <w:rPr>
          <w:rFonts w:ascii="Calibri" w:hAnsi="Calibri" w:cs="Arial"/>
          <w:b/>
          <w:i/>
          <w:caps/>
        </w:rPr>
        <w:t xml:space="preserve">Séances 12 </w:t>
      </w:r>
      <w:r w:rsidRPr="004A272A">
        <w:rPr>
          <w:rFonts w:ascii="Calibri" w:hAnsi="Calibri" w:cs="Arial"/>
          <w:b/>
          <w:i/>
        </w:rPr>
        <w:t xml:space="preserve">à </w:t>
      </w:r>
      <w:r w:rsidRPr="004A272A">
        <w:rPr>
          <w:rFonts w:ascii="Calibri" w:hAnsi="Calibri" w:cs="Arial"/>
          <w:b/>
          <w:i/>
          <w:caps/>
        </w:rPr>
        <w:t>24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>OBJECTIFS </w:t>
      </w:r>
    </w:p>
    <w:p w:rsidR="008C7D6D" w:rsidRPr="00DC40BD" w:rsidRDefault="008C7D6D" w:rsidP="008C7D6D">
      <w:pPr>
        <w:jc w:val="both"/>
        <w:rPr>
          <w:rFonts w:ascii="Calibri" w:hAnsi="Calibri" w:cs="Arial"/>
          <w:i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>A la fin de cette partie l’</w:t>
      </w:r>
      <w:proofErr w:type="spellStart"/>
      <w:r w:rsidRPr="00DC40BD">
        <w:rPr>
          <w:rFonts w:ascii="Calibri" w:hAnsi="Calibri" w:cs="Arial"/>
          <w:b/>
          <w:iCs/>
        </w:rPr>
        <w:t>étudiant-e</w:t>
      </w:r>
      <w:proofErr w:type="spellEnd"/>
      <w:r w:rsidRPr="00DC40BD">
        <w:rPr>
          <w:rFonts w:ascii="Calibri" w:hAnsi="Calibri" w:cs="Arial"/>
          <w:b/>
          <w:iCs/>
        </w:rPr>
        <w:t xml:space="preserve"> doit être capable de : 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Identifier les caractéristiques du discours professionnel</w:t>
      </w:r>
    </w:p>
    <w:p w:rsidR="008C7D6D" w:rsidRPr="00DC40BD" w:rsidRDefault="008C7D6D" w:rsidP="008C7D6D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Renforcer sa pratique de l’écriture professionnelle</w:t>
      </w:r>
    </w:p>
    <w:p w:rsidR="008C7D6D" w:rsidRPr="00DC40BD" w:rsidRDefault="008C7D6D" w:rsidP="008C7D6D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Pratiquer différents types de synthèse (résumé, compte rendu…)</w:t>
      </w:r>
    </w:p>
    <w:p w:rsidR="008C7D6D" w:rsidRPr="00DC40BD" w:rsidRDefault="008C7D6D" w:rsidP="008C7D6D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Concevoir un document de communication en sachant lier image et message écrit</w:t>
      </w:r>
    </w:p>
    <w:p w:rsidR="008C7D6D" w:rsidRPr="00DC40BD" w:rsidRDefault="008C7D6D" w:rsidP="008C7D6D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 xml:space="preserve">Maîtriser la note de synthèse : </w:t>
      </w:r>
    </w:p>
    <w:p w:rsidR="008C7D6D" w:rsidRPr="00DC40BD" w:rsidRDefault="008C7D6D" w:rsidP="008C7D6D">
      <w:pPr>
        <w:numPr>
          <w:ilvl w:val="0"/>
          <w:numId w:val="9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Collecter les informations, les regrouper, les organiser et les présenter selon le modèle « note de synthèse »</w:t>
      </w:r>
    </w:p>
    <w:p w:rsidR="008C7D6D" w:rsidRPr="00DC40BD" w:rsidRDefault="008C7D6D" w:rsidP="008C7D6D">
      <w:pPr>
        <w:numPr>
          <w:ilvl w:val="0"/>
          <w:numId w:val="9"/>
        </w:num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Identifier et choisir différents types de plans selon la synthèse à effectuer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>MOYENS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iCs/>
        </w:rPr>
      </w:pPr>
      <w:r w:rsidRPr="00DC40BD">
        <w:rPr>
          <w:rFonts w:ascii="Calibri" w:hAnsi="Calibri" w:cs="Arial"/>
          <w:iCs/>
        </w:rPr>
        <w:t>L’étudiant apprend par le biais d’exercices sur l’écriture professionnelle, notamment la rédaction d’un communiqué de presse et la réalisation d’un document de communication qui vise à montrer l’importance de la cohérence ent</w:t>
      </w:r>
      <w:r>
        <w:rPr>
          <w:rFonts w:ascii="Calibri" w:hAnsi="Calibri" w:cs="Arial"/>
          <w:iCs/>
        </w:rPr>
        <w:t>re le message écrit et l’image</w:t>
      </w:r>
    </w:p>
    <w:p w:rsidR="008C7D6D" w:rsidRPr="00DC40BD" w:rsidRDefault="008C7D6D" w:rsidP="008C7D6D">
      <w:pPr>
        <w:jc w:val="both"/>
        <w:rPr>
          <w:rFonts w:ascii="Calibri" w:hAnsi="Calibri" w:cs="Arial"/>
          <w:iCs/>
        </w:rPr>
      </w:pPr>
    </w:p>
    <w:p w:rsidR="00C43625" w:rsidRDefault="00C43625" w:rsidP="008C7D6D">
      <w:pPr>
        <w:jc w:val="both"/>
        <w:rPr>
          <w:rFonts w:ascii="Calibri" w:hAnsi="Calibri" w:cs="Arial"/>
          <w:b/>
          <w:iCs/>
        </w:rPr>
      </w:pPr>
    </w:p>
    <w:p w:rsidR="00C43625" w:rsidRDefault="00C43625" w:rsidP="008C7D6D">
      <w:pPr>
        <w:jc w:val="both"/>
        <w:rPr>
          <w:rFonts w:ascii="Calibri" w:hAnsi="Calibri" w:cs="Arial"/>
          <w:b/>
          <w:iCs/>
        </w:rPr>
      </w:pPr>
    </w:p>
    <w:p w:rsidR="008C7D6D" w:rsidRPr="00806483" w:rsidRDefault="008C7D6D" w:rsidP="008C7D6D">
      <w:pPr>
        <w:jc w:val="both"/>
        <w:rPr>
          <w:rFonts w:ascii="Calibri" w:hAnsi="Calibri" w:cs="Arial"/>
          <w:b/>
          <w:iCs/>
        </w:rPr>
      </w:pPr>
      <w:r w:rsidRPr="00806483">
        <w:rPr>
          <w:rFonts w:ascii="Calibri" w:hAnsi="Calibri" w:cs="Arial"/>
          <w:b/>
          <w:iCs/>
        </w:rPr>
        <w:lastRenderedPageBreak/>
        <w:t>SUPPORTS</w:t>
      </w:r>
    </w:p>
    <w:p w:rsidR="008C7D6D" w:rsidRPr="00DC40BD" w:rsidRDefault="008C7D6D" w:rsidP="008C7D6D">
      <w:pPr>
        <w:jc w:val="both"/>
        <w:rPr>
          <w:rFonts w:ascii="Calibri" w:hAnsi="Calibri" w:cs="Arial"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iCs/>
        </w:rPr>
      </w:pPr>
      <w:r w:rsidRPr="00DC40BD">
        <w:rPr>
          <w:rFonts w:ascii="Calibri" w:hAnsi="Calibri" w:cs="Arial"/>
          <w:iCs/>
        </w:rPr>
        <w:t>Support</w:t>
      </w:r>
      <w:r>
        <w:rPr>
          <w:rFonts w:ascii="Calibri" w:hAnsi="Calibri" w:cs="Arial"/>
          <w:iCs/>
        </w:rPr>
        <w:t xml:space="preserve">s de cours distribués en classe ou sur </w:t>
      </w:r>
      <w:proofErr w:type="spellStart"/>
      <w:r>
        <w:rPr>
          <w:rFonts w:ascii="Calibri" w:hAnsi="Calibri" w:cs="Arial"/>
          <w:iCs/>
        </w:rPr>
        <w:t>cyberlearn</w:t>
      </w:r>
      <w:proofErr w:type="spellEnd"/>
    </w:p>
    <w:p w:rsidR="008C7D6D" w:rsidRPr="00DC40BD" w:rsidRDefault="008C7D6D" w:rsidP="008C7D6D">
      <w:pPr>
        <w:jc w:val="both"/>
        <w:rPr>
          <w:rFonts w:ascii="Calibri" w:hAnsi="Calibri" w:cs="Arial"/>
          <w:i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</w:rPr>
      </w:pPr>
      <w:r w:rsidRPr="00DC40BD">
        <w:rPr>
          <w:rFonts w:ascii="Calibri" w:hAnsi="Calibri" w:cs="Arial"/>
          <w:b/>
        </w:rPr>
        <w:t xml:space="preserve">Séances 12 et 13 : Exercices sur l’écriture professionnelle 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</w:rPr>
      </w:pPr>
    </w:p>
    <w:p w:rsidR="008C7D6D" w:rsidRPr="00DC40BD" w:rsidRDefault="008C7D6D" w:rsidP="008C7D6D">
      <w:pPr>
        <w:rPr>
          <w:rFonts w:ascii="Calibri" w:hAnsi="Calibri" w:cs="Arial"/>
          <w:b/>
        </w:rPr>
      </w:pPr>
      <w:r w:rsidRPr="00DC40BD">
        <w:rPr>
          <w:rFonts w:ascii="Calibri" w:hAnsi="Calibri" w:cs="Arial"/>
          <w:b/>
        </w:rPr>
        <w:t>Le communiqué de presse</w:t>
      </w:r>
    </w:p>
    <w:p w:rsidR="008C7D6D" w:rsidRPr="00DC40BD" w:rsidRDefault="008C7D6D" w:rsidP="008C7D6D">
      <w:pPr>
        <w:numPr>
          <w:ilvl w:val="0"/>
          <w:numId w:val="7"/>
        </w:numPr>
        <w:rPr>
          <w:rFonts w:ascii="Calibri" w:hAnsi="Calibri" w:cs="Arial"/>
        </w:rPr>
      </w:pPr>
      <w:r w:rsidRPr="00DC40BD">
        <w:rPr>
          <w:rFonts w:ascii="Calibri" w:hAnsi="Calibri" w:cs="Arial"/>
        </w:rPr>
        <w:t>Les erreurs à ne pas commettre</w:t>
      </w:r>
    </w:p>
    <w:p w:rsidR="008C7D6D" w:rsidRPr="00DC40BD" w:rsidRDefault="008C7D6D" w:rsidP="008C7D6D">
      <w:pPr>
        <w:numPr>
          <w:ilvl w:val="0"/>
          <w:numId w:val="7"/>
        </w:numPr>
        <w:rPr>
          <w:rFonts w:ascii="Calibri" w:hAnsi="Calibri" w:cs="Arial"/>
        </w:rPr>
      </w:pPr>
      <w:r w:rsidRPr="00DC40BD">
        <w:rPr>
          <w:rFonts w:ascii="Calibri" w:hAnsi="Calibri" w:cs="Arial"/>
        </w:rPr>
        <w:t>Analyse des retombées presse</w:t>
      </w:r>
    </w:p>
    <w:p w:rsidR="008C7D6D" w:rsidRPr="00DC40BD" w:rsidRDefault="008C7D6D" w:rsidP="008C7D6D">
      <w:pPr>
        <w:ind w:left="720"/>
        <w:rPr>
          <w:rFonts w:ascii="Calibri" w:hAnsi="Calibri" w:cs="Arial"/>
        </w:rPr>
      </w:pPr>
    </w:p>
    <w:p w:rsidR="008C7D6D" w:rsidRPr="00DC40BD" w:rsidRDefault="008C7D6D" w:rsidP="008C7D6D">
      <w:pPr>
        <w:rPr>
          <w:rFonts w:ascii="Calibri" w:hAnsi="Calibri" w:cs="Arial"/>
          <w:b/>
        </w:rPr>
      </w:pPr>
      <w:r w:rsidRPr="00DC40BD">
        <w:rPr>
          <w:rFonts w:ascii="Calibri" w:hAnsi="Calibri" w:cs="Arial"/>
          <w:b/>
        </w:rPr>
        <w:t>A la fin de cette partie, l’</w:t>
      </w:r>
      <w:proofErr w:type="spellStart"/>
      <w:r w:rsidRPr="00DC40BD">
        <w:rPr>
          <w:rFonts w:ascii="Calibri" w:hAnsi="Calibri" w:cs="Arial"/>
          <w:b/>
        </w:rPr>
        <w:t>étudiant-e</w:t>
      </w:r>
      <w:proofErr w:type="spellEnd"/>
      <w:r w:rsidRPr="00DC40BD">
        <w:rPr>
          <w:rFonts w:ascii="Calibri" w:hAnsi="Calibri" w:cs="Arial"/>
          <w:b/>
        </w:rPr>
        <w:t xml:space="preserve"> doit être capable de :</w:t>
      </w:r>
    </w:p>
    <w:p w:rsidR="008C7D6D" w:rsidRPr="00DC40BD" w:rsidRDefault="008C7D6D" w:rsidP="008C7D6D">
      <w:pPr>
        <w:numPr>
          <w:ilvl w:val="0"/>
          <w:numId w:val="8"/>
        </w:numPr>
        <w:rPr>
          <w:rFonts w:ascii="Calibri" w:hAnsi="Calibri" w:cs="Arial"/>
        </w:rPr>
      </w:pPr>
      <w:r w:rsidRPr="00DC40BD">
        <w:rPr>
          <w:rFonts w:ascii="Calibri" w:hAnsi="Calibri" w:cs="Arial"/>
        </w:rPr>
        <w:t>Savoir établir individuellement un communiqué de presse</w:t>
      </w:r>
    </w:p>
    <w:p w:rsidR="008C7D6D" w:rsidRPr="00DC40BD" w:rsidRDefault="008C7D6D" w:rsidP="008C7D6D">
      <w:pPr>
        <w:numPr>
          <w:ilvl w:val="0"/>
          <w:numId w:val="8"/>
        </w:numPr>
        <w:rPr>
          <w:rFonts w:ascii="Calibri" w:hAnsi="Calibri" w:cs="Arial"/>
        </w:rPr>
      </w:pPr>
      <w:r w:rsidRPr="00DC40BD">
        <w:rPr>
          <w:rFonts w:ascii="Calibri" w:hAnsi="Calibri" w:cs="Arial"/>
        </w:rPr>
        <w:t>Comprendre l’importance des relations presse</w:t>
      </w:r>
    </w:p>
    <w:p w:rsidR="008C7D6D" w:rsidRPr="00DC40BD" w:rsidRDefault="008C7D6D" w:rsidP="008C7D6D">
      <w:pPr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 xml:space="preserve">Séance 14 : EVALUATION </w:t>
      </w:r>
    </w:p>
    <w:p w:rsidR="008C7D6D" w:rsidRPr="00DC40BD" w:rsidRDefault="008C7D6D" w:rsidP="008C7D6D">
      <w:pPr>
        <w:rPr>
          <w:rFonts w:ascii="Calibri" w:hAnsi="Calibri" w:cs="Arial"/>
        </w:rPr>
      </w:pPr>
    </w:p>
    <w:p w:rsidR="008C7D6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 xml:space="preserve">Rédaction d’un communiqué de presse </w:t>
      </w:r>
      <w:r w:rsidRPr="007B6768">
        <w:rPr>
          <w:rFonts w:ascii="Calibri" w:hAnsi="Calibri" w:cs="Arial"/>
          <w:b/>
          <w:i/>
        </w:rPr>
        <w:t>(coefficient 1/3 : l’ensemble de trois travaux coefficient 1/3 donne la troisième note coefficient 1 du semestre)</w:t>
      </w:r>
    </w:p>
    <w:p w:rsidR="008C7D6D" w:rsidRPr="007B6768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rPr>
          <w:rFonts w:ascii="Calibri" w:hAnsi="Calibri" w:cs="Arial"/>
          <w:i/>
        </w:rPr>
      </w:pP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  <w:r>
        <w:rPr>
          <w:rFonts w:ascii="Calibri" w:hAnsi="Calibri" w:cs="Arial"/>
          <w:b/>
          <w:iCs/>
        </w:rPr>
        <w:t>S</w:t>
      </w:r>
      <w:r w:rsidRPr="007B6768">
        <w:rPr>
          <w:rFonts w:ascii="Calibri" w:hAnsi="Calibri" w:cs="Arial"/>
          <w:b/>
          <w:iCs/>
        </w:rPr>
        <w:t>éance</w:t>
      </w:r>
      <w:r>
        <w:rPr>
          <w:rFonts w:ascii="Calibri" w:hAnsi="Calibri" w:cs="Arial"/>
          <w:b/>
          <w:iCs/>
        </w:rPr>
        <w:t>s</w:t>
      </w:r>
      <w:r w:rsidRPr="007B6768">
        <w:rPr>
          <w:rFonts w:ascii="Calibri" w:hAnsi="Calibri" w:cs="Arial"/>
          <w:b/>
          <w:iCs/>
        </w:rPr>
        <w:t xml:space="preserve"> 15 à 17</w:t>
      </w:r>
      <w:r>
        <w:rPr>
          <w:rFonts w:ascii="Calibri" w:hAnsi="Calibri" w:cs="Arial"/>
          <w:b/>
          <w:iCs/>
        </w:rPr>
        <w:t xml:space="preserve"> : </w:t>
      </w:r>
      <w:r w:rsidRPr="00DC40BD">
        <w:rPr>
          <w:rFonts w:ascii="Calibri" w:hAnsi="Calibri" w:cs="Arial"/>
          <w:b/>
          <w:iCs/>
        </w:rPr>
        <w:t xml:space="preserve">Travail sur l’image et le message </w:t>
      </w: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Pr="00D0047F" w:rsidRDefault="008C7D6D" w:rsidP="008C7D6D">
      <w:pPr>
        <w:jc w:val="both"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 xml:space="preserve">Eléments théoriques de compréhension et de lecture de l’image et mise en cohérence du message écrit </w:t>
      </w:r>
    </w:p>
    <w:p w:rsidR="008C7D6D" w:rsidRPr="00DC40BD" w:rsidRDefault="008C7D6D" w:rsidP="008C7D6D">
      <w:pPr>
        <w:rPr>
          <w:rFonts w:ascii="Calibri" w:hAnsi="Calibri" w:cs="Arial"/>
        </w:rPr>
      </w:pPr>
    </w:p>
    <w:p w:rsidR="008C7D6D" w:rsidRPr="007B6768" w:rsidRDefault="008C7D6D" w:rsidP="008C7D6D">
      <w:pPr>
        <w:jc w:val="both"/>
        <w:rPr>
          <w:rFonts w:ascii="Calibri" w:hAnsi="Calibri" w:cs="Arial"/>
          <w:b/>
          <w:iCs/>
        </w:rPr>
      </w:pPr>
      <w:r>
        <w:rPr>
          <w:rFonts w:ascii="Calibri" w:hAnsi="Calibri" w:cs="Arial"/>
          <w:b/>
          <w:iCs/>
        </w:rPr>
        <w:t xml:space="preserve">Séance 18 : </w:t>
      </w:r>
      <w:r w:rsidRPr="007B6768">
        <w:rPr>
          <w:rFonts w:ascii="Calibri" w:hAnsi="Calibri" w:cs="Arial"/>
          <w:b/>
          <w:iCs/>
        </w:rPr>
        <w:t>EVALUATION</w:t>
      </w:r>
      <w:r>
        <w:rPr>
          <w:rFonts w:ascii="Calibri" w:hAnsi="Calibri" w:cs="Arial"/>
          <w:b/>
          <w:iCs/>
        </w:rPr>
        <w:t xml:space="preserve"> 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Chaque groupe doit</w:t>
      </w:r>
      <w:r w:rsidRPr="00DC40BD">
        <w:rPr>
          <w:rFonts w:ascii="Calibri" w:hAnsi="Calibri" w:cs="Arial"/>
          <w:lang w:val="fr-CH"/>
        </w:rPr>
        <w:t xml:space="preserve"> créer un « tract de sensibilisation » (message écrit + image) en rapport avec les problématiques liées à la fracture numérique </w:t>
      </w:r>
      <w:r w:rsidRPr="007B6768">
        <w:rPr>
          <w:rFonts w:ascii="Calibri" w:hAnsi="Calibri" w:cs="Arial"/>
          <w:b/>
          <w:i/>
        </w:rPr>
        <w:t>(coefficient 1/3 : l’ensemble de trois travaux coefficient 1/3 donne la troisième note coefficient 1 du semestre)</w:t>
      </w:r>
    </w:p>
    <w:p w:rsidR="008C7D6D" w:rsidRPr="00DC40BD" w:rsidRDefault="008C7D6D" w:rsidP="008C7D6D">
      <w:pPr>
        <w:jc w:val="both"/>
        <w:rPr>
          <w:rFonts w:ascii="Calibri" w:hAnsi="Calibri" w:cs="Arial"/>
          <w:lang w:val="fr-CH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pBdr>
          <w:bottom w:val="single" w:sz="4" w:space="1" w:color="auto"/>
        </w:pBdr>
        <w:jc w:val="both"/>
        <w:rPr>
          <w:rFonts w:ascii="Calibri" w:hAnsi="Calibri" w:cs="Arial"/>
        </w:rPr>
      </w:pPr>
      <w:r w:rsidRPr="00DC40BD">
        <w:rPr>
          <w:rFonts w:ascii="Calibri" w:hAnsi="Calibri" w:cs="Arial"/>
          <w:b/>
          <w:bCs/>
        </w:rPr>
        <w:t>TROISIEME PARTIE : TRAVAILLER SUR DIFFERENTS TYPES DE SYNTHESE (12 séances)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4A272A" w:rsidRDefault="008C7D6D" w:rsidP="008C7D6D">
      <w:pPr>
        <w:jc w:val="both"/>
        <w:rPr>
          <w:rFonts w:ascii="Calibri" w:hAnsi="Calibri" w:cs="Arial"/>
          <w:b/>
          <w:i/>
          <w:iCs/>
        </w:rPr>
      </w:pPr>
      <w:r w:rsidRPr="004A272A">
        <w:rPr>
          <w:rFonts w:ascii="Calibri" w:hAnsi="Calibri" w:cs="Arial"/>
          <w:b/>
          <w:i/>
          <w:iCs/>
        </w:rPr>
        <w:t>SEANCES 19 à 30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  <w:r w:rsidRPr="00DC40BD">
        <w:rPr>
          <w:rFonts w:ascii="Calibri" w:hAnsi="Calibri" w:cs="Arial"/>
          <w:b/>
          <w:iCs/>
        </w:rPr>
        <w:t xml:space="preserve">OBJECTIFS : </w:t>
      </w:r>
    </w:p>
    <w:p w:rsidR="008C7D6D" w:rsidRPr="00621C4D" w:rsidRDefault="008C7D6D" w:rsidP="008C7D6D">
      <w:pPr>
        <w:rPr>
          <w:rFonts w:ascii="Calibri" w:hAnsi="Calibri" w:cs="Arial"/>
          <w:b/>
        </w:rPr>
      </w:pPr>
    </w:p>
    <w:p w:rsidR="008C7D6D" w:rsidRPr="00621C4D" w:rsidRDefault="008C7D6D" w:rsidP="008C7D6D">
      <w:pPr>
        <w:rPr>
          <w:rFonts w:ascii="Calibri" w:hAnsi="Calibri" w:cs="Arial"/>
          <w:b/>
        </w:rPr>
      </w:pPr>
      <w:r w:rsidRPr="00621C4D">
        <w:rPr>
          <w:rFonts w:ascii="Calibri" w:hAnsi="Calibri" w:cs="Arial"/>
          <w:b/>
        </w:rPr>
        <w:t>A la fin de cette partie, l’</w:t>
      </w:r>
      <w:proofErr w:type="spellStart"/>
      <w:r w:rsidRPr="00621C4D">
        <w:rPr>
          <w:rFonts w:ascii="Calibri" w:hAnsi="Calibri" w:cs="Arial"/>
          <w:b/>
        </w:rPr>
        <w:t>étudiant-e</w:t>
      </w:r>
      <w:proofErr w:type="spellEnd"/>
      <w:r w:rsidRPr="00621C4D">
        <w:rPr>
          <w:rFonts w:ascii="Calibri" w:hAnsi="Calibri" w:cs="Arial"/>
          <w:b/>
        </w:rPr>
        <w:t xml:space="preserve"> doit être capable de :</w:t>
      </w:r>
    </w:p>
    <w:p w:rsidR="008C7D6D" w:rsidRPr="00621C4D" w:rsidRDefault="008C7D6D" w:rsidP="008C7D6D">
      <w:pPr>
        <w:numPr>
          <w:ilvl w:val="0"/>
          <w:numId w:val="10"/>
        </w:numPr>
        <w:rPr>
          <w:rFonts w:ascii="Calibri" w:hAnsi="Calibri" w:cs="Arial"/>
        </w:rPr>
      </w:pPr>
      <w:r w:rsidRPr="00621C4D">
        <w:rPr>
          <w:rFonts w:ascii="Calibri" w:hAnsi="Calibri" w:cs="Arial"/>
        </w:rPr>
        <w:t>Savoir collecter les sources</w:t>
      </w:r>
    </w:p>
    <w:p w:rsidR="008C7D6D" w:rsidRPr="00621C4D" w:rsidRDefault="008C7D6D" w:rsidP="008C7D6D">
      <w:pPr>
        <w:numPr>
          <w:ilvl w:val="0"/>
          <w:numId w:val="10"/>
        </w:numPr>
        <w:rPr>
          <w:rFonts w:ascii="Calibri" w:hAnsi="Calibri" w:cs="Arial"/>
        </w:rPr>
      </w:pPr>
      <w:r w:rsidRPr="00621C4D">
        <w:rPr>
          <w:rFonts w:ascii="Calibri" w:hAnsi="Calibri" w:cs="Arial"/>
        </w:rPr>
        <w:t>Savoir organiser les sources</w:t>
      </w:r>
    </w:p>
    <w:p w:rsidR="008C7D6D" w:rsidRPr="00621C4D" w:rsidRDefault="008C7D6D" w:rsidP="008C7D6D">
      <w:pPr>
        <w:numPr>
          <w:ilvl w:val="0"/>
          <w:numId w:val="10"/>
        </w:numPr>
        <w:rPr>
          <w:rFonts w:ascii="Calibri" w:hAnsi="Calibri" w:cs="Arial"/>
        </w:rPr>
      </w:pPr>
      <w:r w:rsidRPr="00621C4D">
        <w:rPr>
          <w:rFonts w:ascii="Calibri" w:hAnsi="Calibri" w:cs="Arial"/>
        </w:rPr>
        <w:t>Savoir rédiger une note de synthèse en respectant les règles d’écriture</w:t>
      </w:r>
    </w:p>
    <w:p w:rsidR="008C7D6D" w:rsidRPr="00621C4D" w:rsidRDefault="008C7D6D" w:rsidP="008C7D6D">
      <w:pPr>
        <w:numPr>
          <w:ilvl w:val="0"/>
          <w:numId w:val="10"/>
        </w:numPr>
        <w:rPr>
          <w:rFonts w:ascii="Calibri" w:hAnsi="Calibri" w:cs="Arial"/>
        </w:rPr>
      </w:pPr>
      <w:r w:rsidRPr="00621C4D">
        <w:rPr>
          <w:rFonts w:ascii="Calibri" w:hAnsi="Calibri" w:cs="Arial"/>
        </w:rPr>
        <w:t>Comprendre l’utilité professionnelle de cet outil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iCs/>
        </w:rPr>
      </w:pPr>
    </w:p>
    <w:p w:rsidR="00C43625" w:rsidRDefault="00C43625" w:rsidP="008C7D6D">
      <w:pPr>
        <w:jc w:val="both"/>
        <w:rPr>
          <w:rFonts w:ascii="Calibri" w:hAnsi="Calibri" w:cs="Arial"/>
          <w:b/>
          <w:iCs/>
        </w:rPr>
      </w:pPr>
    </w:p>
    <w:p w:rsidR="008C7D6D" w:rsidRPr="00806483" w:rsidRDefault="008C7D6D" w:rsidP="008C7D6D">
      <w:pPr>
        <w:jc w:val="both"/>
        <w:rPr>
          <w:rFonts w:ascii="Calibri" w:hAnsi="Calibri" w:cs="Arial"/>
          <w:b/>
          <w:iCs/>
        </w:rPr>
      </w:pPr>
      <w:r w:rsidRPr="00806483">
        <w:rPr>
          <w:rFonts w:ascii="Calibri" w:hAnsi="Calibri" w:cs="Arial"/>
          <w:b/>
          <w:iCs/>
        </w:rPr>
        <w:lastRenderedPageBreak/>
        <w:t xml:space="preserve">MOYENS </w:t>
      </w:r>
    </w:p>
    <w:p w:rsidR="008C7D6D" w:rsidRPr="00806483" w:rsidRDefault="008C7D6D" w:rsidP="008C7D6D">
      <w:pPr>
        <w:jc w:val="both"/>
        <w:rPr>
          <w:rFonts w:ascii="Calibri" w:hAnsi="Calibri" w:cs="Arial"/>
          <w:b/>
          <w:color w:val="FF0000"/>
        </w:rPr>
      </w:pPr>
    </w:p>
    <w:p w:rsidR="008C7D6D" w:rsidRPr="00806483" w:rsidRDefault="008C7D6D" w:rsidP="008C7D6D">
      <w:pPr>
        <w:jc w:val="both"/>
        <w:rPr>
          <w:rFonts w:ascii="Calibri" w:hAnsi="Calibri" w:cs="Arial"/>
          <w:iCs/>
        </w:rPr>
      </w:pPr>
      <w:r w:rsidRPr="00806483">
        <w:rPr>
          <w:rFonts w:ascii="Calibri" w:hAnsi="Calibri" w:cs="Arial"/>
          <w:iCs/>
        </w:rPr>
        <w:t>L’</w:t>
      </w:r>
      <w:proofErr w:type="spellStart"/>
      <w:r w:rsidRPr="00806483">
        <w:rPr>
          <w:rFonts w:ascii="Calibri" w:hAnsi="Calibri" w:cs="Arial"/>
          <w:iCs/>
        </w:rPr>
        <w:t>étudiant-e</w:t>
      </w:r>
      <w:proofErr w:type="spellEnd"/>
      <w:r w:rsidRPr="00806483">
        <w:rPr>
          <w:rFonts w:ascii="Calibri" w:hAnsi="Calibri" w:cs="Arial"/>
          <w:iCs/>
        </w:rPr>
        <w:t xml:space="preserve"> </w:t>
      </w:r>
      <w:r>
        <w:rPr>
          <w:rFonts w:ascii="Calibri" w:hAnsi="Calibri" w:cs="Arial"/>
          <w:iCs/>
        </w:rPr>
        <w:t xml:space="preserve">apprend avec la documentation fournie et les cours théoriques à rédiger </w:t>
      </w:r>
      <w:r w:rsidRPr="00806483">
        <w:rPr>
          <w:rFonts w:ascii="Calibri" w:hAnsi="Calibri" w:cs="Arial"/>
          <w:iCs/>
        </w:rPr>
        <w:t>une note de synthèse en vue d’une prise de décision à partir d’un ensemble de docu</w:t>
      </w:r>
      <w:r>
        <w:rPr>
          <w:rFonts w:ascii="Calibri" w:hAnsi="Calibri" w:cs="Arial"/>
          <w:iCs/>
        </w:rPr>
        <w:t>ments traitant d’un même sujet</w:t>
      </w:r>
    </w:p>
    <w:p w:rsidR="008C7D6D" w:rsidRDefault="008C7D6D" w:rsidP="008C7D6D">
      <w:pPr>
        <w:jc w:val="both"/>
        <w:rPr>
          <w:rFonts w:ascii="Calibri" w:hAnsi="Calibri" w:cs="Arial"/>
          <w:b/>
          <w:iCs/>
        </w:rPr>
      </w:pPr>
    </w:p>
    <w:p w:rsidR="008C7D6D" w:rsidRPr="00806483" w:rsidRDefault="008C7D6D" w:rsidP="008C7D6D">
      <w:pPr>
        <w:jc w:val="both"/>
        <w:rPr>
          <w:rFonts w:ascii="Calibri" w:hAnsi="Calibri" w:cs="Arial"/>
          <w:b/>
          <w:iCs/>
        </w:rPr>
      </w:pPr>
      <w:r w:rsidRPr="00806483">
        <w:rPr>
          <w:rFonts w:ascii="Calibri" w:hAnsi="Calibri" w:cs="Arial"/>
          <w:b/>
          <w:iCs/>
        </w:rPr>
        <w:t>SUPPORTS</w:t>
      </w:r>
    </w:p>
    <w:p w:rsidR="008C7D6D" w:rsidRPr="00806483" w:rsidRDefault="008C7D6D" w:rsidP="008C7D6D">
      <w:pPr>
        <w:jc w:val="both"/>
        <w:rPr>
          <w:rFonts w:ascii="Calibri" w:hAnsi="Calibri" w:cs="Arial"/>
        </w:rPr>
      </w:pPr>
    </w:p>
    <w:p w:rsidR="008C7D6D" w:rsidRPr="00806483" w:rsidRDefault="008C7D6D" w:rsidP="008C7D6D">
      <w:pPr>
        <w:jc w:val="both"/>
        <w:rPr>
          <w:rFonts w:ascii="Calibri" w:hAnsi="Calibri" w:cs="Arial"/>
          <w:iCs/>
        </w:rPr>
      </w:pPr>
      <w:r w:rsidRPr="00806483">
        <w:rPr>
          <w:rFonts w:ascii="Calibri" w:hAnsi="Calibri" w:cs="Arial"/>
          <w:iCs/>
        </w:rPr>
        <w:t>Support</w:t>
      </w:r>
      <w:r>
        <w:rPr>
          <w:rFonts w:ascii="Calibri" w:hAnsi="Calibri" w:cs="Arial"/>
          <w:iCs/>
        </w:rPr>
        <w:t>s de cours distribués en classe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Default="008C7D6D" w:rsidP="008C7D6D">
      <w:pPr>
        <w:jc w:val="both"/>
        <w:rPr>
          <w:rFonts w:ascii="Calibri" w:hAnsi="Calibri" w:cs="Arial"/>
          <w:b/>
        </w:rPr>
      </w:pPr>
    </w:p>
    <w:p w:rsidR="008C7D6D" w:rsidRDefault="008C7D6D" w:rsidP="008C7D6D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Séances 19 à 22</w:t>
      </w:r>
    </w:p>
    <w:p w:rsidR="008C7D6D" w:rsidRDefault="008C7D6D" w:rsidP="008C7D6D">
      <w:pPr>
        <w:jc w:val="both"/>
        <w:rPr>
          <w:rFonts w:ascii="Calibri" w:hAnsi="Calibri" w:cs="Arial"/>
          <w:b/>
        </w:rPr>
      </w:pPr>
    </w:p>
    <w:p w:rsidR="008C7D6D" w:rsidRPr="00B241D0" w:rsidRDefault="008C7D6D" w:rsidP="008C7D6D">
      <w:pPr>
        <w:jc w:val="both"/>
        <w:rPr>
          <w:rFonts w:ascii="Calibri" w:hAnsi="Calibri" w:cs="Arial"/>
        </w:rPr>
      </w:pPr>
      <w:r w:rsidRPr="00B241D0">
        <w:rPr>
          <w:rFonts w:ascii="Calibri" w:hAnsi="Calibri" w:cs="Arial"/>
        </w:rPr>
        <w:t xml:space="preserve">Apprentissage des différents types de synthèse + exercices d’application </w:t>
      </w:r>
    </w:p>
    <w:p w:rsidR="008C7D6D" w:rsidRPr="00355610" w:rsidRDefault="008C7D6D" w:rsidP="008C7D6D">
      <w:pPr>
        <w:jc w:val="both"/>
        <w:rPr>
          <w:rFonts w:ascii="Calibri" w:hAnsi="Calibri" w:cs="Arial"/>
          <w:b/>
        </w:rPr>
      </w:pPr>
    </w:p>
    <w:p w:rsidR="008C7D6D" w:rsidRDefault="008C7D6D" w:rsidP="008C7D6D">
      <w:pPr>
        <w:jc w:val="both"/>
        <w:rPr>
          <w:rFonts w:ascii="Calibri" w:hAnsi="Calibri" w:cs="Arial"/>
          <w:b/>
        </w:rPr>
      </w:pPr>
      <w:r w:rsidRPr="00B241D0">
        <w:rPr>
          <w:rFonts w:ascii="Calibri" w:hAnsi="Calibri" w:cs="Arial"/>
          <w:b/>
        </w:rPr>
        <w:t>Séance</w:t>
      </w:r>
      <w:r>
        <w:rPr>
          <w:rFonts w:ascii="Calibri" w:hAnsi="Calibri" w:cs="Arial"/>
          <w:b/>
        </w:rPr>
        <w:t>s 23 à 26</w:t>
      </w:r>
    </w:p>
    <w:p w:rsidR="008C7D6D" w:rsidRDefault="008C7D6D" w:rsidP="008C7D6D">
      <w:pPr>
        <w:jc w:val="both"/>
        <w:rPr>
          <w:rFonts w:ascii="Calibri" w:hAnsi="Calibri" w:cs="Arial"/>
          <w:b/>
        </w:rPr>
      </w:pPr>
    </w:p>
    <w:p w:rsidR="008C7D6D" w:rsidRPr="00B241D0" w:rsidRDefault="008C7D6D" w:rsidP="008C7D6D">
      <w:pPr>
        <w:jc w:val="both"/>
        <w:rPr>
          <w:rFonts w:ascii="Calibri" w:hAnsi="Calibri" w:cs="Arial"/>
        </w:rPr>
      </w:pPr>
      <w:r w:rsidRPr="00B241D0">
        <w:rPr>
          <w:rFonts w:ascii="Calibri" w:hAnsi="Calibri" w:cs="Arial"/>
        </w:rPr>
        <w:t xml:space="preserve">Phase préparatoire à la rédaction d’une note de synthèse </w:t>
      </w:r>
    </w:p>
    <w:p w:rsidR="008C7D6D" w:rsidRDefault="008C7D6D" w:rsidP="008C7D6D">
      <w:pPr>
        <w:numPr>
          <w:ilvl w:val="0"/>
          <w:numId w:val="5"/>
        </w:numPr>
        <w:jc w:val="both"/>
        <w:rPr>
          <w:rFonts w:ascii="Calibri" w:hAnsi="Calibri" w:cs="Arial"/>
        </w:rPr>
      </w:pPr>
      <w:r w:rsidRPr="00B241D0">
        <w:rPr>
          <w:rFonts w:ascii="Calibri" w:hAnsi="Calibri" w:cs="Arial"/>
        </w:rPr>
        <w:t>Rechercher</w:t>
      </w:r>
      <w:r>
        <w:rPr>
          <w:rFonts w:ascii="Calibri" w:hAnsi="Calibri" w:cs="Arial"/>
        </w:rPr>
        <w:t xml:space="preserve"> et collecter (séances 23 et 24)</w:t>
      </w:r>
    </w:p>
    <w:p w:rsidR="008C7D6D" w:rsidRPr="00B241D0" w:rsidRDefault="008C7D6D" w:rsidP="008C7D6D">
      <w:pPr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Regrouper et </w:t>
      </w:r>
      <w:r w:rsidRPr="00B241D0">
        <w:rPr>
          <w:rFonts w:ascii="Calibri" w:hAnsi="Calibri" w:cs="Arial"/>
        </w:rPr>
        <w:t>organiser (</w:t>
      </w:r>
      <w:r>
        <w:rPr>
          <w:rFonts w:ascii="Calibri" w:hAnsi="Calibri" w:cs="Arial"/>
        </w:rPr>
        <w:t>séances 25 et 26)</w:t>
      </w:r>
    </w:p>
    <w:p w:rsidR="008C7D6D" w:rsidRPr="00B241D0" w:rsidRDefault="008C7D6D" w:rsidP="008C7D6D">
      <w:pPr>
        <w:jc w:val="both"/>
        <w:rPr>
          <w:rFonts w:ascii="Calibri" w:hAnsi="Calibri" w:cs="Arial"/>
          <w:b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</w:rPr>
      </w:pPr>
      <w:r w:rsidRPr="00DC40BD">
        <w:rPr>
          <w:rFonts w:ascii="Calibri" w:hAnsi="Calibri" w:cs="Arial"/>
          <w:b/>
        </w:rPr>
        <w:t xml:space="preserve">Séances 27 et 28 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Travail de groupe, thème imposé sur 3 sujets à choix à définir, contrôle de l’avancement à la fin chaque séance, note collective en fin de module.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 w:cs="Arial"/>
        </w:rPr>
        <w:t>Mettre en forme, rédiger et remettre le travail terminé pour l’évaluation. La no</w:t>
      </w:r>
      <w:r>
        <w:rPr>
          <w:rFonts w:ascii="Calibri" w:hAnsi="Calibri" w:cs="Arial"/>
        </w:rPr>
        <w:t xml:space="preserve">te est collective </w:t>
      </w:r>
      <w:r w:rsidRPr="00D0047F">
        <w:rPr>
          <w:rFonts w:ascii="Calibri" w:hAnsi="Calibri" w:cs="Arial"/>
          <w:b/>
          <w:i/>
        </w:rPr>
        <w:t>(coefficient 1)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</w:rPr>
      </w:pPr>
    </w:p>
    <w:p w:rsidR="008C7D6D" w:rsidRPr="00DC40BD" w:rsidRDefault="008C7D6D" w:rsidP="008C7D6D">
      <w:pPr>
        <w:jc w:val="both"/>
        <w:rPr>
          <w:rFonts w:ascii="Calibri" w:hAnsi="Calibri" w:cs="Arial"/>
        </w:rPr>
      </w:pPr>
    </w:p>
    <w:p w:rsidR="008C7D6D" w:rsidRDefault="008C7D6D" w:rsidP="008C7D6D">
      <w:pPr>
        <w:jc w:val="both"/>
        <w:rPr>
          <w:rFonts w:ascii="Calibri" w:hAnsi="Calibri" w:cs="Arial"/>
          <w:b/>
        </w:rPr>
      </w:pPr>
      <w:r w:rsidRPr="00DC40BD">
        <w:rPr>
          <w:rFonts w:ascii="Calibri" w:hAnsi="Calibri" w:cs="Arial"/>
          <w:b/>
        </w:rPr>
        <w:t xml:space="preserve">Séances 29 et 30 : Contenu à déterminer et bilan du semestre </w:t>
      </w:r>
    </w:p>
    <w:p w:rsidR="00C43625" w:rsidRDefault="00C43625" w:rsidP="008C7D6D">
      <w:pPr>
        <w:jc w:val="both"/>
        <w:rPr>
          <w:rFonts w:ascii="Calibri" w:hAnsi="Calibri" w:cs="Arial"/>
          <w:b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Default="00C43625" w:rsidP="00C43625">
      <w:pPr>
        <w:rPr>
          <w:rFonts w:cstheme="minorHAnsi"/>
        </w:rPr>
      </w:pPr>
    </w:p>
    <w:p w:rsidR="00C43625" w:rsidRPr="00EE10F4" w:rsidRDefault="00C43625" w:rsidP="00C43625">
      <w:pPr>
        <w:rPr>
          <w:rFonts w:cstheme="minorHAnsi"/>
        </w:rPr>
      </w:pPr>
      <w:r w:rsidRPr="00EE10F4">
        <w:rPr>
          <w:rFonts w:cstheme="minorHAnsi"/>
        </w:rPr>
        <w:t>Calendrier du semestre 1</w:t>
      </w:r>
    </w:p>
    <w:tbl>
      <w:tblPr>
        <w:tblpPr w:leftFromText="141" w:rightFromText="141" w:vertAnchor="text" w:horzAnchor="margin" w:tblpY="3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2722"/>
        <w:gridCol w:w="2381"/>
        <w:gridCol w:w="1718"/>
      </w:tblGrid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43625" w:rsidRPr="00EA7D9C" w:rsidRDefault="00C43625" w:rsidP="00C43625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date 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43625" w:rsidRPr="00EA7D9C" w:rsidRDefault="00C43625" w:rsidP="00C43625">
            <w:pPr>
              <w:tabs>
                <w:tab w:val="center" w:pos="1253"/>
              </w:tabs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Contenu</w:t>
            </w:r>
            <w:r>
              <w:rPr>
                <w:rFonts w:ascii="Calibri Light" w:hAnsi="Calibri Light"/>
                <w:sz w:val="20"/>
                <w:szCs w:val="20"/>
              </w:rPr>
              <w:tab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43625" w:rsidRPr="00EA7D9C" w:rsidRDefault="00C43625" w:rsidP="00C43625">
            <w:pPr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Modalités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43625" w:rsidRPr="00EA7D9C" w:rsidRDefault="00C43625" w:rsidP="00C43625">
            <w:pPr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Salle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17.09 / 24.09 / 01.10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Introduction à la communication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Cours frontal et exercices pratiques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084790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sèche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08.10 / 15.10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Savoir argumenter : préparation d’une argumentation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Cours frontal et exercices pratiques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084790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info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rPr>
                <w:rFonts w:ascii="Calibri" w:hAnsi="Calibri"/>
                <w:b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b/>
                <w:sz w:val="20"/>
                <w:szCs w:val="20"/>
                <w:lang w:val="fr-CH"/>
              </w:rPr>
              <w:t>15.10</w:t>
            </w:r>
            <w:r w:rsidRPr="00EA7D9C">
              <w:rPr>
                <w:rFonts w:ascii="Calibri" w:hAnsi="Calibri"/>
                <w:b/>
                <w:sz w:val="20"/>
                <w:szCs w:val="20"/>
                <w:lang w:val="fr-CH"/>
              </w:rPr>
              <w:t xml:space="preserve"> 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CC : Défense de l’argumentation devant la classe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Présentation orale de 5-7’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084790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sèche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22.10-27</w:t>
            </w:r>
            <w:r w:rsidRPr="00EA7D9C">
              <w:rPr>
                <w:rFonts w:ascii="Calibri" w:hAnsi="Calibri"/>
                <w:sz w:val="20"/>
                <w:szCs w:val="20"/>
                <w:lang w:val="fr-CH"/>
              </w:rPr>
              <w:t>.10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43625" w:rsidRPr="00EA7D9C" w:rsidRDefault="00C43625" w:rsidP="00C43625">
            <w:pPr>
              <w:spacing w:before="60" w:after="6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Suspension de cours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b/>
                <w:sz w:val="20"/>
                <w:szCs w:val="20"/>
                <w:lang w:val="fr-CH"/>
              </w:rPr>
              <w:t>29.10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 xml:space="preserve">Contrôle des notions clés 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C43625" w:rsidP="00ED4008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Ecrit de 90’,</w:t>
            </w:r>
            <w:r w:rsidRPr="00EA7D9C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ED4008">
              <w:rPr>
                <w:rFonts w:ascii="Calibri Light" w:hAnsi="Calibri Light"/>
                <w:b/>
                <w:sz w:val="20"/>
                <w:szCs w:val="20"/>
              </w:rPr>
              <w:t>QCM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084790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sèche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625" w:rsidRPr="00A83D57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 w:rsidRPr="00A83D57">
              <w:rPr>
                <w:rFonts w:ascii="Calibri" w:hAnsi="Calibri"/>
                <w:sz w:val="20"/>
                <w:szCs w:val="20"/>
                <w:lang w:val="fr-CH"/>
              </w:rPr>
              <w:t>0</w:t>
            </w:r>
            <w:r>
              <w:rPr>
                <w:rFonts w:ascii="Calibri" w:hAnsi="Calibri"/>
                <w:sz w:val="20"/>
                <w:szCs w:val="20"/>
                <w:lang w:val="fr-CH"/>
              </w:rPr>
              <w:t>5</w:t>
            </w:r>
            <w:r w:rsidRPr="00A83D57">
              <w:rPr>
                <w:rFonts w:ascii="Calibri" w:hAnsi="Calibri"/>
                <w:sz w:val="20"/>
                <w:szCs w:val="20"/>
                <w:lang w:val="fr-CH"/>
              </w:rPr>
              <w:t>.11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625" w:rsidRPr="00A83D57" w:rsidRDefault="00C43625" w:rsidP="00084790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 w:rsidRPr="00A83D57">
              <w:rPr>
                <w:rFonts w:ascii="Calibri" w:hAnsi="Calibri"/>
                <w:sz w:val="20"/>
                <w:szCs w:val="20"/>
                <w:lang w:val="fr-CH"/>
              </w:rPr>
              <w:t>Exercice sur l’écriture professionnelle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625" w:rsidRPr="00A83D57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 w:rsidRPr="00A83D57">
              <w:rPr>
                <w:rFonts w:ascii="Calibri" w:hAnsi="Calibri"/>
                <w:sz w:val="20"/>
                <w:szCs w:val="20"/>
                <w:lang w:val="fr-CH"/>
              </w:rPr>
              <w:t>Cours frontal et exercices pratiques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3625" w:rsidRPr="00A83D57" w:rsidRDefault="00084790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sèche</w:t>
            </w:r>
          </w:p>
        </w:tc>
      </w:tr>
      <w:tr w:rsidR="00D908B6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12.11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Exercice sur l’écriture professionnelle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Cours frontal et exercices pratiques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8B6" w:rsidRPr="00EA7D9C" w:rsidRDefault="00084790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sèche</w:t>
            </w:r>
          </w:p>
        </w:tc>
      </w:tr>
      <w:tr w:rsidR="00D908B6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rPr>
                <w:rFonts w:ascii="Calibri" w:hAnsi="Calibri"/>
                <w:b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b/>
                <w:sz w:val="20"/>
                <w:szCs w:val="20"/>
                <w:lang w:val="fr-CH"/>
              </w:rPr>
              <w:t>12.11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CC : Rédaction d’un communiqué de presse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Ecrit de 90’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A83D57" w:rsidRDefault="00084790" w:rsidP="00D908B6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info</w:t>
            </w:r>
          </w:p>
        </w:tc>
      </w:tr>
      <w:tr w:rsidR="00D908B6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19.11 / 26.11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Travail sur l’image et le message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Cours frontal et exercices pratiques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084790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info</w:t>
            </w:r>
          </w:p>
        </w:tc>
      </w:tr>
      <w:tr w:rsidR="00D908B6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rPr>
                <w:rFonts w:ascii="Calibri" w:hAnsi="Calibri"/>
                <w:b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b/>
                <w:sz w:val="20"/>
                <w:szCs w:val="20"/>
                <w:lang w:val="fr-CH"/>
              </w:rPr>
              <w:t>26.11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 xml:space="preserve">CC : élaboration d’un tract de sensibilisation. </w:t>
            </w:r>
          </w:p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Examen de 90’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A83D57" w:rsidRDefault="00084790" w:rsidP="00D908B6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info</w:t>
            </w:r>
          </w:p>
        </w:tc>
      </w:tr>
      <w:tr w:rsidR="00D908B6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 xml:space="preserve">03.12 / 08.12 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Note de synthèse : exercices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084790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info</w:t>
            </w:r>
          </w:p>
        </w:tc>
      </w:tr>
      <w:tr w:rsidR="00D908B6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10.12 / 17.12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Note de synthèse : exercices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8B6" w:rsidRPr="00EA7D9C" w:rsidRDefault="00D908B6" w:rsidP="00D908B6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Phase préparatoire à la rédaction de la note de synthèse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B6" w:rsidRPr="00A83D57" w:rsidRDefault="00084790" w:rsidP="00D908B6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info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43625" w:rsidRPr="00EA7D9C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24.12 à 05</w:t>
            </w:r>
            <w:r w:rsidRPr="00EA7D9C">
              <w:rPr>
                <w:rFonts w:ascii="Calibri" w:hAnsi="Calibri"/>
                <w:sz w:val="20"/>
                <w:szCs w:val="20"/>
                <w:lang w:val="fr-CH"/>
              </w:rPr>
              <w:t>.01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C43625" w:rsidRPr="00EA7D9C" w:rsidRDefault="00C43625" w:rsidP="00C43625">
            <w:pPr>
              <w:tabs>
                <w:tab w:val="left" w:pos="2445"/>
                <w:tab w:val="center" w:pos="3302"/>
              </w:tabs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ab/>
            </w:r>
            <w:r w:rsidRPr="00EA7D9C">
              <w:rPr>
                <w:rFonts w:ascii="Calibri Light" w:hAnsi="Calibri Light"/>
                <w:sz w:val="20"/>
                <w:szCs w:val="20"/>
              </w:rPr>
              <w:tab/>
              <w:t>Suspension de cours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07.01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Test note de synthèse - 1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C43625" w:rsidP="002640AE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 xml:space="preserve">Mise en forme </w:t>
            </w:r>
            <w:r>
              <w:rPr>
                <w:rFonts w:ascii="Calibri Light" w:hAnsi="Calibri Light"/>
                <w:b/>
                <w:sz w:val="20"/>
                <w:szCs w:val="20"/>
              </w:rPr>
              <w:t xml:space="preserve">et rédaction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084790" w:rsidP="00C43625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Salle info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rPr>
                <w:rFonts w:ascii="Calibri" w:hAnsi="Calibri"/>
                <w:sz w:val="20"/>
                <w:szCs w:val="20"/>
                <w:lang w:val="fr-CH"/>
              </w:rPr>
            </w:pPr>
            <w:r>
              <w:rPr>
                <w:rFonts w:ascii="Calibri" w:hAnsi="Calibri"/>
                <w:sz w:val="20"/>
                <w:szCs w:val="20"/>
                <w:lang w:val="fr-CH"/>
              </w:rPr>
              <w:t>14.01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b/>
                <w:sz w:val="20"/>
                <w:szCs w:val="20"/>
              </w:rPr>
            </w:pPr>
            <w:r w:rsidRPr="00EA7D9C">
              <w:rPr>
                <w:rFonts w:ascii="Calibri Light" w:hAnsi="Calibri Light"/>
                <w:b/>
                <w:sz w:val="20"/>
                <w:szCs w:val="20"/>
              </w:rPr>
              <w:t>Contenu à déterminer et bilan du module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3625" w:rsidRPr="00EA7D9C" w:rsidRDefault="00084790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Salle sèche </w:t>
            </w:r>
          </w:p>
        </w:tc>
      </w:tr>
      <w:tr w:rsidR="00C43625" w:rsidRPr="00EA7D9C" w:rsidTr="00C43625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43625" w:rsidRPr="00EA7D9C" w:rsidRDefault="00C43625" w:rsidP="00C43625">
            <w:pPr>
              <w:spacing w:before="60" w:after="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21.01-26</w:t>
            </w:r>
            <w:r w:rsidRPr="00EA7D9C">
              <w:rPr>
                <w:rFonts w:ascii="Calibri Light" w:hAnsi="Calibri Light"/>
                <w:sz w:val="20"/>
                <w:szCs w:val="20"/>
              </w:rPr>
              <w:t>.01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43625" w:rsidRPr="00EA7D9C" w:rsidRDefault="00C43625" w:rsidP="00C43625">
            <w:pPr>
              <w:spacing w:before="60" w:after="6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EA7D9C">
              <w:rPr>
                <w:rFonts w:ascii="Calibri Light" w:hAnsi="Calibri Light"/>
                <w:sz w:val="20"/>
                <w:szCs w:val="20"/>
              </w:rPr>
              <w:t>Pas d’examen en cours de communication</w:t>
            </w:r>
          </w:p>
        </w:tc>
      </w:tr>
    </w:tbl>
    <w:p w:rsidR="008C7D6D" w:rsidRPr="00DC40BD" w:rsidRDefault="008C7D6D" w:rsidP="008C7D6D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br w:type="page"/>
      </w:r>
    </w:p>
    <w:p w:rsidR="008C7D6D" w:rsidRPr="00DC40BD" w:rsidRDefault="008C7D6D" w:rsidP="008C7D6D">
      <w:pPr>
        <w:jc w:val="both"/>
        <w:rPr>
          <w:rFonts w:ascii="Calibri" w:hAnsi="Calibri" w:cs="Arial"/>
          <w:b/>
        </w:rPr>
      </w:pPr>
    </w:p>
    <w:p w:rsidR="008C7D6D" w:rsidRPr="00DC40BD" w:rsidRDefault="008C7D6D" w:rsidP="008C7D6D">
      <w:pPr>
        <w:jc w:val="both"/>
        <w:rPr>
          <w:rFonts w:ascii="Calibri" w:hAnsi="Calibri" w:cs="Arial"/>
          <w:b/>
          <w:bCs/>
          <w:u w:val="single"/>
        </w:rPr>
      </w:pPr>
      <w:r w:rsidRPr="00DC40BD">
        <w:rPr>
          <w:rFonts w:ascii="Calibri" w:hAnsi="Calibri" w:cs="Arial"/>
          <w:b/>
          <w:bCs/>
          <w:u w:val="single"/>
        </w:rPr>
        <w:t>BIBLIOGRAPHIE</w:t>
      </w:r>
    </w:p>
    <w:p w:rsidR="008C7D6D" w:rsidRPr="00DC40BD" w:rsidRDefault="008C7D6D" w:rsidP="008C7D6D">
      <w:pPr>
        <w:jc w:val="both"/>
        <w:rPr>
          <w:rFonts w:ascii="Calibri" w:hAnsi="Calibri" w:cs="Arial"/>
          <w:b/>
          <w:bCs/>
          <w:u w:val="single"/>
        </w:rPr>
      </w:pP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ABENSOUR</w:t>
      </w:r>
      <w:r w:rsidRPr="00DC40BD">
        <w:t xml:space="preserve">, Corinne, </w:t>
      </w:r>
      <w:r w:rsidRPr="00DC40BD">
        <w:rPr>
          <w:b/>
          <w:bCs/>
        </w:rPr>
        <w:t>PINHAS</w:t>
      </w:r>
      <w:r w:rsidRPr="00DC40BD">
        <w:t xml:space="preserve">, Luc, </w:t>
      </w:r>
      <w:r w:rsidRPr="00DC40BD">
        <w:rPr>
          <w:b/>
          <w:bCs/>
        </w:rPr>
        <w:t>TOURNADRE</w:t>
      </w:r>
      <w:r w:rsidRPr="00DC40BD">
        <w:t xml:space="preserve">, Marie-Hélène. </w:t>
      </w:r>
      <w:r w:rsidRPr="00DC40BD">
        <w:rPr>
          <w:i/>
          <w:iCs/>
        </w:rPr>
        <w:t xml:space="preserve">– Pratique de la communication écrite. </w:t>
      </w:r>
      <w:r w:rsidRPr="00DC40BD">
        <w:t xml:space="preserve">– Paris : Nathan, 1998. – 255 p. – ISBN 2-09-181103-3.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COLLINS</w:t>
      </w:r>
      <w:r w:rsidRPr="00DC40BD">
        <w:t xml:space="preserve">, John. – </w:t>
      </w:r>
      <w:r w:rsidRPr="00DC40BD">
        <w:rPr>
          <w:i/>
          <w:iCs/>
        </w:rPr>
        <w:t>Des présentations parfaites</w:t>
      </w:r>
      <w:r w:rsidRPr="00DC40BD">
        <w:t xml:space="preserve">. – Paris : First Editions, 1999. – 96 p. – ISBN 2-87691- 515-4.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DECAUDIN</w:t>
      </w:r>
      <w:r w:rsidRPr="00DC40BD">
        <w:t xml:space="preserve">, Jean-Marc, </w:t>
      </w:r>
      <w:r w:rsidRPr="00DC40BD">
        <w:rPr>
          <w:b/>
          <w:bCs/>
        </w:rPr>
        <w:t>MALAVAL</w:t>
      </w:r>
      <w:r w:rsidRPr="00DC40BD">
        <w:t xml:space="preserve">, Philippe, avec la coll. de </w:t>
      </w:r>
      <w:r w:rsidRPr="00DC40BD">
        <w:rPr>
          <w:b/>
          <w:bCs/>
        </w:rPr>
        <w:t>BENAROYA</w:t>
      </w:r>
      <w:r w:rsidRPr="00DC40BD">
        <w:t xml:space="preserve">, Christophe, </w:t>
      </w:r>
      <w:r w:rsidRPr="00DC40BD">
        <w:rPr>
          <w:b/>
          <w:bCs/>
        </w:rPr>
        <w:t xml:space="preserve">DIGOUT, </w:t>
      </w:r>
      <w:r w:rsidRPr="00DC40BD">
        <w:t xml:space="preserve">Jacques. – </w:t>
      </w:r>
      <w:proofErr w:type="spellStart"/>
      <w:r w:rsidRPr="00DC40BD">
        <w:rPr>
          <w:i/>
          <w:iCs/>
        </w:rPr>
        <w:t>Pentacom</w:t>
      </w:r>
      <w:proofErr w:type="spellEnd"/>
      <w:r w:rsidRPr="00DC40BD">
        <w:rPr>
          <w:i/>
          <w:iCs/>
        </w:rPr>
        <w:t xml:space="preserve">. </w:t>
      </w:r>
      <w:r w:rsidRPr="00DC40BD">
        <w:t xml:space="preserve">3e édition. – Paris : Pearson, 2012. – 663 p. – ISBN 978-2-7440-7584-1.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DELAIRE</w:t>
      </w:r>
      <w:r w:rsidRPr="00DC40BD">
        <w:t xml:space="preserve">, Guy. </w:t>
      </w:r>
      <w:r w:rsidRPr="00DC40BD">
        <w:rPr>
          <w:i/>
          <w:iCs/>
        </w:rPr>
        <w:t>– Etre à l’aise en entretien</w:t>
      </w:r>
      <w:r w:rsidRPr="00DC40BD">
        <w:t xml:space="preserve">. – Paris : Organisation, 2004. – 230 p. – ISBN 2-708-13163- X.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DEVITO</w:t>
      </w:r>
      <w:r w:rsidRPr="00DC40BD">
        <w:t xml:space="preserve">, Joseph A. (Adaptation de Robert Tremblay). – </w:t>
      </w:r>
      <w:r w:rsidRPr="00DC40BD">
        <w:rPr>
          <w:i/>
          <w:iCs/>
        </w:rPr>
        <w:t>Les fondements de la communication humaine</w:t>
      </w:r>
      <w:r w:rsidRPr="00DC40BD">
        <w:t xml:space="preserve">. – Paris : Gaëtan Morin éditeur, 1993. – 430 p : ill. – ISBN 2-89105-498-9.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ESCAFFRE</w:t>
      </w:r>
      <w:r w:rsidRPr="00DC40BD">
        <w:t xml:space="preserve">, Daniel, </w:t>
      </w:r>
      <w:r w:rsidRPr="00DC40BD">
        <w:rPr>
          <w:b/>
          <w:bCs/>
        </w:rPr>
        <w:t xml:space="preserve">FORGEOT </w:t>
      </w:r>
      <w:r w:rsidRPr="00DC40BD">
        <w:t xml:space="preserve">Jean. – </w:t>
      </w:r>
      <w:r w:rsidRPr="00DC40BD">
        <w:rPr>
          <w:i/>
          <w:iCs/>
        </w:rPr>
        <w:t>Réussir son entretien d’embauche</w:t>
      </w:r>
      <w:r w:rsidRPr="00DC40BD">
        <w:t xml:space="preserve">, 2ème édition. – Paris : Jeunes Editions, Collection Guides, 2004. – 170 p. – ISBN 2-844-72424-8.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FAYET</w:t>
      </w:r>
      <w:r w:rsidRPr="00DC40BD">
        <w:t xml:space="preserve">, Michèle, </w:t>
      </w:r>
      <w:r w:rsidRPr="00DC40BD">
        <w:rPr>
          <w:b/>
          <w:bCs/>
        </w:rPr>
        <w:t xml:space="preserve">COMMEIGNES, </w:t>
      </w:r>
      <w:r w:rsidRPr="00DC40BD">
        <w:t xml:space="preserve">Jean-Denis. – </w:t>
      </w:r>
      <w:r w:rsidRPr="00DC40BD">
        <w:rPr>
          <w:i/>
          <w:iCs/>
        </w:rPr>
        <w:t>Valorisez votre communication écrite et orale</w:t>
      </w:r>
      <w:r w:rsidRPr="00DC40BD">
        <w:t xml:space="preserve">. – Paris : </w:t>
      </w:r>
      <w:proofErr w:type="spellStart"/>
      <w:r w:rsidRPr="00DC40BD">
        <w:t>Dunod</w:t>
      </w:r>
      <w:proofErr w:type="spellEnd"/>
      <w:r w:rsidRPr="00DC40BD">
        <w:t xml:space="preserve">, Collection Communiquer, 2004. – 198 p. – ISBN 2-100-8286-8.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GALLO</w:t>
      </w:r>
      <w:r w:rsidRPr="00DC40BD">
        <w:t xml:space="preserve">, Carmine. </w:t>
      </w:r>
      <w:r w:rsidRPr="00DC40BD">
        <w:rPr>
          <w:i/>
          <w:iCs/>
        </w:rPr>
        <w:t>– Les secrets de présentation de Steve Jobs. La méthode unique du créateur d’Apple pour captiver tous les publics</w:t>
      </w:r>
      <w:r w:rsidRPr="00DC40BD">
        <w:t xml:space="preserve">. – Paris : SW Télémaque, 2010. – 249 p. – ISBN 978-2-7533-0112-2. </w:t>
      </w:r>
    </w:p>
    <w:p w:rsidR="008C7D6D" w:rsidRPr="00DC40BD" w:rsidRDefault="008C7D6D" w:rsidP="008C7D6D">
      <w:pPr>
        <w:pStyle w:val="Default"/>
        <w:rPr>
          <w:color w:val="000080"/>
        </w:rPr>
      </w:pPr>
      <w:r w:rsidRPr="00DC40BD">
        <w:rPr>
          <w:b/>
          <w:bCs/>
        </w:rPr>
        <w:t>KHAMIS</w:t>
      </w:r>
      <w:r w:rsidRPr="00DC40BD">
        <w:t xml:space="preserve">, Huma. – </w:t>
      </w:r>
      <w:r w:rsidRPr="00DC40BD">
        <w:rPr>
          <w:i/>
          <w:iCs/>
        </w:rPr>
        <w:t xml:space="preserve">Guide du journal de Bord. – </w:t>
      </w:r>
      <w:r w:rsidRPr="00DC40BD">
        <w:rPr>
          <w:i/>
          <w:iCs/>
          <w:color w:val="000080"/>
        </w:rPr>
        <w:t xml:space="preserve">https://cours.etsmtl.ca/gpa789/pdf/public_guide_journal.pdf </w:t>
      </w:r>
    </w:p>
    <w:p w:rsidR="008C7D6D" w:rsidRPr="00DC40BD" w:rsidRDefault="008C7D6D" w:rsidP="008C7D6D">
      <w:pPr>
        <w:pStyle w:val="Default"/>
      </w:pPr>
      <w:r w:rsidRPr="00DC40BD">
        <w:t xml:space="preserve">téléchargé le 15 février 2013.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LIBAERT</w:t>
      </w:r>
      <w:r w:rsidRPr="00DC40BD">
        <w:t xml:space="preserve">, Thierry, </w:t>
      </w:r>
      <w:r w:rsidRPr="00DC40BD">
        <w:rPr>
          <w:b/>
          <w:bCs/>
        </w:rPr>
        <w:t>RIOM</w:t>
      </w:r>
      <w:r w:rsidRPr="00DC40BD">
        <w:t xml:space="preserve">, Aude, </w:t>
      </w:r>
      <w:r w:rsidRPr="00DC40BD">
        <w:rPr>
          <w:b/>
          <w:bCs/>
        </w:rPr>
        <w:t xml:space="preserve">ADARY, </w:t>
      </w:r>
      <w:proofErr w:type="spellStart"/>
      <w:r w:rsidRPr="00DC40BD">
        <w:t>Assaël</w:t>
      </w:r>
      <w:proofErr w:type="spellEnd"/>
      <w:r w:rsidRPr="00DC40BD">
        <w:t xml:space="preserve">. – </w:t>
      </w:r>
      <w:r w:rsidRPr="00DC40BD">
        <w:rPr>
          <w:i/>
          <w:iCs/>
        </w:rPr>
        <w:t>Communication</w:t>
      </w:r>
      <w:r w:rsidRPr="00DC40BD">
        <w:t xml:space="preserve">. – Paris : </w:t>
      </w:r>
      <w:proofErr w:type="spellStart"/>
      <w:r w:rsidRPr="00DC40BD">
        <w:t>Dunod</w:t>
      </w:r>
      <w:proofErr w:type="spellEnd"/>
      <w:r w:rsidRPr="00DC40BD">
        <w:t xml:space="preserve">, 2010. – 401 p. – ISBN 978-2-10-054391-5.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LIBAERT</w:t>
      </w:r>
      <w:r w:rsidRPr="00DC40BD">
        <w:t xml:space="preserve">, Thierry, </w:t>
      </w:r>
      <w:r w:rsidRPr="00DC40BD">
        <w:rPr>
          <w:b/>
          <w:bCs/>
        </w:rPr>
        <w:t>PIERLOT</w:t>
      </w:r>
      <w:r w:rsidRPr="00DC40BD">
        <w:t xml:space="preserve">, Jean-Marie. – </w:t>
      </w:r>
      <w:r w:rsidRPr="00DC40BD">
        <w:rPr>
          <w:i/>
          <w:iCs/>
        </w:rPr>
        <w:t>Communication des associations</w:t>
      </w:r>
      <w:r w:rsidRPr="00DC40BD">
        <w:t xml:space="preserve">. – Paris : </w:t>
      </w:r>
      <w:proofErr w:type="spellStart"/>
      <w:r w:rsidRPr="00DC40BD">
        <w:t>Dunod</w:t>
      </w:r>
      <w:proofErr w:type="spellEnd"/>
      <w:r w:rsidRPr="00DC40BD">
        <w:t xml:space="preserve">, 2009. – 178 p. – ISBN 978-2-10-051763-3.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LIBAERT</w:t>
      </w:r>
      <w:r w:rsidRPr="00DC40BD">
        <w:t xml:space="preserve">, Thierry, </w:t>
      </w:r>
      <w:r w:rsidRPr="00DC40BD">
        <w:rPr>
          <w:b/>
          <w:bCs/>
        </w:rPr>
        <w:t>WESTPHALEN</w:t>
      </w:r>
      <w:r w:rsidRPr="00DC40BD">
        <w:t xml:space="preserve">, Marie-Hélène. – </w:t>
      </w:r>
      <w:r w:rsidRPr="00DC40BD">
        <w:rPr>
          <w:i/>
          <w:iCs/>
        </w:rPr>
        <w:t>Communicator. Toute la communication d’entreprise</w:t>
      </w:r>
      <w:r w:rsidRPr="00DC40BD">
        <w:t xml:space="preserve">. 6e édition. – Paris : </w:t>
      </w:r>
      <w:proofErr w:type="spellStart"/>
      <w:r w:rsidRPr="00DC40BD">
        <w:t>Dunod</w:t>
      </w:r>
      <w:proofErr w:type="spellEnd"/>
      <w:r w:rsidRPr="00DC40BD">
        <w:t xml:space="preserve">, 2012. – 616 p : ill. – ISBN 978-2-10-058247-1.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MEYER</w:t>
      </w:r>
      <w:r w:rsidRPr="00DC40BD">
        <w:t xml:space="preserve">, Bernard. </w:t>
      </w:r>
      <w:r w:rsidRPr="00DC40BD">
        <w:rPr>
          <w:i/>
          <w:iCs/>
        </w:rPr>
        <w:t>– Les pratiques de communication. De l’enseignement supérieur à la vie professionnelle</w:t>
      </w:r>
      <w:r w:rsidRPr="00DC40BD">
        <w:t xml:space="preserve">. – Paris : Armand Colin, 1998. – 232 p. – ISBN 2-200-01604-2.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MEYER</w:t>
      </w:r>
      <w:r w:rsidRPr="00DC40BD">
        <w:t xml:space="preserve">, Bernard. </w:t>
      </w:r>
      <w:r w:rsidRPr="00DC40BD">
        <w:rPr>
          <w:i/>
          <w:iCs/>
        </w:rPr>
        <w:t>– Maîtriser l’argumentation. Exercices et corrigés</w:t>
      </w:r>
      <w:r w:rsidRPr="00DC40BD">
        <w:t xml:space="preserve">. – Paris : Armand Colin, 1996. – 256 p. – ISBN 2-200-21438-3. </w:t>
      </w:r>
    </w:p>
    <w:p w:rsidR="008C7D6D" w:rsidRPr="00DC40BD" w:rsidRDefault="008C7D6D" w:rsidP="008C7D6D">
      <w:pPr>
        <w:pStyle w:val="Default"/>
      </w:pPr>
      <w:r w:rsidRPr="00DC40BD">
        <w:rPr>
          <w:b/>
          <w:bCs/>
        </w:rPr>
        <w:t>ROEBUCK</w:t>
      </w:r>
      <w:r w:rsidRPr="00DC40BD">
        <w:t xml:space="preserve">, Chris. – </w:t>
      </w:r>
      <w:r w:rsidRPr="00DC40BD">
        <w:rPr>
          <w:i/>
          <w:iCs/>
        </w:rPr>
        <w:t xml:space="preserve">Communiquez efficacement. </w:t>
      </w:r>
      <w:r w:rsidRPr="00DC40BD">
        <w:t xml:space="preserve">– Paris : First Editions, 1999. – 96 p. – ISBN 2-87691- 485-9. </w:t>
      </w:r>
    </w:p>
    <w:p w:rsidR="008C7D6D" w:rsidRPr="00DC40BD" w:rsidRDefault="008C7D6D" w:rsidP="008C7D6D">
      <w:pPr>
        <w:jc w:val="both"/>
        <w:rPr>
          <w:rFonts w:ascii="Calibri" w:hAnsi="Calibri" w:cs="Arial"/>
        </w:rPr>
      </w:pPr>
      <w:r w:rsidRPr="00DC40BD">
        <w:rPr>
          <w:rFonts w:ascii="Calibri" w:hAnsi="Calibri"/>
          <w:b/>
          <w:bCs/>
        </w:rPr>
        <w:t>SORIANO</w:t>
      </w:r>
      <w:r w:rsidRPr="00DC40BD">
        <w:rPr>
          <w:rFonts w:ascii="Calibri" w:hAnsi="Calibri"/>
        </w:rPr>
        <w:t xml:space="preserve">, Paul. – </w:t>
      </w:r>
      <w:r w:rsidRPr="00DC40BD">
        <w:rPr>
          <w:rFonts w:ascii="Calibri" w:hAnsi="Calibri"/>
          <w:i/>
          <w:iCs/>
        </w:rPr>
        <w:t>Lire, écrire, parler, penser</w:t>
      </w:r>
      <w:r w:rsidRPr="00DC40BD">
        <w:rPr>
          <w:rFonts w:ascii="Calibri" w:hAnsi="Calibri"/>
        </w:rPr>
        <w:t>. – Paris : Descartes &amp; Cie, 1999. – 206 p. – ISBN 2-84446- 013-5.</w:t>
      </w:r>
    </w:p>
    <w:p w:rsidR="00EE10F4" w:rsidRPr="00EE10F4" w:rsidRDefault="00EE10F4" w:rsidP="00EE10F4">
      <w:pPr>
        <w:spacing w:after="60"/>
        <w:rPr>
          <w:rFonts w:cstheme="minorHAnsi"/>
          <w:sz w:val="23"/>
          <w:szCs w:val="23"/>
        </w:rPr>
      </w:pPr>
    </w:p>
    <w:p w:rsidR="007A0FEA" w:rsidRPr="00EE10F4" w:rsidRDefault="007A0FEA">
      <w:pPr>
        <w:rPr>
          <w:rFonts w:cstheme="minorHAnsi"/>
        </w:rPr>
      </w:pPr>
    </w:p>
    <w:sectPr w:rsidR="007A0FEA" w:rsidRPr="00EE10F4" w:rsidSect="00084790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790" w:rsidRDefault="00084790" w:rsidP="00EE10F4">
      <w:r>
        <w:separator/>
      </w:r>
    </w:p>
  </w:endnote>
  <w:endnote w:type="continuationSeparator" w:id="0">
    <w:p w:rsidR="00084790" w:rsidRDefault="00084790" w:rsidP="00EE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790" w:rsidRPr="00A0733F" w:rsidRDefault="00084790">
    <w:pPr>
      <w:pStyle w:val="Pieddepage"/>
      <w:rPr>
        <w:rFonts w:ascii="Arial Narrow" w:hAnsi="Arial Narrow"/>
        <w:sz w:val="20"/>
        <w:szCs w:val="20"/>
      </w:rPr>
    </w:pPr>
    <w:r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61312" behindDoc="0" locked="0" layoutInCell="1" allowOverlap="1" wp14:anchorId="4C38B446" wp14:editId="3668BC3E">
          <wp:simplePos x="0" y="0"/>
          <wp:positionH relativeFrom="column">
            <wp:posOffset>5700395</wp:posOffset>
          </wp:positionH>
          <wp:positionV relativeFrom="paragraph">
            <wp:posOffset>9908540</wp:posOffset>
          </wp:positionV>
          <wp:extent cx="934085" cy="433070"/>
          <wp:effectExtent l="0" t="0" r="0" b="5080"/>
          <wp:wrapTopAndBottom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33F"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59264" behindDoc="1" locked="0" layoutInCell="1" allowOverlap="1" wp14:anchorId="6B0A760E" wp14:editId="0B5FE7A2">
          <wp:simplePos x="0" y="0"/>
          <wp:positionH relativeFrom="column">
            <wp:posOffset>5029200</wp:posOffset>
          </wp:positionH>
          <wp:positionV relativeFrom="paragraph">
            <wp:posOffset>-150495</wp:posOffset>
          </wp:positionV>
          <wp:extent cx="1252220" cy="35750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S-SO Genve LOGO COUL RV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57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790" w:rsidRDefault="00084790" w:rsidP="00EE10F4">
      <w:r>
        <w:separator/>
      </w:r>
    </w:p>
  </w:footnote>
  <w:footnote w:type="continuationSeparator" w:id="0">
    <w:p w:rsidR="00084790" w:rsidRDefault="00084790" w:rsidP="00EE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790" w:rsidRPr="00441A87" w:rsidRDefault="00084790" w:rsidP="00084790">
    <w:pPr>
      <w:pStyle w:val="En-tte"/>
      <w:jc w:val="right"/>
    </w:pPr>
    <w:r w:rsidRPr="00441A87">
      <w:rPr>
        <w:noProof/>
        <w:lang w:val="fr-CH" w:eastAsia="fr-CH"/>
      </w:rPr>
      <w:drawing>
        <wp:anchor distT="0" distB="0" distL="114300" distR="114300" simplePos="0" relativeHeight="251660288" behindDoc="1" locked="0" layoutInCell="1" allowOverlap="1" wp14:anchorId="722F8BDE" wp14:editId="2515B11F">
          <wp:simplePos x="0" y="0"/>
          <wp:positionH relativeFrom="column">
            <wp:posOffset>-685800</wp:posOffset>
          </wp:positionH>
          <wp:positionV relativeFrom="paragraph">
            <wp:posOffset>-160655</wp:posOffset>
          </wp:positionV>
          <wp:extent cx="1366934" cy="496807"/>
          <wp:effectExtent l="0" t="0" r="5080" b="1143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g-logo-haute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934" cy="4968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A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C31"/>
    <w:multiLevelType w:val="hybridMultilevel"/>
    <w:tmpl w:val="1F681C5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D50268"/>
    <w:multiLevelType w:val="hybridMultilevel"/>
    <w:tmpl w:val="22242D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2A56"/>
    <w:multiLevelType w:val="hybridMultilevel"/>
    <w:tmpl w:val="125EDDE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426A9A"/>
    <w:multiLevelType w:val="hybridMultilevel"/>
    <w:tmpl w:val="125EDDE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8F7E42"/>
    <w:multiLevelType w:val="hybridMultilevel"/>
    <w:tmpl w:val="0CD239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900B4"/>
    <w:multiLevelType w:val="hybridMultilevel"/>
    <w:tmpl w:val="5A48E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A732C"/>
    <w:multiLevelType w:val="hybridMultilevel"/>
    <w:tmpl w:val="2E2CC4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80821"/>
    <w:multiLevelType w:val="hybridMultilevel"/>
    <w:tmpl w:val="F94EC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D23B6"/>
    <w:multiLevelType w:val="hybridMultilevel"/>
    <w:tmpl w:val="3A96D8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84D4A"/>
    <w:multiLevelType w:val="hybridMultilevel"/>
    <w:tmpl w:val="554239F4"/>
    <w:lvl w:ilvl="0" w:tplc="86EC90E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4"/>
    <w:rsid w:val="00084790"/>
    <w:rsid w:val="00095E9A"/>
    <w:rsid w:val="000C2EB3"/>
    <w:rsid w:val="002640AE"/>
    <w:rsid w:val="007A0FEA"/>
    <w:rsid w:val="008664B1"/>
    <w:rsid w:val="008C7D6D"/>
    <w:rsid w:val="00A73FD4"/>
    <w:rsid w:val="00C43625"/>
    <w:rsid w:val="00D908B6"/>
    <w:rsid w:val="00ED4008"/>
    <w:rsid w:val="00E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5D0C6812"/>
  <w15:chartTrackingRefBased/>
  <w15:docId w15:val="{6EEEEA27-BCB0-400D-8423-771E0BDE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0F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10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10F4"/>
    <w:rPr>
      <w:rFonts w:eastAsiaTheme="minorEastAsia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EE10F4"/>
    <w:rPr>
      <w:vertAlign w:val="superscript"/>
    </w:rPr>
  </w:style>
  <w:style w:type="table" w:styleId="Grilledutableau">
    <w:name w:val="Table Grid"/>
    <w:basedOn w:val="TableauNormal"/>
    <w:uiPriority w:val="59"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8C7D6D"/>
    <w:pPr>
      <w:jc w:val="center"/>
    </w:pPr>
    <w:rPr>
      <w:rFonts w:ascii="Arial" w:eastAsia="Times New Roman" w:hAnsi="Arial" w:cs="Arial"/>
      <w:b/>
      <w:bCs/>
      <w:sz w:val="28"/>
      <w:szCs w:val="20"/>
    </w:rPr>
  </w:style>
  <w:style w:type="character" w:customStyle="1" w:styleId="TitreCar">
    <w:name w:val="Titre Car"/>
    <w:basedOn w:val="Policepardfaut"/>
    <w:link w:val="Titre"/>
    <w:rsid w:val="008C7D6D"/>
    <w:rPr>
      <w:rFonts w:ascii="Arial" w:eastAsia="Times New Roman" w:hAnsi="Arial" w:cs="Arial"/>
      <w:b/>
      <w:bCs/>
      <w:sz w:val="28"/>
      <w:szCs w:val="20"/>
      <w:lang w:val="fr-FR" w:eastAsia="fr-FR"/>
    </w:rPr>
  </w:style>
  <w:style w:type="paragraph" w:customStyle="1" w:styleId="Default">
    <w:name w:val="Default"/>
    <w:rsid w:val="008C7D6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4B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4B1"/>
    <w:rPr>
      <w:rFonts w:ascii="Segoe UI" w:eastAsiaTheme="minorEastAsia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1F30C439.dotm</Template>
  <TotalTime>0</TotalTime>
  <Pages>6</Pages>
  <Words>1322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Mathelier Guillaume (HES)</dc:creator>
  <cp:keywords/>
  <dc:description/>
  <cp:lastModifiedBy>Mathelier Guillaume (HES)</cp:lastModifiedBy>
  <cp:revision>2</cp:revision>
  <cp:lastPrinted>2019-09-12T08:36:00Z</cp:lastPrinted>
  <dcterms:created xsi:type="dcterms:W3CDTF">2019-09-12T08:37:00Z</dcterms:created>
  <dcterms:modified xsi:type="dcterms:W3CDTF">2019-09-12T08:37:00Z</dcterms:modified>
</cp:coreProperties>
</file>