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Standings rank — Data Lineage &amp; Tiebreaker</w:t>
      </w:r>
    </w:p>
    <w:p>
      <w:r>
        <w:rPr>
          <w:i/>
          <w:sz w:val="22"/>
        </w:rPr>
        <w:t>World Cup 2026 Data Pipeline  ·  Field: standing.rank  ·  2026-06-17</w:t>
      </w:r>
    </w:p>
    <w:p/>
    <w:p>
      <w:r>
        <w:rPr>
          <w:b/>
          <w:sz w:val="26"/>
        </w:rPr>
        <w:t>Contents</w:t>
      </w:r>
    </w:p>
    <w:p>
      <w:r>
        <w:fldChar w:fldCharType="begin"/>
        <w:instrText xml:space="preserve">TOC \o "1-2" \h \z \u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shd w:val="clear" w:color="auto" w:fill="E8F0FE"/>
        <w:pBdr>
          <w:top w:val="single" w:sz="6" w:space="8" w:color="B0BEC5"/>
          <w:left w:val="single" w:sz="6" w:space="8" w:color="B0BEC5"/>
          <w:bottom w:val="single" w:sz="6" w:space="8" w:color="B0BEC5"/>
          <w:right w:val="single" w:sz="6" w:space="8" w:color="B0BEC5"/>
        </w:pBdr>
        <w:spacing w:before="120" w:after="120"/>
      </w:pPr>
      <w:r>
        <w:rPr>
          <w:b/>
          <w:sz w:val="20"/>
        </w:rPr>
        <w:t xml:space="preserve">TL;DR.  </w:t>
      </w:r>
      <w:r>
        <w:rPr>
          <w:sz w:val="20"/>
        </w:rPr>
        <w:t>standing.rank is passed through from API-Football, not computed by us. The API's tiebreaker is Points → Goal Difference → Goals For, and it stops there — beyond that it does not implement the official FIFA check-down (head-to-head, fair play, drawing of lots), and its deep-tie ordering is arbitrary/undocumented. Harmless early on, but it matters at the end of the group stage, where exact rank decides who advances.</w:t>
      </w:r>
    </w:p>
    <w:p>
      <w:pPr>
        <w:pStyle w:val="Heading1"/>
      </w:pPr>
      <w:r>
        <w:t>Field lineage</w:t>
      </w:r>
    </w:p>
    <w:p>
      <w:r>
        <w:t>standing.rank comes straight through from API-Football — we do not compute it:</w:t>
      </w:r>
    </w:p>
    <w:p>
      <w:pPr>
        <w:shd w:val="clear" w:color="auto" w:fill="F2F2F2"/>
        <w:pBdr>
          <w:left w:val="single" w:sz="24" w:space="10" w:color="4472C4"/>
        </w:pBdr>
        <w:spacing w:before="80" w:after="80"/>
        <w:ind w:left="144"/>
      </w:pPr>
      <w:r>
        <w:rPr>
          <w:rFonts w:ascii="Consolas" w:hAnsi="Consolas"/>
          <w:color w:val="1A1A1A"/>
          <w:sz w:val="19"/>
        </w:rPr>
        <w:t>/standings  -&gt;  response[0].league.standings[group][team].rank  -&gt;  standing.rank</w:t>
      </w:r>
    </w:p>
    <w:p>
      <w:r>
        <w:t>(see src/transform.py transform_standings). Our API guide documents that /standings returns rank, points, goalsDiff, all{...}, form — but neither our docs nor API-Football's docs define the tiebreaker algorithm. The provider hands us a pre-computed rank.</w:t>
      </w:r>
    </w:p>
    <w:p>
      <w:pPr>
        <w:pStyle w:val="Heading1"/>
      </w:pPr>
      <w:r>
        <w:t>What the API actually does (empirically, from live data)</w:t>
      </w:r>
    </w:p>
    <w:p>
      <w:r>
        <w:t>Checking every group with point-ties, the demonstrable check-down is:</w:t>
      </w:r>
    </w:p>
    <w:p>
      <w:r>
        <w:rPr>
          <w:b/>
        </w:rPr>
        <w:t>1. Points (desc)  →  2. Goal difference (desc)  →  3. Goals For (desc)</w:t>
      </w:r>
    </w:p>
    <w:p>
      <w:r>
        <w:t>Confirmed cleanly in e.g. Group A (MEX +2 over KOR +1) and Group H (GF 1 ranked above GF 0).</w:t>
      </w:r>
    </w:p>
    <w:p>
      <w:r>
        <w:rPr>
          <w:b/>
        </w:rPr>
        <w:t>But it stops there — and beyond GF the order is arbitrary.</w:t>
      </w:r>
    </w:p>
    <w:p>
      <w:r>
        <w:t>Several groups had teams level on all three (they had not met yet, so head-to-head cannot apply at matchday 1):</w:t>
      </w:r>
    </w:p>
    <w:p>
      <w:pPr>
        <w:pStyle w:val="ListBullet"/>
      </w:pPr>
      <w:r>
        <w:t>Group G: NZL ranked above IRN (both 1 pt, GD 0, GF 2)</w:t>
      </w:r>
    </w:p>
    <w:p>
      <w:pPr>
        <w:pStyle w:val="ListBullet"/>
      </w:pPr>
      <w:r>
        <w:t>Group B: SUI &gt; CAN &gt; QAT &gt; BIH (all 1 / 0 / 1)</w:t>
      </w:r>
    </w:p>
    <w:p>
      <w:r>
        <w:t>That ordering is not alphabetical, not FIFA ranking (FIFA rank would put Iran well above New Zealand — the opposite), and not head-to-head. It is an undocumented provider fallback (likely feed order / internal team id). API-Football does not implement the full FIFA tiebreaker.</w:t>
      </w:r>
    </w:p>
    <w:p>
      <w:pPr>
        <w:pStyle w:val="Heading1"/>
      </w:pPr>
      <w:r>
        <w:t>Official FIFA World Cup 2026 tiebreaker (the real rule)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920"/>
      </w:tblGrid>
      <w:tr>
        <w:tc>
          <w:tcPr>
            <w:tcW w:type="dxa" w:w="4320"/>
            <w:shd w:val="clear" w:color="auto" w:fill="37474F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color="auto" w:fill="37474F"/>
          </w:tcPr>
          <w:p>
            <w:r>
              <w:rPr>
                <w:b/>
                <w:color w:val="FFFFFF"/>
              </w:rPr>
              <w:t>Criterion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920"/>
          </w:tcPr>
          <w:p>
            <w:r>
              <w:t>Points in all group matches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920"/>
          </w:tcPr>
          <w:p>
            <w:r>
              <w:t>Overall goal difference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920"/>
          </w:tcPr>
          <w:p>
            <w:r>
              <w:t>Overall goals scored</w:t>
            </w:r>
          </w:p>
        </w:tc>
      </w:tr>
      <w:tr>
        <w:tc>
          <w:tcPr>
            <w:tcW w:type="dxa" w:w="720"/>
          </w:tcPr>
          <w:p>
            <w:r>
              <w:t>—</w:t>
            </w:r>
          </w:p>
        </w:tc>
        <w:tc>
          <w:tcPr>
            <w:tcW w:type="dxa" w:w="7920"/>
          </w:tcPr>
          <w:p>
            <w:r>
              <w:t>if still level, apply to matches among only the tied teams: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920"/>
          </w:tcPr>
          <w:p>
            <w:r>
              <w:t>Head-to-head points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920"/>
          </w:tcPr>
          <w:p>
            <w:r>
              <w:t>Head-to-head goal difference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920"/>
          </w:tcPr>
          <w:p>
            <w:r>
              <w:t>Head-to-head goals scored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920"/>
          </w:tcPr>
          <w:p>
            <w:r>
              <w:t>(re-apply 4–6 if a subset is still tied)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920"/>
          </w:tcPr>
          <w:p>
            <w:r>
              <w:t>Fair-play points (fewest cards)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920"/>
          </w:tcPr>
          <w:p>
            <w:r>
              <w:t>Drawing of lots (FIFA)</w:t>
            </w:r>
          </w:p>
        </w:tc>
      </w:tr>
    </w:tbl>
    <w:p/>
    <w:p>
      <w:r>
        <w:t>The World Cup uses overall GD/GF first (steps 2–3), then head-to-head — unlike the Euros, which do head-to-head first. So the API's pts → GD → GF matches FIFA for the first three steps; it just does not carry the chain further.</w:t>
      </w:r>
    </w:p>
    <w:p>
      <w:pPr>
        <w:pStyle w:val="Heading1"/>
      </w:pPr>
      <w:r>
        <w:t>The gap, and recommendation</w:t>
      </w:r>
    </w:p>
    <w:p>
      <w:pPr>
        <w:pStyle w:val="ListBullet"/>
      </w:pPr>
      <w:r>
        <w:t>Our integrity reconciliation currently verifies points only (recomputed 3/1/0), not the rank ordering — so a wrong deep-tie rank from the API would not be flagged today.</w:t>
      </w:r>
    </w:p>
    <w:p>
      <w:pPr>
        <w:pStyle w:val="ListBullet"/>
      </w:pPr>
      <w:r>
        <w:t>Early-tournament this rarely matters (deep ties resolve as matches play and GD/GF separate teams). It matters at the end of the group stage, where exact rank decides advancement.</w:t>
      </w:r>
    </w:p>
    <w:p>
      <w:pPr>
        <w:pStyle w:val="ListBullet"/>
      </w:pPr>
      <w:r>
        <w:t>For official, defensible ranking we should compute rank ourselves from fixtures: pts → overall GD → overall GF → head-to-head (pts/GD/GF among tied) → fair-play (cards from the event table) — stored as rank_fifa alongside the API rank, with an integrity check flagging mismatches.</w:t>
      </w:r>
    </w:p>
    <w:p>
      <w:pPr>
        <w:pStyle w:val="ListBullet"/>
      </w:pPr>
      <w:r>
        <w:t>The API standing row also carries a description field (qualification status) that we do not currently store — easy to add for the bracket/advancement 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