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rFonts w:ascii="calibri" w:hAnsi="calibri"/>
          <w:color w:val="000000"/>
          <w:lang w:val="en-DK"/>
        </w:rPr>
      </w:pPr>
      <w:r>
        <w:rPr>
          <w:rFonts w:ascii="calibri" w:hAnsi="calibri"/>
          <w:color w:val="000000"/>
          <w:lang w:val="en-DK"/>
        </w:rPr>
        <w:t>Technical</w:t>
      </w:r>
      <w:r>
        <w:rPr>
          <w:rFonts w:ascii="calibri" w:hAnsi="calibri"/>
          <w:color w:val="000000"/>
          <w:sz w:val="52"/>
          <w:szCs w:val="52"/>
          <w:lang w:val="en-DK"/>
        </w:rPr>
        <w:t xml:space="preserve"> Design Document - Collide</w:t>
      </w:r>
    </w:p>
    <w:p>
      <w:pPr>
        <w:pStyle w:val="Normal"/>
        <w:spacing w:lineRule="auto" w:line="240" w:before="0" w:after="0"/>
        <w:rPr>
          <w:rFonts w:ascii="calibri" w:hAnsi="calibri"/>
          <w:color w:val="000000"/>
          <w:lang w:val="en-DK"/>
        </w:rPr>
      </w:pPr>
      <w:r>
        <w:rPr>
          <w:rFonts w:ascii="calibri" w:hAnsi="calibri"/>
          <w:color w:val="000000"/>
          <w:lang w:val="en-DK"/>
        </w:rPr>
      </w:r>
    </w:p>
    <w:p>
      <w:pPr>
        <w:pStyle w:val="Heading2"/>
        <w:rPr>
          <w:rFonts w:ascii="calibri" w:hAnsi="calibri"/>
          <w:b/>
          <w:bCs/>
          <w:color w:val="000000"/>
          <w:sz w:val="28"/>
          <w:szCs w:val="28"/>
          <w:lang w:val="en-DK"/>
        </w:rPr>
      </w:pPr>
      <w:r>
        <w:rPr>
          <w:rFonts w:ascii="calibri" w:hAnsi="calibri"/>
          <w:b/>
          <w:bCs/>
          <w:color w:val="000000"/>
          <w:sz w:val="28"/>
          <w:szCs w:val="28"/>
          <w:lang w:val="en-DK"/>
        </w:rPr>
        <w:t>Game Engine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 xml:space="preserve">Godot 4.3 has been selected as the game engine, since it is </w:t>
      </w:r>
      <w:r>
        <w:rPr>
          <w:rFonts w:ascii="calibri" w:hAnsi="calibri"/>
          <w:sz w:val="24"/>
          <w:szCs w:val="24"/>
          <w:lang w:val="en-DK"/>
        </w:rPr>
        <w:t>versatile and</w:t>
      </w:r>
      <w:r>
        <w:rPr>
          <w:rFonts w:ascii="calibri" w:hAnsi="calibri"/>
          <w:sz w:val="24"/>
          <w:szCs w:val="24"/>
          <w:lang w:val="en-DK"/>
        </w:rPr>
        <w:t xml:space="preserve"> capable of creating a 3d game with modern technologies.</w:t>
      </w:r>
    </w:p>
    <w:p>
      <w:pPr>
        <w:pStyle w:val="Heading3"/>
        <w:rPr>
          <w:rFonts w:ascii="calibri" w:hAnsi="calibri"/>
          <w:b/>
          <w:bCs/>
          <w:color w:val="000000"/>
          <w:sz w:val="28"/>
          <w:szCs w:val="28"/>
          <w:lang w:val="en-DK"/>
        </w:rPr>
      </w:pPr>
      <w:r>
        <w:rPr>
          <w:rFonts w:ascii="calibri" w:hAnsi="calibri"/>
          <w:b/>
          <w:bCs/>
          <w:color w:val="000000"/>
          <w:sz w:val="28"/>
          <w:szCs w:val="28"/>
          <w:lang w:val="en-DK"/>
        </w:rPr>
        <w:t>3D Objects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Player: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Round object with two legs, which will be a light color.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Mob: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Round object with two legs, which will be a dark color.</w:t>
      </w:r>
    </w:p>
    <w:p>
      <w:pPr>
        <w:pStyle w:val="Heading3"/>
        <w:rPr>
          <w:rFonts w:ascii="Calibri" w:hAnsi="Calibri"/>
          <w:b/>
          <w:bCs/>
          <w:color w:val="000000"/>
          <w:sz w:val="28"/>
          <w:szCs w:val="28"/>
          <w:lang w:val="en-DK"/>
        </w:rPr>
      </w:pPr>
      <w:r>
        <w:rPr>
          <w:rFonts w:ascii="Calibri" w:hAnsi="Calibri"/>
          <w:b/>
          <w:bCs/>
          <w:color w:val="000000"/>
          <w:sz w:val="28"/>
          <w:szCs w:val="28"/>
          <w:lang w:val="en-DK"/>
        </w:rPr>
        <w:t>World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Collision Detection: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 xml:space="preserve">Intersection between player and mob, which can be calculated by utilising the vector3 describing the position of each object. </w:t>
      </w:r>
      <w:r>
        <w:rPr>
          <w:rFonts w:ascii="calibri" w:hAnsi="calibri"/>
          <w:sz w:val="24"/>
          <w:szCs w:val="24"/>
          <w:lang w:val="en-DK"/>
        </w:rPr>
        <w:t>Furthermore to perform flocking behaviour collision detection between mobs is also present.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Physics: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Gravity will be the only implemented physic, which will prevent player and mobs from incrementally increasing distance to ground.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Interaction: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To interact with the world the arrow keys can be utilised to control the player.</w:t>
      </w:r>
    </w:p>
    <w:p>
      <w:pPr>
        <w:pStyle w:val="Heading3"/>
        <w:rPr>
          <w:rFonts w:ascii="calibri" w:hAnsi="calibri"/>
          <w:color w:val="000000"/>
          <w:sz w:val="28"/>
          <w:szCs w:val="28"/>
          <w:lang w:val="en-DK"/>
        </w:rPr>
      </w:pPr>
      <w:r>
        <w:rPr>
          <w:rFonts w:ascii="calibri" w:hAnsi="calibri"/>
          <w:b/>
          <w:bCs/>
          <w:color w:val="000000"/>
          <w:sz w:val="28"/>
          <w:szCs w:val="28"/>
          <w:lang w:val="en-DK"/>
        </w:rPr>
        <w:t>Logics</w:t>
      </w:r>
      <w:r>
        <w:rPr>
          <w:rFonts w:ascii="calibri" w:hAnsi="calibri"/>
          <w:color w:val="000000"/>
          <w:sz w:val="28"/>
          <w:szCs w:val="28"/>
          <w:lang w:val="en-DK"/>
        </w:rPr>
        <w:t xml:space="preserve"> 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Game Logic: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When mobs collides a flocking behavior will be performed, which increases the possibilty of a collision between player and mobs.</w:t>
      </w:r>
    </w:p>
    <w:p>
      <w:pPr>
        <w:pStyle w:val="BlockQuotation"/>
        <w:rPr>
          <w:rFonts w:ascii="calibri" w:hAnsi="calibri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Artificial Intelligence:</w:t>
      </w:r>
    </w:p>
    <w:p>
      <w:pPr>
        <w:pStyle w:val="BlockQuotation"/>
        <w:rPr>
          <w:rFonts w:ascii="calibri" w:hAnsi="calibri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Mobs will move around in the world, and act as AI’s.</w:t>
      </w:r>
    </w:p>
    <w:p>
      <w:pPr>
        <w:pStyle w:val="Heading3"/>
        <w:rPr>
          <w:rFonts w:ascii="calibri" w:hAnsi="calibri"/>
          <w:color w:val="000000"/>
          <w:lang w:val="en-DK"/>
        </w:rPr>
      </w:pPr>
      <w:r>
        <w:rPr>
          <w:rFonts w:ascii="calibri" w:hAnsi="calibri"/>
          <w:b/>
          <w:bCs/>
          <w:color w:val="000000"/>
          <w:sz w:val="28"/>
          <w:szCs w:val="28"/>
          <w:lang w:val="en-DK"/>
        </w:rPr>
        <w:t>Networking</w:t>
      </w:r>
      <w:r>
        <w:rPr>
          <w:rFonts w:ascii="calibri" w:hAnsi="calibri"/>
          <w:color w:val="000000"/>
          <w:lang w:val="en-DK"/>
        </w:rPr>
        <w:t xml:space="preserve"> </w:t>
      </w:r>
    </w:p>
    <w:p>
      <w:pPr>
        <w:pStyle w:val="BlockQuotation"/>
        <w:rPr>
          <w:lang w:val="en-DK"/>
        </w:rPr>
      </w:pPr>
      <w:r>
        <w:rPr>
          <w:rFonts w:ascii="calibri" w:hAnsi="calibri"/>
          <w:sz w:val="24"/>
          <w:szCs w:val="24"/>
          <w:lang w:val="en-DK"/>
        </w:rPr>
        <w:t xml:space="preserve">To get a smooth multiplayer experience between multiple clients, peer-to-peer is nearly a most! This can be </w:t>
      </w:r>
      <w:r>
        <w:rPr>
          <w:sz w:val="24"/>
          <w:szCs w:val="24"/>
          <w:lang w:val="en-DK"/>
        </w:rPr>
        <w:t>achieved</w:t>
      </w:r>
      <w:r>
        <w:rPr>
          <w:rFonts w:ascii="calibri" w:hAnsi="calibri"/>
          <w:sz w:val="24"/>
          <w:szCs w:val="24"/>
          <w:lang w:val="en-DK"/>
        </w:rPr>
        <w:t xml:space="preserve"> with a real time protocol, such as webRTC.</w:t>
      </w:r>
    </w:p>
    <w:p>
      <w:pPr>
        <w:pStyle w:val="Heading3"/>
        <w:rPr>
          <w:rFonts w:ascii="calibri" w:hAnsi="calibri"/>
          <w:color w:val="000000"/>
          <w:lang w:val="en-DK"/>
        </w:rPr>
      </w:pPr>
      <w:r>
        <w:rPr>
          <w:rFonts w:ascii="calibri" w:hAnsi="calibri"/>
          <w:b/>
          <w:bCs/>
          <w:color w:val="000000"/>
          <w:sz w:val="28"/>
          <w:szCs w:val="28"/>
          <w:lang w:val="en-DK"/>
        </w:rPr>
        <w:t>Delivery Platform &amp; Hardware/Software Requirements</w:t>
      </w:r>
      <w:r>
        <w:rPr>
          <w:rFonts w:ascii="calibri" w:hAnsi="calibri"/>
          <w:b/>
          <w:bCs/>
          <w:color w:val="000000"/>
          <w:sz w:val="26"/>
          <w:szCs w:val="26"/>
          <w:lang w:val="en-DK"/>
        </w:rPr>
        <w:t xml:space="preserve"> 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Delivery Platform: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Game will be avaiable on computer, since</w:t>
      </w:r>
      <w:r>
        <w:rPr>
          <w:rFonts w:ascii="calibri" w:hAnsi="calibri"/>
          <w:sz w:val="24"/>
          <w:szCs w:val="24"/>
          <w:lang w:val="en-DK"/>
        </w:rPr>
        <w:t xml:space="preserve"> some of the peripherals</w:t>
      </w:r>
      <w:r>
        <w:rPr>
          <w:rFonts w:ascii="calibri" w:hAnsi="calibri"/>
          <w:sz w:val="24"/>
          <w:szCs w:val="24"/>
          <w:lang w:val="en-DK"/>
        </w:rPr>
        <w:t xml:space="preserve"> is needed.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Hardware Requirements: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Minimum since a capable game engine is used.</w:t>
      </w:r>
    </w:p>
    <w:p>
      <w:pPr>
        <w:pStyle w:val="BlockQuotation"/>
        <w:rPr>
          <w:rFonts w:ascii="calibri" w:hAnsi="calibri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Software Requirements:</w:t>
      </w:r>
    </w:p>
    <w:p>
      <w:pPr>
        <w:pStyle w:val="BlockQuotation"/>
        <w:spacing w:before="0" w:after="283"/>
        <w:rPr>
          <w:rFonts w:ascii="calibri" w:hAnsi="calibri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Linux and Windows will be the only supported operating systems.</w:t>
      </w:r>
    </w:p>
    <w:sectPr>
      <w:type w:val="nextPage"/>
      <w:pgSz w:w="11906" w:h="16838"/>
      <w:pgMar w:left="1134" w:right="1134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1304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da-DK" w:eastAsia="en-US" w:bidi="ar-SA"/>
      <w14:ligatures w14:val="standardContextual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Overskrift2Tegn"/>
    <w:uiPriority w:val="9"/>
    <w:unhideWhenUsed/>
    <w:qFormat/>
    <w:rsid w:val="000d5ca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Overskrift3Tegn"/>
    <w:uiPriority w:val="9"/>
    <w:unhideWhenUsed/>
    <w:qFormat/>
    <w:rsid w:val="000d5ca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2Tegn" w:customStyle="1">
    <w:name w:val="Overskrift 2 Tegn"/>
    <w:basedOn w:val="DefaultParagraphFont"/>
    <w:link w:val="Heading2"/>
    <w:uiPriority w:val="9"/>
    <w:qFormat/>
    <w:rsid w:val="000d5ca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Overskrift3Tegn" w:customStyle="1">
    <w:name w:val="Overskrift 3 Tegn"/>
    <w:basedOn w:val="DefaultParagraphFont"/>
    <w:link w:val="Heading3"/>
    <w:uiPriority w:val="9"/>
    <w:qFormat/>
    <w:rsid w:val="000d5cad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efault" w:customStyle="1">
    <w:name w:val="Default"/>
    <w:qFormat/>
    <w:rsid w:val="008478e5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kern w:val="0"/>
      <w:sz w:val="24"/>
      <w:szCs w:val="24"/>
      <w:lang w:val="da-DK" w:eastAsia="en-US" w:bidi="ar-SA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FCAB146B7CEB4CB3EE1EE1FCDF0CC4" ma:contentTypeVersion="7" ma:contentTypeDescription="Opret et nyt dokument." ma:contentTypeScope="" ma:versionID="4a666be5d32ca1a92c0d540ffc570c18">
  <xsd:schema xmlns:xsd="http://www.w3.org/2001/XMLSchema" xmlns:xs="http://www.w3.org/2001/XMLSchema" xmlns:p="http://schemas.microsoft.com/office/2006/metadata/properties" xmlns:ns2="2e046023-67e3-4c61-b126-c4da06f525cc" targetNamespace="http://schemas.microsoft.com/office/2006/metadata/properties" ma:root="true" ma:fieldsID="4dd55e1f503096cdc0ffdb4a2b895065" ns2:_="">
    <xsd:import namespace="2e046023-67e3-4c61-b126-c4da06f525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46023-67e3-4c61-b126-c4da06f52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38E36C-99F5-4BA9-86AD-7FE24C203B31}">
  <ds:schemaRefs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2e046023-67e3-4c61-b126-c4da06f525cc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872AA96-B30B-4AA7-996C-BDBF29CB4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AE3E8-5D20-4BCC-9A33-6F3380222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046023-67e3-4c61-b126-c4da06f52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LibreOffice/24.2.6.2$Linux_X86_64 LibreOffice_project/420$Build-2</Application>
  <AppVersion>15.0000</AppVersion>
  <Pages>2</Pages>
  <Words>231</Words>
  <Characters>1260</Characters>
  <CharactersWithSpaces>1465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2024-10-28T08:05:00Z</dcterms:created>
  <dc:creator>Kim Kaurin</dc:creator>
  <dc:description/>
  <dc:language>en-DK</dc:language>
  <cp:lastModifiedBy/>
  <dcterms:modified xsi:type="dcterms:W3CDTF">2024-10-31T08:41:19Z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0x01010093FCAB146B7CEB4CB3EE1EE1FCDF0CC4</vt:lpwstr>
  </property>
</Properties>
</file>