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C09" w:rsidRDefault="00D96C09" w:rsidP="00D96C09">
      <w:pPr>
        <w:pStyle w:val="NoSpacing"/>
      </w:pPr>
      <w:r>
        <w:rPr>
          <w:noProof/>
          <w:lang w:val="fr-CA" w:eastAsia="fr-CA" w:bidi="ar-SA"/>
        </w:rPr>
        <w:drawing>
          <wp:inline distT="0" distB="0" distL="0" distR="0">
            <wp:extent cx="4581525" cy="80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ets.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81525" cy="800100"/>
                    </a:xfrm>
                    <a:prstGeom prst="rect">
                      <a:avLst/>
                    </a:prstGeom>
                  </pic:spPr>
                </pic:pic>
              </a:graphicData>
            </a:graphic>
          </wp:inline>
        </w:drawing>
      </w:r>
    </w:p>
    <w:p w:rsidR="00D96C09" w:rsidRDefault="00D96C09" w:rsidP="00D96C09">
      <w:pPr>
        <w:pStyle w:val="TitleCover"/>
        <w:spacing w:after="600" w:line="360" w:lineRule="auto"/>
        <w:rPr>
          <w:rFonts w:ascii="Palatino" w:hAnsi="Palatino"/>
          <w:b w:val="0"/>
          <w:spacing w:val="-20"/>
        </w:rPr>
      </w:pPr>
      <w:r w:rsidRPr="00D50D48">
        <w:rPr>
          <w:rFonts w:ascii="Palatino" w:hAnsi="Palatino"/>
          <w:b w:val="0"/>
          <w:spacing w:val="-20"/>
        </w:rPr>
        <w:t>Rapport de laboratoire</w:t>
      </w:r>
    </w:p>
    <w:p w:rsidR="00D96C09" w:rsidRDefault="00D96C09" w:rsidP="00D96C09"/>
    <w:p w:rsidR="00D96C09" w:rsidRPr="00D50D48" w:rsidRDefault="00D96C09" w:rsidP="00D96C09"/>
    <w:tbl>
      <w:tblPr>
        <w:tblW w:w="7776" w:type="dxa"/>
        <w:tblInd w:w="1080" w:type="dxa"/>
        <w:tblLook w:val="0000" w:firstRow="0" w:lastRow="0" w:firstColumn="0" w:lastColumn="0" w:noHBand="0" w:noVBand="0"/>
      </w:tblPr>
      <w:tblGrid>
        <w:gridCol w:w="3078"/>
        <w:gridCol w:w="4698"/>
      </w:tblGrid>
      <w:tr w:rsidR="00D96C09" w:rsidRPr="003C51E1" w:rsidTr="00464246">
        <w:tc>
          <w:tcPr>
            <w:tcW w:w="3078" w:type="dxa"/>
          </w:tcPr>
          <w:p w:rsidR="00D96C09" w:rsidRPr="003C51E1" w:rsidRDefault="00D96C09" w:rsidP="00464246">
            <w:pPr>
              <w:pStyle w:val="TableText"/>
              <w:spacing w:line="360" w:lineRule="auto"/>
              <w:jc w:val="right"/>
              <w:rPr>
                <w:b/>
                <w:bCs/>
              </w:rPr>
            </w:pPr>
            <w:r w:rsidRPr="003C51E1">
              <w:rPr>
                <w:b/>
                <w:bCs/>
              </w:rPr>
              <w:t>N</w:t>
            </w:r>
            <w:r w:rsidRPr="003C51E1">
              <w:rPr>
                <w:b/>
                <w:bCs/>
                <w:vertAlign w:val="superscript"/>
              </w:rPr>
              <w:t>o</w:t>
            </w:r>
            <w:r w:rsidRPr="003C51E1">
              <w:rPr>
                <w:b/>
                <w:bCs/>
              </w:rPr>
              <w:t xml:space="preserve"> de laboratoire</w:t>
            </w:r>
          </w:p>
        </w:tc>
        <w:tc>
          <w:tcPr>
            <w:tcW w:w="4698" w:type="dxa"/>
          </w:tcPr>
          <w:p w:rsidR="00D96C09" w:rsidRPr="003C51E1" w:rsidRDefault="00C42B0F" w:rsidP="00464246">
            <w:pPr>
              <w:pStyle w:val="TableText"/>
              <w:spacing w:line="360" w:lineRule="auto"/>
              <w:ind w:left="0"/>
            </w:pPr>
            <w:r>
              <w:t xml:space="preserve"> </w:t>
            </w:r>
            <w:r w:rsidR="00E14E9E">
              <w:t>4</w:t>
            </w:r>
          </w:p>
        </w:tc>
      </w:tr>
      <w:tr w:rsidR="00D96C09" w:rsidRPr="007C215F" w:rsidTr="00464246">
        <w:tc>
          <w:tcPr>
            <w:tcW w:w="3078" w:type="dxa"/>
          </w:tcPr>
          <w:p w:rsidR="00D96C09" w:rsidRPr="003C51E1" w:rsidRDefault="00D96C09" w:rsidP="00464246">
            <w:pPr>
              <w:pStyle w:val="TableText"/>
              <w:jc w:val="right"/>
              <w:rPr>
                <w:b/>
                <w:bCs/>
              </w:rPr>
            </w:pPr>
            <w:r w:rsidRPr="003C51E1">
              <w:rPr>
                <w:b/>
                <w:bCs/>
              </w:rPr>
              <w:t>Étudiant(s)</w:t>
            </w:r>
          </w:p>
        </w:tc>
        <w:tc>
          <w:tcPr>
            <w:tcW w:w="4698" w:type="dxa"/>
          </w:tcPr>
          <w:p w:rsidR="00D96C09" w:rsidRDefault="00D96C09" w:rsidP="00464246">
            <w:pPr>
              <w:pStyle w:val="TableText"/>
            </w:pPr>
            <w:r>
              <w:t xml:space="preserve">Sébastien </w:t>
            </w:r>
            <w:proofErr w:type="spellStart"/>
            <w:r>
              <w:t>Lago</w:t>
            </w:r>
            <w:proofErr w:type="spellEnd"/>
          </w:p>
          <w:p w:rsidR="00D96C09" w:rsidRDefault="00D96C09" w:rsidP="00464246">
            <w:pPr>
              <w:pStyle w:val="TableText"/>
            </w:pPr>
            <w:r>
              <w:t>Marc-André</w:t>
            </w:r>
            <w:r w:rsidR="006026F8">
              <w:t xml:space="preserve"> Allard</w:t>
            </w:r>
          </w:p>
          <w:p w:rsidR="00D30FD4" w:rsidRPr="00D30FD4" w:rsidRDefault="00D30FD4" w:rsidP="00464246">
            <w:pPr>
              <w:pStyle w:val="TableText"/>
              <w:rPr>
                <w:lang w:val="en-CA"/>
              </w:rPr>
            </w:pPr>
            <w:r>
              <w:t>Isra</w:t>
            </w:r>
            <w:proofErr w:type="spellStart"/>
            <w:r>
              <w:rPr>
                <w:lang w:val="en-CA"/>
              </w:rPr>
              <w:t>ël</w:t>
            </w:r>
            <w:proofErr w:type="spellEnd"/>
            <w:r>
              <w:rPr>
                <w:lang w:val="en-CA"/>
              </w:rPr>
              <w:t xml:space="preserve"> </w:t>
            </w:r>
            <w:proofErr w:type="spellStart"/>
            <w:r>
              <w:rPr>
                <w:lang w:val="en-CA"/>
              </w:rPr>
              <w:t>Hallé</w:t>
            </w:r>
            <w:proofErr w:type="spellEnd"/>
          </w:p>
        </w:tc>
      </w:tr>
      <w:tr w:rsidR="00D96C09" w:rsidRPr="002E79C4" w:rsidTr="00464246">
        <w:tc>
          <w:tcPr>
            <w:tcW w:w="3078" w:type="dxa"/>
          </w:tcPr>
          <w:p w:rsidR="00D96C09" w:rsidRPr="003C51E1" w:rsidRDefault="00D96C09" w:rsidP="00464246">
            <w:pPr>
              <w:pStyle w:val="TableText"/>
              <w:jc w:val="right"/>
              <w:rPr>
                <w:b/>
                <w:bCs/>
              </w:rPr>
            </w:pPr>
            <w:r w:rsidRPr="003C51E1">
              <w:rPr>
                <w:b/>
                <w:bCs/>
              </w:rPr>
              <w:t>Code(s) permanent(s)</w:t>
            </w:r>
          </w:p>
        </w:tc>
        <w:tc>
          <w:tcPr>
            <w:tcW w:w="4698" w:type="dxa"/>
          </w:tcPr>
          <w:p w:rsidR="00D96C09" w:rsidRDefault="00D96C09" w:rsidP="00464246">
            <w:pPr>
              <w:pStyle w:val="TableText"/>
              <w:spacing w:line="240" w:lineRule="auto"/>
            </w:pPr>
            <w:r>
              <w:t>LAGS04128102</w:t>
            </w:r>
          </w:p>
          <w:p w:rsidR="00D30FD4" w:rsidRDefault="00D30FD4" w:rsidP="00464246">
            <w:pPr>
              <w:pStyle w:val="TableText"/>
              <w:spacing w:line="240" w:lineRule="auto"/>
            </w:pPr>
            <w:r>
              <w:t>HALI17049101</w:t>
            </w:r>
          </w:p>
          <w:p w:rsidR="00D30FD4" w:rsidRPr="003C51E1" w:rsidRDefault="00D30FD4" w:rsidP="00D30FD4">
            <w:pPr>
              <w:pStyle w:val="TableText"/>
              <w:spacing w:line="240" w:lineRule="auto"/>
            </w:pPr>
            <w:r w:rsidRPr="00D30FD4">
              <w:t>A</w:t>
            </w:r>
            <w:r>
              <w:t>LLM</w:t>
            </w:r>
            <w:r w:rsidRPr="00D30FD4">
              <w:t>09029106</w:t>
            </w:r>
          </w:p>
        </w:tc>
      </w:tr>
      <w:tr w:rsidR="00D96C09" w:rsidRPr="003C51E1" w:rsidTr="00464246">
        <w:tc>
          <w:tcPr>
            <w:tcW w:w="3078" w:type="dxa"/>
          </w:tcPr>
          <w:p w:rsidR="00D96C09" w:rsidRPr="003C51E1" w:rsidRDefault="00D96C09" w:rsidP="00464246">
            <w:pPr>
              <w:pStyle w:val="TableText"/>
              <w:jc w:val="right"/>
              <w:rPr>
                <w:b/>
                <w:bCs/>
              </w:rPr>
            </w:pPr>
            <w:r w:rsidRPr="003C51E1">
              <w:rPr>
                <w:b/>
                <w:bCs/>
              </w:rPr>
              <w:t>Cours</w:t>
            </w:r>
          </w:p>
        </w:tc>
        <w:tc>
          <w:tcPr>
            <w:tcW w:w="4698" w:type="dxa"/>
          </w:tcPr>
          <w:p w:rsidR="00D96C09" w:rsidRPr="003C51E1" w:rsidRDefault="00D96C09" w:rsidP="00464246">
            <w:pPr>
              <w:pStyle w:val="TableText"/>
            </w:pPr>
            <w:r>
              <w:t>LOG430</w:t>
            </w:r>
          </w:p>
        </w:tc>
      </w:tr>
      <w:tr w:rsidR="00D96C09" w:rsidRPr="003C51E1" w:rsidTr="00464246">
        <w:tc>
          <w:tcPr>
            <w:tcW w:w="3078" w:type="dxa"/>
          </w:tcPr>
          <w:p w:rsidR="00D96C09" w:rsidRPr="003C51E1" w:rsidRDefault="00D96C09" w:rsidP="00464246">
            <w:pPr>
              <w:pStyle w:val="TableText"/>
              <w:jc w:val="right"/>
              <w:rPr>
                <w:b/>
                <w:bCs/>
              </w:rPr>
            </w:pPr>
            <w:r w:rsidRPr="003C51E1">
              <w:rPr>
                <w:b/>
                <w:bCs/>
              </w:rPr>
              <w:t>Session</w:t>
            </w:r>
          </w:p>
        </w:tc>
        <w:tc>
          <w:tcPr>
            <w:tcW w:w="4698" w:type="dxa"/>
          </w:tcPr>
          <w:p w:rsidR="00D96C09" w:rsidRPr="003C51E1" w:rsidRDefault="00D96C09" w:rsidP="00464246">
            <w:pPr>
              <w:pStyle w:val="TableText"/>
            </w:pPr>
            <w:r>
              <w:t>Hiver 2014</w:t>
            </w:r>
          </w:p>
        </w:tc>
      </w:tr>
      <w:tr w:rsidR="00D96C09" w:rsidRPr="003C51E1" w:rsidTr="00464246">
        <w:tc>
          <w:tcPr>
            <w:tcW w:w="3078" w:type="dxa"/>
          </w:tcPr>
          <w:p w:rsidR="00D96C09" w:rsidRPr="003C51E1" w:rsidRDefault="00D96C09" w:rsidP="00464246">
            <w:pPr>
              <w:pStyle w:val="TableText"/>
              <w:jc w:val="right"/>
              <w:rPr>
                <w:b/>
                <w:bCs/>
              </w:rPr>
            </w:pPr>
            <w:r w:rsidRPr="003C51E1">
              <w:rPr>
                <w:b/>
                <w:bCs/>
              </w:rPr>
              <w:t>Groupe</w:t>
            </w:r>
          </w:p>
        </w:tc>
        <w:tc>
          <w:tcPr>
            <w:tcW w:w="4698" w:type="dxa"/>
          </w:tcPr>
          <w:p w:rsidR="00D96C09" w:rsidRPr="003C51E1" w:rsidRDefault="00AA026F" w:rsidP="00464246">
            <w:pPr>
              <w:pStyle w:val="TableText"/>
            </w:pPr>
            <w:r>
              <w:t>02</w:t>
            </w:r>
          </w:p>
        </w:tc>
      </w:tr>
      <w:tr w:rsidR="00D96C09" w:rsidRPr="00D96C09" w:rsidTr="00464246">
        <w:tc>
          <w:tcPr>
            <w:tcW w:w="3078" w:type="dxa"/>
          </w:tcPr>
          <w:p w:rsidR="00D96C09" w:rsidRPr="003C51E1" w:rsidRDefault="00D96C09" w:rsidP="00464246">
            <w:pPr>
              <w:pStyle w:val="TableText"/>
              <w:jc w:val="right"/>
              <w:rPr>
                <w:b/>
                <w:bCs/>
              </w:rPr>
            </w:pPr>
            <w:r w:rsidRPr="003C51E1">
              <w:rPr>
                <w:b/>
                <w:bCs/>
              </w:rPr>
              <w:t>Professeur</w:t>
            </w:r>
          </w:p>
        </w:tc>
        <w:tc>
          <w:tcPr>
            <w:tcW w:w="4698" w:type="dxa"/>
          </w:tcPr>
          <w:p w:rsidR="00D96C09" w:rsidRPr="003C51E1" w:rsidRDefault="00D96C09" w:rsidP="00464246">
            <w:pPr>
              <w:pStyle w:val="TableText"/>
            </w:pPr>
            <w:r>
              <w:t xml:space="preserve">B. </w:t>
            </w:r>
            <w:proofErr w:type="spellStart"/>
            <w:r>
              <w:t>Galarneau</w:t>
            </w:r>
            <w:proofErr w:type="spellEnd"/>
          </w:p>
        </w:tc>
      </w:tr>
      <w:tr w:rsidR="00D96C09" w:rsidRPr="00D96C09" w:rsidTr="00464246">
        <w:tc>
          <w:tcPr>
            <w:tcW w:w="3078" w:type="dxa"/>
          </w:tcPr>
          <w:p w:rsidR="00D96C09" w:rsidRPr="003C51E1" w:rsidRDefault="00D96C09" w:rsidP="00464246">
            <w:pPr>
              <w:pStyle w:val="TableText"/>
              <w:jc w:val="right"/>
              <w:rPr>
                <w:b/>
                <w:bCs/>
              </w:rPr>
            </w:pPr>
            <w:r>
              <w:rPr>
                <w:b/>
                <w:bCs/>
              </w:rPr>
              <w:t>Chargés</w:t>
            </w:r>
            <w:r w:rsidRPr="003C51E1">
              <w:rPr>
                <w:b/>
                <w:bCs/>
              </w:rPr>
              <w:t xml:space="preserve"> de laboratoire</w:t>
            </w:r>
          </w:p>
        </w:tc>
        <w:tc>
          <w:tcPr>
            <w:tcW w:w="4698" w:type="dxa"/>
          </w:tcPr>
          <w:p w:rsidR="00D96C09" w:rsidRPr="003C51E1" w:rsidRDefault="00D96C09" w:rsidP="00464246">
            <w:pPr>
              <w:pStyle w:val="TableText"/>
            </w:pPr>
          </w:p>
        </w:tc>
      </w:tr>
      <w:tr w:rsidR="00D96C09" w:rsidRPr="00D96C09" w:rsidTr="00464246">
        <w:tc>
          <w:tcPr>
            <w:tcW w:w="3078" w:type="dxa"/>
          </w:tcPr>
          <w:p w:rsidR="00D96C09" w:rsidRPr="003C51E1" w:rsidRDefault="00D96C09" w:rsidP="00464246">
            <w:pPr>
              <w:pStyle w:val="TableText"/>
              <w:jc w:val="right"/>
              <w:rPr>
                <w:b/>
                <w:bCs/>
              </w:rPr>
            </w:pPr>
            <w:r w:rsidRPr="003C51E1">
              <w:rPr>
                <w:b/>
                <w:bCs/>
              </w:rPr>
              <w:t>Date</w:t>
            </w:r>
            <w:r>
              <w:rPr>
                <w:b/>
                <w:bCs/>
              </w:rPr>
              <w:t xml:space="preserve"> de remise</w:t>
            </w:r>
          </w:p>
        </w:tc>
        <w:tc>
          <w:tcPr>
            <w:tcW w:w="4698" w:type="dxa"/>
          </w:tcPr>
          <w:p w:rsidR="00D96C09" w:rsidRDefault="00C42B0F" w:rsidP="00464246">
            <w:pPr>
              <w:pStyle w:val="TableText"/>
            </w:pPr>
            <w:r>
              <w:t xml:space="preserve"> </w:t>
            </w:r>
            <w:r w:rsidR="00E14E9E">
              <w:t>avril</w:t>
            </w:r>
            <w:r w:rsidR="00D96C09">
              <w:t xml:space="preserve"> 2014</w:t>
            </w:r>
          </w:p>
          <w:p w:rsidR="00E96DD9" w:rsidRPr="003C51E1" w:rsidRDefault="00E96DD9" w:rsidP="00464246">
            <w:pPr>
              <w:pStyle w:val="TableText"/>
            </w:pPr>
          </w:p>
        </w:tc>
      </w:tr>
    </w:tbl>
    <w:p w:rsidR="00E96DD9" w:rsidRDefault="00E96DD9">
      <w:pPr>
        <w:jc w:val="left"/>
        <w:rPr>
          <w:lang w:val="fr-CA"/>
        </w:rPr>
      </w:pPr>
      <w:r>
        <w:rPr>
          <w:lang w:val="fr-CA"/>
        </w:rPr>
        <w:br w:type="page"/>
      </w:r>
    </w:p>
    <w:sdt>
      <w:sdtPr>
        <w:rPr>
          <w:rFonts w:ascii="Times New Roman" w:eastAsiaTheme="minorEastAsia" w:hAnsi="Times New Roman" w:cstheme="minorBidi"/>
          <w:b w:val="0"/>
          <w:bCs w:val="0"/>
          <w:color w:val="auto"/>
          <w:sz w:val="24"/>
          <w:szCs w:val="20"/>
          <w:lang w:eastAsia="en-US" w:bidi="en-US"/>
        </w:rPr>
        <w:id w:val="-345643121"/>
        <w:docPartObj>
          <w:docPartGallery w:val="Table of Contents"/>
          <w:docPartUnique/>
        </w:docPartObj>
      </w:sdtPr>
      <w:sdtEndPr>
        <w:rPr>
          <w:noProof/>
        </w:rPr>
      </w:sdtEndPr>
      <w:sdtContent>
        <w:p w:rsidR="00AF4EB5" w:rsidRDefault="00BD2C07">
          <w:pPr>
            <w:pStyle w:val="TOCHeading"/>
          </w:pPr>
          <w:r>
            <w:t xml:space="preserve">Table des </w:t>
          </w:r>
          <w:r w:rsidRPr="00BD2C07">
            <w:rPr>
              <w:lang w:val="fr-CA"/>
            </w:rPr>
            <w:t>matières</w:t>
          </w:r>
        </w:p>
        <w:p w:rsidR="00A32C5A" w:rsidRDefault="00EE2A02">
          <w:pPr>
            <w:pStyle w:val="TOC1"/>
            <w:tabs>
              <w:tab w:val="right" w:leader="dot" w:pos="8630"/>
            </w:tabs>
            <w:rPr>
              <w:rFonts w:asciiTheme="minorHAnsi" w:hAnsiTheme="minorHAnsi"/>
              <w:noProof/>
              <w:sz w:val="22"/>
              <w:szCs w:val="22"/>
              <w:lang w:val="fr-CA" w:eastAsia="fr-CA" w:bidi="ar-SA"/>
            </w:rPr>
          </w:pPr>
          <w:r>
            <w:fldChar w:fldCharType="begin"/>
          </w:r>
          <w:r w:rsidR="00AF4EB5">
            <w:instrText xml:space="preserve"> TOC \o "1-3" \h \z \u </w:instrText>
          </w:r>
          <w:r>
            <w:fldChar w:fldCharType="separate"/>
          </w:r>
          <w:hyperlink w:anchor="_Toc384203752" w:history="1">
            <w:r w:rsidR="00A32C5A" w:rsidRPr="007E2CAC">
              <w:rPr>
                <w:rStyle w:val="Hyperlink"/>
                <w:noProof/>
                <w:lang w:val="fr-CA"/>
              </w:rPr>
              <w:t>Liste des tableaux</w:t>
            </w:r>
            <w:r w:rsidR="00A32C5A">
              <w:rPr>
                <w:noProof/>
                <w:webHidden/>
              </w:rPr>
              <w:tab/>
            </w:r>
            <w:r w:rsidR="00A32C5A">
              <w:rPr>
                <w:noProof/>
                <w:webHidden/>
              </w:rPr>
              <w:fldChar w:fldCharType="begin"/>
            </w:r>
            <w:r w:rsidR="00A32C5A">
              <w:rPr>
                <w:noProof/>
                <w:webHidden/>
              </w:rPr>
              <w:instrText xml:space="preserve"> PAGEREF _Toc384203752 \h </w:instrText>
            </w:r>
            <w:r w:rsidR="00A32C5A">
              <w:rPr>
                <w:noProof/>
                <w:webHidden/>
              </w:rPr>
            </w:r>
            <w:r w:rsidR="00A32C5A">
              <w:rPr>
                <w:noProof/>
                <w:webHidden/>
              </w:rPr>
              <w:fldChar w:fldCharType="separate"/>
            </w:r>
            <w:r w:rsidR="00A32C5A">
              <w:rPr>
                <w:noProof/>
                <w:webHidden/>
              </w:rPr>
              <w:t>4</w:t>
            </w:r>
            <w:r w:rsidR="00A32C5A">
              <w:rPr>
                <w:noProof/>
                <w:webHidden/>
              </w:rPr>
              <w:fldChar w:fldCharType="end"/>
            </w:r>
          </w:hyperlink>
        </w:p>
        <w:p w:rsidR="00A32C5A" w:rsidRDefault="00637EB5">
          <w:pPr>
            <w:pStyle w:val="TOC1"/>
            <w:tabs>
              <w:tab w:val="right" w:leader="dot" w:pos="8630"/>
            </w:tabs>
            <w:rPr>
              <w:rFonts w:asciiTheme="minorHAnsi" w:hAnsiTheme="minorHAnsi"/>
              <w:noProof/>
              <w:sz w:val="22"/>
              <w:szCs w:val="22"/>
              <w:lang w:val="fr-CA" w:eastAsia="fr-CA" w:bidi="ar-SA"/>
            </w:rPr>
          </w:pPr>
          <w:hyperlink w:anchor="_Toc384203753" w:history="1">
            <w:r w:rsidR="00A32C5A" w:rsidRPr="007E2CAC">
              <w:rPr>
                <w:rStyle w:val="Hyperlink"/>
                <w:noProof/>
                <w:lang w:val="fr-CA"/>
              </w:rPr>
              <w:t>Liste des figures</w:t>
            </w:r>
            <w:r w:rsidR="00A32C5A">
              <w:rPr>
                <w:noProof/>
                <w:webHidden/>
              </w:rPr>
              <w:tab/>
            </w:r>
            <w:r w:rsidR="00A32C5A">
              <w:rPr>
                <w:noProof/>
                <w:webHidden/>
              </w:rPr>
              <w:fldChar w:fldCharType="begin"/>
            </w:r>
            <w:r w:rsidR="00A32C5A">
              <w:rPr>
                <w:noProof/>
                <w:webHidden/>
              </w:rPr>
              <w:instrText xml:space="preserve"> PAGEREF _Toc384203753 \h </w:instrText>
            </w:r>
            <w:r w:rsidR="00A32C5A">
              <w:rPr>
                <w:noProof/>
                <w:webHidden/>
              </w:rPr>
            </w:r>
            <w:r w:rsidR="00A32C5A">
              <w:rPr>
                <w:noProof/>
                <w:webHidden/>
              </w:rPr>
              <w:fldChar w:fldCharType="separate"/>
            </w:r>
            <w:r w:rsidR="00A32C5A">
              <w:rPr>
                <w:noProof/>
                <w:webHidden/>
              </w:rPr>
              <w:t>4</w:t>
            </w:r>
            <w:r w:rsidR="00A32C5A">
              <w:rPr>
                <w:noProof/>
                <w:webHidden/>
              </w:rPr>
              <w:fldChar w:fldCharType="end"/>
            </w:r>
          </w:hyperlink>
        </w:p>
        <w:p w:rsidR="00A32C5A" w:rsidRDefault="00637EB5">
          <w:pPr>
            <w:pStyle w:val="TOC1"/>
            <w:tabs>
              <w:tab w:val="right" w:leader="dot" w:pos="8630"/>
            </w:tabs>
            <w:rPr>
              <w:rFonts w:asciiTheme="minorHAnsi" w:hAnsiTheme="minorHAnsi"/>
              <w:noProof/>
              <w:sz w:val="22"/>
              <w:szCs w:val="22"/>
              <w:lang w:val="fr-CA" w:eastAsia="fr-CA" w:bidi="ar-SA"/>
            </w:rPr>
          </w:pPr>
          <w:hyperlink w:anchor="_Toc384203754" w:history="1">
            <w:r w:rsidR="00A32C5A" w:rsidRPr="007E2CAC">
              <w:rPr>
                <w:rStyle w:val="Hyperlink"/>
                <w:noProof/>
                <w:lang w:val="fr-CA"/>
              </w:rPr>
              <w:t>Introduction</w:t>
            </w:r>
            <w:r w:rsidR="00A32C5A">
              <w:rPr>
                <w:noProof/>
                <w:webHidden/>
              </w:rPr>
              <w:tab/>
            </w:r>
            <w:r w:rsidR="00A32C5A">
              <w:rPr>
                <w:noProof/>
                <w:webHidden/>
              </w:rPr>
              <w:fldChar w:fldCharType="begin"/>
            </w:r>
            <w:r w:rsidR="00A32C5A">
              <w:rPr>
                <w:noProof/>
                <w:webHidden/>
              </w:rPr>
              <w:instrText xml:space="preserve"> PAGEREF _Toc384203754 \h </w:instrText>
            </w:r>
            <w:r w:rsidR="00A32C5A">
              <w:rPr>
                <w:noProof/>
                <w:webHidden/>
              </w:rPr>
            </w:r>
            <w:r w:rsidR="00A32C5A">
              <w:rPr>
                <w:noProof/>
                <w:webHidden/>
              </w:rPr>
              <w:fldChar w:fldCharType="separate"/>
            </w:r>
            <w:r w:rsidR="00A32C5A">
              <w:rPr>
                <w:noProof/>
                <w:webHidden/>
              </w:rPr>
              <w:t>5</w:t>
            </w:r>
            <w:r w:rsidR="00A32C5A">
              <w:rPr>
                <w:noProof/>
                <w:webHidden/>
              </w:rPr>
              <w:fldChar w:fldCharType="end"/>
            </w:r>
          </w:hyperlink>
        </w:p>
        <w:p w:rsidR="00A32C5A" w:rsidRDefault="00637EB5">
          <w:pPr>
            <w:pStyle w:val="TOC1"/>
            <w:tabs>
              <w:tab w:val="right" w:leader="dot" w:pos="8630"/>
            </w:tabs>
            <w:rPr>
              <w:rFonts w:asciiTheme="minorHAnsi" w:hAnsiTheme="minorHAnsi"/>
              <w:noProof/>
              <w:sz w:val="22"/>
              <w:szCs w:val="22"/>
              <w:lang w:val="fr-CA" w:eastAsia="fr-CA" w:bidi="ar-SA"/>
            </w:rPr>
          </w:pPr>
          <w:hyperlink w:anchor="_Toc384203755" w:history="1">
            <w:r w:rsidR="00A32C5A" w:rsidRPr="007E2CAC">
              <w:rPr>
                <w:rStyle w:val="Hyperlink"/>
                <w:noProof/>
                <w:lang w:val="fr-CA"/>
              </w:rPr>
              <w:t>Conception architecturale</w:t>
            </w:r>
            <w:r w:rsidR="00A32C5A">
              <w:rPr>
                <w:noProof/>
                <w:webHidden/>
              </w:rPr>
              <w:tab/>
            </w:r>
            <w:r w:rsidR="00A32C5A">
              <w:rPr>
                <w:noProof/>
                <w:webHidden/>
              </w:rPr>
              <w:fldChar w:fldCharType="begin"/>
            </w:r>
            <w:r w:rsidR="00A32C5A">
              <w:rPr>
                <w:noProof/>
                <w:webHidden/>
              </w:rPr>
              <w:instrText xml:space="preserve"> PAGEREF _Toc384203755 \h </w:instrText>
            </w:r>
            <w:r w:rsidR="00A32C5A">
              <w:rPr>
                <w:noProof/>
                <w:webHidden/>
              </w:rPr>
            </w:r>
            <w:r w:rsidR="00A32C5A">
              <w:rPr>
                <w:noProof/>
                <w:webHidden/>
              </w:rPr>
              <w:fldChar w:fldCharType="separate"/>
            </w:r>
            <w:r w:rsidR="00A32C5A">
              <w:rPr>
                <w:noProof/>
                <w:webHidden/>
              </w:rPr>
              <w:t>6</w:t>
            </w:r>
            <w:r w:rsidR="00A32C5A">
              <w:rPr>
                <w:noProof/>
                <w:webHidden/>
              </w:rPr>
              <w:fldChar w:fldCharType="end"/>
            </w:r>
          </w:hyperlink>
        </w:p>
        <w:p w:rsidR="00A32C5A" w:rsidRDefault="00637EB5">
          <w:pPr>
            <w:pStyle w:val="TOC2"/>
            <w:tabs>
              <w:tab w:val="right" w:leader="dot" w:pos="8630"/>
            </w:tabs>
            <w:rPr>
              <w:rFonts w:asciiTheme="minorHAnsi" w:hAnsiTheme="minorHAnsi"/>
              <w:noProof/>
              <w:sz w:val="22"/>
              <w:szCs w:val="22"/>
              <w:lang w:val="fr-CA" w:eastAsia="fr-CA" w:bidi="ar-SA"/>
            </w:rPr>
          </w:pPr>
          <w:hyperlink w:anchor="_Toc384203756" w:history="1">
            <w:r w:rsidR="00A32C5A" w:rsidRPr="007E2CAC">
              <w:rPr>
                <w:rStyle w:val="Hyperlink"/>
                <w:noProof/>
                <w:lang w:val="fr-CA"/>
              </w:rPr>
              <w:t>Documents sources</w:t>
            </w:r>
            <w:r w:rsidR="00A32C5A">
              <w:rPr>
                <w:noProof/>
                <w:webHidden/>
              </w:rPr>
              <w:tab/>
            </w:r>
            <w:r w:rsidR="00A32C5A">
              <w:rPr>
                <w:noProof/>
                <w:webHidden/>
              </w:rPr>
              <w:fldChar w:fldCharType="begin"/>
            </w:r>
            <w:r w:rsidR="00A32C5A">
              <w:rPr>
                <w:noProof/>
                <w:webHidden/>
              </w:rPr>
              <w:instrText xml:space="preserve"> PAGEREF _Toc384203756 \h </w:instrText>
            </w:r>
            <w:r w:rsidR="00A32C5A">
              <w:rPr>
                <w:noProof/>
                <w:webHidden/>
              </w:rPr>
            </w:r>
            <w:r w:rsidR="00A32C5A">
              <w:rPr>
                <w:noProof/>
                <w:webHidden/>
              </w:rPr>
              <w:fldChar w:fldCharType="separate"/>
            </w:r>
            <w:r w:rsidR="00A32C5A">
              <w:rPr>
                <w:noProof/>
                <w:webHidden/>
              </w:rPr>
              <w:t>6</w:t>
            </w:r>
            <w:r w:rsidR="00A32C5A">
              <w:rPr>
                <w:noProof/>
                <w:webHidden/>
              </w:rPr>
              <w:fldChar w:fldCharType="end"/>
            </w:r>
          </w:hyperlink>
        </w:p>
        <w:p w:rsidR="00A32C5A" w:rsidRDefault="00637EB5">
          <w:pPr>
            <w:pStyle w:val="TOC2"/>
            <w:tabs>
              <w:tab w:val="right" w:leader="dot" w:pos="8630"/>
            </w:tabs>
            <w:rPr>
              <w:rFonts w:asciiTheme="minorHAnsi" w:hAnsiTheme="minorHAnsi"/>
              <w:noProof/>
              <w:sz w:val="22"/>
              <w:szCs w:val="22"/>
              <w:lang w:val="fr-CA" w:eastAsia="fr-CA" w:bidi="ar-SA"/>
            </w:rPr>
          </w:pPr>
          <w:hyperlink w:anchor="_Toc384203757" w:history="1">
            <w:r w:rsidR="00A32C5A" w:rsidRPr="007E2CAC">
              <w:rPr>
                <w:rStyle w:val="Hyperlink"/>
                <w:noProof/>
                <w:lang w:val="fr-CA"/>
              </w:rPr>
              <w:t>Règles et standards</w:t>
            </w:r>
            <w:r w:rsidR="00A32C5A">
              <w:rPr>
                <w:noProof/>
                <w:webHidden/>
              </w:rPr>
              <w:tab/>
            </w:r>
            <w:r w:rsidR="00A32C5A">
              <w:rPr>
                <w:noProof/>
                <w:webHidden/>
              </w:rPr>
              <w:fldChar w:fldCharType="begin"/>
            </w:r>
            <w:r w:rsidR="00A32C5A">
              <w:rPr>
                <w:noProof/>
                <w:webHidden/>
              </w:rPr>
              <w:instrText xml:space="preserve"> PAGEREF _Toc384203757 \h </w:instrText>
            </w:r>
            <w:r w:rsidR="00A32C5A">
              <w:rPr>
                <w:noProof/>
                <w:webHidden/>
              </w:rPr>
            </w:r>
            <w:r w:rsidR="00A32C5A">
              <w:rPr>
                <w:noProof/>
                <w:webHidden/>
              </w:rPr>
              <w:fldChar w:fldCharType="separate"/>
            </w:r>
            <w:r w:rsidR="00A32C5A">
              <w:rPr>
                <w:noProof/>
                <w:webHidden/>
              </w:rPr>
              <w:t>6</w:t>
            </w:r>
            <w:r w:rsidR="00A32C5A">
              <w:rPr>
                <w:noProof/>
                <w:webHidden/>
              </w:rPr>
              <w:fldChar w:fldCharType="end"/>
            </w:r>
          </w:hyperlink>
        </w:p>
        <w:p w:rsidR="00A32C5A" w:rsidRDefault="00637EB5">
          <w:pPr>
            <w:pStyle w:val="TOC2"/>
            <w:tabs>
              <w:tab w:val="right" w:leader="dot" w:pos="8630"/>
            </w:tabs>
            <w:rPr>
              <w:rFonts w:asciiTheme="minorHAnsi" w:hAnsiTheme="minorHAnsi"/>
              <w:noProof/>
              <w:sz w:val="22"/>
              <w:szCs w:val="22"/>
              <w:lang w:val="fr-CA" w:eastAsia="fr-CA" w:bidi="ar-SA"/>
            </w:rPr>
          </w:pPr>
          <w:hyperlink w:anchor="_Toc384203758" w:history="1">
            <w:r w:rsidR="00A32C5A" w:rsidRPr="007E2CAC">
              <w:rPr>
                <w:rStyle w:val="Hyperlink"/>
                <w:noProof/>
                <w:lang w:val="fr-CA"/>
              </w:rPr>
              <w:t>Prérequis</w:t>
            </w:r>
            <w:r w:rsidR="00A32C5A">
              <w:rPr>
                <w:noProof/>
                <w:webHidden/>
              </w:rPr>
              <w:tab/>
            </w:r>
            <w:r w:rsidR="00A32C5A">
              <w:rPr>
                <w:noProof/>
                <w:webHidden/>
              </w:rPr>
              <w:fldChar w:fldCharType="begin"/>
            </w:r>
            <w:r w:rsidR="00A32C5A">
              <w:rPr>
                <w:noProof/>
                <w:webHidden/>
              </w:rPr>
              <w:instrText xml:space="preserve"> PAGEREF _Toc384203758 \h </w:instrText>
            </w:r>
            <w:r w:rsidR="00A32C5A">
              <w:rPr>
                <w:noProof/>
                <w:webHidden/>
              </w:rPr>
            </w:r>
            <w:r w:rsidR="00A32C5A">
              <w:rPr>
                <w:noProof/>
                <w:webHidden/>
              </w:rPr>
              <w:fldChar w:fldCharType="separate"/>
            </w:r>
            <w:r w:rsidR="00A32C5A">
              <w:rPr>
                <w:noProof/>
                <w:webHidden/>
              </w:rPr>
              <w:t>6</w:t>
            </w:r>
            <w:r w:rsidR="00A32C5A">
              <w:rPr>
                <w:noProof/>
                <w:webHidden/>
              </w:rPr>
              <w:fldChar w:fldCharType="end"/>
            </w:r>
          </w:hyperlink>
        </w:p>
        <w:p w:rsidR="00A32C5A" w:rsidRDefault="00637EB5">
          <w:pPr>
            <w:pStyle w:val="TOC3"/>
            <w:tabs>
              <w:tab w:val="right" w:leader="dot" w:pos="8630"/>
            </w:tabs>
            <w:rPr>
              <w:rFonts w:asciiTheme="minorHAnsi" w:hAnsiTheme="minorHAnsi"/>
              <w:noProof/>
              <w:sz w:val="22"/>
              <w:szCs w:val="22"/>
              <w:lang w:val="fr-CA" w:eastAsia="fr-CA" w:bidi="ar-SA"/>
            </w:rPr>
          </w:pPr>
          <w:hyperlink w:anchor="_Toc384203759" w:history="1">
            <w:r w:rsidR="00A32C5A" w:rsidRPr="007E2CAC">
              <w:rPr>
                <w:rStyle w:val="Hyperlink"/>
                <w:noProof/>
                <w:lang w:val="fr-CA"/>
              </w:rPr>
              <w:t>Mission</w:t>
            </w:r>
            <w:r w:rsidR="00A32C5A">
              <w:rPr>
                <w:noProof/>
                <w:webHidden/>
              </w:rPr>
              <w:tab/>
            </w:r>
            <w:r w:rsidR="00A32C5A">
              <w:rPr>
                <w:noProof/>
                <w:webHidden/>
              </w:rPr>
              <w:fldChar w:fldCharType="begin"/>
            </w:r>
            <w:r w:rsidR="00A32C5A">
              <w:rPr>
                <w:noProof/>
                <w:webHidden/>
              </w:rPr>
              <w:instrText xml:space="preserve"> PAGEREF _Toc384203759 \h </w:instrText>
            </w:r>
            <w:r w:rsidR="00A32C5A">
              <w:rPr>
                <w:noProof/>
                <w:webHidden/>
              </w:rPr>
            </w:r>
            <w:r w:rsidR="00A32C5A">
              <w:rPr>
                <w:noProof/>
                <w:webHidden/>
              </w:rPr>
              <w:fldChar w:fldCharType="separate"/>
            </w:r>
            <w:r w:rsidR="00A32C5A">
              <w:rPr>
                <w:noProof/>
                <w:webHidden/>
              </w:rPr>
              <w:t>7</w:t>
            </w:r>
            <w:r w:rsidR="00A32C5A">
              <w:rPr>
                <w:noProof/>
                <w:webHidden/>
              </w:rPr>
              <w:fldChar w:fldCharType="end"/>
            </w:r>
          </w:hyperlink>
        </w:p>
        <w:p w:rsidR="00A32C5A" w:rsidRDefault="00637EB5">
          <w:pPr>
            <w:pStyle w:val="TOC3"/>
            <w:tabs>
              <w:tab w:val="right" w:leader="dot" w:pos="8630"/>
            </w:tabs>
            <w:rPr>
              <w:rFonts w:asciiTheme="minorHAnsi" w:hAnsiTheme="minorHAnsi"/>
              <w:noProof/>
              <w:sz w:val="22"/>
              <w:szCs w:val="22"/>
              <w:lang w:val="fr-CA" w:eastAsia="fr-CA" w:bidi="ar-SA"/>
            </w:rPr>
          </w:pPr>
          <w:hyperlink w:anchor="_Toc384203760" w:history="1">
            <w:r w:rsidR="00A32C5A" w:rsidRPr="007E2CAC">
              <w:rPr>
                <w:rStyle w:val="Hyperlink"/>
                <w:noProof/>
                <w:lang w:val="fr-CA"/>
              </w:rPr>
              <w:t>Sous-mission</w:t>
            </w:r>
            <w:r w:rsidR="00A32C5A">
              <w:rPr>
                <w:noProof/>
                <w:webHidden/>
              </w:rPr>
              <w:tab/>
            </w:r>
            <w:r w:rsidR="00A32C5A">
              <w:rPr>
                <w:noProof/>
                <w:webHidden/>
              </w:rPr>
              <w:fldChar w:fldCharType="begin"/>
            </w:r>
            <w:r w:rsidR="00A32C5A">
              <w:rPr>
                <w:noProof/>
                <w:webHidden/>
              </w:rPr>
              <w:instrText xml:space="preserve"> PAGEREF _Toc384203760 \h </w:instrText>
            </w:r>
            <w:r w:rsidR="00A32C5A">
              <w:rPr>
                <w:noProof/>
                <w:webHidden/>
              </w:rPr>
            </w:r>
            <w:r w:rsidR="00A32C5A">
              <w:rPr>
                <w:noProof/>
                <w:webHidden/>
              </w:rPr>
              <w:fldChar w:fldCharType="separate"/>
            </w:r>
            <w:r w:rsidR="00A32C5A">
              <w:rPr>
                <w:noProof/>
                <w:webHidden/>
              </w:rPr>
              <w:t>8</w:t>
            </w:r>
            <w:r w:rsidR="00A32C5A">
              <w:rPr>
                <w:noProof/>
                <w:webHidden/>
              </w:rPr>
              <w:fldChar w:fldCharType="end"/>
            </w:r>
          </w:hyperlink>
        </w:p>
        <w:p w:rsidR="00A32C5A" w:rsidRDefault="00637EB5">
          <w:pPr>
            <w:pStyle w:val="TOC3"/>
            <w:tabs>
              <w:tab w:val="right" w:leader="dot" w:pos="8630"/>
            </w:tabs>
            <w:rPr>
              <w:rFonts w:asciiTheme="minorHAnsi" w:hAnsiTheme="minorHAnsi"/>
              <w:noProof/>
              <w:sz w:val="22"/>
              <w:szCs w:val="22"/>
              <w:lang w:val="fr-CA" w:eastAsia="fr-CA" w:bidi="ar-SA"/>
            </w:rPr>
          </w:pPr>
          <w:hyperlink w:anchor="_Toc384203761" w:history="1">
            <w:r w:rsidR="00A32C5A" w:rsidRPr="007E2CAC">
              <w:rPr>
                <w:rStyle w:val="Hyperlink"/>
                <w:noProof/>
                <w:lang w:val="fr-CA"/>
              </w:rPr>
              <w:t>État</w:t>
            </w:r>
            <w:r w:rsidR="00A32C5A">
              <w:rPr>
                <w:noProof/>
                <w:webHidden/>
              </w:rPr>
              <w:tab/>
            </w:r>
            <w:r w:rsidR="00A32C5A">
              <w:rPr>
                <w:noProof/>
                <w:webHidden/>
              </w:rPr>
              <w:fldChar w:fldCharType="begin"/>
            </w:r>
            <w:r w:rsidR="00A32C5A">
              <w:rPr>
                <w:noProof/>
                <w:webHidden/>
              </w:rPr>
              <w:instrText xml:space="preserve"> PAGEREF _Toc384203761 \h </w:instrText>
            </w:r>
            <w:r w:rsidR="00A32C5A">
              <w:rPr>
                <w:noProof/>
                <w:webHidden/>
              </w:rPr>
            </w:r>
            <w:r w:rsidR="00A32C5A">
              <w:rPr>
                <w:noProof/>
                <w:webHidden/>
              </w:rPr>
              <w:fldChar w:fldCharType="separate"/>
            </w:r>
            <w:r w:rsidR="00A32C5A">
              <w:rPr>
                <w:noProof/>
                <w:webHidden/>
              </w:rPr>
              <w:t>9</w:t>
            </w:r>
            <w:r w:rsidR="00A32C5A">
              <w:rPr>
                <w:noProof/>
                <w:webHidden/>
              </w:rPr>
              <w:fldChar w:fldCharType="end"/>
            </w:r>
          </w:hyperlink>
        </w:p>
        <w:p w:rsidR="00A32C5A" w:rsidRDefault="00637EB5">
          <w:pPr>
            <w:pStyle w:val="TOC3"/>
            <w:tabs>
              <w:tab w:val="right" w:leader="dot" w:pos="8630"/>
            </w:tabs>
            <w:rPr>
              <w:rFonts w:asciiTheme="minorHAnsi" w:hAnsiTheme="minorHAnsi"/>
              <w:noProof/>
              <w:sz w:val="22"/>
              <w:szCs w:val="22"/>
              <w:lang w:val="fr-CA" w:eastAsia="fr-CA" w:bidi="ar-SA"/>
            </w:rPr>
          </w:pPr>
          <w:hyperlink w:anchor="_Toc384203762" w:history="1">
            <w:r w:rsidR="00A32C5A" w:rsidRPr="007E2CAC">
              <w:rPr>
                <w:rStyle w:val="Hyperlink"/>
                <w:noProof/>
                <w:lang w:val="fr-CA"/>
              </w:rPr>
              <w:t>Zone d’intérêt</w:t>
            </w:r>
            <w:r w:rsidR="00A32C5A">
              <w:rPr>
                <w:noProof/>
                <w:webHidden/>
              </w:rPr>
              <w:tab/>
            </w:r>
            <w:r w:rsidR="00A32C5A">
              <w:rPr>
                <w:noProof/>
                <w:webHidden/>
              </w:rPr>
              <w:fldChar w:fldCharType="begin"/>
            </w:r>
            <w:r w:rsidR="00A32C5A">
              <w:rPr>
                <w:noProof/>
                <w:webHidden/>
              </w:rPr>
              <w:instrText xml:space="preserve"> PAGEREF _Toc384203762 \h </w:instrText>
            </w:r>
            <w:r w:rsidR="00A32C5A">
              <w:rPr>
                <w:noProof/>
                <w:webHidden/>
              </w:rPr>
            </w:r>
            <w:r w:rsidR="00A32C5A">
              <w:rPr>
                <w:noProof/>
                <w:webHidden/>
              </w:rPr>
              <w:fldChar w:fldCharType="separate"/>
            </w:r>
            <w:r w:rsidR="00A32C5A">
              <w:rPr>
                <w:noProof/>
                <w:webHidden/>
              </w:rPr>
              <w:t>10</w:t>
            </w:r>
            <w:r w:rsidR="00A32C5A">
              <w:rPr>
                <w:noProof/>
                <w:webHidden/>
              </w:rPr>
              <w:fldChar w:fldCharType="end"/>
            </w:r>
          </w:hyperlink>
        </w:p>
        <w:p w:rsidR="00A32C5A" w:rsidRDefault="00637EB5">
          <w:pPr>
            <w:pStyle w:val="TOC3"/>
            <w:tabs>
              <w:tab w:val="right" w:leader="dot" w:pos="8630"/>
            </w:tabs>
            <w:rPr>
              <w:rFonts w:asciiTheme="minorHAnsi" w:hAnsiTheme="minorHAnsi"/>
              <w:noProof/>
              <w:sz w:val="22"/>
              <w:szCs w:val="22"/>
              <w:lang w:val="fr-CA" w:eastAsia="fr-CA" w:bidi="ar-SA"/>
            </w:rPr>
          </w:pPr>
          <w:hyperlink w:anchor="_Toc384203763" w:history="1">
            <w:r w:rsidR="00A32C5A" w:rsidRPr="007E2CAC">
              <w:rPr>
                <w:rStyle w:val="Hyperlink"/>
                <w:noProof/>
                <w:lang w:val="fr-CA"/>
              </w:rPr>
              <w:t>Bassin</w:t>
            </w:r>
            <w:r w:rsidR="00A32C5A">
              <w:rPr>
                <w:noProof/>
                <w:webHidden/>
              </w:rPr>
              <w:tab/>
            </w:r>
            <w:r w:rsidR="00A32C5A">
              <w:rPr>
                <w:noProof/>
                <w:webHidden/>
              </w:rPr>
              <w:fldChar w:fldCharType="begin"/>
            </w:r>
            <w:r w:rsidR="00A32C5A">
              <w:rPr>
                <w:noProof/>
                <w:webHidden/>
              </w:rPr>
              <w:instrText xml:space="preserve"> PAGEREF _Toc384203763 \h </w:instrText>
            </w:r>
            <w:r w:rsidR="00A32C5A">
              <w:rPr>
                <w:noProof/>
                <w:webHidden/>
              </w:rPr>
            </w:r>
            <w:r w:rsidR="00A32C5A">
              <w:rPr>
                <w:noProof/>
                <w:webHidden/>
              </w:rPr>
              <w:fldChar w:fldCharType="separate"/>
            </w:r>
            <w:r w:rsidR="00A32C5A">
              <w:rPr>
                <w:noProof/>
                <w:webHidden/>
              </w:rPr>
              <w:t>11</w:t>
            </w:r>
            <w:r w:rsidR="00A32C5A">
              <w:rPr>
                <w:noProof/>
                <w:webHidden/>
              </w:rPr>
              <w:fldChar w:fldCharType="end"/>
            </w:r>
          </w:hyperlink>
        </w:p>
        <w:p w:rsidR="00A32C5A" w:rsidRDefault="00637EB5">
          <w:pPr>
            <w:pStyle w:val="TOC3"/>
            <w:tabs>
              <w:tab w:val="right" w:leader="dot" w:pos="8630"/>
            </w:tabs>
            <w:rPr>
              <w:rFonts w:asciiTheme="minorHAnsi" w:hAnsiTheme="minorHAnsi"/>
              <w:noProof/>
              <w:sz w:val="22"/>
              <w:szCs w:val="22"/>
              <w:lang w:val="fr-CA" w:eastAsia="fr-CA" w:bidi="ar-SA"/>
            </w:rPr>
          </w:pPr>
          <w:hyperlink w:anchor="_Toc384203764" w:history="1">
            <w:r w:rsidR="00A32C5A" w:rsidRPr="007E2CAC">
              <w:rPr>
                <w:rStyle w:val="Hyperlink"/>
                <w:noProof/>
                <w:lang w:val="fr-CA"/>
              </w:rPr>
              <w:t>Système</w:t>
            </w:r>
            <w:r w:rsidR="00A32C5A">
              <w:rPr>
                <w:noProof/>
                <w:webHidden/>
              </w:rPr>
              <w:tab/>
            </w:r>
            <w:r w:rsidR="00A32C5A">
              <w:rPr>
                <w:noProof/>
                <w:webHidden/>
              </w:rPr>
              <w:fldChar w:fldCharType="begin"/>
            </w:r>
            <w:r w:rsidR="00A32C5A">
              <w:rPr>
                <w:noProof/>
                <w:webHidden/>
              </w:rPr>
              <w:instrText xml:space="preserve"> PAGEREF _Toc384203764 \h </w:instrText>
            </w:r>
            <w:r w:rsidR="00A32C5A">
              <w:rPr>
                <w:noProof/>
                <w:webHidden/>
              </w:rPr>
            </w:r>
            <w:r w:rsidR="00A32C5A">
              <w:rPr>
                <w:noProof/>
                <w:webHidden/>
              </w:rPr>
              <w:fldChar w:fldCharType="separate"/>
            </w:r>
            <w:r w:rsidR="00A32C5A">
              <w:rPr>
                <w:noProof/>
                <w:webHidden/>
              </w:rPr>
              <w:t>12</w:t>
            </w:r>
            <w:r w:rsidR="00A32C5A">
              <w:rPr>
                <w:noProof/>
                <w:webHidden/>
              </w:rPr>
              <w:fldChar w:fldCharType="end"/>
            </w:r>
          </w:hyperlink>
        </w:p>
        <w:p w:rsidR="00A32C5A" w:rsidRDefault="00637EB5">
          <w:pPr>
            <w:pStyle w:val="TOC2"/>
            <w:tabs>
              <w:tab w:val="right" w:leader="dot" w:pos="8630"/>
            </w:tabs>
            <w:rPr>
              <w:rFonts w:asciiTheme="minorHAnsi" w:hAnsiTheme="minorHAnsi"/>
              <w:noProof/>
              <w:sz w:val="22"/>
              <w:szCs w:val="22"/>
              <w:lang w:val="fr-CA" w:eastAsia="fr-CA" w:bidi="ar-SA"/>
            </w:rPr>
          </w:pPr>
          <w:hyperlink w:anchor="_Toc384203765" w:history="1">
            <w:r w:rsidR="00A32C5A" w:rsidRPr="007E2CAC">
              <w:rPr>
                <w:rStyle w:val="Hyperlink"/>
                <w:noProof/>
                <w:lang w:val="fr-CA"/>
              </w:rPr>
              <w:t>Scénarios de qualités</w:t>
            </w:r>
            <w:r w:rsidR="00A32C5A">
              <w:rPr>
                <w:noProof/>
                <w:webHidden/>
              </w:rPr>
              <w:tab/>
            </w:r>
            <w:r w:rsidR="00A32C5A">
              <w:rPr>
                <w:noProof/>
                <w:webHidden/>
              </w:rPr>
              <w:fldChar w:fldCharType="begin"/>
            </w:r>
            <w:r w:rsidR="00A32C5A">
              <w:rPr>
                <w:noProof/>
                <w:webHidden/>
              </w:rPr>
              <w:instrText xml:space="preserve"> PAGEREF _Toc384203765 \h </w:instrText>
            </w:r>
            <w:r w:rsidR="00A32C5A">
              <w:rPr>
                <w:noProof/>
                <w:webHidden/>
              </w:rPr>
            </w:r>
            <w:r w:rsidR="00A32C5A">
              <w:rPr>
                <w:noProof/>
                <w:webHidden/>
              </w:rPr>
              <w:fldChar w:fldCharType="separate"/>
            </w:r>
            <w:r w:rsidR="00A32C5A">
              <w:rPr>
                <w:noProof/>
                <w:webHidden/>
              </w:rPr>
              <w:t>14</w:t>
            </w:r>
            <w:r w:rsidR="00A32C5A">
              <w:rPr>
                <w:noProof/>
                <w:webHidden/>
              </w:rPr>
              <w:fldChar w:fldCharType="end"/>
            </w:r>
          </w:hyperlink>
        </w:p>
        <w:p w:rsidR="00A32C5A" w:rsidRDefault="00637EB5">
          <w:pPr>
            <w:pStyle w:val="TOC2"/>
            <w:tabs>
              <w:tab w:val="right" w:leader="dot" w:pos="8630"/>
            </w:tabs>
            <w:rPr>
              <w:rFonts w:asciiTheme="minorHAnsi" w:hAnsiTheme="minorHAnsi"/>
              <w:noProof/>
              <w:sz w:val="22"/>
              <w:szCs w:val="22"/>
              <w:lang w:val="fr-CA" w:eastAsia="fr-CA" w:bidi="ar-SA"/>
            </w:rPr>
          </w:pPr>
          <w:hyperlink w:anchor="_Toc384203766" w:history="1">
            <w:r w:rsidR="00A32C5A" w:rsidRPr="007E2CAC">
              <w:rPr>
                <w:rStyle w:val="Hyperlink"/>
                <w:noProof/>
                <w:lang w:val="fr-CA"/>
              </w:rPr>
              <w:t>Présentation de l’architecture</w:t>
            </w:r>
            <w:r w:rsidR="00A32C5A">
              <w:rPr>
                <w:noProof/>
                <w:webHidden/>
              </w:rPr>
              <w:tab/>
            </w:r>
            <w:r w:rsidR="00A32C5A">
              <w:rPr>
                <w:noProof/>
                <w:webHidden/>
              </w:rPr>
              <w:fldChar w:fldCharType="begin"/>
            </w:r>
            <w:r w:rsidR="00A32C5A">
              <w:rPr>
                <w:noProof/>
                <w:webHidden/>
              </w:rPr>
              <w:instrText xml:space="preserve"> PAGEREF _Toc384203766 \h </w:instrText>
            </w:r>
            <w:r w:rsidR="00A32C5A">
              <w:rPr>
                <w:noProof/>
                <w:webHidden/>
              </w:rPr>
            </w:r>
            <w:r w:rsidR="00A32C5A">
              <w:rPr>
                <w:noProof/>
                <w:webHidden/>
              </w:rPr>
              <w:fldChar w:fldCharType="separate"/>
            </w:r>
            <w:r w:rsidR="00A32C5A">
              <w:rPr>
                <w:noProof/>
                <w:webHidden/>
              </w:rPr>
              <w:t>23</w:t>
            </w:r>
            <w:r w:rsidR="00A32C5A">
              <w:rPr>
                <w:noProof/>
                <w:webHidden/>
              </w:rPr>
              <w:fldChar w:fldCharType="end"/>
            </w:r>
          </w:hyperlink>
        </w:p>
        <w:p w:rsidR="00A32C5A" w:rsidRDefault="00637EB5">
          <w:pPr>
            <w:pStyle w:val="TOC3"/>
            <w:tabs>
              <w:tab w:val="right" w:leader="dot" w:pos="8630"/>
            </w:tabs>
            <w:rPr>
              <w:rFonts w:asciiTheme="minorHAnsi" w:hAnsiTheme="minorHAnsi"/>
              <w:noProof/>
              <w:sz w:val="22"/>
              <w:szCs w:val="22"/>
              <w:lang w:val="fr-CA" w:eastAsia="fr-CA" w:bidi="ar-SA"/>
            </w:rPr>
          </w:pPr>
          <w:hyperlink w:anchor="_Toc384203767" w:history="1">
            <w:r w:rsidR="00A32C5A" w:rsidRPr="007E2CAC">
              <w:rPr>
                <w:rStyle w:val="Hyperlink"/>
                <w:noProof/>
                <w:lang w:val="fr-CA"/>
              </w:rPr>
              <w:t>Vue module :</w:t>
            </w:r>
            <w:r w:rsidR="00A32C5A">
              <w:rPr>
                <w:noProof/>
                <w:webHidden/>
              </w:rPr>
              <w:tab/>
            </w:r>
            <w:r w:rsidR="00A32C5A">
              <w:rPr>
                <w:noProof/>
                <w:webHidden/>
              </w:rPr>
              <w:fldChar w:fldCharType="begin"/>
            </w:r>
            <w:r w:rsidR="00A32C5A">
              <w:rPr>
                <w:noProof/>
                <w:webHidden/>
              </w:rPr>
              <w:instrText xml:space="preserve"> PAGEREF _Toc384203767 \h </w:instrText>
            </w:r>
            <w:r w:rsidR="00A32C5A">
              <w:rPr>
                <w:noProof/>
                <w:webHidden/>
              </w:rPr>
            </w:r>
            <w:r w:rsidR="00A32C5A">
              <w:rPr>
                <w:noProof/>
                <w:webHidden/>
              </w:rPr>
              <w:fldChar w:fldCharType="separate"/>
            </w:r>
            <w:r w:rsidR="00A32C5A">
              <w:rPr>
                <w:noProof/>
                <w:webHidden/>
              </w:rPr>
              <w:t>23</w:t>
            </w:r>
            <w:r w:rsidR="00A32C5A">
              <w:rPr>
                <w:noProof/>
                <w:webHidden/>
              </w:rPr>
              <w:fldChar w:fldCharType="end"/>
            </w:r>
          </w:hyperlink>
        </w:p>
        <w:p w:rsidR="00A32C5A" w:rsidRDefault="00637EB5">
          <w:pPr>
            <w:pStyle w:val="TOC3"/>
            <w:tabs>
              <w:tab w:val="right" w:leader="dot" w:pos="8630"/>
            </w:tabs>
            <w:rPr>
              <w:rFonts w:asciiTheme="minorHAnsi" w:hAnsiTheme="minorHAnsi"/>
              <w:noProof/>
              <w:sz w:val="22"/>
              <w:szCs w:val="22"/>
              <w:lang w:val="fr-CA" w:eastAsia="fr-CA" w:bidi="ar-SA"/>
            </w:rPr>
          </w:pPr>
          <w:hyperlink w:anchor="_Toc384203768" w:history="1">
            <w:r w:rsidR="00A32C5A" w:rsidRPr="007E2CAC">
              <w:rPr>
                <w:rStyle w:val="Hyperlink"/>
                <w:noProof/>
                <w:lang w:val="fr-CA"/>
              </w:rPr>
              <w:t>Vue C&amp;C :</w:t>
            </w:r>
            <w:r w:rsidR="00A32C5A">
              <w:rPr>
                <w:noProof/>
                <w:webHidden/>
              </w:rPr>
              <w:tab/>
            </w:r>
            <w:r w:rsidR="00A32C5A">
              <w:rPr>
                <w:noProof/>
                <w:webHidden/>
              </w:rPr>
              <w:fldChar w:fldCharType="begin"/>
            </w:r>
            <w:r w:rsidR="00A32C5A">
              <w:rPr>
                <w:noProof/>
                <w:webHidden/>
              </w:rPr>
              <w:instrText xml:space="preserve"> PAGEREF _Toc384203768 \h </w:instrText>
            </w:r>
            <w:r w:rsidR="00A32C5A">
              <w:rPr>
                <w:noProof/>
                <w:webHidden/>
              </w:rPr>
            </w:r>
            <w:r w:rsidR="00A32C5A">
              <w:rPr>
                <w:noProof/>
                <w:webHidden/>
              </w:rPr>
              <w:fldChar w:fldCharType="separate"/>
            </w:r>
            <w:r w:rsidR="00A32C5A">
              <w:rPr>
                <w:noProof/>
                <w:webHidden/>
              </w:rPr>
              <w:t>24</w:t>
            </w:r>
            <w:r w:rsidR="00A32C5A">
              <w:rPr>
                <w:noProof/>
                <w:webHidden/>
              </w:rPr>
              <w:fldChar w:fldCharType="end"/>
            </w:r>
          </w:hyperlink>
        </w:p>
        <w:p w:rsidR="00A32C5A" w:rsidRDefault="00637EB5">
          <w:pPr>
            <w:pStyle w:val="TOC3"/>
            <w:tabs>
              <w:tab w:val="right" w:leader="dot" w:pos="8630"/>
            </w:tabs>
            <w:rPr>
              <w:rFonts w:asciiTheme="minorHAnsi" w:hAnsiTheme="minorHAnsi"/>
              <w:noProof/>
              <w:sz w:val="22"/>
              <w:szCs w:val="22"/>
              <w:lang w:val="fr-CA" w:eastAsia="fr-CA" w:bidi="ar-SA"/>
            </w:rPr>
          </w:pPr>
          <w:hyperlink w:anchor="_Toc384203769" w:history="1">
            <w:r w:rsidR="00A32C5A" w:rsidRPr="007E2CAC">
              <w:rPr>
                <w:rStyle w:val="Hyperlink"/>
                <w:noProof/>
                <w:lang w:val="fr-CA"/>
              </w:rPr>
              <w:t>Vue Allocation</w:t>
            </w:r>
            <w:r w:rsidR="00A32C5A">
              <w:rPr>
                <w:noProof/>
                <w:webHidden/>
              </w:rPr>
              <w:tab/>
            </w:r>
            <w:r w:rsidR="00A32C5A">
              <w:rPr>
                <w:noProof/>
                <w:webHidden/>
              </w:rPr>
              <w:fldChar w:fldCharType="begin"/>
            </w:r>
            <w:r w:rsidR="00A32C5A">
              <w:rPr>
                <w:noProof/>
                <w:webHidden/>
              </w:rPr>
              <w:instrText xml:space="preserve"> PAGEREF _Toc384203769 \h </w:instrText>
            </w:r>
            <w:r w:rsidR="00A32C5A">
              <w:rPr>
                <w:noProof/>
                <w:webHidden/>
              </w:rPr>
            </w:r>
            <w:r w:rsidR="00A32C5A">
              <w:rPr>
                <w:noProof/>
                <w:webHidden/>
              </w:rPr>
              <w:fldChar w:fldCharType="separate"/>
            </w:r>
            <w:r w:rsidR="00A32C5A">
              <w:rPr>
                <w:noProof/>
                <w:webHidden/>
              </w:rPr>
              <w:t>25</w:t>
            </w:r>
            <w:r w:rsidR="00A32C5A">
              <w:rPr>
                <w:noProof/>
                <w:webHidden/>
              </w:rPr>
              <w:fldChar w:fldCharType="end"/>
            </w:r>
          </w:hyperlink>
        </w:p>
        <w:p w:rsidR="00A32C5A" w:rsidRDefault="00637EB5">
          <w:pPr>
            <w:pStyle w:val="TOC1"/>
            <w:tabs>
              <w:tab w:val="right" w:leader="dot" w:pos="8630"/>
            </w:tabs>
            <w:rPr>
              <w:rFonts w:asciiTheme="minorHAnsi" w:hAnsiTheme="minorHAnsi"/>
              <w:noProof/>
              <w:sz w:val="22"/>
              <w:szCs w:val="22"/>
              <w:lang w:val="fr-CA" w:eastAsia="fr-CA" w:bidi="ar-SA"/>
            </w:rPr>
          </w:pPr>
          <w:hyperlink w:anchor="_Toc384203770" w:history="1">
            <w:r w:rsidR="00A32C5A" w:rsidRPr="007E2CAC">
              <w:rPr>
                <w:rStyle w:val="Hyperlink"/>
                <w:noProof/>
                <w:lang w:val="fr-CA"/>
              </w:rPr>
              <w:t>Analyse ATAM</w:t>
            </w:r>
            <w:r w:rsidR="00A32C5A">
              <w:rPr>
                <w:noProof/>
                <w:webHidden/>
              </w:rPr>
              <w:tab/>
            </w:r>
            <w:r w:rsidR="00A32C5A">
              <w:rPr>
                <w:noProof/>
                <w:webHidden/>
              </w:rPr>
              <w:fldChar w:fldCharType="begin"/>
            </w:r>
            <w:r w:rsidR="00A32C5A">
              <w:rPr>
                <w:noProof/>
                <w:webHidden/>
              </w:rPr>
              <w:instrText xml:space="preserve"> PAGEREF _Toc384203770 \h </w:instrText>
            </w:r>
            <w:r w:rsidR="00A32C5A">
              <w:rPr>
                <w:noProof/>
                <w:webHidden/>
              </w:rPr>
            </w:r>
            <w:r w:rsidR="00A32C5A">
              <w:rPr>
                <w:noProof/>
                <w:webHidden/>
              </w:rPr>
              <w:fldChar w:fldCharType="separate"/>
            </w:r>
            <w:r w:rsidR="00A32C5A">
              <w:rPr>
                <w:noProof/>
                <w:webHidden/>
              </w:rPr>
              <w:t>26</w:t>
            </w:r>
            <w:r w:rsidR="00A32C5A">
              <w:rPr>
                <w:noProof/>
                <w:webHidden/>
              </w:rPr>
              <w:fldChar w:fldCharType="end"/>
            </w:r>
          </w:hyperlink>
        </w:p>
        <w:p w:rsidR="00A32C5A" w:rsidRDefault="00637EB5">
          <w:pPr>
            <w:pStyle w:val="TOC2"/>
            <w:tabs>
              <w:tab w:val="right" w:leader="dot" w:pos="8630"/>
            </w:tabs>
            <w:rPr>
              <w:rFonts w:asciiTheme="minorHAnsi" w:hAnsiTheme="minorHAnsi"/>
              <w:noProof/>
              <w:sz w:val="22"/>
              <w:szCs w:val="22"/>
              <w:lang w:val="fr-CA" w:eastAsia="fr-CA" w:bidi="ar-SA"/>
            </w:rPr>
          </w:pPr>
          <w:hyperlink w:anchor="_Toc384203771" w:history="1">
            <w:r w:rsidR="00A32C5A" w:rsidRPr="007E2CAC">
              <w:rPr>
                <w:rStyle w:val="Hyperlink"/>
                <w:noProof/>
                <w:lang w:val="fr-CA"/>
              </w:rPr>
              <w:t>Documents sources</w:t>
            </w:r>
            <w:r w:rsidR="00A32C5A">
              <w:rPr>
                <w:noProof/>
                <w:webHidden/>
              </w:rPr>
              <w:tab/>
            </w:r>
            <w:r w:rsidR="00A32C5A">
              <w:rPr>
                <w:noProof/>
                <w:webHidden/>
              </w:rPr>
              <w:fldChar w:fldCharType="begin"/>
            </w:r>
            <w:r w:rsidR="00A32C5A">
              <w:rPr>
                <w:noProof/>
                <w:webHidden/>
              </w:rPr>
              <w:instrText xml:space="preserve"> PAGEREF _Toc384203771 \h </w:instrText>
            </w:r>
            <w:r w:rsidR="00A32C5A">
              <w:rPr>
                <w:noProof/>
                <w:webHidden/>
              </w:rPr>
            </w:r>
            <w:r w:rsidR="00A32C5A">
              <w:rPr>
                <w:noProof/>
                <w:webHidden/>
              </w:rPr>
              <w:fldChar w:fldCharType="separate"/>
            </w:r>
            <w:r w:rsidR="00A32C5A">
              <w:rPr>
                <w:noProof/>
                <w:webHidden/>
              </w:rPr>
              <w:t>26</w:t>
            </w:r>
            <w:r w:rsidR="00A32C5A">
              <w:rPr>
                <w:noProof/>
                <w:webHidden/>
              </w:rPr>
              <w:fldChar w:fldCharType="end"/>
            </w:r>
          </w:hyperlink>
        </w:p>
        <w:p w:rsidR="00A32C5A" w:rsidRDefault="00637EB5">
          <w:pPr>
            <w:pStyle w:val="TOC2"/>
            <w:tabs>
              <w:tab w:val="right" w:leader="dot" w:pos="8630"/>
            </w:tabs>
            <w:rPr>
              <w:rFonts w:asciiTheme="minorHAnsi" w:hAnsiTheme="minorHAnsi"/>
              <w:noProof/>
              <w:sz w:val="22"/>
              <w:szCs w:val="22"/>
              <w:lang w:val="fr-CA" w:eastAsia="fr-CA" w:bidi="ar-SA"/>
            </w:rPr>
          </w:pPr>
          <w:hyperlink w:anchor="_Toc384203772" w:history="1">
            <w:r w:rsidR="00A32C5A" w:rsidRPr="007E2CAC">
              <w:rPr>
                <w:rStyle w:val="Hyperlink"/>
                <w:noProof/>
                <w:lang w:val="fr-CA"/>
              </w:rPr>
              <w:t>Règles et standards</w:t>
            </w:r>
            <w:r w:rsidR="00A32C5A">
              <w:rPr>
                <w:noProof/>
                <w:webHidden/>
              </w:rPr>
              <w:tab/>
            </w:r>
            <w:r w:rsidR="00A32C5A">
              <w:rPr>
                <w:noProof/>
                <w:webHidden/>
              </w:rPr>
              <w:fldChar w:fldCharType="begin"/>
            </w:r>
            <w:r w:rsidR="00A32C5A">
              <w:rPr>
                <w:noProof/>
                <w:webHidden/>
              </w:rPr>
              <w:instrText xml:space="preserve"> PAGEREF _Toc384203772 \h </w:instrText>
            </w:r>
            <w:r w:rsidR="00A32C5A">
              <w:rPr>
                <w:noProof/>
                <w:webHidden/>
              </w:rPr>
            </w:r>
            <w:r w:rsidR="00A32C5A">
              <w:rPr>
                <w:noProof/>
                <w:webHidden/>
              </w:rPr>
              <w:fldChar w:fldCharType="separate"/>
            </w:r>
            <w:r w:rsidR="00A32C5A">
              <w:rPr>
                <w:noProof/>
                <w:webHidden/>
              </w:rPr>
              <w:t>26</w:t>
            </w:r>
            <w:r w:rsidR="00A32C5A">
              <w:rPr>
                <w:noProof/>
                <w:webHidden/>
              </w:rPr>
              <w:fldChar w:fldCharType="end"/>
            </w:r>
          </w:hyperlink>
        </w:p>
        <w:p w:rsidR="00A32C5A" w:rsidRDefault="00637EB5">
          <w:pPr>
            <w:pStyle w:val="TOC2"/>
            <w:tabs>
              <w:tab w:val="right" w:leader="dot" w:pos="8630"/>
            </w:tabs>
            <w:rPr>
              <w:rFonts w:asciiTheme="minorHAnsi" w:hAnsiTheme="minorHAnsi"/>
              <w:noProof/>
              <w:sz w:val="22"/>
              <w:szCs w:val="22"/>
              <w:lang w:val="fr-CA" w:eastAsia="fr-CA" w:bidi="ar-SA"/>
            </w:rPr>
          </w:pPr>
          <w:hyperlink w:anchor="_Toc384203773" w:history="1">
            <w:r w:rsidR="00A32C5A" w:rsidRPr="007E2CAC">
              <w:rPr>
                <w:rStyle w:val="Hyperlink"/>
                <w:noProof/>
                <w:lang w:val="fr-CA"/>
              </w:rPr>
              <w:t>Mission</w:t>
            </w:r>
            <w:r w:rsidR="00A32C5A">
              <w:rPr>
                <w:noProof/>
                <w:webHidden/>
              </w:rPr>
              <w:tab/>
            </w:r>
            <w:r w:rsidR="00A32C5A">
              <w:rPr>
                <w:noProof/>
                <w:webHidden/>
              </w:rPr>
              <w:fldChar w:fldCharType="begin"/>
            </w:r>
            <w:r w:rsidR="00A32C5A">
              <w:rPr>
                <w:noProof/>
                <w:webHidden/>
              </w:rPr>
              <w:instrText xml:space="preserve"> PAGEREF _Toc384203773 \h </w:instrText>
            </w:r>
            <w:r w:rsidR="00A32C5A">
              <w:rPr>
                <w:noProof/>
                <w:webHidden/>
              </w:rPr>
            </w:r>
            <w:r w:rsidR="00A32C5A">
              <w:rPr>
                <w:noProof/>
                <w:webHidden/>
              </w:rPr>
              <w:fldChar w:fldCharType="separate"/>
            </w:r>
            <w:r w:rsidR="00A32C5A">
              <w:rPr>
                <w:noProof/>
                <w:webHidden/>
              </w:rPr>
              <w:t>26</w:t>
            </w:r>
            <w:r w:rsidR="00A32C5A">
              <w:rPr>
                <w:noProof/>
                <w:webHidden/>
              </w:rPr>
              <w:fldChar w:fldCharType="end"/>
            </w:r>
          </w:hyperlink>
        </w:p>
        <w:p w:rsidR="00A32C5A" w:rsidRDefault="00637EB5">
          <w:pPr>
            <w:pStyle w:val="TOC2"/>
            <w:tabs>
              <w:tab w:val="right" w:leader="dot" w:pos="8630"/>
            </w:tabs>
            <w:rPr>
              <w:rFonts w:asciiTheme="minorHAnsi" w:hAnsiTheme="minorHAnsi"/>
              <w:noProof/>
              <w:sz w:val="22"/>
              <w:szCs w:val="22"/>
              <w:lang w:val="fr-CA" w:eastAsia="fr-CA" w:bidi="ar-SA"/>
            </w:rPr>
          </w:pPr>
          <w:hyperlink w:anchor="_Toc384203774" w:history="1">
            <w:r w:rsidR="00A32C5A" w:rsidRPr="007E2CAC">
              <w:rPr>
                <w:rStyle w:val="Hyperlink"/>
                <w:rFonts w:cs="Times New Roman"/>
                <w:noProof/>
                <w:lang w:val="fr-CA"/>
              </w:rPr>
              <w:t>Présentation de l'architecture et des approches architecturales</w:t>
            </w:r>
            <w:r w:rsidR="00A32C5A">
              <w:rPr>
                <w:noProof/>
                <w:webHidden/>
              </w:rPr>
              <w:tab/>
            </w:r>
            <w:r w:rsidR="00A32C5A">
              <w:rPr>
                <w:noProof/>
                <w:webHidden/>
              </w:rPr>
              <w:fldChar w:fldCharType="begin"/>
            </w:r>
            <w:r w:rsidR="00A32C5A">
              <w:rPr>
                <w:noProof/>
                <w:webHidden/>
              </w:rPr>
              <w:instrText xml:space="preserve"> PAGEREF _Toc384203774 \h </w:instrText>
            </w:r>
            <w:r w:rsidR="00A32C5A">
              <w:rPr>
                <w:noProof/>
                <w:webHidden/>
              </w:rPr>
            </w:r>
            <w:r w:rsidR="00A32C5A">
              <w:rPr>
                <w:noProof/>
                <w:webHidden/>
              </w:rPr>
              <w:fldChar w:fldCharType="separate"/>
            </w:r>
            <w:r w:rsidR="00A32C5A">
              <w:rPr>
                <w:noProof/>
                <w:webHidden/>
              </w:rPr>
              <w:t>26</w:t>
            </w:r>
            <w:r w:rsidR="00A32C5A">
              <w:rPr>
                <w:noProof/>
                <w:webHidden/>
              </w:rPr>
              <w:fldChar w:fldCharType="end"/>
            </w:r>
          </w:hyperlink>
        </w:p>
        <w:p w:rsidR="00A32C5A" w:rsidRDefault="00637EB5">
          <w:pPr>
            <w:pStyle w:val="TOC2"/>
            <w:tabs>
              <w:tab w:val="right" w:leader="dot" w:pos="8630"/>
            </w:tabs>
            <w:rPr>
              <w:rFonts w:asciiTheme="minorHAnsi" w:hAnsiTheme="minorHAnsi"/>
              <w:noProof/>
              <w:sz w:val="22"/>
              <w:szCs w:val="22"/>
              <w:lang w:val="fr-CA" w:eastAsia="fr-CA" w:bidi="ar-SA"/>
            </w:rPr>
          </w:pPr>
          <w:hyperlink w:anchor="_Toc384203775" w:history="1">
            <w:r w:rsidR="00A32C5A" w:rsidRPr="007E2CAC">
              <w:rPr>
                <w:rStyle w:val="Hyperlink"/>
                <w:noProof/>
                <w:lang w:val="fr-CA"/>
              </w:rPr>
              <w:t>Arbre d’utilité</w:t>
            </w:r>
            <w:r w:rsidR="00A32C5A">
              <w:rPr>
                <w:noProof/>
                <w:webHidden/>
              </w:rPr>
              <w:tab/>
            </w:r>
            <w:r w:rsidR="00A32C5A">
              <w:rPr>
                <w:noProof/>
                <w:webHidden/>
              </w:rPr>
              <w:fldChar w:fldCharType="begin"/>
            </w:r>
            <w:r w:rsidR="00A32C5A">
              <w:rPr>
                <w:noProof/>
                <w:webHidden/>
              </w:rPr>
              <w:instrText xml:space="preserve"> PAGEREF _Toc384203775 \h </w:instrText>
            </w:r>
            <w:r w:rsidR="00A32C5A">
              <w:rPr>
                <w:noProof/>
                <w:webHidden/>
              </w:rPr>
            </w:r>
            <w:r w:rsidR="00A32C5A">
              <w:rPr>
                <w:noProof/>
                <w:webHidden/>
              </w:rPr>
              <w:fldChar w:fldCharType="separate"/>
            </w:r>
            <w:r w:rsidR="00A32C5A">
              <w:rPr>
                <w:noProof/>
                <w:webHidden/>
              </w:rPr>
              <w:t>27</w:t>
            </w:r>
            <w:r w:rsidR="00A32C5A">
              <w:rPr>
                <w:noProof/>
                <w:webHidden/>
              </w:rPr>
              <w:fldChar w:fldCharType="end"/>
            </w:r>
          </w:hyperlink>
        </w:p>
        <w:p w:rsidR="00A32C5A" w:rsidRDefault="00637EB5">
          <w:pPr>
            <w:pStyle w:val="TOC2"/>
            <w:tabs>
              <w:tab w:val="right" w:leader="dot" w:pos="8630"/>
            </w:tabs>
            <w:rPr>
              <w:rFonts w:asciiTheme="minorHAnsi" w:hAnsiTheme="minorHAnsi"/>
              <w:noProof/>
              <w:sz w:val="22"/>
              <w:szCs w:val="22"/>
              <w:lang w:val="fr-CA" w:eastAsia="fr-CA" w:bidi="ar-SA"/>
            </w:rPr>
          </w:pPr>
          <w:hyperlink w:anchor="_Toc384203776" w:history="1">
            <w:r w:rsidR="00A32C5A" w:rsidRPr="007E2CAC">
              <w:rPr>
                <w:rStyle w:val="Hyperlink"/>
                <w:noProof/>
                <w:lang w:val="fr-CA"/>
              </w:rPr>
              <w:t>ATAM – Analyse</w:t>
            </w:r>
            <w:r w:rsidR="00A32C5A">
              <w:rPr>
                <w:noProof/>
                <w:webHidden/>
              </w:rPr>
              <w:tab/>
            </w:r>
            <w:r w:rsidR="00A32C5A">
              <w:rPr>
                <w:noProof/>
                <w:webHidden/>
              </w:rPr>
              <w:fldChar w:fldCharType="begin"/>
            </w:r>
            <w:r w:rsidR="00A32C5A">
              <w:rPr>
                <w:noProof/>
                <w:webHidden/>
              </w:rPr>
              <w:instrText xml:space="preserve"> PAGEREF _Toc384203776 \h </w:instrText>
            </w:r>
            <w:r w:rsidR="00A32C5A">
              <w:rPr>
                <w:noProof/>
                <w:webHidden/>
              </w:rPr>
            </w:r>
            <w:r w:rsidR="00A32C5A">
              <w:rPr>
                <w:noProof/>
                <w:webHidden/>
              </w:rPr>
              <w:fldChar w:fldCharType="separate"/>
            </w:r>
            <w:r w:rsidR="00A32C5A">
              <w:rPr>
                <w:noProof/>
                <w:webHidden/>
              </w:rPr>
              <w:t>28</w:t>
            </w:r>
            <w:r w:rsidR="00A32C5A">
              <w:rPr>
                <w:noProof/>
                <w:webHidden/>
              </w:rPr>
              <w:fldChar w:fldCharType="end"/>
            </w:r>
          </w:hyperlink>
        </w:p>
        <w:p w:rsidR="00A32C5A" w:rsidRDefault="00637EB5">
          <w:pPr>
            <w:pStyle w:val="TOC3"/>
            <w:tabs>
              <w:tab w:val="right" w:leader="dot" w:pos="8630"/>
            </w:tabs>
            <w:rPr>
              <w:rFonts w:asciiTheme="minorHAnsi" w:hAnsiTheme="minorHAnsi"/>
              <w:noProof/>
              <w:sz w:val="22"/>
              <w:szCs w:val="22"/>
              <w:lang w:val="fr-CA" w:eastAsia="fr-CA" w:bidi="ar-SA"/>
            </w:rPr>
          </w:pPr>
          <w:hyperlink w:anchor="_Toc384203777" w:history="1">
            <w:r w:rsidR="00A32C5A" w:rsidRPr="007E2CAC">
              <w:rPr>
                <w:rStyle w:val="Hyperlink"/>
                <w:noProof/>
                <w:lang w:val="fr-CA"/>
              </w:rPr>
              <w:t>Risques</w:t>
            </w:r>
            <w:r w:rsidR="00A32C5A">
              <w:rPr>
                <w:noProof/>
                <w:webHidden/>
              </w:rPr>
              <w:tab/>
            </w:r>
            <w:r w:rsidR="00A32C5A">
              <w:rPr>
                <w:noProof/>
                <w:webHidden/>
              </w:rPr>
              <w:fldChar w:fldCharType="begin"/>
            </w:r>
            <w:r w:rsidR="00A32C5A">
              <w:rPr>
                <w:noProof/>
                <w:webHidden/>
              </w:rPr>
              <w:instrText xml:space="preserve"> PAGEREF _Toc384203777 \h </w:instrText>
            </w:r>
            <w:r w:rsidR="00A32C5A">
              <w:rPr>
                <w:noProof/>
                <w:webHidden/>
              </w:rPr>
            </w:r>
            <w:r w:rsidR="00A32C5A">
              <w:rPr>
                <w:noProof/>
                <w:webHidden/>
              </w:rPr>
              <w:fldChar w:fldCharType="separate"/>
            </w:r>
            <w:r w:rsidR="00A32C5A">
              <w:rPr>
                <w:noProof/>
                <w:webHidden/>
              </w:rPr>
              <w:t>28</w:t>
            </w:r>
            <w:r w:rsidR="00A32C5A">
              <w:rPr>
                <w:noProof/>
                <w:webHidden/>
              </w:rPr>
              <w:fldChar w:fldCharType="end"/>
            </w:r>
          </w:hyperlink>
        </w:p>
        <w:p w:rsidR="00A32C5A" w:rsidRDefault="00637EB5">
          <w:pPr>
            <w:pStyle w:val="TOC3"/>
            <w:tabs>
              <w:tab w:val="right" w:leader="dot" w:pos="8630"/>
            </w:tabs>
            <w:rPr>
              <w:rFonts w:asciiTheme="minorHAnsi" w:hAnsiTheme="minorHAnsi"/>
              <w:noProof/>
              <w:sz w:val="22"/>
              <w:szCs w:val="22"/>
              <w:lang w:val="fr-CA" w:eastAsia="fr-CA" w:bidi="ar-SA"/>
            </w:rPr>
          </w:pPr>
          <w:hyperlink w:anchor="_Toc384203778" w:history="1">
            <w:r w:rsidR="00A32C5A" w:rsidRPr="007E2CAC">
              <w:rPr>
                <w:rStyle w:val="Hyperlink"/>
                <w:noProof/>
                <w:lang w:val="fr-CA"/>
              </w:rPr>
              <w:t>Non-risques</w:t>
            </w:r>
            <w:r w:rsidR="00A32C5A">
              <w:rPr>
                <w:noProof/>
                <w:webHidden/>
              </w:rPr>
              <w:tab/>
            </w:r>
            <w:r w:rsidR="00A32C5A">
              <w:rPr>
                <w:noProof/>
                <w:webHidden/>
              </w:rPr>
              <w:fldChar w:fldCharType="begin"/>
            </w:r>
            <w:r w:rsidR="00A32C5A">
              <w:rPr>
                <w:noProof/>
                <w:webHidden/>
              </w:rPr>
              <w:instrText xml:space="preserve"> PAGEREF _Toc384203778 \h </w:instrText>
            </w:r>
            <w:r w:rsidR="00A32C5A">
              <w:rPr>
                <w:noProof/>
                <w:webHidden/>
              </w:rPr>
            </w:r>
            <w:r w:rsidR="00A32C5A">
              <w:rPr>
                <w:noProof/>
                <w:webHidden/>
              </w:rPr>
              <w:fldChar w:fldCharType="separate"/>
            </w:r>
            <w:r w:rsidR="00A32C5A">
              <w:rPr>
                <w:noProof/>
                <w:webHidden/>
              </w:rPr>
              <w:t>28</w:t>
            </w:r>
            <w:r w:rsidR="00A32C5A">
              <w:rPr>
                <w:noProof/>
                <w:webHidden/>
              </w:rPr>
              <w:fldChar w:fldCharType="end"/>
            </w:r>
          </w:hyperlink>
        </w:p>
        <w:p w:rsidR="00A32C5A" w:rsidRDefault="00637EB5">
          <w:pPr>
            <w:pStyle w:val="TOC3"/>
            <w:tabs>
              <w:tab w:val="right" w:leader="dot" w:pos="8630"/>
            </w:tabs>
            <w:rPr>
              <w:rFonts w:asciiTheme="minorHAnsi" w:hAnsiTheme="minorHAnsi"/>
              <w:noProof/>
              <w:sz w:val="22"/>
              <w:szCs w:val="22"/>
              <w:lang w:val="fr-CA" w:eastAsia="fr-CA" w:bidi="ar-SA"/>
            </w:rPr>
          </w:pPr>
          <w:hyperlink w:anchor="_Toc384203779" w:history="1">
            <w:r w:rsidR="00A32C5A" w:rsidRPr="007E2CAC">
              <w:rPr>
                <w:rStyle w:val="Hyperlink"/>
                <w:noProof/>
                <w:lang w:val="fr-CA"/>
              </w:rPr>
              <w:t>Compromis</w:t>
            </w:r>
            <w:r w:rsidR="00A32C5A">
              <w:rPr>
                <w:noProof/>
                <w:webHidden/>
              </w:rPr>
              <w:tab/>
            </w:r>
            <w:r w:rsidR="00A32C5A">
              <w:rPr>
                <w:noProof/>
                <w:webHidden/>
              </w:rPr>
              <w:fldChar w:fldCharType="begin"/>
            </w:r>
            <w:r w:rsidR="00A32C5A">
              <w:rPr>
                <w:noProof/>
                <w:webHidden/>
              </w:rPr>
              <w:instrText xml:space="preserve"> PAGEREF _Toc384203779 \h </w:instrText>
            </w:r>
            <w:r w:rsidR="00A32C5A">
              <w:rPr>
                <w:noProof/>
                <w:webHidden/>
              </w:rPr>
            </w:r>
            <w:r w:rsidR="00A32C5A">
              <w:rPr>
                <w:noProof/>
                <w:webHidden/>
              </w:rPr>
              <w:fldChar w:fldCharType="separate"/>
            </w:r>
            <w:r w:rsidR="00A32C5A">
              <w:rPr>
                <w:noProof/>
                <w:webHidden/>
              </w:rPr>
              <w:t>28</w:t>
            </w:r>
            <w:r w:rsidR="00A32C5A">
              <w:rPr>
                <w:noProof/>
                <w:webHidden/>
              </w:rPr>
              <w:fldChar w:fldCharType="end"/>
            </w:r>
          </w:hyperlink>
        </w:p>
        <w:p w:rsidR="00A32C5A" w:rsidRDefault="00637EB5">
          <w:pPr>
            <w:pStyle w:val="TOC3"/>
            <w:tabs>
              <w:tab w:val="right" w:leader="dot" w:pos="8630"/>
            </w:tabs>
            <w:rPr>
              <w:rFonts w:asciiTheme="minorHAnsi" w:hAnsiTheme="minorHAnsi"/>
              <w:noProof/>
              <w:sz w:val="22"/>
              <w:szCs w:val="22"/>
              <w:lang w:val="fr-CA" w:eastAsia="fr-CA" w:bidi="ar-SA"/>
            </w:rPr>
          </w:pPr>
          <w:hyperlink w:anchor="_Toc384203780" w:history="1">
            <w:r w:rsidR="00A32C5A" w:rsidRPr="007E2CAC">
              <w:rPr>
                <w:rStyle w:val="Hyperlink"/>
                <w:noProof/>
                <w:lang w:val="fr-CA"/>
              </w:rPr>
              <w:t>Raisonnement</w:t>
            </w:r>
            <w:r w:rsidR="00A32C5A">
              <w:rPr>
                <w:noProof/>
                <w:webHidden/>
              </w:rPr>
              <w:tab/>
            </w:r>
            <w:r w:rsidR="00A32C5A">
              <w:rPr>
                <w:noProof/>
                <w:webHidden/>
              </w:rPr>
              <w:fldChar w:fldCharType="begin"/>
            </w:r>
            <w:r w:rsidR="00A32C5A">
              <w:rPr>
                <w:noProof/>
                <w:webHidden/>
              </w:rPr>
              <w:instrText xml:space="preserve"> PAGEREF _Toc384203780 \h </w:instrText>
            </w:r>
            <w:r w:rsidR="00A32C5A">
              <w:rPr>
                <w:noProof/>
                <w:webHidden/>
              </w:rPr>
            </w:r>
            <w:r w:rsidR="00A32C5A">
              <w:rPr>
                <w:noProof/>
                <w:webHidden/>
              </w:rPr>
              <w:fldChar w:fldCharType="separate"/>
            </w:r>
            <w:r w:rsidR="00A32C5A">
              <w:rPr>
                <w:noProof/>
                <w:webHidden/>
              </w:rPr>
              <w:t>28</w:t>
            </w:r>
            <w:r w:rsidR="00A32C5A">
              <w:rPr>
                <w:noProof/>
                <w:webHidden/>
              </w:rPr>
              <w:fldChar w:fldCharType="end"/>
            </w:r>
          </w:hyperlink>
        </w:p>
        <w:p w:rsidR="00A32C5A" w:rsidRDefault="00637EB5">
          <w:pPr>
            <w:pStyle w:val="TOC1"/>
            <w:tabs>
              <w:tab w:val="right" w:leader="dot" w:pos="8630"/>
            </w:tabs>
            <w:rPr>
              <w:rFonts w:asciiTheme="minorHAnsi" w:hAnsiTheme="minorHAnsi"/>
              <w:noProof/>
              <w:sz w:val="22"/>
              <w:szCs w:val="22"/>
              <w:lang w:val="fr-CA" w:eastAsia="fr-CA" w:bidi="ar-SA"/>
            </w:rPr>
          </w:pPr>
          <w:hyperlink w:anchor="_Toc384203781" w:history="1">
            <w:r w:rsidR="00A32C5A" w:rsidRPr="007E2CAC">
              <w:rPr>
                <w:rStyle w:val="Hyperlink"/>
                <w:noProof/>
                <w:lang w:val="fr-CA"/>
              </w:rPr>
              <w:t>Conclusion</w:t>
            </w:r>
            <w:r w:rsidR="00A32C5A">
              <w:rPr>
                <w:noProof/>
                <w:webHidden/>
              </w:rPr>
              <w:tab/>
            </w:r>
            <w:r w:rsidR="00A32C5A">
              <w:rPr>
                <w:noProof/>
                <w:webHidden/>
              </w:rPr>
              <w:fldChar w:fldCharType="begin"/>
            </w:r>
            <w:r w:rsidR="00A32C5A">
              <w:rPr>
                <w:noProof/>
                <w:webHidden/>
              </w:rPr>
              <w:instrText xml:space="preserve"> PAGEREF _Toc384203781 \h </w:instrText>
            </w:r>
            <w:r w:rsidR="00A32C5A">
              <w:rPr>
                <w:noProof/>
                <w:webHidden/>
              </w:rPr>
            </w:r>
            <w:r w:rsidR="00A32C5A">
              <w:rPr>
                <w:noProof/>
                <w:webHidden/>
              </w:rPr>
              <w:fldChar w:fldCharType="separate"/>
            </w:r>
            <w:r w:rsidR="00A32C5A">
              <w:rPr>
                <w:noProof/>
                <w:webHidden/>
              </w:rPr>
              <w:t>29</w:t>
            </w:r>
            <w:r w:rsidR="00A32C5A">
              <w:rPr>
                <w:noProof/>
                <w:webHidden/>
              </w:rPr>
              <w:fldChar w:fldCharType="end"/>
            </w:r>
          </w:hyperlink>
        </w:p>
        <w:p w:rsidR="00AF4EB5" w:rsidRDefault="00EE2A02">
          <w:r>
            <w:rPr>
              <w:b/>
              <w:bCs/>
              <w:noProof/>
            </w:rPr>
            <w:fldChar w:fldCharType="end"/>
          </w:r>
        </w:p>
      </w:sdtContent>
    </w:sdt>
    <w:p w:rsidR="00AF4EB5" w:rsidRDefault="00AF4EB5">
      <w:pPr>
        <w:jc w:val="left"/>
        <w:rPr>
          <w:rFonts w:asciiTheme="majorHAnsi" w:eastAsiaTheme="majorEastAsia" w:hAnsiTheme="majorHAnsi" w:cstheme="majorBidi"/>
          <w:b/>
          <w:bCs/>
          <w:color w:val="365F91" w:themeColor="accent1" w:themeShade="BF"/>
          <w:sz w:val="28"/>
          <w:szCs w:val="28"/>
          <w:lang w:val="fr-CA"/>
        </w:rPr>
      </w:pPr>
    </w:p>
    <w:p w:rsidR="003030B7" w:rsidRDefault="003030B7" w:rsidP="00D36142">
      <w:pPr>
        <w:pStyle w:val="Heading1"/>
        <w:rPr>
          <w:lang w:val="fr-CA"/>
        </w:rPr>
      </w:pPr>
      <w:bookmarkStart w:id="0" w:name="_Toc384203752"/>
      <w:r>
        <w:rPr>
          <w:lang w:val="fr-CA"/>
        </w:rPr>
        <w:t>Liste des tableaux</w:t>
      </w:r>
      <w:bookmarkEnd w:id="0"/>
    </w:p>
    <w:tbl>
      <w:tblPr>
        <w:tblStyle w:val="TableGrid"/>
        <w:tblW w:w="0" w:type="auto"/>
        <w:tblLook w:val="04A0" w:firstRow="1" w:lastRow="0" w:firstColumn="1" w:lastColumn="0" w:noHBand="0" w:noVBand="1"/>
      </w:tblPr>
      <w:tblGrid>
        <w:gridCol w:w="4390"/>
        <w:gridCol w:w="4390"/>
      </w:tblGrid>
      <w:tr w:rsidR="003030B7" w:rsidTr="003030B7">
        <w:tc>
          <w:tcPr>
            <w:tcW w:w="4390" w:type="dxa"/>
          </w:tcPr>
          <w:p w:rsidR="003030B7" w:rsidRDefault="003030B7" w:rsidP="003030B7">
            <w:pPr>
              <w:rPr>
                <w:lang w:val="fr-CA"/>
              </w:rPr>
            </w:pPr>
          </w:p>
        </w:tc>
        <w:tc>
          <w:tcPr>
            <w:tcW w:w="4390" w:type="dxa"/>
          </w:tcPr>
          <w:p w:rsidR="003030B7" w:rsidRDefault="003030B7" w:rsidP="003030B7">
            <w:pPr>
              <w:rPr>
                <w:lang w:val="fr-CA"/>
              </w:rPr>
            </w:pPr>
          </w:p>
        </w:tc>
      </w:tr>
      <w:tr w:rsidR="003030B7" w:rsidTr="003030B7">
        <w:tc>
          <w:tcPr>
            <w:tcW w:w="4390" w:type="dxa"/>
          </w:tcPr>
          <w:p w:rsidR="003030B7" w:rsidRDefault="003030B7" w:rsidP="003030B7">
            <w:pPr>
              <w:rPr>
                <w:lang w:val="fr-CA"/>
              </w:rPr>
            </w:pPr>
          </w:p>
        </w:tc>
        <w:tc>
          <w:tcPr>
            <w:tcW w:w="4390" w:type="dxa"/>
          </w:tcPr>
          <w:p w:rsidR="003030B7" w:rsidRDefault="003030B7" w:rsidP="003030B7">
            <w:pPr>
              <w:rPr>
                <w:lang w:val="fr-CA"/>
              </w:rPr>
            </w:pPr>
          </w:p>
        </w:tc>
      </w:tr>
      <w:tr w:rsidR="003030B7" w:rsidTr="003030B7">
        <w:tc>
          <w:tcPr>
            <w:tcW w:w="4390" w:type="dxa"/>
          </w:tcPr>
          <w:p w:rsidR="003030B7" w:rsidRDefault="003030B7" w:rsidP="003030B7">
            <w:pPr>
              <w:rPr>
                <w:lang w:val="fr-CA"/>
              </w:rPr>
            </w:pPr>
          </w:p>
        </w:tc>
        <w:tc>
          <w:tcPr>
            <w:tcW w:w="4390" w:type="dxa"/>
          </w:tcPr>
          <w:p w:rsidR="003030B7" w:rsidRDefault="003030B7" w:rsidP="003030B7">
            <w:pPr>
              <w:rPr>
                <w:lang w:val="fr-CA"/>
              </w:rPr>
            </w:pPr>
          </w:p>
        </w:tc>
      </w:tr>
      <w:tr w:rsidR="003030B7" w:rsidTr="003030B7">
        <w:tc>
          <w:tcPr>
            <w:tcW w:w="4390" w:type="dxa"/>
          </w:tcPr>
          <w:p w:rsidR="003030B7" w:rsidRDefault="003030B7" w:rsidP="003030B7">
            <w:pPr>
              <w:rPr>
                <w:lang w:val="fr-CA"/>
              </w:rPr>
            </w:pPr>
          </w:p>
        </w:tc>
        <w:tc>
          <w:tcPr>
            <w:tcW w:w="4390" w:type="dxa"/>
          </w:tcPr>
          <w:p w:rsidR="003030B7" w:rsidRDefault="003030B7" w:rsidP="003030B7">
            <w:pPr>
              <w:rPr>
                <w:lang w:val="fr-CA"/>
              </w:rPr>
            </w:pPr>
          </w:p>
        </w:tc>
      </w:tr>
    </w:tbl>
    <w:p w:rsidR="003030B7" w:rsidRDefault="003030B7" w:rsidP="003030B7">
      <w:pPr>
        <w:pStyle w:val="Heading1"/>
        <w:rPr>
          <w:lang w:val="fr-CA"/>
        </w:rPr>
      </w:pPr>
      <w:bookmarkStart w:id="1" w:name="_Toc384203753"/>
      <w:r>
        <w:rPr>
          <w:lang w:val="fr-CA"/>
        </w:rPr>
        <w:t>Liste des figures</w:t>
      </w:r>
      <w:bookmarkEnd w:id="1"/>
    </w:p>
    <w:tbl>
      <w:tblPr>
        <w:tblStyle w:val="TableGrid"/>
        <w:tblW w:w="0" w:type="auto"/>
        <w:tblLook w:val="04A0" w:firstRow="1" w:lastRow="0" w:firstColumn="1" w:lastColumn="0" w:noHBand="0" w:noVBand="1"/>
      </w:tblPr>
      <w:tblGrid>
        <w:gridCol w:w="4390"/>
        <w:gridCol w:w="4390"/>
      </w:tblGrid>
      <w:tr w:rsidR="003030B7" w:rsidTr="00FB2B9D">
        <w:tc>
          <w:tcPr>
            <w:tcW w:w="4390" w:type="dxa"/>
          </w:tcPr>
          <w:p w:rsidR="003030B7" w:rsidRDefault="003030B7" w:rsidP="00FB2B9D">
            <w:pPr>
              <w:rPr>
                <w:lang w:val="fr-CA"/>
              </w:rPr>
            </w:pPr>
          </w:p>
        </w:tc>
        <w:tc>
          <w:tcPr>
            <w:tcW w:w="4390" w:type="dxa"/>
          </w:tcPr>
          <w:p w:rsidR="003030B7" w:rsidRDefault="003030B7" w:rsidP="00FB2B9D">
            <w:pPr>
              <w:rPr>
                <w:lang w:val="fr-CA"/>
              </w:rPr>
            </w:pPr>
          </w:p>
        </w:tc>
      </w:tr>
      <w:tr w:rsidR="003030B7" w:rsidTr="00FB2B9D">
        <w:tc>
          <w:tcPr>
            <w:tcW w:w="4390" w:type="dxa"/>
          </w:tcPr>
          <w:p w:rsidR="003030B7" w:rsidRDefault="003030B7" w:rsidP="00FB2B9D">
            <w:pPr>
              <w:rPr>
                <w:lang w:val="fr-CA"/>
              </w:rPr>
            </w:pPr>
          </w:p>
        </w:tc>
        <w:tc>
          <w:tcPr>
            <w:tcW w:w="4390" w:type="dxa"/>
          </w:tcPr>
          <w:p w:rsidR="003030B7" w:rsidRDefault="003030B7" w:rsidP="00FB2B9D">
            <w:pPr>
              <w:rPr>
                <w:lang w:val="fr-CA"/>
              </w:rPr>
            </w:pPr>
          </w:p>
        </w:tc>
      </w:tr>
      <w:tr w:rsidR="003030B7" w:rsidTr="00FB2B9D">
        <w:tc>
          <w:tcPr>
            <w:tcW w:w="4390" w:type="dxa"/>
          </w:tcPr>
          <w:p w:rsidR="003030B7" w:rsidRDefault="003030B7" w:rsidP="00FB2B9D">
            <w:pPr>
              <w:rPr>
                <w:lang w:val="fr-CA"/>
              </w:rPr>
            </w:pPr>
          </w:p>
        </w:tc>
        <w:tc>
          <w:tcPr>
            <w:tcW w:w="4390" w:type="dxa"/>
          </w:tcPr>
          <w:p w:rsidR="003030B7" w:rsidRDefault="003030B7" w:rsidP="00FB2B9D">
            <w:pPr>
              <w:rPr>
                <w:lang w:val="fr-CA"/>
              </w:rPr>
            </w:pPr>
          </w:p>
        </w:tc>
      </w:tr>
      <w:tr w:rsidR="003030B7" w:rsidTr="00FB2B9D">
        <w:tc>
          <w:tcPr>
            <w:tcW w:w="4390" w:type="dxa"/>
          </w:tcPr>
          <w:p w:rsidR="003030B7" w:rsidRDefault="003030B7" w:rsidP="00FB2B9D">
            <w:pPr>
              <w:rPr>
                <w:lang w:val="fr-CA"/>
              </w:rPr>
            </w:pPr>
          </w:p>
        </w:tc>
        <w:tc>
          <w:tcPr>
            <w:tcW w:w="4390" w:type="dxa"/>
          </w:tcPr>
          <w:p w:rsidR="003030B7" w:rsidRDefault="003030B7" w:rsidP="00FB2B9D">
            <w:pPr>
              <w:rPr>
                <w:lang w:val="fr-CA"/>
              </w:rPr>
            </w:pPr>
          </w:p>
        </w:tc>
      </w:tr>
    </w:tbl>
    <w:p w:rsidR="003030B7" w:rsidRPr="003030B7" w:rsidRDefault="003030B7" w:rsidP="003030B7">
      <w:pPr>
        <w:rPr>
          <w:lang w:val="fr-CA"/>
        </w:rPr>
      </w:pPr>
    </w:p>
    <w:p w:rsidR="00713B34" w:rsidRDefault="00713B34" w:rsidP="00D36142">
      <w:pPr>
        <w:pStyle w:val="Heading1"/>
        <w:rPr>
          <w:lang w:val="fr-CA"/>
        </w:rPr>
      </w:pPr>
      <w:r>
        <w:rPr>
          <w:lang w:val="fr-CA"/>
        </w:rPr>
        <w:br w:type="column"/>
      </w:r>
      <w:bookmarkStart w:id="2" w:name="_Toc384203754"/>
      <w:r>
        <w:rPr>
          <w:lang w:val="fr-CA"/>
        </w:rPr>
        <w:lastRenderedPageBreak/>
        <w:t>Introduction</w:t>
      </w:r>
      <w:bookmarkEnd w:id="2"/>
    </w:p>
    <w:p w:rsidR="00713B34" w:rsidRDefault="001B1819" w:rsidP="001B1819">
      <w:pPr>
        <w:pStyle w:val="Heading1"/>
        <w:rPr>
          <w:lang w:val="fr-CA"/>
        </w:rPr>
      </w:pPr>
      <w:r>
        <w:rPr>
          <w:lang w:val="fr-CA"/>
        </w:rPr>
        <w:br w:type="column"/>
      </w:r>
      <w:bookmarkStart w:id="3" w:name="_Toc384203755"/>
      <w:r w:rsidR="004A75EF">
        <w:rPr>
          <w:lang w:val="fr-CA"/>
        </w:rPr>
        <w:lastRenderedPageBreak/>
        <w:t>Conception architecturale</w:t>
      </w:r>
      <w:bookmarkEnd w:id="3"/>
    </w:p>
    <w:p w:rsidR="00C5625C" w:rsidRDefault="00C5625C" w:rsidP="00C5625C">
      <w:pPr>
        <w:pStyle w:val="Heading2"/>
        <w:rPr>
          <w:lang w:val="fr-CA"/>
        </w:rPr>
      </w:pPr>
      <w:bookmarkStart w:id="4" w:name="_Toc384203756"/>
      <w:r>
        <w:rPr>
          <w:lang w:val="fr-CA"/>
        </w:rPr>
        <w:t>Documents sources</w:t>
      </w:r>
      <w:bookmarkEnd w:id="4"/>
      <w:r>
        <w:rPr>
          <w:lang w:val="fr-CA"/>
        </w:rPr>
        <w:t> </w:t>
      </w:r>
    </w:p>
    <w:p w:rsidR="004608F2" w:rsidRDefault="004608F2" w:rsidP="004608F2">
      <w:pPr>
        <w:autoSpaceDE w:val="0"/>
        <w:autoSpaceDN w:val="0"/>
        <w:adjustRightInd w:val="0"/>
        <w:spacing w:after="0" w:line="240" w:lineRule="auto"/>
        <w:jc w:val="left"/>
        <w:rPr>
          <w:rFonts w:eastAsia="SymbolMT" w:cs="Times New Roman"/>
          <w:szCs w:val="24"/>
          <w:lang w:val="fr-CA" w:bidi="ar-SA"/>
        </w:rPr>
      </w:pPr>
      <w:r>
        <w:rPr>
          <w:rFonts w:ascii="SymbolMT" w:eastAsia="SymbolMT" w:hAnsiTheme="minorHAnsi" w:cs="SymbolMT" w:hint="eastAsia"/>
          <w:szCs w:val="24"/>
          <w:lang w:val="fr-CA" w:bidi="ar-SA"/>
        </w:rPr>
        <w:t></w:t>
      </w:r>
      <w:r>
        <w:rPr>
          <w:rFonts w:ascii="SymbolMT" w:eastAsia="SymbolMT" w:hAnsiTheme="minorHAnsi" w:cs="SymbolMT"/>
          <w:szCs w:val="24"/>
          <w:lang w:val="fr-CA" w:bidi="ar-SA"/>
        </w:rPr>
        <w:t xml:space="preserve"> </w:t>
      </w:r>
      <w:r>
        <w:rPr>
          <w:rFonts w:eastAsia="SymbolMT" w:cs="Times New Roman"/>
          <w:szCs w:val="24"/>
          <w:lang w:val="fr-CA" w:bidi="ar-SA"/>
        </w:rPr>
        <w:t>Document de Vision</w:t>
      </w:r>
    </w:p>
    <w:p w:rsidR="00A51DF2" w:rsidRPr="00C5625C" w:rsidRDefault="004608F2" w:rsidP="004608F2">
      <w:pPr>
        <w:rPr>
          <w:lang w:val="fr-CA"/>
        </w:rPr>
      </w:pPr>
      <w:r>
        <w:rPr>
          <w:rFonts w:ascii="SymbolMT" w:eastAsia="SymbolMT" w:hAnsiTheme="minorHAnsi" w:cs="SymbolMT" w:hint="eastAsia"/>
          <w:szCs w:val="24"/>
          <w:lang w:val="fr-CA" w:bidi="ar-SA"/>
        </w:rPr>
        <w:t></w:t>
      </w:r>
      <w:r>
        <w:rPr>
          <w:rFonts w:ascii="SymbolMT" w:eastAsia="SymbolMT" w:hAnsiTheme="minorHAnsi" w:cs="SymbolMT"/>
          <w:szCs w:val="24"/>
          <w:lang w:val="fr-CA" w:bidi="ar-SA"/>
        </w:rPr>
        <w:t xml:space="preserve"> </w:t>
      </w:r>
      <w:r>
        <w:rPr>
          <w:rFonts w:eastAsia="SymbolMT" w:cs="Times New Roman"/>
          <w:szCs w:val="24"/>
          <w:lang w:val="fr-CA" w:bidi="ar-SA"/>
        </w:rPr>
        <w:t>Spécification des exigences logicielles (SRS)</w:t>
      </w:r>
    </w:p>
    <w:p w:rsidR="0087493C" w:rsidRDefault="00A51DF2" w:rsidP="00A51DF2">
      <w:pPr>
        <w:pStyle w:val="Heading2"/>
        <w:jc w:val="left"/>
        <w:rPr>
          <w:lang w:val="fr-CA"/>
        </w:rPr>
      </w:pPr>
      <w:bookmarkStart w:id="5" w:name="_Toc384203757"/>
      <w:r>
        <w:rPr>
          <w:lang w:val="fr-CA"/>
        </w:rPr>
        <w:t>Règles et standards</w:t>
      </w:r>
      <w:bookmarkEnd w:id="5"/>
    </w:p>
    <w:p w:rsidR="0087493C" w:rsidRDefault="0087493C" w:rsidP="0087493C">
      <w:pPr>
        <w:jc w:val="left"/>
        <w:rPr>
          <w:lang w:val="fr-CA"/>
        </w:rPr>
      </w:pPr>
      <w:r>
        <w:rPr>
          <w:lang w:val="fr-CA"/>
        </w:rPr>
        <w:t>« Description de ADD »</w:t>
      </w:r>
    </w:p>
    <w:p w:rsidR="00E61DEF" w:rsidRDefault="00E61DEF" w:rsidP="0087493C">
      <w:pPr>
        <w:pStyle w:val="Heading2"/>
        <w:rPr>
          <w:lang w:val="fr-CA"/>
        </w:rPr>
      </w:pPr>
      <w:bookmarkStart w:id="6" w:name="_Toc384203758"/>
      <w:r>
        <w:rPr>
          <w:lang w:val="fr-CA"/>
        </w:rPr>
        <w:t>Prérequis</w:t>
      </w:r>
      <w:bookmarkEnd w:id="6"/>
    </w:p>
    <w:p w:rsidR="00CE6FBF" w:rsidRDefault="00E23C75" w:rsidP="00E61DEF">
      <w:pPr>
        <w:rPr>
          <w:lang w:val="fr-CA"/>
        </w:rPr>
      </w:pPr>
      <w:r>
        <w:rPr>
          <w:lang w:val="fr-CA"/>
        </w:rPr>
        <w:t>« Besoins et attentes des lecteurs</w:t>
      </w:r>
      <w:r w:rsidR="00353593">
        <w:rPr>
          <w:lang w:val="fr-CA"/>
        </w:rPr>
        <w:t xml:space="preserve"> (Quelles qualités sont les plus importantes)</w:t>
      </w:r>
      <w:r>
        <w:rPr>
          <w:lang w:val="fr-CA"/>
        </w:rPr>
        <w:t> »</w:t>
      </w:r>
    </w:p>
    <w:p w:rsidR="00E23C75" w:rsidRDefault="00E23C75" w:rsidP="00E61DEF">
      <w:pPr>
        <w:rPr>
          <w:lang w:val="fr-CA"/>
        </w:rPr>
      </w:pPr>
      <w:r>
        <w:rPr>
          <w:lang w:val="fr-CA"/>
        </w:rPr>
        <w:t xml:space="preserve">« Vues architecturales à utiliser » </w:t>
      </w:r>
    </w:p>
    <w:p w:rsidR="00804571" w:rsidRPr="00D86DDC" w:rsidRDefault="00804571" w:rsidP="00804571">
      <w:pPr>
        <w:rPr>
          <w:lang w:val="fr-CA"/>
        </w:rPr>
      </w:pPr>
      <w:r>
        <w:rPr>
          <w:lang w:val="fr-CA"/>
        </w:rPr>
        <w:t xml:space="preserve">Les attributs de qualités les plus importants pour les utilisateurs </w:t>
      </w:r>
      <w:proofErr w:type="gramStart"/>
      <w:r>
        <w:rPr>
          <w:lang w:val="fr-CA"/>
        </w:rPr>
        <w:t>du systèmes</w:t>
      </w:r>
      <w:proofErr w:type="gramEnd"/>
      <w:r>
        <w:rPr>
          <w:lang w:val="fr-CA"/>
        </w:rPr>
        <w:t xml:space="preserve"> sont la disponibilité, la performance et la convivialité.</w:t>
      </w:r>
    </w:p>
    <w:p w:rsidR="00804571" w:rsidRPr="00D36142" w:rsidRDefault="00804571" w:rsidP="00804571">
      <w:pPr>
        <w:rPr>
          <w:b/>
          <w:lang w:val="fr-CA"/>
        </w:rPr>
      </w:pPr>
      <w:r w:rsidRPr="00D36142">
        <w:rPr>
          <w:b/>
          <w:lang w:val="fr-CA"/>
        </w:rPr>
        <w:t>Disponibilité</w:t>
      </w:r>
    </w:p>
    <w:p w:rsidR="00804571" w:rsidRDefault="00804571" w:rsidP="00804571">
      <w:pPr>
        <w:rPr>
          <w:lang w:val="fr-CA"/>
        </w:rPr>
      </w:pPr>
      <w:r>
        <w:rPr>
          <w:lang w:val="fr-CA"/>
        </w:rPr>
        <w:t>Si le système (Mission Editor) tombe en panne pendant que l’utilisateur est en train de travailler dessus, il doit être capable de revenir à son état précédent le plus rapidement possible en minimisant les pertes de données.   La disponibilité est la qualité la plus importante pour le système Mission Editor 2.0.</w:t>
      </w:r>
    </w:p>
    <w:p w:rsidR="00804571" w:rsidRDefault="00804571" w:rsidP="00804571">
      <w:pPr>
        <w:rPr>
          <w:lang w:val="fr-CA"/>
        </w:rPr>
      </w:pPr>
    </w:p>
    <w:p w:rsidR="00804571" w:rsidRPr="00D36142" w:rsidRDefault="00804571" w:rsidP="00804571">
      <w:pPr>
        <w:rPr>
          <w:b/>
          <w:lang w:val="fr-CA"/>
        </w:rPr>
      </w:pPr>
      <w:r>
        <w:rPr>
          <w:b/>
          <w:lang w:val="fr-CA"/>
        </w:rPr>
        <w:t>Performance</w:t>
      </w:r>
    </w:p>
    <w:p w:rsidR="00804571" w:rsidRDefault="00804571" w:rsidP="00804571">
      <w:pPr>
        <w:rPr>
          <w:lang w:val="fr-CA"/>
        </w:rPr>
      </w:pPr>
      <w:r>
        <w:rPr>
          <w:lang w:val="fr-CA"/>
        </w:rPr>
        <w:t xml:space="preserve">Les utilisateurs du système étant parfois contraints par le temps et la quantité de mémoire vive étant limitée à seulement 150 mégaoctets, le système Mission Editor 2.0 doit être conçu de manière à utiliser les ressources d’une manière efficace pour exécuter les tâches souhaitées dans des délais raisonnables tout en restant en deçà de la limite imposée par la quantité de mémoire vive. </w:t>
      </w:r>
    </w:p>
    <w:p w:rsidR="00804571" w:rsidRDefault="00804571" w:rsidP="00804571">
      <w:pPr>
        <w:rPr>
          <w:lang w:val="fr-CA"/>
        </w:rPr>
      </w:pPr>
    </w:p>
    <w:p w:rsidR="00804571" w:rsidRPr="00D36142" w:rsidRDefault="00804571" w:rsidP="00804571">
      <w:pPr>
        <w:rPr>
          <w:b/>
          <w:lang w:val="fr-CA"/>
        </w:rPr>
      </w:pPr>
      <w:r>
        <w:rPr>
          <w:b/>
          <w:lang w:val="fr-CA"/>
        </w:rPr>
        <w:t>Convivialité</w:t>
      </w:r>
    </w:p>
    <w:p w:rsidR="00804571" w:rsidRDefault="00804571" w:rsidP="00804571">
      <w:pPr>
        <w:rPr>
          <w:lang w:val="fr-CA"/>
        </w:rPr>
      </w:pPr>
      <w:r>
        <w:rPr>
          <w:lang w:val="fr-CA"/>
        </w:rPr>
        <w:t>Il est important que le logiciel soit conçu afin que les utilisateurs puissent l’utiliser efficacement. De plus, les nouveaux utilisateurs doivent être capables d’apprendre rapidement à utiliser le logiciel Mission Editor 2.0.</w:t>
      </w:r>
    </w:p>
    <w:p w:rsidR="00804571" w:rsidRDefault="00804571" w:rsidP="00E61DEF">
      <w:pPr>
        <w:rPr>
          <w:lang w:val="fr-CA"/>
        </w:rPr>
      </w:pPr>
    </w:p>
    <w:p w:rsidR="008A0653" w:rsidRDefault="008A0653" w:rsidP="00E61DEF">
      <w:pPr>
        <w:pStyle w:val="Heading3"/>
        <w:rPr>
          <w:lang w:val="fr-CA"/>
        </w:rPr>
      </w:pPr>
      <w:bookmarkStart w:id="7" w:name="_Toc384203759"/>
      <w:r>
        <w:rPr>
          <w:lang w:val="fr-CA"/>
        </w:rPr>
        <w:lastRenderedPageBreak/>
        <w:t>Mission</w:t>
      </w:r>
      <w:bookmarkEnd w:id="7"/>
    </w:p>
    <w:p w:rsidR="009C029B" w:rsidRDefault="009C029B" w:rsidP="009C029B">
      <w:pPr>
        <w:rPr>
          <w:b/>
          <w:lang w:val="fr-CA"/>
        </w:rPr>
      </w:pPr>
      <w:r w:rsidRPr="00353593">
        <w:rPr>
          <w:b/>
          <w:lang w:val="fr-CA"/>
        </w:rPr>
        <w:t>Exigence fonctionnelles</w:t>
      </w:r>
    </w:p>
    <w:tbl>
      <w:tblPr>
        <w:tblStyle w:val="TableGrid"/>
        <w:tblW w:w="0" w:type="auto"/>
        <w:tblLook w:val="04A0" w:firstRow="1" w:lastRow="0" w:firstColumn="1" w:lastColumn="0" w:noHBand="0" w:noVBand="1"/>
      </w:tblPr>
      <w:tblGrid>
        <w:gridCol w:w="4390"/>
        <w:gridCol w:w="4390"/>
      </w:tblGrid>
      <w:tr w:rsidR="00B67DFD" w:rsidTr="00B67DFD">
        <w:tc>
          <w:tcPr>
            <w:tcW w:w="4390" w:type="dxa"/>
          </w:tcPr>
          <w:p w:rsidR="00B67DFD" w:rsidRDefault="00B67DFD" w:rsidP="009C029B">
            <w:pPr>
              <w:rPr>
                <w:b/>
                <w:lang w:val="fr-CA"/>
              </w:rPr>
            </w:pPr>
            <w:r>
              <w:rPr>
                <w:rFonts w:ascii="Arial" w:hAnsi="Arial" w:cs="Arial"/>
                <w:b/>
                <w:bCs/>
                <w:sz w:val="20"/>
                <w:lang w:val="fr-CA" w:bidi="ar-SA"/>
              </w:rPr>
              <w:t>EF07 - Afficher une liste prédéfinie de zones d’intérêts</w:t>
            </w:r>
          </w:p>
        </w:tc>
        <w:tc>
          <w:tcPr>
            <w:tcW w:w="4390" w:type="dxa"/>
          </w:tcPr>
          <w:p w:rsidR="00B67DFD" w:rsidRDefault="00B67DFD" w:rsidP="00B67DF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récupérer la liste de zones d’intérêt d’un bassin lorsqu’il est en édition de</w:t>
            </w:r>
          </w:p>
          <w:p w:rsidR="00B67DFD" w:rsidRDefault="00B67DFD" w:rsidP="00B67DFD">
            <w:pPr>
              <w:rPr>
                <w:b/>
                <w:lang w:val="fr-CA"/>
              </w:rPr>
            </w:pPr>
            <w:r>
              <w:rPr>
                <w:rFonts w:ascii="ArialMT" w:hAnsi="ArialMT" w:cs="ArialMT"/>
                <w:sz w:val="20"/>
                <w:lang w:val="fr-CA" w:bidi="ar-SA"/>
              </w:rPr>
              <w:t>mission.</w:t>
            </w:r>
          </w:p>
        </w:tc>
      </w:tr>
      <w:tr w:rsidR="00B67DFD" w:rsidTr="00B67DFD">
        <w:tc>
          <w:tcPr>
            <w:tcW w:w="4390" w:type="dxa"/>
          </w:tcPr>
          <w:p w:rsidR="00B67DFD" w:rsidRDefault="00D17E6F" w:rsidP="009C029B">
            <w:pPr>
              <w:rPr>
                <w:b/>
                <w:lang w:val="fr-CA"/>
              </w:rPr>
            </w:pPr>
            <w:r>
              <w:rPr>
                <w:rFonts w:ascii="Arial" w:hAnsi="Arial" w:cs="Arial"/>
                <w:b/>
                <w:bCs/>
                <w:sz w:val="20"/>
                <w:lang w:val="fr-CA" w:bidi="ar-SA"/>
              </w:rPr>
              <w:t>EF20 - Créer, afficher, modifier et supprimer des missions</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d’effectuer la création, l’affichage, la modification et la suppression de</w:t>
            </w:r>
          </w:p>
          <w:p w:rsidR="00B67DFD" w:rsidRDefault="00D17E6F" w:rsidP="00D17E6F">
            <w:pPr>
              <w:rPr>
                <w:b/>
                <w:lang w:val="fr-CA"/>
              </w:rPr>
            </w:pPr>
            <w:r>
              <w:rPr>
                <w:rFonts w:ascii="ArialMT" w:hAnsi="ArialMT" w:cs="ArialMT"/>
                <w:sz w:val="20"/>
                <w:lang w:val="fr-CA" w:bidi="ar-SA"/>
              </w:rPr>
              <w:t>missions.</w:t>
            </w:r>
          </w:p>
        </w:tc>
      </w:tr>
      <w:tr w:rsidR="00B67DFD" w:rsidRPr="00637EB5" w:rsidTr="00B67DFD">
        <w:tc>
          <w:tcPr>
            <w:tcW w:w="4390" w:type="dxa"/>
          </w:tcPr>
          <w:p w:rsidR="00B67DFD" w:rsidRDefault="00D17E6F" w:rsidP="009C029B">
            <w:pPr>
              <w:rPr>
                <w:b/>
                <w:lang w:val="fr-CA"/>
              </w:rPr>
            </w:pPr>
            <w:r>
              <w:rPr>
                <w:rFonts w:ascii="Arial" w:hAnsi="Arial" w:cs="Arial"/>
                <w:b/>
                <w:bCs/>
                <w:sz w:val="20"/>
                <w:lang w:val="fr-CA" w:bidi="ar-SA"/>
              </w:rPr>
              <w:t>EF21 - Ajouter, modifier et supprimer des éléments de missions</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d’effectuer l’ajout, la modification et la suppression des éléments de missions.</w:t>
            </w:r>
          </w:p>
          <w:p w:rsidR="00B67DFD" w:rsidRDefault="00D17E6F" w:rsidP="00D17E6F">
            <w:pPr>
              <w:rPr>
                <w:b/>
                <w:lang w:val="fr-CA"/>
              </w:rPr>
            </w:pPr>
            <w:r>
              <w:rPr>
                <w:rFonts w:ascii="ArialMT" w:hAnsi="ArialMT" w:cs="ArialMT"/>
                <w:sz w:val="20"/>
                <w:lang w:val="fr-CA" w:bidi="ar-SA"/>
              </w:rPr>
              <w:t>Ces éléments de mission sont des états, des déclencheurs ou des cibles.</w:t>
            </w:r>
          </w:p>
        </w:tc>
      </w:tr>
      <w:tr w:rsidR="00B67DFD" w:rsidTr="00B67DFD">
        <w:tc>
          <w:tcPr>
            <w:tcW w:w="4390" w:type="dxa"/>
          </w:tcPr>
          <w:p w:rsidR="00B67DFD" w:rsidRDefault="00D17E6F" w:rsidP="009C029B">
            <w:pPr>
              <w:rPr>
                <w:b/>
                <w:lang w:val="fr-CA"/>
              </w:rPr>
            </w:pPr>
            <w:r>
              <w:rPr>
                <w:rFonts w:ascii="Arial" w:hAnsi="Arial" w:cs="Arial"/>
                <w:b/>
                <w:bCs/>
                <w:sz w:val="20"/>
                <w:lang w:val="fr-CA" w:bidi="ar-SA"/>
              </w:rPr>
              <w:t>EF22 - Afficher la gestion du temps pour une mission sélectionnée</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d’afficher les informations concernant les paramètres de la gestion du temps</w:t>
            </w:r>
          </w:p>
          <w:p w:rsidR="00B67DFD" w:rsidRDefault="00D17E6F" w:rsidP="00D17E6F">
            <w:pPr>
              <w:rPr>
                <w:b/>
                <w:lang w:val="fr-CA"/>
              </w:rPr>
            </w:pPr>
            <w:r>
              <w:rPr>
                <w:rFonts w:ascii="ArialMT" w:hAnsi="ArialMT" w:cs="ArialMT"/>
                <w:sz w:val="20"/>
                <w:lang w:val="fr-CA" w:bidi="ar-SA"/>
              </w:rPr>
              <w:t>d’une mission.</w:t>
            </w:r>
          </w:p>
        </w:tc>
      </w:tr>
      <w:tr w:rsidR="00B67DFD" w:rsidRPr="00637EB5" w:rsidTr="00B67DFD">
        <w:tc>
          <w:tcPr>
            <w:tcW w:w="4390" w:type="dxa"/>
          </w:tcPr>
          <w:p w:rsidR="00B67DFD" w:rsidRDefault="00FB2B9D" w:rsidP="009C029B">
            <w:pPr>
              <w:rPr>
                <w:b/>
                <w:lang w:val="fr-CA"/>
              </w:rPr>
            </w:pPr>
            <w:r>
              <w:rPr>
                <w:rFonts w:ascii="Arial" w:hAnsi="Arial" w:cs="Arial"/>
                <w:b/>
                <w:bCs/>
                <w:sz w:val="20"/>
                <w:lang w:val="fr-CA" w:bidi="ar-SA"/>
              </w:rPr>
              <w:t>EF31 - Définir le temps global d’une mission</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d’entrer une valeur numérique indiquant le temps que le sous-marin autonome</w:t>
            </w:r>
          </w:p>
          <w:p w:rsidR="00B67DFD" w:rsidRDefault="00FB2B9D" w:rsidP="00FB2B9D">
            <w:pPr>
              <w:rPr>
                <w:b/>
                <w:lang w:val="fr-CA"/>
              </w:rPr>
            </w:pPr>
            <w:r>
              <w:rPr>
                <w:rFonts w:ascii="ArialMT" w:hAnsi="ArialMT" w:cs="ArialMT"/>
                <w:sz w:val="20"/>
                <w:lang w:val="fr-CA" w:bidi="ar-SA"/>
              </w:rPr>
              <w:t>aura pour exécuter une mission complète.</w:t>
            </w:r>
          </w:p>
        </w:tc>
      </w:tr>
      <w:tr w:rsidR="00B67DFD" w:rsidTr="00B67DFD">
        <w:tc>
          <w:tcPr>
            <w:tcW w:w="4390" w:type="dxa"/>
          </w:tcPr>
          <w:p w:rsidR="00B67DFD" w:rsidRDefault="00FB2B9D" w:rsidP="009C029B">
            <w:pPr>
              <w:rPr>
                <w:b/>
                <w:lang w:val="fr-CA"/>
              </w:rPr>
            </w:pPr>
            <w:r>
              <w:rPr>
                <w:rFonts w:ascii="Arial" w:hAnsi="Arial" w:cs="Arial"/>
                <w:b/>
                <w:bCs/>
                <w:sz w:val="20"/>
                <w:lang w:val="fr-CA" w:bidi="ar-SA"/>
              </w:rPr>
              <w:t>EF37 - Répartir le temps alloué lorsqu’on ajuste le temps global</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Lorsqu’on modifie le temps global d’une mission, le système doit ajuster automatiquement les temps</w:t>
            </w:r>
          </w:p>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 xml:space="preserve">alloués de ses sous-missions d’après le rapport entre leur poids et la somme des poids des </w:t>
            </w:r>
            <w:proofErr w:type="spellStart"/>
            <w:r>
              <w:rPr>
                <w:rFonts w:ascii="ArialMT" w:hAnsi="ArialMT" w:cs="ArialMT"/>
                <w:sz w:val="20"/>
                <w:lang w:val="fr-CA" w:bidi="ar-SA"/>
              </w:rPr>
              <w:t>sousmissions</w:t>
            </w:r>
            <w:proofErr w:type="spellEnd"/>
          </w:p>
          <w:p w:rsidR="00B67DFD" w:rsidRDefault="00FB2B9D" w:rsidP="00FB2B9D">
            <w:pPr>
              <w:rPr>
                <w:b/>
                <w:lang w:val="fr-CA"/>
              </w:rPr>
            </w:pPr>
            <w:r>
              <w:rPr>
                <w:rFonts w:ascii="ArialMT" w:hAnsi="ArialMT" w:cs="ArialMT"/>
                <w:sz w:val="20"/>
                <w:lang w:val="fr-CA" w:bidi="ar-SA"/>
              </w:rPr>
              <w:t>de la mission.</w:t>
            </w:r>
          </w:p>
        </w:tc>
      </w:tr>
      <w:tr w:rsidR="001C398C" w:rsidRPr="00637EB5" w:rsidTr="00B67DFD">
        <w:tc>
          <w:tcPr>
            <w:tcW w:w="4390" w:type="dxa"/>
          </w:tcPr>
          <w:p w:rsidR="001C398C" w:rsidRDefault="001C398C" w:rsidP="00B278FA">
            <w:pPr>
              <w:rPr>
                <w:b/>
                <w:lang w:val="fr-CA"/>
              </w:rPr>
            </w:pPr>
            <w:r>
              <w:rPr>
                <w:rFonts w:ascii="Arial" w:hAnsi="Arial" w:cs="Arial"/>
                <w:b/>
                <w:bCs/>
                <w:sz w:val="20"/>
                <w:lang w:val="fr-CA" w:bidi="ar-SA"/>
              </w:rPr>
              <w:t>EF46 - Afficher un bouton de validation de mission</w:t>
            </w:r>
          </w:p>
        </w:tc>
        <w:tc>
          <w:tcPr>
            <w:tcW w:w="4390" w:type="dxa"/>
          </w:tcPr>
          <w:p w:rsidR="001C398C" w:rsidRDefault="001C398C" w:rsidP="00B278FA">
            <w:pPr>
              <w:rPr>
                <w:b/>
                <w:lang w:val="fr-CA"/>
              </w:rPr>
            </w:pPr>
            <w:r>
              <w:rPr>
                <w:rFonts w:ascii="ArialMT" w:hAnsi="ArialMT" w:cs="ArialMT"/>
                <w:sz w:val="20"/>
                <w:lang w:val="fr-CA" w:bidi="ar-SA"/>
              </w:rPr>
              <w:t>Le système doit posséder un bouton qui permet d’effectuer la validation de mission.</w:t>
            </w:r>
          </w:p>
        </w:tc>
      </w:tr>
      <w:tr w:rsidR="001C398C" w:rsidRPr="00637EB5" w:rsidTr="00B67DFD">
        <w:tc>
          <w:tcPr>
            <w:tcW w:w="4390" w:type="dxa"/>
          </w:tcPr>
          <w:p w:rsidR="001C398C" w:rsidRDefault="005A06A6" w:rsidP="009C029B">
            <w:pPr>
              <w:rPr>
                <w:b/>
                <w:lang w:val="fr-CA"/>
              </w:rPr>
            </w:pPr>
            <w:r>
              <w:rPr>
                <w:rFonts w:ascii="Arial" w:hAnsi="Arial" w:cs="Arial"/>
                <w:b/>
                <w:bCs/>
                <w:sz w:val="20"/>
                <w:lang w:val="fr-CA" w:bidi="ar-SA"/>
              </w:rPr>
              <w:t>EF47 - Valider la configuration d’une mission</w:t>
            </w:r>
          </w:p>
        </w:tc>
        <w:tc>
          <w:tcPr>
            <w:tcW w:w="4390" w:type="dxa"/>
          </w:tcPr>
          <w:p w:rsidR="005A06A6" w:rsidRDefault="005A06A6" w:rsidP="005A06A6">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effectuer la validation de configuration d’une mission lorsque l’utilisateur effectue une</w:t>
            </w:r>
          </w:p>
          <w:p w:rsidR="001C398C" w:rsidRDefault="005A06A6" w:rsidP="005A06A6">
            <w:pPr>
              <w:rPr>
                <w:b/>
                <w:lang w:val="fr-CA"/>
              </w:rPr>
            </w:pPr>
            <w:r>
              <w:rPr>
                <w:rFonts w:ascii="ArialMT" w:hAnsi="ArialMT" w:cs="ArialMT"/>
                <w:sz w:val="20"/>
                <w:lang w:val="fr-CA" w:bidi="ar-SA"/>
              </w:rPr>
              <w:t>sauvegarde ou clique sur le bouton de validation de configuration d’une mission.</w:t>
            </w:r>
          </w:p>
        </w:tc>
      </w:tr>
      <w:tr w:rsidR="006668FD" w:rsidRPr="00637EB5" w:rsidTr="00B67DFD">
        <w:tc>
          <w:tcPr>
            <w:tcW w:w="4390" w:type="dxa"/>
          </w:tcPr>
          <w:p w:rsidR="006668FD" w:rsidRDefault="006668FD" w:rsidP="009C029B">
            <w:pPr>
              <w:rPr>
                <w:rFonts w:ascii="Arial" w:hAnsi="Arial" w:cs="Arial"/>
                <w:b/>
                <w:bCs/>
                <w:sz w:val="20"/>
                <w:lang w:val="fr-CA" w:bidi="ar-SA"/>
              </w:rPr>
            </w:pPr>
            <w:r>
              <w:rPr>
                <w:rFonts w:ascii="Arial" w:hAnsi="Arial" w:cs="Arial"/>
                <w:b/>
                <w:bCs/>
                <w:sz w:val="20"/>
                <w:lang w:val="fr-CA" w:bidi="ar-SA"/>
              </w:rPr>
              <w:t>EF51 - Afficher le temps courant et le temps global d’une mission</w:t>
            </w:r>
          </w:p>
        </w:tc>
        <w:tc>
          <w:tcPr>
            <w:tcW w:w="4390" w:type="dxa"/>
          </w:tcPr>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afficher la somme des temps alloués des sous-missions d’une mission (Temps Courant)</w:t>
            </w:r>
          </w:p>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et le temps global d’une mission.</w:t>
            </w:r>
          </w:p>
        </w:tc>
      </w:tr>
      <w:tr w:rsidR="006668FD" w:rsidTr="00B67DFD">
        <w:tc>
          <w:tcPr>
            <w:tcW w:w="4390" w:type="dxa"/>
          </w:tcPr>
          <w:p w:rsidR="006668FD" w:rsidRDefault="006668FD" w:rsidP="009C029B">
            <w:pPr>
              <w:rPr>
                <w:rFonts w:ascii="Arial" w:hAnsi="Arial" w:cs="Arial"/>
                <w:b/>
                <w:bCs/>
                <w:sz w:val="20"/>
                <w:lang w:val="fr-CA" w:bidi="ar-SA"/>
              </w:rPr>
            </w:pPr>
            <w:r>
              <w:rPr>
                <w:rFonts w:ascii="Arial" w:hAnsi="Arial" w:cs="Arial"/>
                <w:b/>
                <w:bCs/>
                <w:sz w:val="20"/>
                <w:lang w:val="fr-CA" w:bidi="ar-SA"/>
              </w:rPr>
              <w:t>EF52 - Indiquer le manque ou l’excès du temps courant d’une mission</w:t>
            </w:r>
          </w:p>
        </w:tc>
        <w:tc>
          <w:tcPr>
            <w:tcW w:w="4390" w:type="dxa"/>
          </w:tcPr>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indiquer de façon visuelle le manque ou l’excès du temps courant d’une mission par</w:t>
            </w:r>
          </w:p>
          <w:p w:rsidR="006668FD" w:rsidRDefault="006668FD" w:rsidP="006668FD">
            <w:pPr>
              <w:autoSpaceDE w:val="0"/>
              <w:autoSpaceDN w:val="0"/>
              <w:adjustRightInd w:val="0"/>
              <w:jc w:val="left"/>
              <w:rPr>
                <w:rFonts w:ascii="ArialMT" w:hAnsi="ArialMT" w:cs="ArialMT"/>
                <w:sz w:val="20"/>
                <w:lang w:val="fr-CA" w:bidi="ar-SA"/>
              </w:rPr>
            </w:pPr>
            <w:r>
              <w:rPr>
                <w:rFonts w:ascii="ArialMT" w:hAnsi="ArialMT" w:cs="ArialMT"/>
                <w:sz w:val="20"/>
                <w:lang w:val="fr-CA" w:bidi="ar-SA"/>
              </w:rPr>
              <w:t>rapport au temps global.</w:t>
            </w:r>
          </w:p>
        </w:tc>
      </w:tr>
    </w:tbl>
    <w:p w:rsidR="00B67DFD" w:rsidRPr="00353593" w:rsidRDefault="00B67DFD" w:rsidP="009C029B">
      <w:pPr>
        <w:rPr>
          <w:b/>
          <w:lang w:val="fr-CA"/>
        </w:rPr>
      </w:pPr>
    </w:p>
    <w:p w:rsidR="009C029B" w:rsidRDefault="009C029B" w:rsidP="009C029B">
      <w:pPr>
        <w:rPr>
          <w:b/>
          <w:lang w:val="fr-CA"/>
        </w:rPr>
      </w:pPr>
      <w:r>
        <w:rPr>
          <w:b/>
          <w:lang w:val="fr-CA"/>
        </w:rPr>
        <w:t>Exigence non-fonctionnelles</w:t>
      </w:r>
    </w:p>
    <w:p w:rsidR="00FE67D2" w:rsidRPr="00FE67D2" w:rsidRDefault="00FE67D2" w:rsidP="009C029B">
      <w:pPr>
        <w:rPr>
          <w:lang w:val="fr-CA"/>
        </w:rPr>
      </w:pPr>
      <w:r w:rsidRPr="00FE67D2">
        <w:rPr>
          <w:lang w:val="fr-CA"/>
        </w:rPr>
        <w:t xml:space="preserve">S2, </w:t>
      </w:r>
      <w:r w:rsidR="009204EB">
        <w:rPr>
          <w:lang w:val="fr-CA"/>
        </w:rPr>
        <w:t>S3</w:t>
      </w:r>
      <w:r w:rsidR="0057242E">
        <w:rPr>
          <w:lang w:val="fr-CA"/>
        </w:rPr>
        <w:t>, S5</w:t>
      </w:r>
      <w:r w:rsidR="00956A50">
        <w:rPr>
          <w:lang w:val="fr-CA"/>
        </w:rPr>
        <w:t>, S7</w:t>
      </w:r>
      <w:r w:rsidR="004A55F9">
        <w:rPr>
          <w:lang w:val="fr-CA"/>
        </w:rPr>
        <w:t>, S11</w:t>
      </w:r>
    </w:p>
    <w:p w:rsidR="008A0653" w:rsidRDefault="00855485" w:rsidP="00E86536">
      <w:pPr>
        <w:pStyle w:val="Heading3"/>
        <w:rPr>
          <w:lang w:val="fr-CA"/>
        </w:rPr>
      </w:pPr>
      <w:r>
        <w:rPr>
          <w:lang w:val="fr-CA"/>
        </w:rPr>
        <w:br w:type="column"/>
      </w:r>
      <w:bookmarkStart w:id="8" w:name="_Toc384203760"/>
      <w:r w:rsidR="008A0653">
        <w:rPr>
          <w:lang w:val="fr-CA"/>
        </w:rPr>
        <w:lastRenderedPageBreak/>
        <w:t>Sous-mission</w:t>
      </w:r>
      <w:bookmarkEnd w:id="8"/>
    </w:p>
    <w:p w:rsidR="009C029B" w:rsidRDefault="009C029B" w:rsidP="009C029B">
      <w:pPr>
        <w:rPr>
          <w:b/>
          <w:lang w:val="fr-CA"/>
        </w:rPr>
      </w:pPr>
      <w:r w:rsidRPr="00353593">
        <w:rPr>
          <w:b/>
          <w:lang w:val="fr-CA"/>
        </w:rPr>
        <w:t>Exigence fonctionnelles</w:t>
      </w:r>
    </w:p>
    <w:tbl>
      <w:tblPr>
        <w:tblStyle w:val="TableGrid"/>
        <w:tblW w:w="0" w:type="auto"/>
        <w:tblLook w:val="04A0" w:firstRow="1" w:lastRow="0" w:firstColumn="1" w:lastColumn="0" w:noHBand="0" w:noVBand="1"/>
      </w:tblPr>
      <w:tblGrid>
        <w:gridCol w:w="4390"/>
        <w:gridCol w:w="4390"/>
      </w:tblGrid>
      <w:tr w:rsidR="001723C0" w:rsidRPr="00637EB5" w:rsidTr="00D17E6F">
        <w:tc>
          <w:tcPr>
            <w:tcW w:w="4390" w:type="dxa"/>
          </w:tcPr>
          <w:p w:rsidR="001723C0" w:rsidRDefault="001723C0" w:rsidP="009C029B">
            <w:pPr>
              <w:rPr>
                <w:rFonts w:ascii="Arial" w:hAnsi="Arial" w:cs="Arial"/>
                <w:b/>
                <w:bCs/>
                <w:sz w:val="20"/>
                <w:lang w:val="fr-CA" w:bidi="ar-SA"/>
              </w:rPr>
            </w:pPr>
            <w:r>
              <w:rPr>
                <w:rFonts w:ascii="Arial" w:hAnsi="Arial" w:cs="Arial"/>
                <w:b/>
                <w:bCs/>
                <w:sz w:val="20"/>
                <w:lang w:val="fr-CA" w:bidi="ar-SA"/>
              </w:rPr>
              <w:t>EF04 - Associer une zone d’intérêt à une sous-mission</w:t>
            </w:r>
          </w:p>
        </w:tc>
        <w:tc>
          <w:tcPr>
            <w:tcW w:w="4390" w:type="dxa"/>
          </w:tcPr>
          <w:p w:rsidR="001723C0" w:rsidRDefault="001723C0" w:rsidP="001723C0">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spécifier à quelle zone d’intérêt une sous-mission est associée lors de la</w:t>
            </w:r>
          </w:p>
          <w:p w:rsidR="001723C0" w:rsidRDefault="001723C0" w:rsidP="001723C0">
            <w:pPr>
              <w:autoSpaceDE w:val="0"/>
              <w:autoSpaceDN w:val="0"/>
              <w:adjustRightInd w:val="0"/>
              <w:jc w:val="left"/>
              <w:rPr>
                <w:rFonts w:ascii="ArialMT" w:hAnsi="ArialMT" w:cs="ArialMT"/>
                <w:sz w:val="20"/>
                <w:lang w:val="fr-CA" w:bidi="ar-SA"/>
              </w:rPr>
            </w:pPr>
            <w:r>
              <w:rPr>
                <w:rFonts w:ascii="ArialMT" w:hAnsi="ArialMT" w:cs="ArialMT"/>
                <w:sz w:val="20"/>
                <w:lang w:val="fr-CA" w:bidi="ar-SA"/>
              </w:rPr>
              <w:t>création de la sous-mission.</w:t>
            </w:r>
          </w:p>
        </w:tc>
      </w:tr>
      <w:tr w:rsidR="00D17E6F" w:rsidTr="00D17E6F">
        <w:tc>
          <w:tcPr>
            <w:tcW w:w="4390" w:type="dxa"/>
          </w:tcPr>
          <w:p w:rsidR="00D17E6F" w:rsidRDefault="00D17E6F" w:rsidP="009C029B">
            <w:pPr>
              <w:rPr>
                <w:b/>
                <w:lang w:val="fr-CA"/>
              </w:rPr>
            </w:pPr>
            <w:r>
              <w:rPr>
                <w:rFonts w:ascii="Arial" w:hAnsi="Arial" w:cs="Arial"/>
                <w:b/>
                <w:bCs/>
                <w:sz w:val="20"/>
                <w:lang w:val="fr-CA" w:bidi="ar-SA"/>
              </w:rPr>
              <w:t>EF23 - Ajouter, afficher, modifier et supprimer des sous-missions</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 xml:space="preserve">Le système doit permettre d’effectuer l’ajout, l’affichage, la modification et la suppression de </w:t>
            </w:r>
            <w:proofErr w:type="spellStart"/>
            <w:r>
              <w:rPr>
                <w:rFonts w:ascii="ArialMT" w:hAnsi="ArialMT" w:cs="ArialMT"/>
                <w:sz w:val="20"/>
                <w:lang w:val="fr-CA" w:bidi="ar-SA"/>
              </w:rPr>
              <w:t>sousmissions</w:t>
            </w:r>
            <w:proofErr w:type="spellEnd"/>
          </w:p>
          <w:p w:rsidR="00D17E6F" w:rsidRDefault="00D17E6F" w:rsidP="00D17E6F">
            <w:pPr>
              <w:rPr>
                <w:b/>
                <w:lang w:val="fr-CA"/>
              </w:rPr>
            </w:pPr>
            <w:r>
              <w:rPr>
                <w:rFonts w:ascii="ArialMT" w:hAnsi="ArialMT" w:cs="ArialMT"/>
                <w:sz w:val="20"/>
                <w:lang w:val="fr-CA" w:bidi="ar-SA"/>
              </w:rPr>
              <w:t>d’une mission.</w:t>
            </w:r>
          </w:p>
        </w:tc>
      </w:tr>
      <w:tr w:rsidR="00D17E6F" w:rsidRPr="00637EB5" w:rsidTr="00D17E6F">
        <w:tc>
          <w:tcPr>
            <w:tcW w:w="4390" w:type="dxa"/>
          </w:tcPr>
          <w:p w:rsidR="00D17E6F" w:rsidRDefault="00D17E6F" w:rsidP="009C029B">
            <w:pPr>
              <w:rPr>
                <w:b/>
                <w:lang w:val="fr-CA"/>
              </w:rPr>
            </w:pPr>
            <w:r>
              <w:rPr>
                <w:rFonts w:ascii="Arial" w:hAnsi="Arial" w:cs="Arial"/>
                <w:b/>
                <w:bCs/>
                <w:sz w:val="20"/>
                <w:lang w:val="fr-CA" w:bidi="ar-SA"/>
              </w:rPr>
              <w:t>EF24 - Ajouter et supprimer des transitions entre les états de sous-mission</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d’ajouter et de supprimer des transitions entre les sous-missions d’une</w:t>
            </w:r>
          </w:p>
          <w:p w:rsidR="00D17E6F" w:rsidRDefault="00D17E6F" w:rsidP="00D17E6F">
            <w:pPr>
              <w:rPr>
                <w:b/>
                <w:lang w:val="fr-CA"/>
              </w:rPr>
            </w:pPr>
            <w:r>
              <w:rPr>
                <w:rFonts w:ascii="ArialMT" w:hAnsi="ArialMT" w:cs="ArialMT"/>
                <w:sz w:val="20"/>
                <w:lang w:val="fr-CA" w:bidi="ar-SA"/>
              </w:rPr>
              <w:t>mission. Ces transitions dépendent du succès ou de l’échec de l’état.</w:t>
            </w:r>
          </w:p>
        </w:tc>
      </w:tr>
      <w:tr w:rsidR="00D17E6F" w:rsidTr="00D17E6F">
        <w:tc>
          <w:tcPr>
            <w:tcW w:w="4390" w:type="dxa"/>
          </w:tcPr>
          <w:p w:rsidR="00D17E6F" w:rsidRDefault="00D17E6F" w:rsidP="009C029B">
            <w:pPr>
              <w:rPr>
                <w:b/>
                <w:lang w:val="fr-CA"/>
              </w:rPr>
            </w:pPr>
            <w:r>
              <w:rPr>
                <w:rFonts w:ascii="Arial" w:hAnsi="Arial" w:cs="Arial"/>
                <w:b/>
                <w:bCs/>
                <w:sz w:val="20"/>
                <w:lang w:val="fr-CA" w:bidi="ar-SA"/>
              </w:rPr>
              <w:t>EF25 - Identifier le premier état d’une sous-mission à l’aide d’une couleur différente</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affecter une couleur différente au premier état par rapport aux autres états pour une</w:t>
            </w:r>
          </w:p>
          <w:p w:rsidR="00D17E6F" w:rsidRDefault="00D17E6F" w:rsidP="00D17E6F">
            <w:pPr>
              <w:rPr>
                <w:b/>
                <w:lang w:val="fr-CA"/>
              </w:rPr>
            </w:pPr>
            <w:r>
              <w:rPr>
                <w:rFonts w:ascii="ArialMT" w:hAnsi="ArialMT" w:cs="ArialMT"/>
                <w:sz w:val="20"/>
                <w:lang w:val="fr-CA" w:bidi="ar-SA"/>
              </w:rPr>
              <w:t>sous-mission.</w:t>
            </w:r>
          </w:p>
        </w:tc>
      </w:tr>
      <w:tr w:rsidR="00D17E6F" w:rsidRPr="00637EB5" w:rsidTr="00D17E6F">
        <w:tc>
          <w:tcPr>
            <w:tcW w:w="4390" w:type="dxa"/>
          </w:tcPr>
          <w:p w:rsidR="00D17E6F" w:rsidRDefault="00D17E6F" w:rsidP="009C029B">
            <w:pPr>
              <w:rPr>
                <w:b/>
                <w:lang w:val="fr-CA"/>
              </w:rPr>
            </w:pPr>
            <w:r>
              <w:rPr>
                <w:rFonts w:ascii="Arial" w:hAnsi="Arial" w:cs="Arial"/>
                <w:b/>
                <w:bCs/>
                <w:sz w:val="20"/>
                <w:lang w:val="fr-CA" w:bidi="ar-SA"/>
              </w:rPr>
              <w:t>EF26 - Éditer le code de l’état d’une sous-mission</w:t>
            </w:r>
          </w:p>
        </w:tc>
        <w:tc>
          <w:tcPr>
            <w:tcW w:w="4390" w:type="dxa"/>
          </w:tcPr>
          <w:p w:rsidR="00D17E6F" w:rsidRDefault="00D17E6F" w:rsidP="009C029B">
            <w:pPr>
              <w:rPr>
                <w:b/>
                <w:lang w:val="fr-CA"/>
              </w:rPr>
            </w:pPr>
            <w:r>
              <w:rPr>
                <w:rFonts w:ascii="ArialMT" w:hAnsi="ArialMT" w:cs="ArialMT"/>
                <w:sz w:val="20"/>
                <w:lang w:val="fr-CA" w:bidi="ar-SA"/>
              </w:rPr>
              <w:t>Le système doit permettre de modifier le code du comportement d’un état d’une sous-mission.</w:t>
            </w:r>
          </w:p>
        </w:tc>
      </w:tr>
      <w:tr w:rsidR="00D17E6F" w:rsidTr="00D17E6F">
        <w:tc>
          <w:tcPr>
            <w:tcW w:w="4390" w:type="dxa"/>
          </w:tcPr>
          <w:p w:rsidR="00D17E6F" w:rsidRDefault="00D17E6F" w:rsidP="009C029B">
            <w:pPr>
              <w:rPr>
                <w:b/>
                <w:lang w:val="fr-CA"/>
              </w:rPr>
            </w:pPr>
            <w:r>
              <w:rPr>
                <w:rFonts w:ascii="Arial" w:hAnsi="Arial" w:cs="Arial"/>
                <w:b/>
                <w:bCs/>
                <w:sz w:val="20"/>
                <w:lang w:val="fr-CA" w:bidi="ar-SA"/>
              </w:rPr>
              <w:t>EF27 - Sauvegarder les changements de l’état d’une sous-mission</w:t>
            </w:r>
          </w:p>
        </w:tc>
        <w:tc>
          <w:tcPr>
            <w:tcW w:w="4390" w:type="dxa"/>
          </w:tcPr>
          <w:p w:rsidR="00D17E6F" w:rsidRDefault="00D17E6F" w:rsidP="00D17E6F">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sauvegarder l’état d’une sous-mission après avoir effectué des</w:t>
            </w:r>
          </w:p>
          <w:p w:rsidR="00D17E6F" w:rsidRDefault="00D17E6F" w:rsidP="00D17E6F">
            <w:pPr>
              <w:rPr>
                <w:b/>
                <w:lang w:val="fr-CA"/>
              </w:rPr>
            </w:pPr>
            <w:r>
              <w:rPr>
                <w:rFonts w:ascii="ArialMT" w:hAnsi="ArialMT" w:cs="ArialMT"/>
                <w:sz w:val="20"/>
                <w:lang w:val="fr-CA" w:bidi="ar-SA"/>
              </w:rPr>
              <w:t>changements.</w:t>
            </w:r>
          </w:p>
        </w:tc>
      </w:tr>
      <w:tr w:rsidR="00D17E6F" w:rsidRPr="00637EB5" w:rsidTr="00D17E6F">
        <w:tc>
          <w:tcPr>
            <w:tcW w:w="4390" w:type="dxa"/>
          </w:tcPr>
          <w:p w:rsidR="00D17E6F" w:rsidRDefault="00FB2B9D" w:rsidP="009C029B">
            <w:pPr>
              <w:rPr>
                <w:b/>
                <w:lang w:val="fr-CA"/>
              </w:rPr>
            </w:pPr>
            <w:r>
              <w:rPr>
                <w:rFonts w:ascii="Arial" w:hAnsi="Arial" w:cs="Arial"/>
                <w:b/>
                <w:bCs/>
                <w:sz w:val="20"/>
                <w:lang w:val="fr-CA" w:bidi="ar-SA"/>
              </w:rPr>
              <w:t>EF32 - Définir le temps alloué à une sous-mission</w:t>
            </w:r>
          </w:p>
        </w:tc>
        <w:tc>
          <w:tcPr>
            <w:tcW w:w="4390" w:type="dxa"/>
          </w:tcPr>
          <w:p w:rsidR="00D17E6F" w:rsidRDefault="00FB2B9D" w:rsidP="00D17E6F">
            <w:pPr>
              <w:rPr>
                <w:b/>
                <w:lang w:val="fr-CA"/>
              </w:rPr>
            </w:pPr>
            <w:r>
              <w:rPr>
                <w:rFonts w:ascii="ArialMT" w:hAnsi="ArialMT" w:cs="ArialMT"/>
                <w:sz w:val="20"/>
                <w:lang w:val="fr-CA" w:bidi="ar-SA"/>
              </w:rPr>
              <w:t xml:space="preserve">Le système doit permettre d’entrer le temps alloué au sous-marin autonome pour accomplir une </w:t>
            </w:r>
            <w:proofErr w:type="spellStart"/>
            <w:r>
              <w:rPr>
                <w:rFonts w:ascii="ArialMT" w:hAnsi="ArialMT" w:cs="ArialMT"/>
                <w:sz w:val="20"/>
                <w:lang w:val="fr-CA" w:bidi="ar-SA"/>
              </w:rPr>
              <w:t>sousmission</w:t>
            </w:r>
            <w:proofErr w:type="spellEnd"/>
            <w:r>
              <w:rPr>
                <w:rFonts w:ascii="ArialMT" w:hAnsi="ArialMT" w:cs="ArialMT"/>
                <w:sz w:val="20"/>
                <w:lang w:val="fr-CA" w:bidi="ar-SA"/>
              </w:rPr>
              <w:t>.</w:t>
            </w:r>
          </w:p>
        </w:tc>
      </w:tr>
      <w:tr w:rsidR="00D17E6F" w:rsidRPr="00637EB5" w:rsidTr="00D17E6F">
        <w:tc>
          <w:tcPr>
            <w:tcW w:w="4390" w:type="dxa"/>
          </w:tcPr>
          <w:p w:rsidR="00D17E6F" w:rsidRDefault="00FB2B9D" w:rsidP="009C029B">
            <w:pPr>
              <w:rPr>
                <w:b/>
                <w:lang w:val="fr-CA"/>
              </w:rPr>
            </w:pPr>
            <w:r>
              <w:rPr>
                <w:rFonts w:ascii="Arial" w:hAnsi="Arial" w:cs="Arial"/>
                <w:b/>
                <w:bCs/>
                <w:sz w:val="20"/>
                <w:lang w:val="fr-CA" w:bidi="ar-SA"/>
              </w:rPr>
              <w:t>EF33 - Définir le temps minimum d’une sous-mission</w:t>
            </w:r>
          </w:p>
        </w:tc>
        <w:tc>
          <w:tcPr>
            <w:tcW w:w="4390" w:type="dxa"/>
          </w:tcPr>
          <w:p w:rsidR="00D17E6F" w:rsidRDefault="00FB2B9D" w:rsidP="00D17E6F">
            <w:pPr>
              <w:rPr>
                <w:b/>
                <w:lang w:val="fr-CA"/>
              </w:rPr>
            </w:pPr>
            <w:r>
              <w:rPr>
                <w:rFonts w:ascii="ArialMT" w:hAnsi="ArialMT" w:cs="ArialMT"/>
                <w:sz w:val="20"/>
                <w:lang w:val="fr-CA" w:bidi="ar-SA"/>
              </w:rPr>
              <w:t>Le système doit permettre d’entrer un temps minimum pour une sous-mission.</w:t>
            </w:r>
          </w:p>
        </w:tc>
      </w:tr>
      <w:tr w:rsidR="00D17E6F" w:rsidRPr="00637EB5" w:rsidTr="00D17E6F">
        <w:tc>
          <w:tcPr>
            <w:tcW w:w="4390" w:type="dxa"/>
          </w:tcPr>
          <w:p w:rsidR="00D17E6F" w:rsidRDefault="00FB2B9D" w:rsidP="009C029B">
            <w:pPr>
              <w:rPr>
                <w:b/>
                <w:lang w:val="fr-CA"/>
              </w:rPr>
            </w:pPr>
            <w:r>
              <w:rPr>
                <w:rFonts w:ascii="Arial" w:hAnsi="Arial" w:cs="Arial"/>
                <w:b/>
                <w:bCs/>
                <w:sz w:val="20"/>
                <w:lang w:val="fr-CA" w:bidi="ar-SA"/>
              </w:rPr>
              <w:t>EF34 - Définir le temps maximum d’une sous-mission</w:t>
            </w:r>
          </w:p>
        </w:tc>
        <w:tc>
          <w:tcPr>
            <w:tcW w:w="4390" w:type="dxa"/>
          </w:tcPr>
          <w:p w:rsidR="00D17E6F" w:rsidRDefault="00FB2B9D" w:rsidP="009C029B">
            <w:pPr>
              <w:rPr>
                <w:b/>
                <w:lang w:val="fr-CA"/>
              </w:rPr>
            </w:pPr>
            <w:r>
              <w:rPr>
                <w:rFonts w:ascii="ArialMT" w:hAnsi="ArialMT" w:cs="ArialMT"/>
                <w:sz w:val="20"/>
                <w:lang w:val="fr-CA" w:bidi="ar-SA"/>
              </w:rPr>
              <w:t>Le système doit permettre d’entrer un temps maximum pour une sous-mission.</w:t>
            </w:r>
          </w:p>
        </w:tc>
      </w:tr>
      <w:tr w:rsidR="00FB2B9D" w:rsidRPr="00637EB5" w:rsidTr="00D17E6F">
        <w:tc>
          <w:tcPr>
            <w:tcW w:w="4390" w:type="dxa"/>
          </w:tcPr>
          <w:p w:rsidR="00FB2B9D" w:rsidRDefault="00FB2B9D" w:rsidP="009C029B">
            <w:pPr>
              <w:rPr>
                <w:rFonts w:ascii="Arial" w:hAnsi="Arial" w:cs="Arial"/>
                <w:b/>
                <w:bCs/>
                <w:sz w:val="20"/>
                <w:lang w:val="fr-CA" w:bidi="ar-SA"/>
              </w:rPr>
            </w:pPr>
            <w:r>
              <w:rPr>
                <w:rFonts w:ascii="Arial" w:hAnsi="Arial" w:cs="Arial"/>
                <w:b/>
                <w:bCs/>
                <w:sz w:val="20"/>
                <w:lang w:val="fr-CA" w:bidi="ar-SA"/>
              </w:rPr>
              <w:t>EF35 - Définir le poids d’une sous-mission</w:t>
            </w:r>
          </w:p>
        </w:tc>
        <w:tc>
          <w:tcPr>
            <w:tcW w:w="4390" w:type="dxa"/>
          </w:tcPr>
          <w:p w:rsidR="00FB2B9D" w:rsidRDefault="00FB2B9D" w:rsidP="009C029B">
            <w:pPr>
              <w:rPr>
                <w:rFonts w:ascii="ArialMT" w:hAnsi="ArialMT" w:cs="ArialMT"/>
                <w:sz w:val="20"/>
                <w:lang w:val="fr-CA" w:bidi="ar-SA"/>
              </w:rPr>
            </w:pPr>
            <w:r>
              <w:rPr>
                <w:rFonts w:ascii="ArialMT" w:hAnsi="ArialMT" w:cs="ArialMT"/>
                <w:sz w:val="20"/>
                <w:lang w:val="fr-CA" w:bidi="ar-SA"/>
              </w:rPr>
              <w:t>Le système doit permettre d’attribuer une valeur numérique représentant le poids à une sous-mission.</w:t>
            </w:r>
          </w:p>
        </w:tc>
      </w:tr>
      <w:tr w:rsidR="00FB2B9D" w:rsidRPr="00637EB5" w:rsidTr="00D17E6F">
        <w:tc>
          <w:tcPr>
            <w:tcW w:w="4390" w:type="dxa"/>
          </w:tcPr>
          <w:p w:rsidR="00FB2B9D" w:rsidRDefault="00FB2B9D" w:rsidP="009C029B">
            <w:pPr>
              <w:rPr>
                <w:rFonts w:ascii="Arial" w:hAnsi="Arial" w:cs="Arial"/>
                <w:b/>
                <w:bCs/>
                <w:sz w:val="20"/>
                <w:lang w:val="fr-CA" w:bidi="ar-SA"/>
              </w:rPr>
            </w:pPr>
            <w:r>
              <w:rPr>
                <w:rFonts w:ascii="Arial" w:hAnsi="Arial" w:cs="Arial"/>
                <w:b/>
                <w:bCs/>
                <w:sz w:val="20"/>
                <w:lang w:val="fr-CA" w:bidi="ar-SA"/>
              </w:rPr>
              <w:t>EF36 - Définir la nécessité d’une sous-mission</w:t>
            </w:r>
          </w:p>
        </w:tc>
        <w:tc>
          <w:tcPr>
            <w:tcW w:w="4390" w:type="dxa"/>
          </w:tcPr>
          <w:p w:rsidR="00FB2B9D" w:rsidRDefault="00FB2B9D" w:rsidP="009C029B">
            <w:pPr>
              <w:rPr>
                <w:rFonts w:ascii="ArialMT" w:hAnsi="ArialMT" w:cs="ArialMT"/>
                <w:sz w:val="20"/>
                <w:lang w:val="fr-CA" w:bidi="ar-SA"/>
              </w:rPr>
            </w:pPr>
            <w:r>
              <w:rPr>
                <w:rFonts w:ascii="ArialMT" w:hAnsi="ArialMT" w:cs="ArialMT"/>
                <w:sz w:val="20"/>
                <w:lang w:val="fr-CA" w:bidi="ar-SA"/>
              </w:rPr>
              <w:t>Le système doit présenter un champ permettant d’indiquer l’obligation d’exécution d’une sous-mission.</w:t>
            </w:r>
          </w:p>
        </w:tc>
      </w:tr>
      <w:tr w:rsidR="00FB2B9D" w:rsidRPr="00637EB5" w:rsidTr="00D17E6F">
        <w:tc>
          <w:tcPr>
            <w:tcW w:w="4390" w:type="dxa"/>
          </w:tcPr>
          <w:p w:rsidR="00FB2B9D" w:rsidRDefault="00FB2B9D" w:rsidP="009C029B">
            <w:pPr>
              <w:rPr>
                <w:rFonts w:ascii="Arial" w:hAnsi="Arial" w:cs="Arial"/>
                <w:b/>
                <w:bCs/>
                <w:sz w:val="20"/>
                <w:lang w:val="fr-CA" w:bidi="ar-SA"/>
              </w:rPr>
            </w:pPr>
            <w:r>
              <w:rPr>
                <w:rFonts w:ascii="Arial" w:hAnsi="Arial" w:cs="Arial"/>
                <w:b/>
                <w:bCs/>
                <w:sz w:val="20"/>
                <w:lang w:val="fr-CA" w:bidi="ar-SA"/>
              </w:rPr>
              <w:t>EF38 - Modifier le temps alloué selon le temps maximum</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Lorsque le temps alloué entré d’une sous-mission est plus grand que son temps maximum, le système</w:t>
            </w:r>
          </w:p>
          <w:p w:rsidR="00FB2B9D" w:rsidRDefault="00FB2B9D" w:rsidP="00FB2B9D">
            <w:pPr>
              <w:rPr>
                <w:rFonts w:ascii="ArialMT" w:hAnsi="ArialMT" w:cs="ArialMT"/>
                <w:sz w:val="20"/>
                <w:lang w:val="fr-CA" w:bidi="ar-SA"/>
              </w:rPr>
            </w:pPr>
            <w:r>
              <w:rPr>
                <w:rFonts w:ascii="ArialMT" w:hAnsi="ArialMT" w:cs="ArialMT"/>
                <w:sz w:val="20"/>
                <w:lang w:val="fr-CA" w:bidi="ar-SA"/>
              </w:rPr>
              <w:t>doit changer automatiquement le temps alloué entré pour qu’il soit égal à son temps maximum.</w:t>
            </w:r>
          </w:p>
        </w:tc>
      </w:tr>
      <w:tr w:rsidR="00330FCC" w:rsidRPr="00637EB5" w:rsidTr="00D17E6F">
        <w:tc>
          <w:tcPr>
            <w:tcW w:w="4390" w:type="dxa"/>
          </w:tcPr>
          <w:p w:rsidR="00330FCC" w:rsidRDefault="00330FCC" w:rsidP="00B278FA">
            <w:pPr>
              <w:rPr>
                <w:b/>
                <w:lang w:val="fr-CA"/>
              </w:rPr>
            </w:pPr>
            <w:r>
              <w:rPr>
                <w:rFonts w:ascii="Arial" w:hAnsi="Arial" w:cs="Arial"/>
                <w:b/>
                <w:bCs/>
                <w:sz w:val="20"/>
                <w:lang w:val="fr-CA" w:bidi="ar-SA"/>
              </w:rPr>
              <w:t>EF41 - Exporter le plan des sous-missions en XML</w:t>
            </w:r>
          </w:p>
        </w:tc>
        <w:tc>
          <w:tcPr>
            <w:tcW w:w="4390" w:type="dxa"/>
          </w:tcPr>
          <w:p w:rsidR="00330FCC" w:rsidRDefault="00330FCC" w:rsidP="00B278FA">
            <w:pPr>
              <w:rPr>
                <w:b/>
                <w:lang w:val="fr-CA"/>
              </w:rPr>
            </w:pPr>
            <w:r>
              <w:rPr>
                <w:rFonts w:ascii="ArialMT" w:hAnsi="ArialMT" w:cs="ArialMT"/>
                <w:sz w:val="20"/>
                <w:lang w:val="fr-CA" w:bidi="ar-SA"/>
              </w:rPr>
              <w:t>Le système doit permettre d’exporter le plan de la mission en format XML.</w:t>
            </w:r>
          </w:p>
        </w:tc>
      </w:tr>
    </w:tbl>
    <w:p w:rsidR="00D17E6F" w:rsidRPr="00353593" w:rsidRDefault="00D17E6F" w:rsidP="009C029B">
      <w:pPr>
        <w:rPr>
          <w:b/>
          <w:lang w:val="fr-CA"/>
        </w:rPr>
      </w:pPr>
    </w:p>
    <w:p w:rsidR="009C029B" w:rsidRDefault="009C029B" w:rsidP="009C029B">
      <w:pPr>
        <w:rPr>
          <w:b/>
          <w:lang w:val="fr-CA"/>
        </w:rPr>
      </w:pPr>
      <w:r>
        <w:rPr>
          <w:b/>
          <w:lang w:val="fr-CA"/>
        </w:rPr>
        <w:t>Exigence non-fonctionnelles</w:t>
      </w:r>
    </w:p>
    <w:p w:rsidR="007E11E0" w:rsidRPr="007E11E0" w:rsidRDefault="007E11E0" w:rsidP="009C029B">
      <w:pPr>
        <w:rPr>
          <w:lang w:val="fr-CA"/>
        </w:rPr>
      </w:pPr>
      <w:r>
        <w:rPr>
          <w:lang w:val="fr-CA"/>
        </w:rPr>
        <w:t>S4</w:t>
      </w:r>
      <w:r w:rsidR="007F3C23">
        <w:rPr>
          <w:lang w:val="fr-CA"/>
        </w:rPr>
        <w:t>, S14</w:t>
      </w:r>
    </w:p>
    <w:p w:rsidR="008A0653" w:rsidRDefault="00855485" w:rsidP="00E86536">
      <w:pPr>
        <w:pStyle w:val="Heading3"/>
        <w:rPr>
          <w:lang w:val="fr-CA"/>
        </w:rPr>
      </w:pPr>
      <w:r>
        <w:rPr>
          <w:lang w:val="fr-CA"/>
        </w:rPr>
        <w:br w:type="column"/>
      </w:r>
      <w:bookmarkStart w:id="9" w:name="_Toc384203761"/>
      <w:r w:rsidR="008A0653">
        <w:rPr>
          <w:lang w:val="fr-CA"/>
        </w:rPr>
        <w:lastRenderedPageBreak/>
        <w:t>État</w:t>
      </w:r>
      <w:bookmarkEnd w:id="9"/>
    </w:p>
    <w:p w:rsidR="009C029B" w:rsidRDefault="009C029B" w:rsidP="009C029B">
      <w:pPr>
        <w:rPr>
          <w:b/>
          <w:lang w:val="fr-CA"/>
        </w:rPr>
      </w:pPr>
      <w:r w:rsidRPr="00353593">
        <w:rPr>
          <w:b/>
          <w:lang w:val="fr-CA"/>
        </w:rPr>
        <w:t>Exigence fonctionnelles</w:t>
      </w:r>
    </w:p>
    <w:tbl>
      <w:tblPr>
        <w:tblStyle w:val="TableGrid"/>
        <w:tblW w:w="0" w:type="auto"/>
        <w:tblLook w:val="04A0" w:firstRow="1" w:lastRow="0" w:firstColumn="1" w:lastColumn="0" w:noHBand="0" w:noVBand="1"/>
      </w:tblPr>
      <w:tblGrid>
        <w:gridCol w:w="4390"/>
        <w:gridCol w:w="4390"/>
      </w:tblGrid>
      <w:tr w:rsidR="00D17E6F" w:rsidTr="00D17E6F">
        <w:tc>
          <w:tcPr>
            <w:tcW w:w="4390" w:type="dxa"/>
          </w:tcPr>
          <w:p w:rsidR="00D17E6F" w:rsidRDefault="00D17E6F" w:rsidP="00FB2B9D">
            <w:pPr>
              <w:rPr>
                <w:b/>
                <w:lang w:val="fr-CA"/>
              </w:rPr>
            </w:pPr>
            <w:r>
              <w:rPr>
                <w:rFonts w:ascii="Arial" w:hAnsi="Arial" w:cs="Arial"/>
                <w:b/>
                <w:bCs/>
                <w:sz w:val="20"/>
                <w:lang w:val="fr-CA" w:bidi="ar-SA"/>
              </w:rPr>
              <w:t>EF28 - Choisir l’état d’une sous-mission à éditer</w:t>
            </w:r>
          </w:p>
        </w:tc>
        <w:tc>
          <w:tcPr>
            <w:tcW w:w="4390" w:type="dxa"/>
          </w:tcPr>
          <w:p w:rsidR="00D17E6F" w:rsidRDefault="00D17E6F"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d’obtenir la liste de tous les états d’une sous-mission et de choisir un état de</w:t>
            </w:r>
          </w:p>
          <w:p w:rsidR="00D17E6F" w:rsidRDefault="00D17E6F" w:rsidP="00FB2B9D">
            <w:pPr>
              <w:rPr>
                <w:b/>
                <w:lang w:val="fr-CA"/>
              </w:rPr>
            </w:pPr>
            <w:r>
              <w:rPr>
                <w:rFonts w:ascii="ArialMT" w:hAnsi="ArialMT" w:cs="ArialMT"/>
                <w:sz w:val="20"/>
                <w:lang w:val="fr-CA" w:bidi="ar-SA"/>
              </w:rPr>
              <w:t>cette liste à éditer.</w:t>
            </w:r>
          </w:p>
        </w:tc>
      </w:tr>
      <w:tr w:rsidR="00D17E6F" w:rsidTr="00D17E6F">
        <w:tc>
          <w:tcPr>
            <w:tcW w:w="4390" w:type="dxa"/>
          </w:tcPr>
          <w:p w:rsidR="00D17E6F" w:rsidRDefault="00D17E6F" w:rsidP="00FB2B9D">
            <w:pPr>
              <w:rPr>
                <w:b/>
                <w:lang w:val="fr-CA"/>
              </w:rPr>
            </w:pPr>
            <w:r>
              <w:rPr>
                <w:rFonts w:ascii="Arial" w:hAnsi="Arial" w:cs="Arial"/>
                <w:b/>
                <w:bCs/>
                <w:sz w:val="20"/>
                <w:lang w:val="fr-CA" w:bidi="ar-SA"/>
              </w:rPr>
              <w:t>EF29 - Rechercher un état d’une sous-mission</w:t>
            </w:r>
          </w:p>
        </w:tc>
        <w:tc>
          <w:tcPr>
            <w:tcW w:w="4390" w:type="dxa"/>
          </w:tcPr>
          <w:p w:rsidR="00D17E6F" w:rsidRDefault="00D17E6F"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d’effectuer une recherche d’un état avec son étiquette de nom ou son nom de</w:t>
            </w:r>
          </w:p>
          <w:p w:rsidR="00D17E6F" w:rsidRDefault="00D17E6F" w:rsidP="00FB2B9D">
            <w:pPr>
              <w:rPr>
                <w:b/>
                <w:lang w:val="fr-CA"/>
              </w:rPr>
            </w:pPr>
            <w:r>
              <w:rPr>
                <w:rFonts w:ascii="ArialMT" w:hAnsi="ArialMT" w:cs="ArialMT"/>
                <w:sz w:val="20"/>
                <w:lang w:val="fr-CA" w:bidi="ar-SA"/>
              </w:rPr>
              <w:t>classe.</w:t>
            </w:r>
          </w:p>
        </w:tc>
      </w:tr>
      <w:tr w:rsidR="00D17E6F" w:rsidRPr="00637EB5" w:rsidTr="00D17E6F">
        <w:tc>
          <w:tcPr>
            <w:tcW w:w="4390" w:type="dxa"/>
          </w:tcPr>
          <w:p w:rsidR="00D17E6F" w:rsidRDefault="00D17E6F" w:rsidP="00FB2B9D">
            <w:pPr>
              <w:rPr>
                <w:b/>
                <w:lang w:val="fr-CA"/>
              </w:rPr>
            </w:pPr>
            <w:r>
              <w:rPr>
                <w:rFonts w:ascii="Arial" w:hAnsi="Arial" w:cs="Arial"/>
                <w:b/>
                <w:bCs/>
                <w:sz w:val="20"/>
                <w:lang w:val="fr-CA" w:bidi="ar-SA"/>
              </w:rPr>
              <w:t>EF30 - Obtenir le code source de l’état d’une sous-mission</w:t>
            </w:r>
          </w:p>
        </w:tc>
        <w:tc>
          <w:tcPr>
            <w:tcW w:w="4390" w:type="dxa"/>
          </w:tcPr>
          <w:p w:rsidR="00D17E6F" w:rsidRDefault="00D17E6F" w:rsidP="00FB2B9D">
            <w:pPr>
              <w:rPr>
                <w:b/>
                <w:lang w:val="fr-CA"/>
              </w:rPr>
            </w:pPr>
            <w:r>
              <w:rPr>
                <w:rFonts w:ascii="ArialMT" w:hAnsi="ArialMT" w:cs="ArialMT"/>
                <w:sz w:val="20"/>
                <w:lang w:val="fr-CA" w:bidi="ar-SA"/>
              </w:rPr>
              <w:t>Lorsqu’on sélectionne un libellé d’état de mission à éditer, le système doit obtenir le code source de l’état.</w:t>
            </w:r>
          </w:p>
        </w:tc>
      </w:tr>
    </w:tbl>
    <w:p w:rsidR="00D17E6F" w:rsidRPr="00353593" w:rsidRDefault="00D17E6F" w:rsidP="009C029B">
      <w:pPr>
        <w:rPr>
          <w:b/>
          <w:lang w:val="fr-CA"/>
        </w:rPr>
      </w:pPr>
    </w:p>
    <w:p w:rsidR="009C029B" w:rsidRDefault="009C029B" w:rsidP="009C029B">
      <w:pPr>
        <w:rPr>
          <w:b/>
          <w:lang w:val="fr-CA"/>
        </w:rPr>
      </w:pPr>
      <w:r>
        <w:rPr>
          <w:b/>
          <w:lang w:val="fr-CA"/>
        </w:rPr>
        <w:t>Exigence non-fonctionnelles</w:t>
      </w:r>
    </w:p>
    <w:p w:rsidR="00BB43FF" w:rsidRPr="00DD3113" w:rsidRDefault="00BB43FF" w:rsidP="009C029B">
      <w:pPr>
        <w:rPr>
          <w:lang w:val="fr-CA"/>
        </w:rPr>
      </w:pPr>
      <w:r w:rsidRPr="00DD3113">
        <w:rPr>
          <w:lang w:val="fr-CA"/>
        </w:rPr>
        <w:t>S13</w:t>
      </w:r>
    </w:p>
    <w:p w:rsidR="00B67DFD" w:rsidRDefault="00855485" w:rsidP="00B67DFD">
      <w:pPr>
        <w:pStyle w:val="Heading3"/>
        <w:rPr>
          <w:lang w:val="fr-CA"/>
        </w:rPr>
      </w:pPr>
      <w:r>
        <w:rPr>
          <w:lang w:val="fr-CA"/>
        </w:rPr>
        <w:br w:type="column"/>
      </w:r>
      <w:bookmarkStart w:id="10" w:name="_Toc384203762"/>
      <w:r w:rsidR="00B67DFD">
        <w:rPr>
          <w:lang w:val="fr-CA"/>
        </w:rPr>
        <w:lastRenderedPageBreak/>
        <w:t>Zone d’intérêt</w:t>
      </w:r>
      <w:bookmarkEnd w:id="10"/>
    </w:p>
    <w:p w:rsidR="00B67DFD" w:rsidRDefault="00B67DFD" w:rsidP="00B67DFD">
      <w:pPr>
        <w:rPr>
          <w:b/>
          <w:lang w:val="fr-CA"/>
        </w:rPr>
      </w:pPr>
      <w:r w:rsidRPr="00353593">
        <w:rPr>
          <w:b/>
          <w:lang w:val="fr-CA"/>
        </w:rPr>
        <w:t>Exigence fonctionnelles</w:t>
      </w:r>
    </w:p>
    <w:tbl>
      <w:tblPr>
        <w:tblStyle w:val="TableGrid"/>
        <w:tblW w:w="0" w:type="auto"/>
        <w:tblLook w:val="04A0" w:firstRow="1" w:lastRow="0" w:firstColumn="1" w:lastColumn="0" w:noHBand="0" w:noVBand="1"/>
      </w:tblPr>
      <w:tblGrid>
        <w:gridCol w:w="4390"/>
        <w:gridCol w:w="4390"/>
      </w:tblGrid>
      <w:tr w:rsidR="00B67DFD" w:rsidTr="00B67DFD">
        <w:tc>
          <w:tcPr>
            <w:tcW w:w="4390" w:type="dxa"/>
          </w:tcPr>
          <w:p w:rsidR="00B67DFD" w:rsidRPr="00D25F6D" w:rsidRDefault="00B67DFD" w:rsidP="00FB2B9D">
            <w:pPr>
              <w:jc w:val="center"/>
              <w:rPr>
                <w:rFonts w:ascii="Arial" w:hAnsi="Arial" w:cs="Arial"/>
                <w:bCs/>
                <w:sz w:val="20"/>
                <w:lang w:val="fr-CA" w:bidi="ar-SA"/>
              </w:rPr>
            </w:pPr>
            <w:r>
              <w:rPr>
                <w:rFonts w:ascii="Arial" w:hAnsi="Arial" w:cs="Arial"/>
                <w:b/>
                <w:bCs/>
                <w:sz w:val="20"/>
                <w:lang w:val="fr-CA" w:bidi="ar-SA"/>
              </w:rPr>
              <w:t>EF09 - Modifier la forme d’une zone d’intérêt</w:t>
            </w:r>
          </w:p>
        </w:tc>
        <w:tc>
          <w:tcPr>
            <w:tcW w:w="4390" w:type="dxa"/>
          </w:tcPr>
          <w:p w:rsidR="00B67DFD" w:rsidRDefault="00B67DF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Lorsqu’une zone d’intérêt est sélectionnée, le système doit permettre de changer sa forme soit en cercle</w:t>
            </w:r>
          </w:p>
          <w:p w:rsidR="00B67DFD" w:rsidRDefault="00B67DF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ou en rectangle.</w:t>
            </w:r>
          </w:p>
        </w:tc>
      </w:tr>
      <w:tr w:rsidR="00B67DFD" w:rsidTr="00B67DFD">
        <w:tc>
          <w:tcPr>
            <w:tcW w:w="4390" w:type="dxa"/>
          </w:tcPr>
          <w:p w:rsidR="00B67DFD" w:rsidRDefault="00B67DFD" w:rsidP="00FB2B9D">
            <w:pPr>
              <w:jc w:val="center"/>
              <w:rPr>
                <w:rFonts w:ascii="Arial" w:hAnsi="Arial" w:cs="Arial"/>
                <w:b/>
                <w:bCs/>
                <w:sz w:val="20"/>
                <w:lang w:val="fr-CA" w:bidi="ar-SA"/>
              </w:rPr>
            </w:pPr>
            <w:r>
              <w:rPr>
                <w:rFonts w:ascii="Arial" w:hAnsi="Arial" w:cs="Arial"/>
                <w:b/>
                <w:bCs/>
                <w:sz w:val="20"/>
                <w:lang w:val="fr-CA" w:bidi="ar-SA"/>
              </w:rPr>
              <w:t>EF10 - Modifier la taille d’une zone d’intérêt</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Lorsqu’une zone d’intérêt est sélectionnée, le système doit permettre de changer sa taille. Lorsqu’il s’agit</w:t>
            </w:r>
          </w:p>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d’un rectangle, la largeur et la longueur peuvent varier alors que s’il s’agit d’un cercle, son rayon peut</w:t>
            </w:r>
          </w:p>
          <w:p w:rsidR="00B67DFD"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varier</w:t>
            </w:r>
          </w:p>
        </w:tc>
      </w:tr>
      <w:tr w:rsidR="00B67DFD" w:rsidRPr="00637EB5" w:rsidTr="00B67DFD">
        <w:tc>
          <w:tcPr>
            <w:tcW w:w="4390" w:type="dxa"/>
          </w:tcPr>
          <w:p w:rsidR="00B67DFD" w:rsidRDefault="0097173E" w:rsidP="00B67DFD">
            <w:pPr>
              <w:rPr>
                <w:b/>
                <w:lang w:val="fr-CA"/>
              </w:rPr>
            </w:pPr>
            <w:r>
              <w:rPr>
                <w:rFonts w:ascii="Arial" w:hAnsi="Arial" w:cs="Arial"/>
                <w:b/>
                <w:bCs/>
                <w:sz w:val="20"/>
                <w:lang w:val="fr-CA" w:bidi="ar-SA"/>
              </w:rPr>
              <w:t>EF11 - Modifier l’angle d’une zone d’intérêt</w:t>
            </w:r>
          </w:p>
        </w:tc>
        <w:tc>
          <w:tcPr>
            <w:tcW w:w="4390" w:type="dxa"/>
          </w:tcPr>
          <w:p w:rsidR="00B67DFD" w:rsidRDefault="0097173E" w:rsidP="00B67DFD">
            <w:pPr>
              <w:rPr>
                <w:b/>
                <w:lang w:val="fr-CA"/>
              </w:rPr>
            </w:pPr>
            <w:r>
              <w:rPr>
                <w:rFonts w:ascii="ArialMT" w:hAnsi="ArialMT" w:cs="ArialMT"/>
                <w:sz w:val="20"/>
                <w:lang w:val="fr-CA" w:bidi="ar-SA"/>
              </w:rPr>
              <w:t>Lorsqu’une zone d’intérêt est sélectionnée, le système doit permettre de la faire pivoter.</w:t>
            </w:r>
          </w:p>
        </w:tc>
      </w:tr>
      <w:tr w:rsidR="00B67DFD" w:rsidRPr="00637EB5" w:rsidTr="00B67DFD">
        <w:tc>
          <w:tcPr>
            <w:tcW w:w="4390" w:type="dxa"/>
          </w:tcPr>
          <w:p w:rsidR="00B67DFD" w:rsidRDefault="0097173E" w:rsidP="00B67DFD">
            <w:pPr>
              <w:rPr>
                <w:b/>
                <w:lang w:val="fr-CA"/>
              </w:rPr>
            </w:pPr>
            <w:r>
              <w:rPr>
                <w:rFonts w:ascii="Arial" w:hAnsi="Arial" w:cs="Arial"/>
                <w:b/>
                <w:bCs/>
                <w:sz w:val="20"/>
                <w:lang w:val="fr-CA" w:bidi="ar-SA"/>
              </w:rPr>
              <w:t>EF12 - Retirer une zone d’intérêt</w:t>
            </w:r>
          </w:p>
        </w:tc>
        <w:tc>
          <w:tcPr>
            <w:tcW w:w="4390" w:type="dxa"/>
          </w:tcPr>
          <w:p w:rsidR="00B67DFD" w:rsidRDefault="0097173E" w:rsidP="00B67DFD">
            <w:pPr>
              <w:rPr>
                <w:b/>
                <w:lang w:val="fr-CA"/>
              </w:rPr>
            </w:pPr>
            <w:r>
              <w:rPr>
                <w:rFonts w:ascii="ArialMT" w:hAnsi="ArialMT" w:cs="ArialMT"/>
                <w:sz w:val="20"/>
                <w:lang w:val="fr-CA" w:bidi="ar-SA"/>
              </w:rPr>
              <w:t>Le système doit permettre de retirer une zone d’intérêt du bassin en cours d’édition.</w:t>
            </w:r>
          </w:p>
        </w:tc>
      </w:tr>
      <w:tr w:rsidR="00B67DFD" w:rsidRPr="00637EB5" w:rsidTr="00B67DFD">
        <w:tc>
          <w:tcPr>
            <w:tcW w:w="4390" w:type="dxa"/>
          </w:tcPr>
          <w:p w:rsidR="00B67DFD" w:rsidRDefault="0097173E" w:rsidP="00B67DFD">
            <w:pPr>
              <w:rPr>
                <w:b/>
                <w:lang w:val="fr-CA"/>
              </w:rPr>
            </w:pPr>
            <w:r>
              <w:rPr>
                <w:rFonts w:ascii="Arial" w:hAnsi="Arial" w:cs="Arial"/>
                <w:b/>
                <w:bCs/>
                <w:sz w:val="20"/>
                <w:lang w:val="fr-CA" w:bidi="ar-SA"/>
              </w:rPr>
              <w:t>EF13 - Modifier le point d’entrée et l’orientation d’une zone d’intérêt</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Lorsqu’une zone d’intérêt est sélectionnée, le système doit permettre de paramétrer l’endroit où se situe</w:t>
            </w:r>
          </w:p>
          <w:p w:rsidR="00B67DFD" w:rsidRDefault="0097173E" w:rsidP="0097173E">
            <w:pPr>
              <w:rPr>
                <w:b/>
                <w:lang w:val="fr-CA"/>
              </w:rPr>
            </w:pPr>
            <w:r>
              <w:rPr>
                <w:rFonts w:ascii="ArialMT" w:hAnsi="ArialMT" w:cs="ArialMT"/>
                <w:sz w:val="20"/>
                <w:lang w:val="fr-CA" w:bidi="ar-SA"/>
              </w:rPr>
              <w:t>le point d’entrée et l’orientation que le sous-marin autonome doit suivre.</w:t>
            </w:r>
          </w:p>
        </w:tc>
      </w:tr>
      <w:tr w:rsidR="00B67DFD" w:rsidTr="00B67DFD">
        <w:tc>
          <w:tcPr>
            <w:tcW w:w="4390" w:type="dxa"/>
          </w:tcPr>
          <w:p w:rsidR="00B67DFD" w:rsidRDefault="0097173E" w:rsidP="00B67DFD">
            <w:pPr>
              <w:rPr>
                <w:b/>
                <w:lang w:val="fr-CA"/>
              </w:rPr>
            </w:pPr>
            <w:r>
              <w:rPr>
                <w:rFonts w:ascii="Arial" w:hAnsi="Arial" w:cs="Arial"/>
                <w:b/>
                <w:bCs/>
                <w:sz w:val="20"/>
                <w:lang w:val="fr-CA" w:bidi="ar-SA"/>
              </w:rPr>
              <w:t>EF14 - Ajouter le point d’entrée et l’orientation à l’eau du sous-marin autonome</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situer la position où le sous-marin autonome entrera à l’eau ainsi que son</w:t>
            </w:r>
          </w:p>
          <w:p w:rsidR="00B67DFD" w:rsidRDefault="0097173E" w:rsidP="0097173E">
            <w:pPr>
              <w:rPr>
                <w:b/>
                <w:lang w:val="fr-CA"/>
              </w:rPr>
            </w:pPr>
            <w:r>
              <w:rPr>
                <w:rFonts w:ascii="ArialMT" w:hAnsi="ArialMT" w:cs="ArialMT"/>
                <w:sz w:val="20"/>
                <w:lang w:val="fr-CA" w:bidi="ar-SA"/>
              </w:rPr>
              <w:t>orientation.</w:t>
            </w:r>
          </w:p>
        </w:tc>
      </w:tr>
      <w:tr w:rsidR="00B67DFD" w:rsidRPr="00637EB5" w:rsidTr="00B67DFD">
        <w:tc>
          <w:tcPr>
            <w:tcW w:w="4390" w:type="dxa"/>
          </w:tcPr>
          <w:p w:rsidR="00B67DFD" w:rsidRDefault="0097173E" w:rsidP="00B67DFD">
            <w:pPr>
              <w:rPr>
                <w:b/>
                <w:lang w:val="fr-CA"/>
              </w:rPr>
            </w:pPr>
            <w:r>
              <w:rPr>
                <w:rFonts w:ascii="Arial" w:hAnsi="Arial" w:cs="Arial"/>
                <w:b/>
                <w:bCs/>
                <w:sz w:val="20"/>
                <w:lang w:val="fr-CA" w:bidi="ar-SA"/>
              </w:rPr>
              <w:t>EF16 - Définir une zone pour l’équipe à l’extérieur du bassin</w:t>
            </w:r>
          </w:p>
        </w:tc>
        <w:tc>
          <w:tcPr>
            <w:tcW w:w="4390" w:type="dxa"/>
          </w:tcPr>
          <w:p w:rsidR="0097173E" w:rsidRDefault="0097173E" w:rsidP="0097173E">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définir une zone représentant la position à l’extérieur d’un bassin de</w:t>
            </w:r>
          </w:p>
          <w:p w:rsidR="00B67DFD" w:rsidRDefault="0097173E" w:rsidP="0097173E">
            <w:pPr>
              <w:rPr>
                <w:b/>
                <w:lang w:val="fr-CA"/>
              </w:rPr>
            </w:pPr>
            <w:r>
              <w:rPr>
                <w:rFonts w:ascii="ArialMT" w:hAnsi="ArialMT" w:cs="ArialMT"/>
                <w:sz w:val="20"/>
                <w:lang w:val="fr-CA" w:bidi="ar-SA"/>
              </w:rPr>
              <w:t>l’équipe opérant le sous-marin autonome.</w:t>
            </w:r>
          </w:p>
        </w:tc>
      </w:tr>
      <w:tr w:rsidR="00B67DFD" w:rsidRPr="00637EB5" w:rsidTr="00B67DFD">
        <w:tc>
          <w:tcPr>
            <w:tcW w:w="4390" w:type="dxa"/>
          </w:tcPr>
          <w:p w:rsidR="00B67DFD" w:rsidRDefault="00AE0CAF" w:rsidP="00B67DFD">
            <w:pPr>
              <w:rPr>
                <w:b/>
                <w:lang w:val="fr-CA"/>
              </w:rPr>
            </w:pPr>
            <w:r>
              <w:rPr>
                <w:rFonts w:ascii="Arial" w:hAnsi="Arial" w:cs="Arial"/>
                <w:b/>
                <w:bCs/>
                <w:sz w:val="20"/>
                <w:lang w:val="fr-CA" w:bidi="ar-SA"/>
              </w:rPr>
              <w:t>EF18 - Afficher la couleur d’une zone d’intérêt selon son type</w:t>
            </w:r>
          </w:p>
        </w:tc>
        <w:tc>
          <w:tcPr>
            <w:tcW w:w="4390" w:type="dxa"/>
          </w:tcPr>
          <w:p w:rsidR="00B67DFD" w:rsidRDefault="00AE0CAF" w:rsidP="00B67DFD">
            <w:pPr>
              <w:rPr>
                <w:b/>
                <w:lang w:val="fr-CA"/>
              </w:rPr>
            </w:pPr>
            <w:r>
              <w:rPr>
                <w:rFonts w:ascii="ArialMT" w:hAnsi="ArialMT" w:cs="ArialMT"/>
                <w:sz w:val="20"/>
                <w:lang w:val="fr-CA" w:bidi="ar-SA"/>
              </w:rPr>
              <w:t>Le système doit afficher des couleurs distinctes pour chaque des zones d’intérêts d’un bassin.</w:t>
            </w:r>
          </w:p>
        </w:tc>
      </w:tr>
      <w:tr w:rsidR="00AE0CAF" w:rsidRPr="00637EB5" w:rsidTr="00B67DFD">
        <w:tc>
          <w:tcPr>
            <w:tcW w:w="4390" w:type="dxa"/>
          </w:tcPr>
          <w:p w:rsidR="00AE0CAF" w:rsidRDefault="00AE0CAF" w:rsidP="00B67DFD">
            <w:pPr>
              <w:rPr>
                <w:rFonts w:ascii="Arial" w:hAnsi="Arial" w:cs="Arial"/>
                <w:b/>
                <w:bCs/>
                <w:sz w:val="20"/>
                <w:lang w:val="fr-CA" w:bidi="ar-SA"/>
              </w:rPr>
            </w:pPr>
            <w:r>
              <w:rPr>
                <w:rFonts w:ascii="Arial" w:hAnsi="Arial" w:cs="Arial"/>
                <w:b/>
                <w:bCs/>
                <w:sz w:val="20"/>
                <w:lang w:val="fr-CA" w:bidi="ar-SA"/>
              </w:rPr>
              <w:t>EF19 - Définir des zones inaccessibles dans un bassin</w:t>
            </w:r>
          </w:p>
        </w:tc>
        <w:tc>
          <w:tcPr>
            <w:tcW w:w="4390" w:type="dxa"/>
          </w:tcPr>
          <w:p w:rsidR="00AE0CAF" w:rsidRDefault="00AE0CAF" w:rsidP="00B67DFD">
            <w:pPr>
              <w:rPr>
                <w:rFonts w:ascii="ArialMT" w:hAnsi="ArialMT" w:cs="ArialMT"/>
                <w:sz w:val="20"/>
                <w:lang w:val="fr-CA" w:bidi="ar-SA"/>
              </w:rPr>
            </w:pPr>
            <w:r>
              <w:rPr>
                <w:rFonts w:ascii="ArialMT" w:hAnsi="ArialMT" w:cs="ArialMT"/>
                <w:sz w:val="20"/>
                <w:lang w:val="fr-CA" w:bidi="ar-SA"/>
              </w:rPr>
              <w:t>Le système doit permettre de définir des zones inaccessibles pour sous-marin autonome.</w:t>
            </w:r>
          </w:p>
        </w:tc>
      </w:tr>
      <w:tr w:rsidR="00330FCC" w:rsidRPr="00637EB5" w:rsidTr="00B67DFD">
        <w:tc>
          <w:tcPr>
            <w:tcW w:w="4390" w:type="dxa"/>
          </w:tcPr>
          <w:p w:rsidR="00330FCC" w:rsidRDefault="00330FCC" w:rsidP="00B278FA">
            <w:pPr>
              <w:rPr>
                <w:b/>
                <w:lang w:val="fr-CA"/>
              </w:rPr>
            </w:pPr>
            <w:r>
              <w:rPr>
                <w:rFonts w:ascii="Arial" w:hAnsi="Arial" w:cs="Arial"/>
                <w:b/>
                <w:bCs/>
                <w:sz w:val="20"/>
                <w:lang w:val="fr-CA" w:bidi="ar-SA"/>
              </w:rPr>
              <w:t>EF40 - Exporter le plan des zones d’intérêt en XML</w:t>
            </w:r>
          </w:p>
        </w:tc>
        <w:tc>
          <w:tcPr>
            <w:tcW w:w="4390" w:type="dxa"/>
          </w:tcPr>
          <w:p w:rsidR="00330FCC" w:rsidRDefault="00330FCC" w:rsidP="00B278FA">
            <w:pPr>
              <w:rPr>
                <w:b/>
                <w:lang w:val="fr-CA"/>
              </w:rPr>
            </w:pPr>
            <w:r>
              <w:rPr>
                <w:rFonts w:ascii="ArialMT" w:hAnsi="ArialMT" w:cs="ArialMT"/>
                <w:sz w:val="20"/>
                <w:lang w:val="fr-CA" w:bidi="ar-SA"/>
              </w:rPr>
              <w:t>Le système doit permettre d’exporter le plan du bassin en format XML.</w:t>
            </w:r>
          </w:p>
        </w:tc>
      </w:tr>
    </w:tbl>
    <w:p w:rsidR="00B67DFD" w:rsidRPr="009C029B" w:rsidRDefault="00B67DFD" w:rsidP="00B67DFD">
      <w:pPr>
        <w:rPr>
          <w:b/>
          <w:lang w:val="fr-CA"/>
        </w:rPr>
      </w:pPr>
      <w:r>
        <w:rPr>
          <w:b/>
          <w:lang w:val="fr-CA"/>
        </w:rPr>
        <w:t>Exigence non-fonctionnelles</w:t>
      </w:r>
    </w:p>
    <w:p w:rsidR="00B67DFD" w:rsidRPr="00B67DFD" w:rsidRDefault="00B9694F" w:rsidP="00B67DFD">
      <w:pPr>
        <w:rPr>
          <w:lang w:val="fr-CA"/>
        </w:rPr>
      </w:pPr>
      <w:r>
        <w:rPr>
          <w:lang w:val="fr-CA"/>
        </w:rPr>
        <w:t>N/A</w:t>
      </w:r>
    </w:p>
    <w:p w:rsidR="00B67DFD" w:rsidRDefault="00B67DFD" w:rsidP="00E61DEF">
      <w:pPr>
        <w:pStyle w:val="Heading3"/>
        <w:rPr>
          <w:lang w:val="fr-CA"/>
        </w:rPr>
      </w:pPr>
    </w:p>
    <w:p w:rsidR="00E53803" w:rsidRDefault="00855485" w:rsidP="00E61DEF">
      <w:pPr>
        <w:pStyle w:val="Heading3"/>
        <w:rPr>
          <w:lang w:val="fr-CA"/>
        </w:rPr>
      </w:pPr>
      <w:r>
        <w:rPr>
          <w:lang w:val="fr-CA"/>
        </w:rPr>
        <w:br w:type="column"/>
      </w:r>
      <w:bookmarkStart w:id="11" w:name="_Toc384203763"/>
      <w:r w:rsidR="00E53803">
        <w:rPr>
          <w:lang w:val="fr-CA"/>
        </w:rPr>
        <w:lastRenderedPageBreak/>
        <w:t>Bassin</w:t>
      </w:r>
      <w:bookmarkEnd w:id="11"/>
    </w:p>
    <w:p w:rsidR="00E53803" w:rsidRPr="00353593" w:rsidRDefault="00E53803" w:rsidP="00E53803">
      <w:pPr>
        <w:rPr>
          <w:b/>
          <w:lang w:val="fr-CA"/>
        </w:rPr>
      </w:pPr>
      <w:r w:rsidRPr="00353593">
        <w:rPr>
          <w:b/>
          <w:lang w:val="fr-CA"/>
        </w:rPr>
        <w:t>Exigence fonctionnelles</w:t>
      </w:r>
    </w:p>
    <w:tbl>
      <w:tblPr>
        <w:tblStyle w:val="TableGrid"/>
        <w:tblW w:w="9781" w:type="dxa"/>
        <w:tblInd w:w="108" w:type="dxa"/>
        <w:tblLook w:val="04A0" w:firstRow="1" w:lastRow="0" w:firstColumn="1" w:lastColumn="0" w:noHBand="0" w:noVBand="1"/>
      </w:tblPr>
      <w:tblGrid>
        <w:gridCol w:w="3119"/>
        <w:gridCol w:w="6662"/>
      </w:tblGrid>
      <w:tr w:rsidR="00E53803" w:rsidRPr="00637EB5" w:rsidTr="00F63C0A">
        <w:tc>
          <w:tcPr>
            <w:tcW w:w="3119" w:type="dxa"/>
          </w:tcPr>
          <w:p w:rsidR="00E53803" w:rsidRPr="00F63C0A" w:rsidRDefault="00E53803" w:rsidP="00B278FA">
            <w:pPr>
              <w:jc w:val="left"/>
              <w:rPr>
                <w:b/>
                <w:lang w:val="fr-CA"/>
              </w:rPr>
            </w:pPr>
            <w:r w:rsidRPr="00F63C0A">
              <w:rPr>
                <w:rFonts w:ascii="Arial" w:hAnsi="Arial" w:cs="Arial"/>
                <w:b/>
                <w:bCs/>
                <w:sz w:val="20"/>
                <w:lang w:val="fr-CA" w:bidi="ar-SA"/>
              </w:rPr>
              <w:t>EF01 - Sélectionner un bassin</w:t>
            </w:r>
          </w:p>
        </w:tc>
        <w:tc>
          <w:tcPr>
            <w:tcW w:w="6662" w:type="dxa"/>
          </w:tcPr>
          <w:p w:rsidR="00E53803" w:rsidRDefault="00E53803" w:rsidP="00E53803">
            <w:pPr>
              <w:rPr>
                <w:lang w:val="fr-CA"/>
              </w:rPr>
            </w:pPr>
            <w:r>
              <w:rPr>
                <w:rFonts w:ascii="ArialMT" w:hAnsi="ArialMT" w:cs="ArialMT"/>
                <w:sz w:val="20"/>
                <w:lang w:val="fr-CA" w:bidi="ar-SA"/>
              </w:rPr>
              <w:t>Le système doit permettre de sélectionner un bassin parmi une liste prédéfinie par le club S.O.N.I.A.</w:t>
            </w:r>
          </w:p>
        </w:tc>
      </w:tr>
      <w:tr w:rsidR="00E53803" w:rsidRPr="00637EB5"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EF02 - Créer un nouveau gabarit de bassin</w:t>
            </w:r>
          </w:p>
        </w:tc>
        <w:tc>
          <w:tcPr>
            <w:tcW w:w="6662" w:type="dxa"/>
          </w:tcPr>
          <w:p w:rsidR="00E53803" w:rsidRDefault="00353593" w:rsidP="00E53803">
            <w:pPr>
              <w:rPr>
                <w:lang w:val="fr-CA"/>
              </w:rPr>
            </w:pPr>
            <w:r>
              <w:rPr>
                <w:rFonts w:ascii="ArialMT" w:hAnsi="ArialMT" w:cs="ArialMT"/>
                <w:sz w:val="20"/>
                <w:lang w:val="fr-CA" w:bidi="ar-SA"/>
              </w:rPr>
              <w:t>Le système doit permettre de modéliser de nouveaux bassins.</w:t>
            </w:r>
          </w:p>
        </w:tc>
      </w:tr>
      <w:tr w:rsidR="00E53803"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EF03 - Indiquer différentes profondeurs dans le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configurer et d’afficher les profondeurs des différentes zones d’intérêt pour</w:t>
            </w:r>
          </w:p>
          <w:p w:rsidR="00E53803" w:rsidRDefault="00353593" w:rsidP="00353593">
            <w:pPr>
              <w:rPr>
                <w:lang w:val="fr-CA"/>
              </w:rPr>
            </w:pPr>
            <w:r>
              <w:rPr>
                <w:rFonts w:ascii="ArialMT" w:hAnsi="ArialMT" w:cs="ArialMT"/>
                <w:sz w:val="20"/>
                <w:lang w:val="fr-CA" w:bidi="ar-SA"/>
              </w:rPr>
              <w:t>un bassin sélectionné.</w:t>
            </w:r>
          </w:p>
        </w:tc>
      </w:tr>
      <w:tr w:rsidR="00E53803" w:rsidRPr="00637EB5"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EF05 - Afficher le nord sur le plan du bassin</w:t>
            </w:r>
          </w:p>
        </w:tc>
        <w:tc>
          <w:tcPr>
            <w:tcW w:w="6662" w:type="dxa"/>
          </w:tcPr>
          <w:p w:rsidR="00E53803" w:rsidRDefault="00353593" w:rsidP="00E53803">
            <w:pPr>
              <w:rPr>
                <w:lang w:val="fr-CA"/>
              </w:rPr>
            </w:pPr>
            <w:r>
              <w:rPr>
                <w:rFonts w:ascii="ArialMT" w:hAnsi="ArialMT" w:cs="ArialMT"/>
                <w:sz w:val="20"/>
                <w:lang w:val="fr-CA" w:bidi="ar-SA"/>
              </w:rPr>
              <w:t>Le système doit afficher le nord à partir d’une boussole dans le haut de l’interface.</w:t>
            </w:r>
          </w:p>
        </w:tc>
      </w:tr>
      <w:tr w:rsidR="00E53803" w:rsidRPr="00637EB5"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EF06 - Pivoter un bassin</w:t>
            </w:r>
          </w:p>
        </w:tc>
        <w:tc>
          <w:tcPr>
            <w:tcW w:w="6662" w:type="dxa"/>
          </w:tcPr>
          <w:p w:rsidR="00E53803" w:rsidRDefault="00353593" w:rsidP="00E53803">
            <w:pPr>
              <w:rPr>
                <w:lang w:val="fr-CA"/>
              </w:rPr>
            </w:pPr>
            <w:r>
              <w:rPr>
                <w:rFonts w:ascii="ArialMT" w:hAnsi="ArialMT" w:cs="ArialMT"/>
                <w:sz w:val="20"/>
                <w:lang w:val="fr-CA" w:bidi="ar-SA"/>
              </w:rPr>
              <w:t>Le système doit permettre de pivoter un bassin.</w:t>
            </w:r>
          </w:p>
        </w:tc>
      </w:tr>
      <w:tr w:rsidR="00E53803" w:rsidRPr="00637EB5"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EF08 - Ajouter une zone d’intérêt au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Lorsqu’un bassin a été chargé, le système doit permettre à l’utilisateur de sélectionner une zone d’intérêt</w:t>
            </w:r>
          </w:p>
          <w:p w:rsidR="00E53803" w:rsidRDefault="00353593" w:rsidP="00353593">
            <w:pPr>
              <w:rPr>
                <w:lang w:val="fr-CA"/>
              </w:rPr>
            </w:pPr>
            <w:r>
              <w:rPr>
                <w:rFonts w:ascii="ArialMT" w:hAnsi="ArialMT" w:cs="ArialMT"/>
                <w:sz w:val="20"/>
                <w:lang w:val="fr-CA" w:bidi="ar-SA"/>
              </w:rPr>
              <w:t>parmi une liste associée au bassin et d’ajouter à l’intérieur de celui-ci.</w:t>
            </w:r>
          </w:p>
        </w:tc>
      </w:tr>
      <w:tr w:rsidR="00E53803" w:rsidRPr="00637EB5"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EF15 - Modifier le point d’entrée et l’orientation à l’eau du sous-marin autonome</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positionner le point d’entrée à l’eau du sous-marin autonome directement</w:t>
            </w:r>
          </w:p>
          <w:p w:rsidR="00E53803" w:rsidRDefault="00353593" w:rsidP="00353593">
            <w:pPr>
              <w:rPr>
                <w:lang w:val="fr-CA"/>
              </w:rPr>
            </w:pPr>
            <w:r>
              <w:rPr>
                <w:rFonts w:ascii="ArialMT" w:hAnsi="ArialMT" w:cs="ArialMT"/>
                <w:sz w:val="20"/>
                <w:lang w:val="fr-CA" w:bidi="ar-SA"/>
              </w:rPr>
              <w:t>sur le plan du bassin.</w:t>
            </w:r>
          </w:p>
        </w:tc>
      </w:tr>
      <w:tr w:rsidR="00E53803" w:rsidRPr="00637EB5" w:rsidTr="00F63C0A">
        <w:tc>
          <w:tcPr>
            <w:tcW w:w="3119" w:type="dxa"/>
          </w:tcPr>
          <w:p w:rsidR="00E53803" w:rsidRPr="00F63C0A" w:rsidRDefault="00353593" w:rsidP="00B278FA">
            <w:pPr>
              <w:jc w:val="left"/>
              <w:rPr>
                <w:b/>
                <w:lang w:val="fr-CA"/>
              </w:rPr>
            </w:pPr>
            <w:r w:rsidRPr="00F63C0A">
              <w:rPr>
                <w:rFonts w:ascii="Arial" w:hAnsi="Arial" w:cs="Arial"/>
                <w:b/>
                <w:bCs/>
                <w:sz w:val="20"/>
                <w:lang w:val="fr-CA" w:bidi="ar-SA"/>
              </w:rPr>
              <w:t>EF16 - Définir une zone pour l’équipe à l’extérieur du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définir une zone représentant la position à l’extérieur d’un bassin de</w:t>
            </w:r>
          </w:p>
          <w:p w:rsidR="00E53803" w:rsidRDefault="00353593" w:rsidP="00353593">
            <w:pPr>
              <w:rPr>
                <w:lang w:val="fr-CA"/>
              </w:rPr>
            </w:pPr>
            <w:r>
              <w:rPr>
                <w:rFonts w:ascii="ArialMT" w:hAnsi="ArialMT" w:cs="ArialMT"/>
                <w:sz w:val="20"/>
                <w:lang w:val="fr-CA" w:bidi="ar-SA"/>
              </w:rPr>
              <w:t>l’équipe opérant le sous-marin autonome.</w:t>
            </w:r>
          </w:p>
        </w:tc>
      </w:tr>
      <w:tr w:rsidR="00353593" w:rsidRPr="00637EB5" w:rsidTr="00F63C0A">
        <w:tc>
          <w:tcPr>
            <w:tcW w:w="3119" w:type="dxa"/>
          </w:tcPr>
          <w:p w:rsidR="00353593" w:rsidRPr="00F63C0A" w:rsidRDefault="00353593" w:rsidP="00B278FA">
            <w:pPr>
              <w:jc w:val="left"/>
              <w:rPr>
                <w:rFonts w:ascii="Arial" w:hAnsi="Arial" w:cs="Arial"/>
                <w:b/>
                <w:bCs/>
                <w:sz w:val="20"/>
                <w:lang w:val="fr-CA" w:bidi="ar-SA"/>
              </w:rPr>
            </w:pPr>
            <w:r w:rsidRPr="00F63C0A">
              <w:rPr>
                <w:rFonts w:ascii="Arial" w:hAnsi="Arial" w:cs="Arial"/>
                <w:b/>
                <w:bCs/>
                <w:sz w:val="20"/>
                <w:lang w:val="fr-CA" w:bidi="ar-SA"/>
              </w:rPr>
              <w:t>EF19 - Définir des zones inaccessibles dans un bassin</w:t>
            </w:r>
          </w:p>
        </w:tc>
        <w:tc>
          <w:tcPr>
            <w:tcW w:w="6662" w:type="dxa"/>
          </w:tcPr>
          <w:p w:rsidR="00353593" w:rsidRDefault="00353593" w:rsidP="0035359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définir des zones inaccessibles pour sous-marin autonome.</w:t>
            </w:r>
          </w:p>
        </w:tc>
      </w:tr>
    </w:tbl>
    <w:p w:rsidR="00E53803" w:rsidRDefault="00E53803" w:rsidP="00E53803">
      <w:pPr>
        <w:rPr>
          <w:lang w:val="fr-CA"/>
        </w:rPr>
      </w:pPr>
    </w:p>
    <w:p w:rsidR="00353593" w:rsidRDefault="00353593" w:rsidP="00E53803">
      <w:pPr>
        <w:rPr>
          <w:b/>
          <w:lang w:val="fr-CA"/>
        </w:rPr>
      </w:pPr>
      <w:r w:rsidRPr="00353593">
        <w:rPr>
          <w:b/>
          <w:lang w:val="fr-CA"/>
        </w:rPr>
        <w:t>Exigence non-fonctionnelles</w:t>
      </w:r>
    </w:p>
    <w:p w:rsidR="0097173E" w:rsidRPr="00FC04D0" w:rsidRDefault="0097173E" w:rsidP="00E53803">
      <w:pPr>
        <w:rPr>
          <w:lang w:val="fr-CA"/>
        </w:rPr>
      </w:pPr>
      <w:r w:rsidRPr="00FC04D0">
        <w:rPr>
          <w:lang w:val="fr-CA"/>
        </w:rPr>
        <w:t>S1, S12</w:t>
      </w:r>
    </w:p>
    <w:p w:rsidR="00353593" w:rsidRPr="00B278FA" w:rsidRDefault="00A34793" w:rsidP="00E53803">
      <w:pPr>
        <w:rPr>
          <w:b/>
          <w:lang w:val="fr-CA"/>
        </w:rPr>
      </w:pPr>
      <w:r w:rsidRPr="00B278FA">
        <w:rPr>
          <w:b/>
          <w:lang w:val="fr-CA"/>
        </w:rPr>
        <w:t>Contraintes</w:t>
      </w:r>
    </w:p>
    <w:tbl>
      <w:tblPr>
        <w:tblStyle w:val="TableGrid"/>
        <w:tblW w:w="0" w:type="auto"/>
        <w:tblLook w:val="04A0" w:firstRow="1" w:lastRow="0" w:firstColumn="1" w:lastColumn="0" w:noHBand="0" w:noVBand="1"/>
      </w:tblPr>
      <w:tblGrid>
        <w:gridCol w:w="4390"/>
        <w:gridCol w:w="4390"/>
      </w:tblGrid>
      <w:tr w:rsidR="00A34793" w:rsidTr="00A34793">
        <w:tc>
          <w:tcPr>
            <w:tcW w:w="4390" w:type="dxa"/>
          </w:tcPr>
          <w:p w:rsidR="00A34793" w:rsidRDefault="00A34793" w:rsidP="00E53803">
            <w:pPr>
              <w:rPr>
                <w:b/>
                <w:lang w:val="fr-CA"/>
              </w:rPr>
            </w:pPr>
            <w:r>
              <w:rPr>
                <w:rFonts w:ascii="Arial" w:hAnsi="Arial" w:cs="Arial"/>
                <w:b/>
                <w:bCs/>
                <w:sz w:val="20"/>
                <w:lang w:val="fr-CA" w:bidi="ar-SA"/>
              </w:rPr>
              <w:t>CO07 - L’axe des X et celui des Y sont inversés dans le mode d’édition de bassin</w:t>
            </w:r>
          </w:p>
        </w:tc>
        <w:tc>
          <w:tcPr>
            <w:tcW w:w="4390" w:type="dxa"/>
          </w:tcPr>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Afin de faciliter le travail et d’avoir des données positives pour représenter la profondeur, tout en suivant</w:t>
            </w:r>
          </w:p>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la règle de la main droite, l’axe des ordonnées (X) et celui des abscisses (Y) doivent être inversés sur le</w:t>
            </w:r>
          </w:p>
          <w:p w:rsidR="00A34793" w:rsidRDefault="00A34793" w:rsidP="00A34793">
            <w:pPr>
              <w:rPr>
                <w:b/>
                <w:lang w:val="fr-CA"/>
              </w:rPr>
            </w:pPr>
            <w:r>
              <w:rPr>
                <w:rFonts w:ascii="ArialMT" w:hAnsi="ArialMT" w:cs="ArialMT"/>
                <w:sz w:val="20"/>
                <w:lang w:val="fr-CA" w:bidi="ar-SA"/>
              </w:rPr>
              <w:t>plan du bassin.</w:t>
            </w:r>
          </w:p>
        </w:tc>
      </w:tr>
    </w:tbl>
    <w:p w:rsidR="00B824F4" w:rsidRDefault="00B824F4" w:rsidP="00E61DEF">
      <w:pPr>
        <w:pStyle w:val="Heading3"/>
        <w:rPr>
          <w:lang w:val="fr-CA"/>
        </w:rPr>
      </w:pPr>
    </w:p>
    <w:p w:rsidR="00A34793" w:rsidRDefault="0072420B" w:rsidP="00E86536">
      <w:pPr>
        <w:pStyle w:val="Heading3"/>
        <w:rPr>
          <w:lang w:val="fr-CA"/>
        </w:rPr>
      </w:pPr>
      <w:r>
        <w:rPr>
          <w:lang w:val="fr-CA"/>
        </w:rPr>
        <w:br w:type="column"/>
      </w:r>
      <w:bookmarkStart w:id="12" w:name="_Toc384203764"/>
      <w:r w:rsidR="00A34793">
        <w:rPr>
          <w:lang w:val="fr-CA"/>
        </w:rPr>
        <w:lastRenderedPageBreak/>
        <w:t>Système</w:t>
      </w:r>
      <w:bookmarkEnd w:id="12"/>
    </w:p>
    <w:p w:rsidR="00A34793" w:rsidRDefault="00A34793" w:rsidP="00A34793">
      <w:pPr>
        <w:rPr>
          <w:b/>
          <w:lang w:val="fr-CA"/>
        </w:rPr>
      </w:pPr>
      <w:r w:rsidRPr="00353593">
        <w:rPr>
          <w:b/>
          <w:lang w:val="fr-CA"/>
        </w:rPr>
        <w:t>Exigence fonctionnelles</w:t>
      </w:r>
    </w:p>
    <w:tbl>
      <w:tblPr>
        <w:tblStyle w:val="TableGrid"/>
        <w:tblW w:w="0" w:type="auto"/>
        <w:tblLook w:val="04A0" w:firstRow="1" w:lastRow="0" w:firstColumn="1" w:lastColumn="0" w:noHBand="0" w:noVBand="1"/>
      </w:tblPr>
      <w:tblGrid>
        <w:gridCol w:w="4390"/>
        <w:gridCol w:w="4390"/>
      </w:tblGrid>
      <w:tr w:rsidR="00AE0CAF" w:rsidRPr="00637EB5" w:rsidTr="00AE0CAF">
        <w:tc>
          <w:tcPr>
            <w:tcW w:w="4390" w:type="dxa"/>
          </w:tcPr>
          <w:p w:rsidR="00AE0CAF" w:rsidRDefault="00AE0CAF" w:rsidP="00A34793">
            <w:pPr>
              <w:rPr>
                <w:b/>
                <w:lang w:val="fr-CA"/>
              </w:rPr>
            </w:pPr>
            <w:r>
              <w:rPr>
                <w:rFonts w:ascii="Arial" w:hAnsi="Arial" w:cs="Arial"/>
                <w:b/>
                <w:bCs/>
                <w:sz w:val="20"/>
                <w:lang w:val="fr-CA" w:bidi="ar-SA"/>
              </w:rPr>
              <w:t>EF17 - Calculer la distance entre deux points</w:t>
            </w:r>
          </w:p>
        </w:tc>
        <w:tc>
          <w:tcPr>
            <w:tcW w:w="4390" w:type="dxa"/>
          </w:tcPr>
          <w:p w:rsidR="00AE0CAF" w:rsidRDefault="00AE0CAF" w:rsidP="00A34793">
            <w:pPr>
              <w:rPr>
                <w:b/>
                <w:lang w:val="fr-CA"/>
              </w:rPr>
            </w:pPr>
            <w:r>
              <w:rPr>
                <w:rFonts w:ascii="ArialMT" w:hAnsi="ArialMT" w:cs="ArialMT"/>
                <w:sz w:val="20"/>
                <w:lang w:val="fr-CA" w:bidi="ar-SA"/>
              </w:rPr>
              <w:t>Le système doit permettre de mesurer la distance séparant deux points.</w:t>
            </w:r>
          </w:p>
        </w:tc>
      </w:tr>
      <w:tr w:rsidR="00AE0CAF" w:rsidRPr="00637EB5" w:rsidTr="00AE0CAF">
        <w:tc>
          <w:tcPr>
            <w:tcW w:w="4390" w:type="dxa"/>
          </w:tcPr>
          <w:p w:rsidR="00AE0CAF" w:rsidRDefault="00FB2B9D" w:rsidP="00A34793">
            <w:pPr>
              <w:rPr>
                <w:b/>
                <w:lang w:val="fr-CA"/>
              </w:rPr>
            </w:pPr>
            <w:r>
              <w:rPr>
                <w:rFonts w:ascii="Arial" w:hAnsi="Arial" w:cs="Arial"/>
                <w:b/>
                <w:bCs/>
                <w:sz w:val="20"/>
                <w:lang w:val="fr-CA" w:bidi="ar-SA"/>
              </w:rPr>
              <w:t>EF39 - Vérifier les temps alloués</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afficher une alerte lorsque le temps courant des sous-missions d’une mission ne</w:t>
            </w:r>
          </w:p>
          <w:p w:rsidR="00AE0CAF" w:rsidRDefault="00FB2B9D" w:rsidP="00FB2B9D">
            <w:pPr>
              <w:rPr>
                <w:b/>
                <w:lang w:val="fr-CA"/>
              </w:rPr>
            </w:pPr>
            <w:proofErr w:type="gramStart"/>
            <w:r>
              <w:rPr>
                <w:rFonts w:ascii="ArialMT" w:hAnsi="ArialMT" w:cs="ArialMT"/>
                <w:sz w:val="20"/>
                <w:lang w:val="fr-CA" w:bidi="ar-SA"/>
              </w:rPr>
              <w:t>correspond</w:t>
            </w:r>
            <w:proofErr w:type="gramEnd"/>
            <w:r>
              <w:rPr>
                <w:rFonts w:ascii="ArialMT" w:hAnsi="ArialMT" w:cs="ArialMT"/>
                <w:sz w:val="20"/>
                <w:lang w:val="fr-CA" w:bidi="ar-SA"/>
              </w:rPr>
              <w:t xml:space="preserve"> pas au temps global de la mission à laquelle il est associé.</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EF42 - Sauvegarder les travaux</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sauvegarder dans un délai de 2 à 5 secondes le travail sur des bassins ou</w:t>
            </w:r>
          </w:p>
          <w:p w:rsidR="00AE0CAF" w:rsidRDefault="00FB2B9D" w:rsidP="00FB2B9D">
            <w:pPr>
              <w:rPr>
                <w:b/>
                <w:lang w:val="fr-CA"/>
              </w:rPr>
            </w:pPr>
            <w:r>
              <w:rPr>
                <w:rFonts w:ascii="ArialMT" w:hAnsi="ArialMT" w:cs="ArialMT"/>
                <w:sz w:val="20"/>
                <w:lang w:val="fr-CA" w:bidi="ar-SA"/>
              </w:rPr>
              <w:t>des missions en cours.</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EF43 - Sauvegarder automatique des travaux</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effectuer des sauvegardes périodiques toutes les 5 minutes lors de l’édition des bassins</w:t>
            </w:r>
          </w:p>
          <w:p w:rsidR="00AE0CAF" w:rsidRDefault="00FB2B9D" w:rsidP="00FB2B9D">
            <w:pPr>
              <w:rPr>
                <w:b/>
                <w:lang w:val="fr-CA"/>
              </w:rPr>
            </w:pPr>
            <w:r>
              <w:rPr>
                <w:rFonts w:ascii="ArialMT" w:hAnsi="ArialMT" w:cs="ArialMT"/>
                <w:sz w:val="20"/>
                <w:lang w:val="fr-CA" w:bidi="ar-SA"/>
              </w:rPr>
              <w:t>ou des missions.</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EF44 - Annuler une opération</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d’annuler une opération qui a été effectuée lors de l’édition de bassins ou de</w:t>
            </w:r>
          </w:p>
          <w:p w:rsidR="00AE0CAF" w:rsidRDefault="00FB2B9D" w:rsidP="00FB2B9D">
            <w:pPr>
              <w:rPr>
                <w:b/>
                <w:lang w:val="fr-CA"/>
              </w:rPr>
            </w:pPr>
            <w:r>
              <w:rPr>
                <w:rFonts w:ascii="ArialMT" w:hAnsi="ArialMT" w:cs="ArialMT"/>
                <w:sz w:val="20"/>
                <w:lang w:val="fr-CA" w:bidi="ar-SA"/>
              </w:rPr>
              <w:t>missions.</w:t>
            </w:r>
          </w:p>
        </w:tc>
      </w:tr>
      <w:tr w:rsidR="00AE0CAF" w:rsidTr="00AE0CAF">
        <w:tc>
          <w:tcPr>
            <w:tcW w:w="4390" w:type="dxa"/>
          </w:tcPr>
          <w:p w:rsidR="00AE0CAF" w:rsidRDefault="00FB2B9D" w:rsidP="00A34793">
            <w:pPr>
              <w:rPr>
                <w:b/>
                <w:lang w:val="fr-CA"/>
              </w:rPr>
            </w:pPr>
            <w:r>
              <w:rPr>
                <w:rFonts w:ascii="Arial" w:hAnsi="Arial" w:cs="Arial"/>
                <w:b/>
                <w:bCs/>
                <w:sz w:val="20"/>
                <w:lang w:val="fr-CA" w:bidi="ar-SA"/>
              </w:rPr>
              <w:t>EF45 - Refaire une opération</w:t>
            </w:r>
          </w:p>
        </w:tc>
        <w:tc>
          <w:tcPr>
            <w:tcW w:w="4390" w:type="dxa"/>
          </w:tcPr>
          <w:p w:rsidR="00FB2B9D" w:rsidRDefault="00FB2B9D"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 refaire une opération qui a été annulée lors de l’édition de bassins ou de</w:t>
            </w:r>
          </w:p>
          <w:p w:rsidR="00AE0CAF" w:rsidRDefault="00FB2B9D" w:rsidP="00FB2B9D">
            <w:pPr>
              <w:rPr>
                <w:b/>
                <w:lang w:val="fr-CA"/>
              </w:rPr>
            </w:pPr>
            <w:r>
              <w:rPr>
                <w:rFonts w:ascii="ArialMT" w:hAnsi="ArialMT" w:cs="ArialMT"/>
                <w:sz w:val="20"/>
                <w:lang w:val="fr-CA" w:bidi="ar-SA"/>
              </w:rPr>
              <w:t>missions.</w:t>
            </w:r>
          </w:p>
        </w:tc>
      </w:tr>
      <w:tr w:rsidR="00FB2B9D" w:rsidRPr="00637EB5" w:rsidTr="00AE0CAF">
        <w:tc>
          <w:tcPr>
            <w:tcW w:w="4390" w:type="dxa"/>
          </w:tcPr>
          <w:p w:rsidR="00FB2B9D" w:rsidRDefault="009E6C43" w:rsidP="00A34793">
            <w:pPr>
              <w:rPr>
                <w:rFonts w:ascii="Arial" w:hAnsi="Arial" w:cs="Arial"/>
                <w:b/>
                <w:bCs/>
                <w:sz w:val="20"/>
                <w:lang w:val="fr-CA" w:bidi="ar-SA"/>
              </w:rPr>
            </w:pPr>
            <w:r>
              <w:rPr>
                <w:rFonts w:ascii="Arial" w:hAnsi="Arial" w:cs="Arial"/>
                <w:b/>
                <w:bCs/>
                <w:sz w:val="20"/>
                <w:lang w:val="fr-CA" w:bidi="ar-SA"/>
              </w:rPr>
              <w:t>EF48 - Afficher une icône d’avertissement et un message d’erreur lors d’une validation erronée</w:t>
            </w:r>
          </w:p>
        </w:tc>
        <w:tc>
          <w:tcPr>
            <w:tcW w:w="4390" w:type="dxa"/>
          </w:tcPr>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afficher un message d’avertissement d'une durée de 4 à 5 secondes lorsque la</w:t>
            </w:r>
          </w:p>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sommation du temps des sous-missions est différente du temps global ou, lors de changement au temps</w:t>
            </w:r>
          </w:p>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global, si la réallocation du temps global cause qu’un temps alloué à une sous-mission descend en bas</w:t>
            </w:r>
          </w:p>
          <w:p w:rsidR="00FB2B9D"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du temps minimum de cette sous-mission.</w:t>
            </w:r>
          </w:p>
        </w:tc>
      </w:tr>
      <w:tr w:rsidR="00FB2B9D" w:rsidRPr="00637EB5" w:rsidTr="00AE0CAF">
        <w:tc>
          <w:tcPr>
            <w:tcW w:w="4390" w:type="dxa"/>
          </w:tcPr>
          <w:p w:rsidR="00FB2B9D" w:rsidRDefault="009E6C43" w:rsidP="00A34793">
            <w:pPr>
              <w:rPr>
                <w:rFonts w:ascii="Arial" w:hAnsi="Arial" w:cs="Arial"/>
                <w:b/>
                <w:bCs/>
                <w:sz w:val="20"/>
                <w:lang w:val="fr-CA" w:bidi="ar-SA"/>
              </w:rPr>
            </w:pPr>
            <w:r>
              <w:rPr>
                <w:rFonts w:ascii="Arial" w:hAnsi="Arial" w:cs="Arial"/>
                <w:b/>
                <w:bCs/>
                <w:sz w:val="20"/>
                <w:lang w:val="fr-CA" w:bidi="ar-SA"/>
              </w:rPr>
              <w:t>EF49 - Sauvegarder temporairement les informations</w:t>
            </w:r>
          </w:p>
        </w:tc>
        <w:tc>
          <w:tcPr>
            <w:tcW w:w="4390" w:type="dxa"/>
          </w:tcPr>
          <w:p w:rsidR="009E6C43"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effectuer une sauvegarde temporaire des informations lors d’édition de bassin ou de</w:t>
            </w:r>
          </w:p>
          <w:p w:rsidR="00FB2B9D" w:rsidRDefault="009E6C43" w:rsidP="009E6C43">
            <w:pPr>
              <w:autoSpaceDE w:val="0"/>
              <w:autoSpaceDN w:val="0"/>
              <w:adjustRightInd w:val="0"/>
              <w:jc w:val="left"/>
              <w:rPr>
                <w:rFonts w:ascii="ArialMT" w:hAnsi="ArialMT" w:cs="ArialMT"/>
                <w:sz w:val="20"/>
                <w:lang w:val="fr-CA" w:bidi="ar-SA"/>
              </w:rPr>
            </w:pPr>
            <w:r>
              <w:rPr>
                <w:rFonts w:ascii="ArialMT" w:hAnsi="ArialMT" w:cs="ArialMT"/>
                <w:sz w:val="20"/>
                <w:lang w:val="fr-CA" w:bidi="ar-SA"/>
              </w:rPr>
              <w:t>missions dans un fichier séparé pour des fins de récupération du système.</w:t>
            </w:r>
          </w:p>
        </w:tc>
      </w:tr>
      <w:tr w:rsidR="00FB2B9D" w:rsidRPr="00637EB5" w:rsidTr="00AE0CAF">
        <w:tc>
          <w:tcPr>
            <w:tcW w:w="4390" w:type="dxa"/>
          </w:tcPr>
          <w:p w:rsidR="00FB2B9D" w:rsidRDefault="009E6C43" w:rsidP="00A34793">
            <w:pPr>
              <w:rPr>
                <w:rFonts w:ascii="Arial" w:hAnsi="Arial" w:cs="Arial"/>
                <w:b/>
                <w:bCs/>
                <w:sz w:val="20"/>
                <w:lang w:val="fr-CA" w:bidi="ar-SA"/>
              </w:rPr>
            </w:pPr>
            <w:r>
              <w:rPr>
                <w:rFonts w:ascii="Arial" w:hAnsi="Arial" w:cs="Arial"/>
                <w:b/>
                <w:bCs/>
                <w:sz w:val="20"/>
                <w:lang w:val="fr-CA" w:bidi="ar-SA"/>
              </w:rPr>
              <w:t>EF50 - Transférer la sauvegarde au sous-marin autonome</w:t>
            </w:r>
          </w:p>
        </w:tc>
        <w:tc>
          <w:tcPr>
            <w:tcW w:w="4390" w:type="dxa"/>
          </w:tcPr>
          <w:p w:rsidR="00FB2B9D" w:rsidRDefault="009E6C43" w:rsidP="00FB2B9D">
            <w:pPr>
              <w:autoSpaceDE w:val="0"/>
              <w:autoSpaceDN w:val="0"/>
              <w:adjustRightInd w:val="0"/>
              <w:jc w:val="left"/>
              <w:rPr>
                <w:rFonts w:ascii="ArialMT" w:hAnsi="ArialMT" w:cs="ArialMT"/>
                <w:sz w:val="20"/>
                <w:lang w:val="fr-CA" w:bidi="ar-SA"/>
              </w:rPr>
            </w:pPr>
            <w:r>
              <w:rPr>
                <w:rFonts w:ascii="ArialMT" w:hAnsi="ArialMT" w:cs="ArialMT"/>
                <w:sz w:val="20"/>
                <w:lang w:val="fr-CA" w:bidi="ar-SA"/>
              </w:rPr>
              <w:t>Le système doit permettre d’envoyer une sauvegarde au sous-marin autonome par TCP/IP.</w:t>
            </w:r>
          </w:p>
        </w:tc>
      </w:tr>
    </w:tbl>
    <w:p w:rsidR="00AE0CAF" w:rsidRPr="00353593" w:rsidRDefault="00AE0CAF" w:rsidP="00A34793">
      <w:pPr>
        <w:rPr>
          <w:b/>
          <w:lang w:val="fr-CA"/>
        </w:rPr>
      </w:pPr>
    </w:p>
    <w:p w:rsidR="00A34793" w:rsidRDefault="00A34793" w:rsidP="00A34793">
      <w:pPr>
        <w:rPr>
          <w:b/>
          <w:lang w:val="fr-CA"/>
        </w:rPr>
      </w:pPr>
      <w:r w:rsidRPr="00353593">
        <w:rPr>
          <w:b/>
          <w:lang w:val="fr-CA"/>
        </w:rPr>
        <w:t>Exigence non-fonctionnelles</w:t>
      </w:r>
    </w:p>
    <w:p w:rsidR="0015781A" w:rsidRPr="0015781A" w:rsidRDefault="0015781A" w:rsidP="00A34793">
      <w:pPr>
        <w:rPr>
          <w:lang w:val="fr-CA"/>
        </w:rPr>
      </w:pPr>
      <w:r>
        <w:rPr>
          <w:lang w:val="fr-CA"/>
        </w:rPr>
        <w:t>S6</w:t>
      </w:r>
      <w:r w:rsidR="002608E9">
        <w:rPr>
          <w:lang w:val="fr-CA"/>
        </w:rPr>
        <w:t>, S8</w:t>
      </w:r>
      <w:r w:rsidR="009B292C">
        <w:rPr>
          <w:lang w:val="fr-CA"/>
        </w:rPr>
        <w:t>, S9</w:t>
      </w:r>
      <w:r w:rsidR="00A45661">
        <w:rPr>
          <w:lang w:val="fr-CA"/>
        </w:rPr>
        <w:t>, S10</w:t>
      </w:r>
      <w:r w:rsidR="00EB0388">
        <w:rPr>
          <w:lang w:val="fr-CA"/>
        </w:rPr>
        <w:t>, S15</w:t>
      </w:r>
    </w:p>
    <w:p w:rsidR="00A34793" w:rsidRPr="00A34793" w:rsidRDefault="00A34793" w:rsidP="00A34793">
      <w:pPr>
        <w:rPr>
          <w:b/>
          <w:lang w:val="fr-CA"/>
        </w:rPr>
      </w:pPr>
      <w:r w:rsidRPr="00A34793">
        <w:rPr>
          <w:b/>
          <w:lang w:val="fr-CA"/>
        </w:rPr>
        <w:t>Contraintes</w:t>
      </w:r>
    </w:p>
    <w:tbl>
      <w:tblPr>
        <w:tblStyle w:val="TableGrid"/>
        <w:tblW w:w="0" w:type="auto"/>
        <w:tblLook w:val="04A0" w:firstRow="1" w:lastRow="0" w:firstColumn="1" w:lastColumn="0" w:noHBand="0" w:noVBand="1"/>
      </w:tblPr>
      <w:tblGrid>
        <w:gridCol w:w="4390"/>
        <w:gridCol w:w="4390"/>
      </w:tblGrid>
      <w:tr w:rsidR="00A34793" w:rsidRPr="00637EB5" w:rsidTr="00A34793">
        <w:tc>
          <w:tcPr>
            <w:tcW w:w="4390" w:type="dxa"/>
          </w:tcPr>
          <w:p w:rsidR="00A34793" w:rsidRDefault="00A34793" w:rsidP="00A34793">
            <w:pPr>
              <w:rPr>
                <w:lang w:val="fr-CA"/>
              </w:rPr>
            </w:pPr>
            <w:r>
              <w:rPr>
                <w:rFonts w:ascii="Arial" w:hAnsi="Arial" w:cs="Arial"/>
                <w:b/>
                <w:bCs/>
                <w:sz w:val="20"/>
                <w:lang w:val="fr-CA" w:bidi="ar-SA"/>
              </w:rPr>
              <w:t>CO01 - L’unité de base pour la longueur doit être le mètre</w:t>
            </w:r>
          </w:p>
        </w:tc>
        <w:tc>
          <w:tcPr>
            <w:tcW w:w="4390" w:type="dxa"/>
          </w:tcPr>
          <w:p w:rsidR="00A34793" w:rsidRDefault="00A34793" w:rsidP="00A34793">
            <w:pPr>
              <w:rPr>
                <w:lang w:val="fr-CA"/>
              </w:rPr>
            </w:pPr>
            <w:r>
              <w:rPr>
                <w:rFonts w:ascii="ArialMT" w:hAnsi="ArialMT" w:cs="ArialMT"/>
                <w:sz w:val="20"/>
                <w:lang w:val="fr-CA" w:bidi="ar-SA"/>
              </w:rPr>
              <w:t>Toutes les mesures (bassins, zone d’intérêt...) des longueurs doivent être en mètre. L’application doit donc afficher et enregistrer toutes les informations dans ce format.</w:t>
            </w:r>
          </w:p>
        </w:tc>
      </w:tr>
      <w:tr w:rsidR="00A34793" w:rsidRPr="00637EB5" w:rsidTr="00A34793">
        <w:tc>
          <w:tcPr>
            <w:tcW w:w="4390" w:type="dxa"/>
          </w:tcPr>
          <w:p w:rsidR="00A34793" w:rsidRDefault="00A34793" w:rsidP="00A34793">
            <w:pPr>
              <w:rPr>
                <w:lang w:val="fr-CA"/>
              </w:rPr>
            </w:pPr>
            <w:r>
              <w:rPr>
                <w:rFonts w:ascii="Arial" w:hAnsi="Arial" w:cs="Arial"/>
                <w:b/>
                <w:bCs/>
                <w:sz w:val="20"/>
                <w:lang w:val="fr-CA" w:bidi="ar-SA"/>
              </w:rPr>
              <w:lastRenderedPageBreak/>
              <w:t>CO02 - Le logiciel doit être développé en Java ou en SWT</w:t>
            </w:r>
          </w:p>
        </w:tc>
        <w:tc>
          <w:tcPr>
            <w:tcW w:w="4390" w:type="dxa"/>
          </w:tcPr>
          <w:p w:rsidR="00A34793" w:rsidRDefault="00A34793" w:rsidP="00A34793">
            <w:pPr>
              <w:rPr>
                <w:lang w:val="fr-CA"/>
              </w:rPr>
            </w:pPr>
            <w:r>
              <w:rPr>
                <w:rFonts w:ascii="ArialMT" w:hAnsi="ArialMT" w:cs="ArialMT"/>
                <w:sz w:val="20"/>
                <w:lang w:val="fr-CA" w:bidi="ar-SA"/>
              </w:rPr>
              <w:t>Étant donné que ce projet implique la fusion entre le Pool Editor et le Mission Editor, il est important qu’il soit développé en Java ou en SWT afin de permettre un maximum de réutilisabilité de code possible.</w:t>
            </w:r>
          </w:p>
        </w:tc>
      </w:tr>
      <w:tr w:rsidR="00A34793" w:rsidRPr="00637EB5" w:rsidTr="00A34793">
        <w:tc>
          <w:tcPr>
            <w:tcW w:w="4390" w:type="dxa"/>
          </w:tcPr>
          <w:p w:rsidR="00A34793" w:rsidRDefault="00A34793" w:rsidP="00A34793">
            <w:pPr>
              <w:rPr>
                <w:lang w:val="fr-CA"/>
              </w:rPr>
            </w:pPr>
            <w:r>
              <w:rPr>
                <w:rFonts w:ascii="Arial" w:hAnsi="Arial" w:cs="Arial"/>
                <w:b/>
                <w:bCs/>
                <w:sz w:val="20"/>
                <w:lang w:val="fr-CA" w:bidi="ar-SA"/>
              </w:rPr>
              <w:t>CO03 - Le format XML avec balises prédéfinies doit être utilisé lors de la sauvegarde d’un plan</w:t>
            </w:r>
          </w:p>
        </w:tc>
        <w:tc>
          <w:tcPr>
            <w:tcW w:w="4390" w:type="dxa"/>
          </w:tcPr>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Afin que le sous-marin puisse interpréter le plan des missions et la situation des zones d’intérêt, il est</w:t>
            </w:r>
          </w:p>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absolument essentiel que Mission Editor 2.0 sauvegarde les informations dans un document XML où</w:t>
            </w:r>
          </w:p>
          <w:p w:rsidR="00A34793" w:rsidRDefault="00A34793" w:rsidP="00A34793">
            <w:pPr>
              <w:rPr>
                <w:lang w:val="fr-CA"/>
              </w:rPr>
            </w:pPr>
            <w:r>
              <w:rPr>
                <w:rFonts w:ascii="ArialMT" w:hAnsi="ArialMT" w:cs="ArialMT"/>
                <w:sz w:val="20"/>
                <w:lang w:val="fr-CA" w:bidi="ar-SA"/>
              </w:rPr>
              <w:t xml:space="preserve">chacun des éléments et des </w:t>
            </w:r>
            <w:proofErr w:type="spellStart"/>
            <w:r>
              <w:rPr>
                <w:rFonts w:ascii="ArialMT" w:hAnsi="ArialMT" w:cs="ArialMT"/>
                <w:sz w:val="20"/>
                <w:lang w:val="fr-CA" w:bidi="ar-SA"/>
              </w:rPr>
              <w:t>noeuds</w:t>
            </w:r>
            <w:proofErr w:type="spellEnd"/>
            <w:r>
              <w:rPr>
                <w:rFonts w:ascii="ArialMT" w:hAnsi="ArialMT" w:cs="ArialMT"/>
                <w:sz w:val="20"/>
                <w:lang w:val="fr-CA" w:bidi="ar-SA"/>
              </w:rPr>
              <w:t xml:space="preserve"> respectent la mise en forme imposée par le club.</w:t>
            </w:r>
          </w:p>
        </w:tc>
      </w:tr>
      <w:tr w:rsidR="00A34793" w:rsidRPr="00637EB5" w:rsidTr="00A34793">
        <w:tc>
          <w:tcPr>
            <w:tcW w:w="4390" w:type="dxa"/>
          </w:tcPr>
          <w:p w:rsidR="00A34793" w:rsidRDefault="00A34793" w:rsidP="00A34793">
            <w:pPr>
              <w:rPr>
                <w:lang w:val="fr-CA"/>
              </w:rPr>
            </w:pPr>
            <w:r>
              <w:rPr>
                <w:rFonts w:ascii="Arial" w:hAnsi="Arial" w:cs="Arial"/>
                <w:b/>
                <w:bCs/>
                <w:sz w:val="20"/>
                <w:lang w:val="fr-CA" w:bidi="ar-SA"/>
              </w:rPr>
              <w:t>CO04 - Les unités de base pour le temps sont la minute et la seconde</w:t>
            </w:r>
          </w:p>
        </w:tc>
        <w:tc>
          <w:tcPr>
            <w:tcW w:w="4390" w:type="dxa"/>
          </w:tcPr>
          <w:p w:rsidR="00A34793" w:rsidRDefault="00A34793" w:rsidP="00A34793">
            <w:pPr>
              <w:autoSpaceDE w:val="0"/>
              <w:autoSpaceDN w:val="0"/>
              <w:adjustRightInd w:val="0"/>
              <w:jc w:val="left"/>
              <w:rPr>
                <w:rFonts w:ascii="ArialMT" w:hAnsi="ArialMT" w:cs="ArialMT"/>
                <w:sz w:val="20"/>
                <w:lang w:val="fr-CA" w:bidi="ar-SA"/>
              </w:rPr>
            </w:pPr>
            <w:r>
              <w:rPr>
                <w:rFonts w:ascii="ArialMT" w:hAnsi="ArialMT" w:cs="ArialMT"/>
                <w:sz w:val="20"/>
                <w:lang w:val="fr-CA" w:bidi="ar-SA"/>
              </w:rPr>
              <w:t>Tous les temps définis dans le système (temps global, temps alloué, temps minimum, temps maximum)</w:t>
            </w:r>
          </w:p>
          <w:p w:rsidR="00A34793" w:rsidRDefault="00A34793" w:rsidP="00A34793">
            <w:pPr>
              <w:rPr>
                <w:lang w:val="fr-CA"/>
              </w:rPr>
            </w:pPr>
            <w:r>
              <w:rPr>
                <w:rFonts w:ascii="ArialMT" w:hAnsi="ArialMT" w:cs="ArialMT"/>
                <w:sz w:val="20"/>
                <w:lang w:val="fr-CA" w:bidi="ar-SA"/>
              </w:rPr>
              <w:t>doivent être basés sur des minutes et secondes.</w:t>
            </w:r>
          </w:p>
        </w:tc>
      </w:tr>
      <w:tr w:rsidR="00A34793" w:rsidRPr="00637EB5" w:rsidTr="00A34793">
        <w:tc>
          <w:tcPr>
            <w:tcW w:w="4390" w:type="dxa"/>
          </w:tcPr>
          <w:p w:rsidR="00A34793" w:rsidRDefault="00600564" w:rsidP="00A34793">
            <w:pPr>
              <w:rPr>
                <w:lang w:val="fr-CA"/>
              </w:rPr>
            </w:pPr>
            <w:r>
              <w:rPr>
                <w:rFonts w:ascii="Arial" w:hAnsi="Arial" w:cs="Arial"/>
                <w:b/>
                <w:bCs/>
                <w:sz w:val="20"/>
                <w:lang w:val="fr-CA" w:bidi="ar-SA"/>
              </w:rPr>
              <w:t>CO05 - Le poids d’une sous-mission doit être défini par un entier</w:t>
            </w:r>
          </w:p>
        </w:tc>
        <w:tc>
          <w:tcPr>
            <w:tcW w:w="4390" w:type="dxa"/>
          </w:tcPr>
          <w:p w:rsidR="00A34793" w:rsidRDefault="00600564" w:rsidP="00A34793">
            <w:pPr>
              <w:rPr>
                <w:lang w:val="fr-CA"/>
              </w:rPr>
            </w:pPr>
            <w:r>
              <w:rPr>
                <w:rFonts w:ascii="ArialMT" w:hAnsi="ArialMT" w:cs="ArialMT"/>
                <w:sz w:val="20"/>
                <w:lang w:val="fr-CA" w:bidi="ar-SA"/>
              </w:rPr>
              <w:t>Le poids n’a pas d’unité de mesure, mais il doit être entré en tant qu’entier.</w:t>
            </w:r>
          </w:p>
        </w:tc>
      </w:tr>
      <w:tr w:rsidR="00A34793" w:rsidRPr="00637EB5" w:rsidTr="00A34793">
        <w:tc>
          <w:tcPr>
            <w:tcW w:w="4390" w:type="dxa"/>
          </w:tcPr>
          <w:p w:rsidR="00A34793" w:rsidRDefault="00600564" w:rsidP="00A34793">
            <w:pPr>
              <w:rPr>
                <w:lang w:val="fr-CA"/>
              </w:rPr>
            </w:pPr>
            <w:r>
              <w:rPr>
                <w:rFonts w:ascii="Arial" w:hAnsi="Arial" w:cs="Arial"/>
                <w:b/>
                <w:bCs/>
                <w:sz w:val="20"/>
                <w:lang w:val="fr-CA" w:bidi="ar-SA"/>
              </w:rPr>
              <w:t>CO06 - Le système doit être développé pour accommoder une résolution de 1024x768 pixels</w:t>
            </w:r>
          </w:p>
        </w:tc>
        <w:tc>
          <w:tcPr>
            <w:tcW w:w="4390" w:type="dxa"/>
          </w:tcPr>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Toutes les interfaces présentes dans le système doivent être visibles adéquatement dans une résolution</w:t>
            </w:r>
          </w:p>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de 1024x768 pixels. Il faut également développer le système afin de pouvoir éventuellement</w:t>
            </w:r>
          </w:p>
          <w:p w:rsidR="00A34793" w:rsidRDefault="00600564" w:rsidP="00600564">
            <w:pPr>
              <w:rPr>
                <w:lang w:val="fr-CA"/>
              </w:rPr>
            </w:pPr>
            <w:r>
              <w:rPr>
                <w:rFonts w:ascii="ArialMT" w:hAnsi="ArialMT" w:cs="ArialMT"/>
                <w:sz w:val="20"/>
                <w:lang w:val="fr-CA" w:bidi="ar-SA"/>
              </w:rPr>
              <w:t>accommoder une résolution de 1920x1080 pixels.</w:t>
            </w:r>
          </w:p>
        </w:tc>
      </w:tr>
      <w:tr w:rsidR="00A34793" w:rsidRPr="00637EB5" w:rsidTr="00A34793">
        <w:tc>
          <w:tcPr>
            <w:tcW w:w="4390" w:type="dxa"/>
          </w:tcPr>
          <w:p w:rsidR="00A34793" w:rsidRDefault="00600564" w:rsidP="00A34793">
            <w:pPr>
              <w:rPr>
                <w:lang w:val="fr-CA"/>
              </w:rPr>
            </w:pPr>
            <w:r>
              <w:rPr>
                <w:rFonts w:ascii="Arial" w:hAnsi="Arial" w:cs="Arial"/>
                <w:b/>
                <w:bCs/>
                <w:sz w:val="20"/>
                <w:lang w:val="fr-CA" w:bidi="ar-SA"/>
              </w:rPr>
              <w:t>CO08 - Hiérarchie des missions et des sous-missions</w:t>
            </w:r>
          </w:p>
        </w:tc>
        <w:tc>
          <w:tcPr>
            <w:tcW w:w="4390" w:type="dxa"/>
          </w:tcPr>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La création de missions et sous-missions doit conserver une hiérarchie. Une mission peut posséder zéro</w:t>
            </w:r>
          </w:p>
          <w:p w:rsidR="00600564" w:rsidRDefault="00600564" w:rsidP="00600564">
            <w:pPr>
              <w:autoSpaceDE w:val="0"/>
              <w:autoSpaceDN w:val="0"/>
              <w:adjustRightInd w:val="0"/>
              <w:jc w:val="left"/>
              <w:rPr>
                <w:rFonts w:ascii="ArialMT" w:hAnsi="ArialMT" w:cs="ArialMT"/>
                <w:sz w:val="20"/>
                <w:lang w:val="fr-CA" w:bidi="ar-SA"/>
              </w:rPr>
            </w:pPr>
            <w:r>
              <w:rPr>
                <w:rFonts w:ascii="ArialMT" w:hAnsi="ArialMT" w:cs="ArialMT"/>
                <w:sz w:val="20"/>
                <w:lang w:val="fr-CA" w:bidi="ar-SA"/>
              </w:rPr>
              <w:t>à plusieurs sous-missions et une sous-mission ne peut contenir de missions ni d’autres sous-missions. La</w:t>
            </w:r>
          </w:p>
          <w:p w:rsidR="00A34793" w:rsidRDefault="00600564" w:rsidP="00600564">
            <w:pPr>
              <w:rPr>
                <w:lang w:val="fr-CA"/>
              </w:rPr>
            </w:pPr>
            <w:r>
              <w:rPr>
                <w:rFonts w:ascii="ArialMT" w:hAnsi="ArialMT" w:cs="ArialMT"/>
                <w:sz w:val="20"/>
                <w:lang w:val="fr-CA" w:bidi="ar-SA"/>
              </w:rPr>
              <w:t>structure entre mission et sous-mission se limite à un seul niveau.</w:t>
            </w:r>
          </w:p>
        </w:tc>
      </w:tr>
      <w:tr w:rsidR="00A34793" w:rsidRPr="00637EB5" w:rsidTr="00A34793">
        <w:tc>
          <w:tcPr>
            <w:tcW w:w="4390" w:type="dxa"/>
          </w:tcPr>
          <w:p w:rsidR="00A34793" w:rsidRDefault="00600564" w:rsidP="00A34793">
            <w:pPr>
              <w:rPr>
                <w:lang w:val="fr-CA"/>
              </w:rPr>
            </w:pPr>
            <w:r>
              <w:rPr>
                <w:rFonts w:ascii="Arial" w:hAnsi="Arial" w:cs="Arial"/>
                <w:b/>
                <w:bCs/>
                <w:sz w:val="20"/>
                <w:lang w:val="fr-CA" w:bidi="ar-SA"/>
              </w:rPr>
              <w:t>CO09 - Installer depuis un fichier JAR</w:t>
            </w:r>
          </w:p>
        </w:tc>
        <w:tc>
          <w:tcPr>
            <w:tcW w:w="4390" w:type="dxa"/>
          </w:tcPr>
          <w:p w:rsidR="00A34793" w:rsidRDefault="00600564" w:rsidP="00A34793">
            <w:pPr>
              <w:rPr>
                <w:lang w:val="fr-CA"/>
              </w:rPr>
            </w:pPr>
            <w:r>
              <w:rPr>
                <w:rFonts w:ascii="ArialMT" w:hAnsi="ArialMT" w:cs="ArialMT"/>
                <w:sz w:val="20"/>
                <w:lang w:val="fr-CA" w:bidi="ar-SA"/>
              </w:rPr>
              <w:t>Le système doit être installé depuis un fichier de type JAR.</w:t>
            </w:r>
          </w:p>
        </w:tc>
      </w:tr>
    </w:tbl>
    <w:p w:rsidR="005B6EA1" w:rsidRDefault="005B6EA1" w:rsidP="0087493C">
      <w:pPr>
        <w:pStyle w:val="Heading2"/>
        <w:rPr>
          <w:lang w:val="fr-CA"/>
        </w:rPr>
      </w:pPr>
    </w:p>
    <w:p w:rsidR="005B6EA1" w:rsidRDefault="005B6EA1" w:rsidP="0087493C">
      <w:pPr>
        <w:pStyle w:val="Heading2"/>
        <w:rPr>
          <w:lang w:val="fr-CA"/>
        </w:rPr>
      </w:pPr>
    </w:p>
    <w:p w:rsidR="005B6EA1" w:rsidRDefault="005B6EA1" w:rsidP="005B6EA1">
      <w:pPr>
        <w:pStyle w:val="Heading2"/>
        <w:jc w:val="left"/>
        <w:rPr>
          <w:lang w:val="fr-CA"/>
        </w:rPr>
      </w:pPr>
      <w:r>
        <w:rPr>
          <w:lang w:val="fr-CA"/>
        </w:rPr>
        <w:br w:type="column"/>
      </w:r>
      <w:bookmarkStart w:id="13" w:name="_Toc384203765"/>
      <w:r>
        <w:rPr>
          <w:lang w:val="fr-CA"/>
        </w:rPr>
        <w:lastRenderedPageBreak/>
        <w:t>Scénarios de qualités</w:t>
      </w:r>
      <w:bookmarkEnd w:id="13"/>
    </w:p>
    <w:p w:rsidR="005B6EA1" w:rsidRPr="00810FC6" w:rsidRDefault="005B6EA1" w:rsidP="005B6EA1">
      <w:pPr>
        <w:jc w:val="center"/>
        <w:rPr>
          <w:b/>
          <w:lang w:val="fr-CA"/>
        </w:rPr>
      </w:pPr>
      <w:r w:rsidRPr="00810FC6">
        <w:rPr>
          <w:b/>
          <w:lang w:val="fr-CA"/>
        </w:rPr>
        <w:t>S1 - Convivialité</w:t>
      </w:r>
    </w:p>
    <w:p w:rsidR="005B6EA1" w:rsidRDefault="005B6EA1" w:rsidP="005B6EA1">
      <w:pPr>
        <w:pStyle w:val="ListParagraph"/>
        <w:numPr>
          <w:ilvl w:val="0"/>
          <w:numId w:val="6"/>
        </w:numPr>
        <w:jc w:val="left"/>
        <w:rPr>
          <w:lang w:val="fr-CA"/>
        </w:rPr>
      </w:pPr>
      <w:r w:rsidRPr="006867B2">
        <w:rPr>
          <w:b/>
          <w:lang w:val="fr-CA"/>
        </w:rPr>
        <w:t>Scénario complet</w:t>
      </w:r>
      <w:r w:rsidRPr="006867B2">
        <w:rPr>
          <w:lang w:val="fr-CA"/>
        </w:rPr>
        <w:t> :</w:t>
      </w:r>
      <w:r>
        <w:rPr>
          <w:lang w:val="fr-CA"/>
        </w:rPr>
        <w:t xml:space="preserve"> L’utilisateur veut rajouter une zone d’intérêt au bassin.  Il veut pouvoir le faire en utilisant la souris le moins de clics de souris possible.</w:t>
      </w:r>
    </w:p>
    <w:p w:rsidR="00340996" w:rsidRPr="00340996"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L’utilisateur du Mission Editor 2.0</w:t>
      </w:r>
      <w:r w:rsidRPr="006867B2">
        <w:rPr>
          <w:lang w:val="fr-CA"/>
        </w:rPr>
        <w:t>.</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L’utilisateur souhaite ajouter une zone d’intérêt au bassin.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sidRPr="006867B2">
        <w:rPr>
          <w:lang w:val="fr-CA"/>
        </w:rPr>
        <w:t xml:space="preserve"> : Le </w:t>
      </w:r>
      <w:r>
        <w:rPr>
          <w:lang w:val="fr-CA"/>
        </w:rPr>
        <w:t>logiciel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r w:rsidRPr="00007231">
        <w:rPr>
          <w:b/>
        </w:rPr>
        <w:t>Environment</w:t>
      </w:r>
      <w:r>
        <w:t>: En execution.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Possibilité de sélectionner le champ suivant en utilisant le contrôle de tabulation.  Les champs sont placés selon l’ordre dans lesquels ils doivent être remplis.</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Mesure</w:t>
      </w:r>
      <w:r>
        <w:rPr>
          <w:lang w:val="fr-CA"/>
        </w:rPr>
        <w:t> : Prend au maximum 5 clics de souris pour ajouter une zone d’intérêt au bassin.</w:t>
      </w:r>
    </w:p>
    <w:p w:rsidR="005B6EA1" w:rsidRDefault="005B6EA1" w:rsidP="005B6EA1">
      <w:pPr>
        <w:jc w:val="center"/>
        <w:rPr>
          <w:b/>
          <w:lang w:val="fr-CA"/>
        </w:rPr>
      </w:pPr>
    </w:p>
    <w:p w:rsidR="005B6EA1" w:rsidRPr="00BF6754" w:rsidRDefault="005B6EA1" w:rsidP="005B6EA1">
      <w:pPr>
        <w:jc w:val="center"/>
        <w:rPr>
          <w:lang w:val="fr-CA"/>
        </w:rPr>
      </w:pPr>
      <w:r>
        <w:rPr>
          <w:b/>
          <w:lang w:val="fr-CA"/>
        </w:rPr>
        <w:t xml:space="preserve">S2 - </w:t>
      </w:r>
      <w:r w:rsidRPr="00DF1070">
        <w:rPr>
          <w:b/>
          <w:lang w:val="fr-CA"/>
        </w:rPr>
        <w:t>Convivialité</w:t>
      </w:r>
    </w:p>
    <w:p w:rsidR="005B6EA1" w:rsidRPr="00DF1070" w:rsidRDefault="005B6EA1" w:rsidP="005B6EA1">
      <w:pPr>
        <w:jc w:val="center"/>
        <w:rPr>
          <w:b/>
          <w:lang w:val="fr-CA"/>
        </w:rPr>
      </w:pP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utilisateur veut valider la configuration d’une mission pour vérifier sa conformité</w:t>
      </w:r>
    </w:p>
    <w:p w:rsidR="00340996" w:rsidRPr="00340996"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Un utilisateur</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Un utilisateur clique sur le bouton de validation de mission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proofErr w:type="spellStart"/>
      <w:proofErr w:type="gramStart"/>
      <w:r w:rsidRPr="00007231">
        <w:rPr>
          <w:b/>
        </w:rPr>
        <w:t>Environnement</w:t>
      </w:r>
      <w:proofErr w:type="spellEnd"/>
      <w:r>
        <w:t> :</w:t>
      </w:r>
      <w:proofErr w:type="gramEnd"/>
      <w:r>
        <w:t xml:space="preserve"> En execution.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xml:space="preserve"> : Message indiquant si la mission est conforme ou non. </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6867B2">
        <w:rPr>
          <w:b/>
          <w:lang w:val="fr-CA"/>
        </w:rPr>
        <w:t>Mesure</w:t>
      </w:r>
      <w:r>
        <w:rPr>
          <w:lang w:val="fr-CA"/>
        </w:rPr>
        <w:t> : La satisfaction de l’utilisateur face à la validation effectué.</w:t>
      </w:r>
    </w:p>
    <w:p w:rsidR="005B6EA1" w:rsidRDefault="005B6EA1" w:rsidP="005B6EA1">
      <w:pPr>
        <w:jc w:val="center"/>
        <w:rPr>
          <w:b/>
          <w:lang w:val="fr-CA"/>
        </w:rPr>
      </w:pPr>
    </w:p>
    <w:p w:rsidR="005B6EA1" w:rsidRPr="00340996" w:rsidRDefault="005B6EA1" w:rsidP="00340996">
      <w:pPr>
        <w:jc w:val="center"/>
        <w:rPr>
          <w:lang w:val="fr-CA"/>
        </w:rPr>
      </w:pPr>
      <w:r>
        <w:rPr>
          <w:b/>
          <w:lang w:val="fr-CA"/>
        </w:rPr>
        <w:lastRenderedPageBreak/>
        <w:t xml:space="preserve">S3 - </w:t>
      </w:r>
      <w:r w:rsidRPr="00DF1070">
        <w:rPr>
          <w:b/>
          <w:lang w:val="fr-CA"/>
        </w:rPr>
        <w:t>Convivialité</w:t>
      </w: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nouvel utilisateur essais de créer une nouvelle mission à partir du « Mission Editor 2.0</w:t>
      </w:r>
      <w:r w:rsidRPr="000F78E2">
        <w:rPr>
          <w:lang w:val="fr-CA"/>
        </w:rPr>
        <w:t>.</w:t>
      </w:r>
    </w:p>
    <w:p w:rsidR="00340996" w:rsidRPr="00340996"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Nouvel utilisateur</w:t>
      </w:r>
      <w:r w:rsidRPr="006867B2">
        <w:rPr>
          <w:lang w:val="fr-CA"/>
        </w:rPr>
        <w:t>.</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Volonté de créer une mission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proofErr w:type="spellStart"/>
      <w:proofErr w:type="gramStart"/>
      <w:r w:rsidRPr="00007231">
        <w:rPr>
          <w:b/>
        </w:rPr>
        <w:t>Environnement</w:t>
      </w:r>
      <w:proofErr w:type="spellEnd"/>
      <w:r>
        <w:t> :</w:t>
      </w:r>
      <w:proofErr w:type="gramEnd"/>
      <w:r>
        <w:t xml:space="preserve"> En execution.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Des valeurs par défauts sont fournis pour les champs où c’est possible</w:t>
      </w:r>
      <w:r w:rsidRPr="006867B2">
        <w:rPr>
          <w:lang w:val="fr-CA"/>
        </w:rPr>
        <w:t>.</w:t>
      </w:r>
    </w:p>
    <w:p w:rsidR="005B6EA1" w:rsidRPr="006867B2" w:rsidRDefault="005B6EA1" w:rsidP="005B6EA1">
      <w:pPr>
        <w:pStyle w:val="ListParagraph"/>
        <w:rPr>
          <w:lang w:val="fr-CA"/>
        </w:rPr>
      </w:pPr>
    </w:p>
    <w:p w:rsidR="005B6EA1" w:rsidRPr="00D84CDF" w:rsidRDefault="005B6EA1" w:rsidP="005B6EA1">
      <w:pPr>
        <w:pStyle w:val="ListParagraph"/>
        <w:numPr>
          <w:ilvl w:val="0"/>
          <w:numId w:val="6"/>
        </w:numPr>
        <w:jc w:val="left"/>
        <w:rPr>
          <w:lang w:val="fr-CA"/>
        </w:rPr>
      </w:pPr>
      <w:r w:rsidRPr="006867B2">
        <w:rPr>
          <w:b/>
          <w:lang w:val="fr-CA"/>
        </w:rPr>
        <w:t>Mesure</w:t>
      </w:r>
      <w:r>
        <w:rPr>
          <w:lang w:val="fr-CA"/>
        </w:rPr>
        <w:t> : La création d’une mission prend au maximum 15 minutes</w:t>
      </w:r>
      <w:r w:rsidRPr="006867B2">
        <w:rPr>
          <w:lang w:val="fr-CA"/>
        </w:rPr>
        <w:t>.</w:t>
      </w:r>
    </w:p>
    <w:p w:rsidR="005B6EA1" w:rsidRPr="00D84CDF" w:rsidRDefault="005B6EA1" w:rsidP="005B6EA1">
      <w:pPr>
        <w:pStyle w:val="ListParagraph"/>
        <w:rPr>
          <w:b/>
          <w:lang w:val="fr-CA"/>
        </w:rPr>
      </w:pPr>
    </w:p>
    <w:p w:rsidR="005B6EA1" w:rsidRPr="00D84CDF" w:rsidRDefault="005B6EA1" w:rsidP="005B6EA1">
      <w:pPr>
        <w:pStyle w:val="ListParagraph"/>
        <w:jc w:val="left"/>
        <w:rPr>
          <w:lang w:val="fr-CA"/>
        </w:rPr>
      </w:pPr>
    </w:p>
    <w:p w:rsidR="005B6EA1" w:rsidRPr="00810FC6" w:rsidRDefault="005B6EA1" w:rsidP="005B6EA1">
      <w:pPr>
        <w:pStyle w:val="ListParagraph"/>
        <w:rPr>
          <w:b/>
          <w:lang w:val="fr-CA"/>
        </w:rPr>
      </w:pPr>
    </w:p>
    <w:p w:rsidR="005B6EA1" w:rsidRPr="00D84CDF" w:rsidRDefault="005B6EA1" w:rsidP="005B6EA1">
      <w:pPr>
        <w:pStyle w:val="ListParagraph"/>
        <w:jc w:val="center"/>
        <w:rPr>
          <w:lang w:val="fr-CA"/>
        </w:rPr>
      </w:pPr>
      <w:r>
        <w:rPr>
          <w:b/>
        </w:rPr>
        <w:t xml:space="preserve">S4 - </w:t>
      </w:r>
      <w:proofErr w:type="spellStart"/>
      <w:r w:rsidRPr="00D84CDF">
        <w:rPr>
          <w:b/>
        </w:rPr>
        <w:t>Convivialité</w:t>
      </w:r>
      <w:proofErr w:type="spellEnd"/>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cherche un état sans connaitre exactement le nom de l’étiquette ou de la classe.</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Entre du texte dans la barre de recherche</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 xml:space="preserve">Afficher les 5 premiers états qui commencent par les lettres entrés dans la barre de recherche.  </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Satisfaction de l’usager</w:t>
      </w:r>
    </w:p>
    <w:p w:rsidR="005B6EA1" w:rsidRPr="00BF6754" w:rsidRDefault="005B6EA1" w:rsidP="005B6EA1">
      <w:pPr>
        <w:jc w:val="center"/>
        <w:rPr>
          <w:lang w:val="fr-CA"/>
        </w:rPr>
      </w:pPr>
      <w:r>
        <w:rPr>
          <w:b/>
        </w:rPr>
        <w:t xml:space="preserve">S5 - </w:t>
      </w:r>
      <w:proofErr w:type="spellStart"/>
      <w:r>
        <w:rPr>
          <w:b/>
        </w:rPr>
        <w:t>Convivialité</w:t>
      </w:r>
      <w:proofErr w:type="spellEnd"/>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lastRenderedPageBreak/>
        <w:t>Scénario complet</w:t>
      </w:r>
      <w:r w:rsidRPr="0042581A">
        <w:rPr>
          <w:lang w:val="fr-CA"/>
        </w:rPr>
        <w:t> :</w:t>
      </w:r>
      <w:r>
        <w:rPr>
          <w:lang w:val="fr-CA"/>
        </w:rPr>
        <w:t xml:space="preserve"> Un utilisateur veut voir les zones d’intérêts des bassins quand il est en mode « édition de mission ».</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w:t>
      </w:r>
      <w:r>
        <w:rPr>
          <w:lang w:val="fr-CA"/>
        </w:rPr>
        <w:t xml:space="preserve">du </w:t>
      </w:r>
      <w:r w:rsidRPr="0078371F">
        <w:rPr>
          <w:lang w:val="fr-CA"/>
        </w:rPr>
        <w:t>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Modifie une mission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 xml:space="preserve">Affiche les zones d’intérêts de chaque bassin associé à la mission.  </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Temps gagné par l’usager</w:t>
      </w:r>
    </w:p>
    <w:p w:rsidR="005B6EA1" w:rsidRDefault="005B6EA1" w:rsidP="005B6EA1">
      <w:pPr>
        <w:jc w:val="left"/>
        <w:rPr>
          <w:lang w:val="fr-CA"/>
        </w:rPr>
      </w:pPr>
    </w:p>
    <w:p w:rsidR="005B6EA1" w:rsidRPr="003D3C72" w:rsidRDefault="005B6EA1" w:rsidP="005B6EA1">
      <w:pPr>
        <w:jc w:val="left"/>
        <w:rPr>
          <w:lang w:val="fr-CA"/>
        </w:rPr>
      </w:pPr>
    </w:p>
    <w:p w:rsidR="005B6EA1" w:rsidRPr="00BF6754" w:rsidRDefault="005B6EA1" w:rsidP="005B6EA1">
      <w:pPr>
        <w:jc w:val="center"/>
        <w:rPr>
          <w:lang w:val="fr-CA"/>
        </w:rPr>
      </w:pPr>
      <w:r>
        <w:rPr>
          <w:b/>
        </w:rPr>
        <w:t xml:space="preserve">S6 - </w:t>
      </w:r>
      <w:proofErr w:type="spellStart"/>
      <w:r>
        <w:rPr>
          <w:b/>
        </w:rPr>
        <w:t>Convivialité</w:t>
      </w:r>
      <w:proofErr w:type="spellEnd"/>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développeur en charge de l’interface utilisateur veut pouvoir facilement la modifier.  L’interface utilisateur et le code devrait être séparé.</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développeur</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Modifier l’interface utilisateur</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Pr>
          <w:lang w:val="fr-CA"/>
        </w:rPr>
        <w:t> : En design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L’architecture MVC est implémentée pour séparer l’interface utilisateur du code.</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Temps gagné par le développeur.</w:t>
      </w:r>
    </w:p>
    <w:p w:rsidR="005B6EA1" w:rsidRPr="00810FC6" w:rsidRDefault="005B6EA1" w:rsidP="005B6EA1">
      <w:pPr>
        <w:jc w:val="center"/>
        <w:rPr>
          <w:b/>
          <w:lang w:val="fr-CA"/>
        </w:rPr>
      </w:pPr>
    </w:p>
    <w:p w:rsidR="005B6EA1" w:rsidRPr="00BF6754" w:rsidRDefault="005B6EA1" w:rsidP="005B6EA1">
      <w:pPr>
        <w:jc w:val="center"/>
        <w:rPr>
          <w:lang w:val="fr-CA"/>
        </w:rPr>
      </w:pPr>
      <w:r>
        <w:rPr>
          <w:b/>
        </w:rPr>
        <w:t xml:space="preserve">S7 - </w:t>
      </w:r>
      <w:proofErr w:type="spellStart"/>
      <w:r>
        <w:rPr>
          <w:b/>
        </w:rPr>
        <w:t>Convivialité</w:t>
      </w:r>
      <w:proofErr w:type="spellEnd"/>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lastRenderedPageBreak/>
        <w:t>Scénario complet</w:t>
      </w:r>
      <w:r w:rsidRPr="0042581A">
        <w:rPr>
          <w:lang w:val="fr-CA"/>
        </w:rPr>
        <w:t> :</w:t>
      </w:r>
      <w:r>
        <w:rPr>
          <w:lang w:val="fr-CA"/>
        </w:rPr>
        <w:t xml:space="preserve"> Un utilisateur veut revenir en arrière après avoir apporté une modification à une mission, sans avoir à refaire ce qu’il avait fait avant.</w:t>
      </w:r>
    </w:p>
    <w:p w:rsidR="00340996" w:rsidRPr="00340996"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Modifier une mission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Pr>
          <w:lang w:val="fr-CA"/>
        </w:rPr>
        <w:t> : Normal, en exécution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 xml:space="preserve">Commande undo et </w:t>
      </w:r>
      <w:proofErr w:type="spellStart"/>
      <w:r>
        <w:rPr>
          <w:lang w:val="fr-CA"/>
        </w:rPr>
        <w:t>redo</w:t>
      </w:r>
      <w:proofErr w:type="spellEnd"/>
      <w:r>
        <w:rPr>
          <w:lang w:val="fr-CA"/>
        </w:rPr>
        <w:t xml:space="preserve">  mise à la disposition de l’usager</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Satisfaction de l’usager</w:t>
      </w:r>
    </w:p>
    <w:p w:rsidR="005B6EA1" w:rsidRDefault="005B6EA1" w:rsidP="005B6EA1">
      <w:pPr>
        <w:jc w:val="center"/>
        <w:rPr>
          <w:b/>
          <w:lang w:val="fr-CA"/>
        </w:rPr>
      </w:pPr>
      <w:r>
        <w:rPr>
          <w:b/>
          <w:lang w:val="fr-CA"/>
        </w:rPr>
        <w:br w:type="column"/>
      </w:r>
    </w:p>
    <w:p w:rsidR="005B6EA1" w:rsidRPr="005B6EA1" w:rsidRDefault="005B6EA1" w:rsidP="005B6EA1">
      <w:pPr>
        <w:jc w:val="center"/>
        <w:rPr>
          <w:b/>
          <w:lang w:val="fr-CA"/>
        </w:rPr>
      </w:pPr>
      <w:r>
        <w:rPr>
          <w:b/>
          <w:lang w:val="fr-CA"/>
        </w:rPr>
        <w:t xml:space="preserve">S8 - </w:t>
      </w:r>
      <w:r w:rsidRPr="00614AB8">
        <w:rPr>
          <w:b/>
          <w:lang w:val="fr-CA"/>
        </w:rPr>
        <w:t>Disponibilité</w:t>
      </w:r>
    </w:p>
    <w:p w:rsidR="005B6EA1" w:rsidRDefault="005B6EA1" w:rsidP="005B6EA1">
      <w:pPr>
        <w:pStyle w:val="ListParagraph"/>
        <w:numPr>
          <w:ilvl w:val="0"/>
          <w:numId w:val="6"/>
        </w:numPr>
        <w:jc w:val="left"/>
        <w:rPr>
          <w:lang w:val="fr-CA"/>
        </w:rPr>
      </w:pPr>
      <w:r w:rsidRPr="00D36142">
        <w:rPr>
          <w:b/>
          <w:lang w:val="fr-CA"/>
        </w:rPr>
        <w:t>Scénario complet</w:t>
      </w:r>
      <w:r>
        <w:rPr>
          <w:lang w:val="fr-CA"/>
        </w:rPr>
        <w:t> : L’utilisateur modifie une mission et une panne survient. Il doit pouvoir reprendre son travail le plus rapidement possible.</w:t>
      </w:r>
    </w:p>
    <w:p w:rsidR="00340996" w:rsidRPr="00B371D4" w:rsidRDefault="00340996" w:rsidP="00340996">
      <w:pPr>
        <w:pStyle w:val="ListParagraph"/>
        <w:jc w:val="left"/>
        <w:rPr>
          <w:lang w:val="fr-CA"/>
        </w:rPr>
      </w:pPr>
    </w:p>
    <w:p w:rsidR="005B6EA1" w:rsidRDefault="005B6EA1" w:rsidP="005B6EA1">
      <w:pPr>
        <w:pStyle w:val="ListParagraph"/>
        <w:numPr>
          <w:ilvl w:val="0"/>
          <w:numId w:val="6"/>
        </w:numPr>
        <w:jc w:val="left"/>
        <w:rPr>
          <w:lang w:val="fr-CA"/>
        </w:rPr>
      </w:pPr>
      <w:r w:rsidRPr="00D36142">
        <w:rPr>
          <w:b/>
          <w:lang w:val="fr-CA"/>
        </w:rPr>
        <w:t>Source</w:t>
      </w:r>
      <w:r>
        <w:rPr>
          <w:lang w:val="fr-CA"/>
        </w:rPr>
        <w:t xml:space="preserve"> : Interne. L’éditeur de mission </w:t>
      </w:r>
      <w:proofErr w:type="spellStart"/>
      <w:r>
        <w:rPr>
          <w:lang w:val="fr-CA"/>
        </w:rPr>
        <w:t>Mission</w:t>
      </w:r>
      <w:proofErr w:type="spellEnd"/>
      <w:r>
        <w:rPr>
          <w:lang w:val="fr-CA"/>
        </w:rPr>
        <w:t xml:space="preserve"> Editor 2.0</w:t>
      </w:r>
    </w:p>
    <w:p w:rsidR="00340996" w:rsidRPr="00340996" w:rsidRDefault="00340996" w:rsidP="00340996">
      <w:pPr>
        <w:pStyle w:val="ListParagraph"/>
        <w:jc w:val="left"/>
        <w:rPr>
          <w:lang w:val="fr-CA"/>
        </w:rPr>
      </w:pPr>
    </w:p>
    <w:p w:rsidR="005B6EA1" w:rsidRPr="00D36142" w:rsidRDefault="005B6EA1" w:rsidP="005B6EA1">
      <w:pPr>
        <w:pStyle w:val="ListParagraph"/>
        <w:numPr>
          <w:ilvl w:val="0"/>
          <w:numId w:val="6"/>
        </w:numPr>
        <w:jc w:val="left"/>
        <w:rPr>
          <w:lang w:val="fr-CA"/>
        </w:rPr>
      </w:pPr>
      <w:r w:rsidRPr="00D36142">
        <w:rPr>
          <w:b/>
          <w:lang w:val="fr-CA"/>
        </w:rPr>
        <w:t>Stimulus</w:t>
      </w:r>
      <w:r w:rsidRPr="00D36142">
        <w:rPr>
          <w:lang w:val="fr-CA"/>
        </w:rPr>
        <w:t xml:space="preserve"> : </w:t>
      </w:r>
      <w:r>
        <w:rPr>
          <w:lang w:val="fr-CA"/>
        </w:rPr>
        <w:t>Crash</w:t>
      </w:r>
      <w:r w:rsidRPr="00D36142">
        <w:rPr>
          <w:lang w:val="fr-CA"/>
        </w:rPr>
        <w:t>.</w:t>
      </w:r>
      <w:r>
        <w:rPr>
          <w:lang w:val="fr-CA"/>
        </w:rPr>
        <w:t xml:space="preserve"> Le système ne répond plus.</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Artefact</w:t>
      </w:r>
      <w:r>
        <w:rPr>
          <w:lang w:val="fr-CA"/>
        </w:rPr>
        <w:t xml:space="preserve"> : L’éditeur de mission </w:t>
      </w:r>
      <w:proofErr w:type="spellStart"/>
      <w:r>
        <w:rPr>
          <w:lang w:val="fr-CA"/>
        </w:rPr>
        <w:t>Mission</w:t>
      </w:r>
      <w:proofErr w:type="spellEnd"/>
      <w:r>
        <w:rPr>
          <w:lang w:val="fr-CA"/>
        </w:rPr>
        <w:t xml:space="preserve"> Editor 2.0</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Environnement</w:t>
      </w:r>
      <w:r w:rsidRPr="00D36142">
        <w:rPr>
          <w:lang w:val="fr-CA"/>
        </w:rPr>
        <w:t> : Système en opération normale.</w:t>
      </w:r>
    </w:p>
    <w:p w:rsidR="005B6EA1" w:rsidRPr="00D36142" w:rsidRDefault="005B6EA1" w:rsidP="005B6EA1">
      <w:pPr>
        <w:pStyle w:val="ListParagraph"/>
        <w:rPr>
          <w:lang w:val="fr-CA"/>
        </w:rPr>
      </w:pPr>
    </w:p>
    <w:p w:rsidR="005B6EA1" w:rsidRPr="00DC6C2D" w:rsidRDefault="005B6EA1" w:rsidP="005B6EA1">
      <w:pPr>
        <w:pStyle w:val="ListParagraph"/>
        <w:numPr>
          <w:ilvl w:val="0"/>
          <w:numId w:val="6"/>
        </w:numPr>
        <w:jc w:val="left"/>
        <w:rPr>
          <w:lang w:val="fr-CA"/>
        </w:rPr>
      </w:pPr>
      <w:r w:rsidRPr="00DC6C2D">
        <w:rPr>
          <w:b/>
          <w:lang w:val="fr-CA"/>
        </w:rPr>
        <w:t>Réponse</w:t>
      </w:r>
      <w:r w:rsidRPr="00DC6C2D">
        <w:rPr>
          <w:lang w:val="fr-CA"/>
        </w:rPr>
        <w:t> : Lancer une exception contenant l’identifiant et le message de l’erreur.</w:t>
      </w:r>
    </w:p>
    <w:p w:rsidR="005B6EA1" w:rsidRPr="00DC6C2D" w:rsidRDefault="005B6EA1" w:rsidP="005B6EA1">
      <w:pPr>
        <w:pStyle w:val="ListParagraph"/>
        <w:rPr>
          <w:lang w:val="fr-CA"/>
        </w:rPr>
      </w:pPr>
    </w:p>
    <w:p w:rsidR="005B6EA1" w:rsidRPr="00B371D4" w:rsidRDefault="005B6EA1" w:rsidP="005B6EA1">
      <w:pPr>
        <w:pStyle w:val="ListParagraph"/>
        <w:numPr>
          <w:ilvl w:val="0"/>
          <w:numId w:val="6"/>
        </w:numPr>
        <w:jc w:val="left"/>
        <w:rPr>
          <w:lang w:val="fr-CA"/>
        </w:rPr>
      </w:pPr>
      <w:r w:rsidRPr="00D36142">
        <w:rPr>
          <w:b/>
          <w:lang w:val="fr-CA"/>
        </w:rPr>
        <w:t>Mesure</w:t>
      </w:r>
      <w:r>
        <w:rPr>
          <w:lang w:val="fr-CA"/>
        </w:rPr>
        <w:t> : Temps moyen pour réparer le système est moins de 30 secondes (MTTR)</w:t>
      </w:r>
      <w:r w:rsidRPr="00D36142">
        <w:rPr>
          <w:lang w:val="fr-CA"/>
        </w:rPr>
        <w:t>.</w:t>
      </w:r>
      <w:r>
        <w:rPr>
          <w:lang w:val="fr-CA"/>
        </w:rPr>
        <w:t xml:space="preserve"> Temps moyen entre deux pannes (MTTF) ne dépasse pas une panne au trois heures.</w:t>
      </w:r>
    </w:p>
    <w:p w:rsidR="005B6EA1" w:rsidRDefault="005B6EA1" w:rsidP="005B6EA1">
      <w:pPr>
        <w:jc w:val="left"/>
        <w:rPr>
          <w:lang w:val="fr-CA"/>
        </w:rPr>
      </w:pPr>
    </w:p>
    <w:p w:rsidR="005B6EA1" w:rsidRPr="005B6EA1" w:rsidRDefault="005B6EA1" w:rsidP="005B6EA1">
      <w:pPr>
        <w:jc w:val="center"/>
        <w:rPr>
          <w:b/>
        </w:rPr>
      </w:pPr>
      <w:r w:rsidRPr="00852975">
        <w:rPr>
          <w:b/>
          <w:lang w:val="fr-CA"/>
        </w:rPr>
        <w:br w:type="column"/>
      </w:r>
      <w:r>
        <w:rPr>
          <w:b/>
          <w:lang w:val="fr-CA"/>
        </w:rPr>
        <w:lastRenderedPageBreak/>
        <w:t xml:space="preserve">S9 - </w:t>
      </w:r>
      <w:proofErr w:type="spellStart"/>
      <w:r w:rsidRPr="00EE5847">
        <w:rPr>
          <w:b/>
        </w:rPr>
        <w:t>Disponibilité</w:t>
      </w:r>
      <w:proofErr w:type="spellEnd"/>
    </w:p>
    <w:p w:rsidR="005B6EA1" w:rsidRDefault="005B6EA1" w:rsidP="005B6EA1">
      <w:pPr>
        <w:pStyle w:val="ListParagraph"/>
        <w:numPr>
          <w:ilvl w:val="0"/>
          <w:numId w:val="6"/>
        </w:numPr>
        <w:jc w:val="left"/>
        <w:rPr>
          <w:lang w:val="fr-CA"/>
        </w:rPr>
      </w:pPr>
      <w:r w:rsidRPr="00D36142">
        <w:rPr>
          <w:b/>
          <w:lang w:val="fr-CA"/>
        </w:rPr>
        <w:t>Scénario complet</w:t>
      </w:r>
      <w:r>
        <w:rPr>
          <w:lang w:val="fr-CA"/>
        </w:rPr>
        <w:t xml:space="preserve"> : L’utilisateur essais de modifier une mission et le système plante.  Il veut pouvoir continuer à travailler sans perdre toutes les modifications qu’il avait </w:t>
      </w:r>
      <w:proofErr w:type="gramStart"/>
      <w:r>
        <w:rPr>
          <w:lang w:val="fr-CA"/>
        </w:rPr>
        <w:t>fait</w:t>
      </w:r>
      <w:proofErr w:type="gramEnd"/>
      <w:r>
        <w:rPr>
          <w:lang w:val="fr-CA"/>
        </w:rPr>
        <w:t>.</w:t>
      </w:r>
    </w:p>
    <w:p w:rsidR="00340996" w:rsidRPr="00B371D4" w:rsidRDefault="00340996" w:rsidP="00340996">
      <w:pPr>
        <w:pStyle w:val="ListParagraph"/>
        <w:jc w:val="left"/>
        <w:rPr>
          <w:lang w:val="fr-CA"/>
        </w:rPr>
      </w:pPr>
    </w:p>
    <w:p w:rsidR="005B6EA1" w:rsidRPr="00D36142" w:rsidRDefault="005B6EA1" w:rsidP="005B6EA1">
      <w:pPr>
        <w:pStyle w:val="ListParagraph"/>
        <w:numPr>
          <w:ilvl w:val="0"/>
          <w:numId w:val="6"/>
        </w:numPr>
        <w:jc w:val="left"/>
        <w:rPr>
          <w:lang w:val="fr-CA"/>
        </w:rPr>
      </w:pPr>
      <w:r w:rsidRPr="00D36142">
        <w:rPr>
          <w:b/>
          <w:lang w:val="fr-CA"/>
        </w:rPr>
        <w:t>Source</w:t>
      </w:r>
      <w:r>
        <w:rPr>
          <w:lang w:val="fr-CA"/>
        </w:rPr>
        <w:t xml:space="preserve"> : Interne. L’éditeur de mission </w:t>
      </w:r>
      <w:proofErr w:type="spellStart"/>
      <w:r>
        <w:rPr>
          <w:lang w:val="fr-CA"/>
        </w:rPr>
        <w:t>Mission</w:t>
      </w:r>
      <w:proofErr w:type="spellEnd"/>
      <w:r>
        <w:rPr>
          <w:lang w:val="fr-CA"/>
        </w:rPr>
        <w:t xml:space="preserve"> Editor 2.0</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Stimulus</w:t>
      </w:r>
      <w:r w:rsidRPr="00D36142">
        <w:rPr>
          <w:lang w:val="fr-CA"/>
        </w:rPr>
        <w:t xml:space="preserve"> : </w:t>
      </w:r>
      <w:r>
        <w:rPr>
          <w:lang w:val="fr-CA"/>
        </w:rPr>
        <w:t>Crash</w:t>
      </w:r>
      <w:r w:rsidRPr="00D36142">
        <w:rPr>
          <w:lang w:val="fr-CA"/>
        </w:rPr>
        <w:t>.</w:t>
      </w:r>
      <w:r>
        <w:rPr>
          <w:lang w:val="fr-CA"/>
        </w:rPr>
        <w:t xml:space="preserve"> Le système ne répond plus.</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Artefact</w:t>
      </w:r>
      <w:r>
        <w:rPr>
          <w:lang w:val="fr-CA"/>
        </w:rPr>
        <w:t xml:space="preserve"> : L’éditeur de mission </w:t>
      </w:r>
      <w:proofErr w:type="spellStart"/>
      <w:r>
        <w:rPr>
          <w:lang w:val="fr-CA"/>
        </w:rPr>
        <w:t>Mission</w:t>
      </w:r>
      <w:proofErr w:type="spellEnd"/>
      <w:r>
        <w:rPr>
          <w:lang w:val="fr-CA"/>
        </w:rPr>
        <w:t xml:space="preserve"> Editor 2.0</w:t>
      </w:r>
    </w:p>
    <w:p w:rsidR="005B6EA1" w:rsidRPr="00D36142" w:rsidRDefault="005B6EA1" w:rsidP="005B6EA1">
      <w:pPr>
        <w:pStyle w:val="ListParagraph"/>
        <w:rPr>
          <w:lang w:val="fr-CA"/>
        </w:rPr>
      </w:pPr>
    </w:p>
    <w:p w:rsidR="005B6EA1" w:rsidRPr="00D36142" w:rsidRDefault="005B6EA1" w:rsidP="005B6EA1">
      <w:pPr>
        <w:pStyle w:val="ListParagraph"/>
        <w:numPr>
          <w:ilvl w:val="0"/>
          <w:numId w:val="6"/>
        </w:numPr>
        <w:jc w:val="left"/>
        <w:rPr>
          <w:lang w:val="fr-CA"/>
        </w:rPr>
      </w:pPr>
      <w:r w:rsidRPr="00D36142">
        <w:rPr>
          <w:b/>
          <w:lang w:val="fr-CA"/>
        </w:rPr>
        <w:t>Environnement</w:t>
      </w:r>
      <w:r w:rsidRPr="00D36142">
        <w:rPr>
          <w:lang w:val="fr-CA"/>
        </w:rPr>
        <w:t> : Système en opération normale.</w:t>
      </w:r>
    </w:p>
    <w:p w:rsidR="005B6EA1" w:rsidRPr="00D36142" w:rsidRDefault="005B6EA1" w:rsidP="005B6EA1">
      <w:pPr>
        <w:pStyle w:val="ListParagraph"/>
        <w:rPr>
          <w:lang w:val="fr-CA"/>
        </w:rPr>
      </w:pPr>
    </w:p>
    <w:p w:rsidR="005B6EA1" w:rsidRDefault="005B6EA1" w:rsidP="005B6EA1">
      <w:pPr>
        <w:pStyle w:val="ListParagraph"/>
        <w:numPr>
          <w:ilvl w:val="0"/>
          <w:numId w:val="6"/>
        </w:numPr>
        <w:jc w:val="left"/>
      </w:pPr>
      <w:proofErr w:type="spellStart"/>
      <w:proofErr w:type="gramStart"/>
      <w:r w:rsidRPr="00007231">
        <w:rPr>
          <w:b/>
        </w:rPr>
        <w:t>Réponse</w:t>
      </w:r>
      <w:proofErr w:type="spellEnd"/>
      <w:r>
        <w:t> :</w:t>
      </w:r>
      <w:proofErr w:type="gramEnd"/>
      <w:r>
        <w:t xml:space="preserve"> Restoration du </w:t>
      </w:r>
      <w:proofErr w:type="spellStart"/>
      <w:r>
        <w:t>système</w:t>
      </w:r>
      <w:proofErr w:type="spellEnd"/>
      <w:r>
        <w:t>.</w:t>
      </w:r>
    </w:p>
    <w:p w:rsidR="005B6EA1" w:rsidRDefault="005B6EA1" w:rsidP="005B6EA1">
      <w:pPr>
        <w:pStyle w:val="ListParagraph"/>
      </w:pPr>
    </w:p>
    <w:p w:rsidR="005B6EA1" w:rsidRDefault="005B6EA1" w:rsidP="005B6EA1">
      <w:pPr>
        <w:pStyle w:val="ListParagraph"/>
        <w:numPr>
          <w:ilvl w:val="0"/>
          <w:numId w:val="6"/>
        </w:numPr>
        <w:jc w:val="left"/>
        <w:rPr>
          <w:lang w:val="fr-CA"/>
        </w:rPr>
      </w:pPr>
      <w:r w:rsidRPr="00D36142">
        <w:rPr>
          <w:b/>
          <w:lang w:val="fr-CA"/>
        </w:rPr>
        <w:t>Mesure</w:t>
      </w:r>
      <w:r>
        <w:rPr>
          <w:lang w:val="fr-CA"/>
        </w:rPr>
        <w:t> : Temps moyen pour continuer le travail après une panne est de 20 secondes.</w:t>
      </w:r>
    </w:p>
    <w:p w:rsidR="005B6EA1" w:rsidRPr="0042581A" w:rsidRDefault="005B6EA1" w:rsidP="005B6EA1">
      <w:pPr>
        <w:pStyle w:val="ListParagraph"/>
        <w:rPr>
          <w:lang w:val="fr-CA"/>
        </w:rPr>
      </w:pPr>
    </w:p>
    <w:p w:rsidR="005B6EA1" w:rsidRDefault="005B6EA1" w:rsidP="005B6EA1">
      <w:pPr>
        <w:jc w:val="center"/>
        <w:rPr>
          <w:b/>
          <w:lang w:val="fr-CA"/>
        </w:rPr>
      </w:pPr>
      <w:r>
        <w:rPr>
          <w:b/>
          <w:lang w:val="fr-CA"/>
        </w:rPr>
        <w:t xml:space="preserve">S10 - </w:t>
      </w:r>
      <w:r w:rsidRPr="00550DE0">
        <w:rPr>
          <w:b/>
          <w:lang w:val="fr-CA"/>
        </w:rPr>
        <w:t>Disponibilité</w:t>
      </w:r>
    </w:p>
    <w:p w:rsidR="005B6EA1" w:rsidRDefault="005B6EA1" w:rsidP="005B6EA1">
      <w:pPr>
        <w:pStyle w:val="ListParagraph"/>
        <w:numPr>
          <w:ilvl w:val="0"/>
          <w:numId w:val="8"/>
        </w:numPr>
        <w:jc w:val="left"/>
        <w:rPr>
          <w:lang w:val="fr-CA"/>
        </w:rPr>
      </w:pPr>
      <w:r w:rsidRPr="00550DE0">
        <w:rPr>
          <w:b/>
          <w:lang w:val="fr-CA"/>
        </w:rPr>
        <w:t>Scénario complet</w:t>
      </w:r>
      <w:r w:rsidRPr="00550DE0">
        <w:rPr>
          <w:lang w:val="fr-CA"/>
        </w:rPr>
        <w:t> : Un utilisateur change le temps alloués à une sous-mission.  Le total des temps alloués n’est plus égal au temp</w:t>
      </w:r>
      <w:r>
        <w:rPr>
          <w:lang w:val="fr-CA"/>
        </w:rPr>
        <w:t>s global.</w:t>
      </w:r>
    </w:p>
    <w:p w:rsidR="00340996" w:rsidRPr="00550DE0" w:rsidRDefault="00340996" w:rsidP="00340996">
      <w:pPr>
        <w:pStyle w:val="ListParagraph"/>
        <w:ind w:left="1080"/>
        <w:jc w:val="left"/>
        <w:rPr>
          <w:lang w:val="fr-CA"/>
        </w:rPr>
      </w:pPr>
    </w:p>
    <w:p w:rsidR="005B6EA1" w:rsidRPr="00550DE0" w:rsidRDefault="005B6EA1" w:rsidP="005B6EA1">
      <w:pPr>
        <w:pStyle w:val="ListParagraph"/>
        <w:numPr>
          <w:ilvl w:val="0"/>
          <w:numId w:val="8"/>
        </w:numPr>
        <w:jc w:val="left"/>
        <w:rPr>
          <w:lang w:val="fr-CA"/>
        </w:rPr>
      </w:pPr>
      <w:r w:rsidRPr="00550DE0">
        <w:rPr>
          <w:b/>
          <w:lang w:val="fr-CA"/>
        </w:rPr>
        <w:t>Source</w:t>
      </w:r>
      <w:r w:rsidRPr="00550DE0">
        <w:rPr>
          <w:lang w:val="fr-CA"/>
        </w:rPr>
        <w:t> : Un utilisateur</w:t>
      </w:r>
      <w:r>
        <w:rPr>
          <w:lang w:val="fr-CA"/>
        </w:rPr>
        <w:br/>
      </w:r>
    </w:p>
    <w:p w:rsidR="005B6EA1" w:rsidRPr="00550DE0" w:rsidRDefault="005B6EA1" w:rsidP="005B6EA1">
      <w:pPr>
        <w:pStyle w:val="ListParagraph"/>
        <w:numPr>
          <w:ilvl w:val="0"/>
          <w:numId w:val="8"/>
        </w:numPr>
        <w:jc w:val="left"/>
        <w:rPr>
          <w:lang w:val="fr-CA"/>
        </w:rPr>
      </w:pPr>
      <w:r w:rsidRPr="00550DE0">
        <w:rPr>
          <w:b/>
          <w:lang w:val="fr-CA"/>
        </w:rPr>
        <w:t>Stimulus</w:t>
      </w:r>
      <w:r w:rsidRPr="00550DE0">
        <w:rPr>
          <w:lang w:val="fr-CA"/>
        </w:rPr>
        <w:t> : La somme de tous les temps alloués n’est plus égale au temps global.</w:t>
      </w:r>
      <w:r>
        <w:rPr>
          <w:lang w:val="fr-CA"/>
        </w:rPr>
        <w:br/>
      </w:r>
    </w:p>
    <w:p w:rsidR="005B6EA1" w:rsidRPr="00550DE0" w:rsidRDefault="005B6EA1" w:rsidP="005B6EA1">
      <w:pPr>
        <w:pStyle w:val="ListParagraph"/>
        <w:numPr>
          <w:ilvl w:val="0"/>
          <w:numId w:val="8"/>
        </w:numPr>
        <w:jc w:val="left"/>
        <w:rPr>
          <w:lang w:val="fr-CA"/>
        </w:rPr>
      </w:pPr>
      <w:r w:rsidRPr="00550DE0">
        <w:rPr>
          <w:b/>
          <w:lang w:val="fr-CA"/>
        </w:rPr>
        <w:t>Artéfact</w:t>
      </w:r>
      <w:r w:rsidRPr="00550DE0">
        <w:rPr>
          <w:lang w:val="fr-CA"/>
        </w:rPr>
        <w:t> : Mission editor 2.0</w:t>
      </w:r>
      <w:r>
        <w:rPr>
          <w:lang w:val="fr-CA"/>
        </w:rPr>
        <w:br/>
      </w:r>
    </w:p>
    <w:p w:rsidR="005B6EA1" w:rsidRPr="00550DE0" w:rsidRDefault="005B6EA1" w:rsidP="005B6EA1">
      <w:pPr>
        <w:pStyle w:val="ListParagraph"/>
        <w:numPr>
          <w:ilvl w:val="0"/>
          <w:numId w:val="8"/>
        </w:numPr>
        <w:jc w:val="left"/>
        <w:rPr>
          <w:lang w:val="fr-CA"/>
        </w:rPr>
      </w:pPr>
      <w:r w:rsidRPr="00550DE0">
        <w:rPr>
          <w:b/>
          <w:lang w:val="fr-CA"/>
        </w:rPr>
        <w:t>Environnement</w:t>
      </w:r>
      <w:r w:rsidRPr="00550DE0">
        <w:rPr>
          <w:lang w:val="fr-CA"/>
        </w:rPr>
        <w:t> : Fonctionnement normal</w:t>
      </w:r>
      <w:r>
        <w:rPr>
          <w:lang w:val="fr-CA"/>
        </w:rPr>
        <w:br/>
      </w:r>
    </w:p>
    <w:p w:rsidR="005B6EA1" w:rsidRPr="00550DE0" w:rsidRDefault="005B6EA1" w:rsidP="005B6EA1">
      <w:pPr>
        <w:pStyle w:val="ListParagraph"/>
        <w:numPr>
          <w:ilvl w:val="0"/>
          <w:numId w:val="8"/>
        </w:numPr>
        <w:jc w:val="left"/>
        <w:rPr>
          <w:lang w:val="fr-CA"/>
        </w:rPr>
      </w:pPr>
      <w:r w:rsidRPr="00550DE0">
        <w:rPr>
          <w:b/>
          <w:lang w:val="fr-CA"/>
        </w:rPr>
        <w:t>Réponse</w:t>
      </w:r>
      <w:r w:rsidRPr="00550DE0">
        <w:rPr>
          <w:lang w:val="fr-CA"/>
        </w:rPr>
        <w:t> : Une alerte est affichée à l’écran</w:t>
      </w:r>
      <w:r>
        <w:rPr>
          <w:lang w:val="fr-CA"/>
        </w:rPr>
        <w:br/>
      </w:r>
    </w:p>
    <w:p w:rsidR="005B6EA1" w:rsidRPr="00550DE0" w:rsidRDefault="005B6EA1" w:rsidP="005B6EA1">
      <w:pPr>
        <w:pStyle w:val="ListParagraph"/>
        <w:numPr>
          <w:ilvl w:val="0"/>
          <w:numId w:val="8"/>
        </w:numPr>
        <w:jc w:val="left"/>
        <w:rPr>
          <w:lang w:val="fr-CA"/>
        </w:rPr>
      </w:pPr>
      <w:r w:rsidRPr="00550DE0">
        <w:rPr>
          <w:b/>
          <w:lang w:val="fr-CA"/>
        </w:rPr>
        <w:t>Mesure</w:t>
      </w:r>
      <w:r w:rsidRPr="00550DE0">
        <w:rPr>
          <w:lang w:val="fr-CA"/>
        </w:rPr>
        <w:t> : Erreur détecté</w:t>
      </w:r>
      <w:r>
        <w:rPr>
          <w:lang w:val="fr-CA"/>
        </w:rPr>
        <w:t>e</w:t>
      </w:r>
      <w:r w:rsidRPr="00550DE0">
        <w:rPr>
          <w:lang w:val="fr-CA"/>
        </w:rPr>
        <w:t xml:space="preserve"> après un maximum de 1 seconde.</w:t>
      </w:r>
    </w:p>
    <w:p w:rsidR="005B6EA1" w:rsidRPr="005B6EA1" w:rsidRDefault="005B6EA1" w:rsidP="005B6EA1">
      <w:pPr>
        <w:jc w:val="center"/>
        <w:rPr>
          <w:lang w:val="fr-CA"/>
        </w:rPr>
      </w:pPr>
      <w:r w:rsidRPr="00852975">
        <w:rPr>
          <w:b/>
          <w:lang w:val="fr-CA"/>
        </w:rPr>
        <w:br w:type="column"/>
      </w:r>
      <w:r>
        <w:rPr>
          <w:b/>
          <w:lang w:val="fr-CA"/>
        </w:rPr>
        <w:lastRenderedPageBreak/>
        <w:t xml:space="preserve">S11 - </w:t>
      </w:r>
      <w:r>
        <w:rPr>
          <w:b/>
        </w:rPr>
        <w:t>Performance</w:t>
      </w: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du système veut créer une mission et il dispose de peu de temps.</w:t>
      </w:r>
    </w:p>
    <w:p w:rsidR="00340996" w:rsidRPr="005B6EA1"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Demande de création de mission.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 Traitement des deman</w:t>
      </w:r>
      <w:r>
        <w:rPr>
          <w:lang w:val="fr-CA"/>
        </w:rPr>
        <w:t>des de mise à jour des fichiers de configuration.</w:t>
      </w:r>
    </w:p>
    <w:p w:rsidR="005B6EA1" w:rsidRPr="0042581A" w:rsidRDefault="005B6EA1" w:rsidP="005B6EA1">
      <w:pPr>
        <w:pStyle w:val="ListParagraph"/>
        <w:rPr>
          <w:lang w:val="fr-CA"/>
        </w:rPr>
      </w:pPr>
    </w:p>
    <w:p w:rsidR="005B6EA1" w:rsidRPr="005B6EA1" w:rsidRDefault="005B6EA1" w:rsidP="005B6EA1">
      <w:pPr>
        <w:pStyle w:val="ListParagraph"/>
        <w:numPr>
          <w:ilvl w:val="0"/>
          <w:numId w:val="6"/>
        </w:numPr>
        <w:jc w:val="left"/>
        <w:rPr>
          <w:lang w:val="fr-CA"/>
        </w:rPr>
      </w:pPr>
      <w:r w:rsidRPr="0042581A">
        <w:rPr>
          <w:b/>
          <w:lang w:val="fr-CA"/>
        </w:rPr>
        <w:t>Mesure</w:t>
      </w:r>
      <w:r w:rsidRPr="0042581A">
        <w:rPr>
          <w:lang w:val="fr-CA"/>
        </w:rPr>
        <w:t> : Temps de latence maximal de 3 secondes.</w:t>
      </w:r>
    </w:p>
    <w:p w:rsidR="005B6EA1" w:rsidRPr="005B6EA1" w:rsidRDefault="005B6EA1" w:rsidP="005B6EA1">
      <w:pPr>
        <w:jc w:val="center"/>
        <w:rPr>
          <w:lang w:val="fr-CA"/>
        </w:rPr>
      </w:pPr>
      <w:r w:rsidRPr="00852975">
        <w:rPr>
          <w:b/>
          <w:lang w:val="fr-CA"/>
        </w:rPr>
        <w:br/>
      </w:r>
      <w:r>
        <w:rPr>
          <w:b/>
        </w:rPr>
        <w:t>S12 - Performance</w:t>
      </w: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du système fait pivoter un bassin.  La boussole doit être mise à jour en temps réel.</w:t>
      </w:r>
    </w:p>
    <w:p w:rsidR="00340996" w:rsidRPr="005B6EA1"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Pivoter un bassin</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Mise à jour de la boussole en temps réel</w:t>
      </w:r>
    </w:p>
    <w:p w:rsidR="005B6EA1" w:rsidRPr="0042581A"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42581A">
        <w:rPr>
          <w:b/>
          <w:lang w:val="fr-CA"/>
        </w:rPr>
        <w:t>Mesure</w:t>
      </w:r>
      <w:r>
        <w:rPr>
          <w:lang w:val="fr-CA"/>
        </w:rPr>
        <w:t> : Temps de latence maximal de 100</w:t>
      </w:r>
      <w:r w:rsidRPr="0042581A">
        <w:rPr>
          <w:lang w:val="fr-CA"/>
        </w:rPr>
        <w:t xml:space="preserve"> </w:t>
      </w:r>
      <w:r>
        <w:rPr>
          <w:lang w:val="fr-CA"/>
        </w:rPr>
        <w:t>millisecondes</w:t>
      </w:r>
      <w:r w:rsidRPr="0042581A">
        <w:rPr>
          <w:lang w:val="fr-CA"/>
        </w:rPr>
        <w:t>.</w:t>
      </w:r>
    </w:p>
    <w:p w:rsidR="005B6EA1" w:rsidRPr="00503309" w:rsidRDefault="005B6EA1" w:rsidP="005B6EA1">
      <w:pPr>
        <w:pStyle w:val="ListParagraph"/>
        <w:rPr>
          <w:lang w:val="fr-CA"/>
        </w:rPr>
      </w:pPr>
    </w:p>
    <w:p w:rsidR="005B6EA1" w:rsidRPr="00BF6754" w:rsidRDefault="005B6EA1" w:rsidP="005B6EA1">
      <w:pPr>
        <w:jc w:val="center"/>
        <w:rPr>
          <w:lang w:val="fr-CA"/>
        </w:rPr>
      </w:pPr>
      <w:r>
        <w:rPr>
          <w:b/>
        </w:rPr>
        <w:t>S13 - Performance</w:t>
      </w:r>
    </w:p>
    <w:p w:rsidR="005B6EA1" w:rsidRPr="00414BFB" w:rsidRDefault="005B6EA1" w:rsidP="005B6EA1">
      <w:pPr>
        <w:jc w:val="center"/>
        <w:rPr>
          <w:b/>
        </w:rPr>
      </w:pPr>
    </w:p>
    <w:p w:rsidR="005B6EA1" w:rsidRDefault="005B6EA1" w:rsidP="005B6EA1">
      <w:pPr>
        <w:pStyle w:val="ListParagraph"/>
        <w:numPr>
          <w:ilvl w:val="0"/>
          <w:numId w:val="6"/>
        </w:numPr>
        <w:jc w:val="left"/>
        <w:rPr>
          <w:lang w:val="fr-CA"/>
        </w:rPr>
      </w:pPr>
      <w:r w:rsidRPr="0042581A">
        <w:rPr>
          <w:b/>
          <w:lang w:val="fr-CA"/>
        </w:rPr>
        <w:t>Scénario complet</w:t>
      </w:r>
      <w:r w:rsidRPr="0042581A">
        <w:rPr>
          <w:lang w:val="fr-CA"/>
        </w:rPr>
        <w:t> :</w:t>
      </w:r>
      <w:r>
        <w:rPr>
          <w:lang w:val="fr-CA"/>
        </w:rPr>
        <w:t xml:space="preserve"> Un utilisateur veut rapidement trouver un état en utilisant la barre de recherche.  </w:t>
      </w:r>
    </w:p>
    <w:p w:rsidR="00340996" w:rsidRPr="005B6EA1" w:rsidRDefault="00340996" w:rsidP="00340996">
      <w:pPr>
        <w:pStyle w:val="ListParagraph"/>
        <w:jc w:val="left"/>
        <w:rPr>
          <w:lang w:val="fr-CA"/>
        </w:rPr>
      </w:pPr>
    </w:p>
    <w:p w:rsidR="005B6EA1" w:rsidRPr="0078371F" w:rsidRDefault="005B6EA1" w:rsidP="005B6EA1">
      <w:pPr>
        <w:pStyle w:val="ListParagraph"/>
        <w:numPr>
          <w:ilvl w:val="0"/>
          <w:numId w:val="6"/>
        </w:numPr>
        <w:jc w:val="left"/>
        <w:rPr>
          <w:lang w:val="fr-CA"/>
        </w:rPr>
      </w:pPr>
      <w:r w:rsidRPr="0078371F">
        <w:rPr>
          <w:b/>
          <w:lang w:val="fr-CA"/>
        </w:rPr>
        <w:t>Source</w:t>
      </w:r>
      <w:r w:rsidRPr="0078371F">
        <w:rPr>
          <w:lang w:val="fr-CA"/>
        </w:rPr>
        <w:t xml:space="preserve"> : </w:t>
      </w:r>
      <w:r>
        <w:rPr>
          <w:lang w:val="fr-CA"/>
        </w:rPr>
        <w:t>Un utilisateur</w:t>
      </w:r>
      <w:r w:rsidRPr="0078371F">
        <w:rPr>
          <w:lang w:val="fr-CA"/>
        </w:rPr>
        <w:t xml:space="preserve"> Mission Editor 2.0.</w:t>
      </w:r>
    </w:p>
    <w:p w:rsidR="005B6EA1" w:rsidRPr="0078371F"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Stimulus</w:t>
      </w:r>
      <w:r>
        <w:rPr>
          <w:lang w:val="fr-CA"/>
        </w:rPr>
        <w:t> : Rechercher un état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Artefact</w:t>
      </w:r>
      <w:r w:rsidRPr="0042581A">
        <w:rPr>
          <w:lang w:val="fr-CA"/>
        </w:rPr>
        <w:t xml:space="preserve"> : Le </w:t>
      </w:r>
      <w:r>
        <w:rPr>
          <w:lang w:val="fr-CA"/>
        </w:rPr>
        <w:t>système Mission Editor 2.0</w:t>
      </w:r>
      <w:r w:rsidRPr="0042581A">
        <w:rPr>
          <w:lang w:val="fr-CA"/>
        </w:rPr>
        <w:t>.</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Environnement</w:t>
      </w:r>
      <w:r w:rsidRPr="0042581A">
        <w:rPr>
          <w:lang w:val="fr-CA"/>
        </w:rPr>
        <w:t> : En mode normal ou surchargé.</w:t>
      </w:r>
    </w:p>
    <w:p w:rsidR="005B6EA1" w:rsidRPr="0042581A" w:rsidRDefault="005B6EA1" w:rsidP="005B6EA1">
      <w:pPr>
        <w:pStyle w:val="ListParagraph"/>
        <w:rPr>
          <w:lang w:val="fr-CA"/>
        </w:rPr>
      </w:pPr>
    </w:p>
    <w:p w:rsidR="005B6EA1" w:rsidRPr="0042581A" w:rsidRDefault="005B6EA1" w:rsidP="005B6EA1">
      <w:pPr>
        <w:pStyle w:val="ListParagraph"/>
        <w:numPr>
          <w:ilvl w:val="0"/>
          <w:numId w:val="6"/>
        </w:numPr>
        <w:jc w:val="left"/>
        <w:rPr>
          <w:lang w:val="fr-CA"/>
        </w:rPr>
      </w:pPr>
      <w:r w:rsidRPr="0042581A">
        <w:rPr>
          <w:b/>
          <w:lang w:val="fr-CA"/>
        </w:rPr>
        <w:t>Réponse</w:t>
      </w:r>
      <w:r w:rsidRPr="0042581A">
        <w:rPr>
          <w:lang w:val="fr-CA"/>
        </w:rPr>
        <w:t xml:space="preserve"> : </w:t>
      </w:r>
      <w:r>
        <w:rPr>
          <w:lang w:val="fr-CA"/>
        </w:rPr>
        <w:t>Afficher le résultat de la recherche</w:t>
      </w:r>
    </w:p>
    <w:p w:rsidR="005B6EA1" w:rsidRPr="0042581A" w:rsidRDefault="005B6EA1" w:rsidP="005B6EA1">
      <w:pPr>
        <w:pStyle w:val="ListParagraph"/>
        <w:rPr>
          <w:lang w:val="fr-CA"/>
        </w:rPr>
      </w:pPr>
    </w:p>
    <w:p w:rsidR="005B6EA1" w:rsidRDefault="005B6EA1" w:rsidP="005B6EA1">
      <w:pPr>
        <w:pStyle w:val="ListParagraph"/>
        <w:numPr>
          <w:ilvl w:val="0"/>
          <w:numId w:val="6"/>
        </w:numPr>
        <w:ind w:left="360"/>
        <w:jc w:val="left"/>
        <w:rPr>
          <w:lang w:val="fr-CA"/>
        </w:rPr>
      </w:pPr>
      <w:r w:rsidRPr="0069099B">
        <w:rPr>
          <w:b/>
          <w:lang w:val="fr-CA"/>
        </w:rPr>
        <w:t>Mesure</w:t>
      </w:r>
      <w:r>
        <w:rPr>
          <w:lang w:val="fr-CA"/>
        </w:rPr>
        <w:t> : Temps pris pour la recherche maximal est 1 seconde.</w:t>
      </w:r>
    </w:p>
    <w:p w:rsidR="005B6EA1" w:rsidRPr="00D84CDF" w:rsidRDefault="005B6EA1" w:rsidP="005B6EA1">
      <w:pPr>
        <w:pStyle w:val="ListParagraph"/>
        <w:rPr>
          <w:lang w:val="fr-CA"/>
        </w:rPr>
      </w:pPr>
    </w:p>
    <w:p w:rsidR="005B6EA1" w:rsidRPr="005B6EA1" w:rsidRDefault="005B6EA1" w:rsidP="005B6EA1">
      <w:pPr>
        <w:jc w:val="center"/>
        <w:rPr>
          <w:lang w:val="fr-CA"/>
        </w:rPr>
      </w:pPr>
      <w:r>
        <w:rPr>
          <w:b/>
          <w:lang w:val="fr-CA"/>
        </w:rPr>
        <w:t>S14 - Modification</w:t>
      </w: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utilisateur veut modifier le code source de l’état d’une sous-mission.  Ce code ne doit pas avoir d’impact sur autre chose que l’état modifié.</w:t>
      </w:r>
    </w:p>
    <w:p w:rsidR="00340996" w:rsidRPr="005B6EA1"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Un utilisateur</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Modification du code source de l’état d’une sous-mission.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proofErr w:type="spellStart"/>
      <w:r w:rsidRPr="00007231">
        <w:rPr>
          <w:b/>
        </w:rPr>
        <w:t>Environnement</w:t>
      </w:r>
      <w:proofErr w:type="spellEnd"/>
      <w:r>
        <w:t xml:space="preserve"> : Normal </w:t>
      </w:r>
      <w:proofErr w:type="spellStart"/>
      <w:r>
        <w:t>ou</w:t>
      </w:r>
      <w:proofErr w:type="spellEnd"/>
      <w:r>
        <w:t xml:space="preserve"> </w:t>
      </w:r>
      <w:proofErr w:type="spellStart"/>
      <w:r>
        <w:t>surchargé</w:t>
      </w:r>
      <w:proofErr w:type="spellEnd"/>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La modification ne doit pas avoir d’impact sur autre chose que l’état modifié.  Le code doit être modulaire.</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6867B2">
        <w:rPr>
          <w:b/>
          <w:lang w:val="fr-CA"/>
        </w:rPr>
        <w:t>Mesure</w:t>
      </w:r>
      <w:r>
        <w:rPr>
          <w:lang w:val="fr-CA"/>
        </w:rPr>
        <w:t> : Aucun impact sur les autres fonctions du système.</w:t>
      </w:r>
    </w:p>
    <w:p w:rsidR="005B6EA1" w:rsidRPr="00BC6F57" w:rsidRDefault="005B6EA1" w:rsidP="005B6EA1">
      <w:pPr>
        <w:ind w:left="360"/>
        <w:jc w:val="left"/>
        <w:rPr>
          <w:lang w:val="fr-CA"/>
        </w:rPr>
      </w:pPr>
    </w:p>
    <w:p w:rsidR="005B6EA1" w:rsidRPr="005B6EA1" w:rsidRDefault="005B6EA1" w:rsidP="005B6EA1">
      <w:pPr>
        <w:jc w:val="center"/>
        <w:rPr>
          <w:lang w:val="fr-CA"/>
        </w:rPr>
      </w:pPr>
      <w:r>
        <w:rPr>
          <w:b/>
          <w:lang w:val="fr-CA"/>
        </w:rPr>
        <w:t>S15 - Modification</w:t>
      </w:r>
    </w:p>
    <w:p w:rsidR="005B6EA1" w:rsidRDefault="005B6EA1" w:rsidP="005B6EA1">
      <w:pPr>
        <w:pStyle w:val="ListParagraph"/>
        <w:numPr>
          <w:ilvl w:val="0"/>
          <w:numId w:val="6"/>
        </w:numPr>
        <w:jc w:val="left"/>
        <w:rPr>
          <w:lang w:val="fr-CA"/>
        </w:rPr>
      </w:pPr>
      <w:r>
        <w:rPr>
          <w:b/>
          <w:lang w:val="fr-CA"/>
        </w:rPr>
        <w:t>Scénario complet</w:t>
      </w:r>
      <w:r w:rsidRPr="000F78E2">
        <w:rPr>
          <w:lang w:val="fr-CA"/>
        </w:rPr>
        <w:t> </w:t>
      </w:r>
      <w:r>
        <w:rPr>
          <w:lang w:val="fr-CA"/>
        </w:rPr>
        <w:t>: Un développeur veut pouvoir modifier le système pour qu’il puisse accommoder une résolution 1920x1080 pixels.</w:t>
      </w:r>
    </w:p>
    <w:p w:rsidR="00340996" w:rsidRPr="005B6EA1" w:rsidRDefault="00340996" w:rsidP="00340996">
      <w:pPr>
        <w:pStyle w:val="ListParagraph"/>
        <w:jc w:val="left"/>
        <w:rPr>
          <w:lang w:val="fr-CA"/>
        </w:rPr>
      </w:pPr>
    </w:p>
    <w:p w:rsidR="005B6EA1" w:rsidRPr="006867B2" w:rsidRDefault="005B6EA1" w:rsidP="005B6EA1">
      <w:pPr>
        <w:pStyle w:val="ListParagraph"/>
        <w:numPr>
          <w:ilvl w:val="0"/>
          <w:numId w:val="6"/>
        </w:numPr>
        <w:jc w:val="left"/>
        <w:rPr>
          <w:lang w:val="fr-CA"/>
        </w:rPr>
      </w:pPr>
      <w:r w:rsidRPr="006867B2">
        <w:rPr>
          <w:b/>
          <w:lang w:val="fr-CA"/>
        </w:rPr>
        <w:t>Source</w:t>
      </w:r>
      <w:r w:rsidRPr="006867B2">
        <w:rPr>
          <w:lang w:val="fr-CA"/>
        </w:rPr>
        <w:t> :</w:t>
      </w:r>
      <w:r>
        <w:rPr>
          <w:lang w:val="fr-CA"/>
        </w:rPr>
        <w:t xml:space="preserve"> Un développeur</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Stimulus</w:t>
      </w:r>
      <w:r>
        <w:rPr>
          <w:lang w:val="fr-CA"/>
        </w:rPr>
        <w:t> : Veut modifier le système pour rajouter une nouvelle résolution.</w:t>
      </w:r>
    </w:p>
    <w:p w:rsidR="005B6EA1" w:rsidRPr="006867B2" w:rsidRDefault="005B6EA1" w:rsidP="005B6EA1">
      <w:pPr>
        <w:pStyle w:val="ListParagraph"/>
        <w:rPr>
          <w:lang w:val="fr-CA"/>
        </w:rPr>
      </w:pPr>
    </w:p>
    <w:p w:rsidR="005B6EA1" w:rsidRPr="006867B2" w:rsidRDefault="005B6EA1" w:rsidP="005B6EA1">
      <w:pPr>
        <w:pStyle w:val="ListParagraph"/>
        <w:numPr>
          <w:ilvl w:val="0"/>
          <w:numId w:val="6"/>
        </w:numPr>
        <w:jc w:val="left"/>
        <w:rPr>
          <w:lang w:val="fr-CA"/>
        </w:rPr>
      </w:pPr>
      <w:r w:rsidRPr="006867B2">
        <w:rPr>
          <w:b/>
          <w:lang w:val="fr-CA"/>
        </w:rPr>
        <w:t>Artefact</w:t>
      </w:r>
      <w:r>
        <w:rPr>
          <w:lang w:val="fr-CA"/>
        </w:rPr>
        <w:t> : Mission Editor 2.0</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pPr>
      <w:proofErr w:type="spellStart"/>
      <w:r w:rsidRPr="00007231">
        <w:rPr>
          <w:b/>
        </w:rPr>
        <w:t>Environnement</w:t>
      </w:r>
      <w:proofErr w:type="spellEnd"/>
      <w:r>
        <w:t> : Design</w:t>
      </w:r>
    </w:p>
    <w:p w:rsidR="005B6EA1" w:rsidRDefault="005B6EA1" w:rsidP="005B6EA1">
      <w:pPr>
        <w:pStyle w:val="ListParagraph"/>
      </w:pPr>
    </w:p>
    <w:p w:rsidR="005B6EA1" w:rsidRPr="006867B2" w:rsidRDefault="005B6EA1" w:rsidP="005B6EA1">
      <w:pPr>
        <w:pStyle w:val="ListParagraph"/>
        <w:numPr>
          <w:ilvl w:val="0"/>
          <w:numId w:val="6"/>
        </w:numPr>
        <w:jc w:val="left"/>
        <w:rPr>
          <w:lang w:val="fr-CA"/>
        </w:rPr>
      </w:pPr>
      <w:r w:rsidRPr="006867B2">
        <w:rPr>
          <w:b/>
          <w:lang w:val="fr-CA"/>
        </w:rPr>
        <w:t>Réponse</w:t>
      </w:r>
      <w:r>
        <w:rPr>
          <w:lang w:val="fr-CA"/>
        </w:rPr>
        <w:t> : Le système doit être conçu pour pouvoir facilement rajouter une nouvelle résolution.</w:t>
      </w:r>
    </w:p>
    <w:p w:rsidR="005B6EA1" w:rsidRPr="006867B2" w:rsidRDefault="005B6EA1" w:rsidP="005B6EA1">
      <w:pPr>
        <w:pStyle w:val="ListParagraph"/>
        <w:rPr>
          <w:lang w:val="fr-CA"/>
        </w:rPr>
      </w:pPr>
    </w:p>
    <w:p w:rsidR="005B6EA1" w:rsidRDefault="005B6EA1" w:rsidP="005B6EA1">
      <w:pPr>
        <w:pStyle w:val="ListParagraph"/>
        <w:numPr>
          <w:ilvl w:val="0"/>
          <w:numId w:val="6"/>
        </w:numPr>
        <w:jc w:val="left"/>
        <w:rPr>
          <w:lang w:val="fr-CA"/>
        </w:rPr>
      </w:pPr>
      <w:r w:rsidRPr="006867B2">
        <w:rPr>
          <w:b/>
          <w:lang w:val="fr-CA"/>
        </w:rPr>
        <w:t>Mesure</w:t>
      </w:r>
      <w:r>
        <w:rPr>
          <w:lang w:val="fr-CA"/>
        </w:rPr>
        <w:t> : Temps maximum de 1 h pour rajouter une nouvelle résolution.</w:t>
      </w:r>
    </w:p>
    <w:p w:rsidR="0087493C" w:rsidRDefault="00A51DF2" w:rsidP="005B6EA1">
      <w:pPr>
        <w:pStyle w:val="Heading2"/>
        <w:jc w:val="left"/>
        <w:rPr>
          <w:lang w:val="fr-CA"/>
        </w:rPr>
      </w:pPr>
      <w:r>
        <w:rPr>
          <w:lang w:val="fr-CA"/>
        </w:rPr>
        <w:br w:type="column"/>
      </w:r>
      <w:bookmarkStart w:id="14" w:name="_Toc384203766"/>
      <w:r w:rsidR="0087493C">
        <w:rPr>
          <w:lang w:val="fr-CA"/>
        </w:rPr>
        <w:lastRenderedPageBreak/>
        <w:t>Présentation de l’architecture</w:t>
      </w:r>
      <w:bookmarkEnd w:id="14"/>
    </w:p>
    <w:p w:rsidR="00372C20" w:rsidRDefault="00DB2F53" w:rsidP="0087493C">
      <w:pPr>
        <w:pStyle w:val="Heading3"/>
        <w:rPr>
          <w:lang w:val="fr-CA"/>
        </w:rPr>
      </w:pPr>
      <w:bookmarkStart w:id="15" w:name="_Toc384203767"/>
      <w:r>
        <w:rPr>
          <w:lang w:val="fr-CA"/>
        </w:rPr>
        <w:t>Vue</w:t>
      </w:r>
      <w:r w:rsidR="0049546A">
        <w:rPr>
          <w:lang w:val="fr-CA"/>
        </w:rPr>
        <w:t xml:space="preserve"> </w:t>
      </w:r>
      <w:r w:rsidR="00372C20">
        <w:rPr>
          <w:lang w:val="fr-CA"/>
        </w:rPr>
        <w:t>module :</w:t>
      </w:r>
      <w:bookmarkEnd w:id="15"/>
      <w:r w:rsidR="00372C20">
        <w:rPr>
          <w:lang w:val="fr-CA"/>
        </w:rPr>
        <w:t xml:space="preserve"> </w:t>
      </w:r>
    </w:p>
    <w:p w:rsidR="00E13727" w:rsidRPr="00E13727" w:rsidRDefault="00E13727" w:rsidP="00E13727">
      <w:pPr>
        <w:rPr>
          <w:lang w:val="fr-CA"/>
        </w:rPr>
      </w:pPr>
      <w:r>
        <w:rPr>
          <w:lang w:val="fr-CA"/>
        </w:rPr>
        <w:t>« Sommaire de la justification et des tactiques»</w:t>
      </w:r>
    </w:p>
    <w:p w:rsidR="00372C20" w:rsidRPr="00372C20" w:rsidRDefault="00372C20" w:rsidP="00372C20">
      <w:pPr>
        <w:rPr>
          <w:lang w:val="fr-CA"/>
        </w:rPr>
      </w:pPr>
    </w:p>
    <w:p w:rsidR="00372C20" w:rsidRPr="00372C20" w:rsidRDefault="00372C20" w:rsidP="00372C20">
      <w:pPr>
        <w:rPr>
          <w:lang w:val="fr-CA"/>
        </w:rPr>
      </w:pPr>
      <w:r>
        <w:rPr>
          <w:noProof/>
          <w:lang w:val="fr-CA" w:eastAsia="fr-CA" w:bidi="ar-SA"/>
        </w:rPr>
        <w:drawing>
          <wp:inline distT="0" distB="0" distL="0" distR="0" wp14:anchorId="3FE67BE9" wp14:editId="082C7429">
            <wp:extent cx="5486400" cy="5935491"/>
            <wp:effectExtent l="0" t="0" r="0" b="0"/>
            <wp:docPr id="1" name="Image 1" descr="C:\Users\TEMP.ENS.002\Documents\GitHub\Projet_final\vues_architecturales_module_V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ENS.002\Documents\GitHub\Projet_final\vues_architecturales_module_V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5935491"/>
                    </a:xfrm>
                    <a:prstGeom prst="rect">
                      <a:avLst/>
                    </a:prstGeom>
                    <a:noFill/>
                    <a:ln>
                      <a:noFill/>
                    </a:ln>
                  </pic:spPr>
                </pic:pic>
              </a:graphicData>
            </a:graphic>
          </wp:inline>
        </w:drawing>
      </w:r>
    </w:p>
    <w:p w:rsidR="00DB2F53" w:rsidRDefault="00372C20" w:rsidP="00372C20">
      <w:pPr>
        <w:jc w:val="left"/>
        <w:rPr>
          <w:lang w:val="fr-CA"/>
        </w:rPr>
      </w:pPr>
      <w:r>
        <w:rPr>
          <w:lang w:val="fr-CA"/>
        </w:rPr>
        <w:t>«Insérer description, voir plan. »</w:t>
      </w:r>
    </w:p>
    <w:p w:rsidR="00DB2F53" w:rsidRDefault="00DB2F53" w:rsidP="0087493C">
      <w:pPr>
        <w:pStyle w:val="Heading3"/>
        <w:rPr>
          <w:lang w:val="fr-CA"/>
        </w:rPr>
      </w:pPr>
      <w:r>
        <w:rPr>
          <w:lang w:val="fr-CA"/>
        </w:rPr>
        <w:br w:type="column"/>
      </w:r>
      <w:bookmarkStart w:id="16" w:name="_Toc384203768"/>
      <w:r>
        <w:rPr>
          <w:lang w:val="fr-CA"/>
        </w:rPr>
        <w:lastRenderedPageBreak/>
        <w:t>Vue C&amp;C :</w:t>
      </w:r>
      <w:bookmarkEnd w:id="16"/>
      <w:r>
        <w:rPr>
          <w:lang w:val="fr-CA"/>
        </w:rPr>
        <w:t xml:space="preserve"> </w:t>
      </w:r>
    </w:p>
    <w:p w:rsidR="00DB2F53" w:rsidRDefault="00B278FA" w:rsidP="00372C20">
      <w:pPr>
        <w:jc w:val="left"/>
        <w:rPr>
          <w:lang w:val="fr-CA"/>
        </w:rPr>
      </w:pPr>
      <w:r>
        <w:rPr>
          <w:lang w:val="fr-CA"/>
        </w:rPr>
        <w:t>Dans toute application de manipulation de données à partir d’une interface graphique, un facteur très important dans le choix des tactiques est de sépar</w:t>
      </w:r>
      <w:r w:rsidR="00A507A6">
        <w:rPr>
          <w:lang w:val="fr-CA"/>
        </w:rPr>
        <w:t>er</w:t>
      </w:r>
      <w:r>
        <w:rPr>
          <w:lang w:val="fr-CA"/>
        </w:rPr>
        <w:t xml:space="preserve"> les données de l’affichage de celle-ci. Étant donné que les données d</w:t>
      </w:r>
      <w:r w:rsidR="00A507A6">
        <w:rPr>
          <w:lang w:val="fr-CA"/>
        </w:rPr>
        <w:t>u</w:t>
      </w:r>
      <w:r>
        <w:rPr>
          <w:lang w:val="fr-CA"/>
        </w:rPr>
        <w:t xml:space="preserve"> </w:t>
      </w:r>
      <w:r w:rsidR="00A507A6">
        <w:rPr>
          <w:lang w:val="fr-CA"/>
        </w:rPr>
        <w:t>« M</w:t>
      </w:r>
      <w:r>
        <w:rPr>
          <w:lang w:val="fr-CA"/>
        </w:rPr>
        <w:t>ission Editor</w:t>
      </w:r>
      <w:r w:rsidR="00A507A6">
        <w:rPr>
          <w:lang w:val="fr-CA"/>
        </w:rPr>
        <w:t xml:space="preserve"> 2.0 » </w:t>
      </w:r>
      <w:r>
        <w:rPr>
          <w:lang w:val="fr-CA"/>
        </w:rPr>
        <w:t>sont relativement bien défini</w:t>
      </w:r>
      <w:r w:rsidR="00A507A6">
        <w:rPr>
          <w:lang w:val="fr-CA"/>
        </w:rPr>
        <w:t>es</w:t>
      </w:r>
      <w:r>
        <w:rPr>
          <w:lang w:val="fr-CA"/>
        </w:rPr>
        <w:t>, une architecture où la vue dépend des données et non vice-versa a été favorisé</w:t>
      </w:r>
      <w:r w:rsidR="00A507A6">
        <w:rPr>
          <w:lang w:val="fr-CA"/>
        </w:rPr>
        <w:t>e.</w:t>
      </w:r>
      <w:r>
        <w:rPr>
          <w:lang w:val="fr-CA"/>
        </w:rPr>
        <w:t xml:space="preserve"> Finalement, un dernier critère important est de pouvoir garder la vue synchronisé</w:t>
      </w:r>
      <w:r w:rsidR="00A507A6">
        <w:rPr>
          <w:lang w:val="fr-CA"/>
        </w:rPr>
        <w:t xml:space="preserve">e </w:t>
      </w:r>
      <w:r>
        <w:rPr>
          <w:lang w:val="fr-CA"/>
        </w:rPr>
        <w:t>avec les données. Ainsi, un bassin est modifié, les changements devraient être reflété</w:t>
      </w:r>
      <w:r w:rsidR="00A507A6">
        <w:rPr>
          <w:lang w:val="fr-CA"/>
        </w:rPr>
        <w:t xml:space="preserve">s </w:t>
      </w:r>
      <w:r>
        <w:rPr>
          <w:lang w:val="fr-CA"/>
        </w:rPr>
        <w:t>par la vue.</w:t>
      </w:r>
    </w:p>
    <w:p w:rsidR="00DB2F53" w:rsidRDefault="00DB2F53" w:rsidP="00372C20">
      <w:pPr>
        <w:jc w:val="left"/>
        <w:rPr>
          <w:lang w:val="fr-CA"/>
        </w:rPr>
      </w:pPr>
      <w:r>
        <w:rPr>
          <w:noProof/>
          <w:lang w:val="fr-CA" w:eastAsia="fr-CA" w:bidi="ar-SA"/>
        </w:rPr>
        <w:drawing>
          <wp:inline distT="0" distB="0" distL="0" distR="0" wp14:anchorId="2C710C8E" wp14:editId="07FB7E41">
            <wp:extent cx="5486400" cy="4095774"/>
            <wp:effectExtent l="0" t="0" r="0" b="0"/>
            <wp:docPr id="2" name="Image 2" descr="C:\Users\TEMP.ENS.002\Documents\GitHub\Projet_final\vues_architecturales_C&amp;C_V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EMP.ENS.002\Documents\GitHub\Projet_final\vues_architecturales_C&amp;C_V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4095774"/>
                    </a:xfrm>
                    <a:prstGeom prst="rect">
                      <a:avLst/>
                    </a:prstGeom>
                    <a:noFill/>
                    <a:ln>
                      <a:noFill/>
                    </a:ln>
                  </pic:spPr>
                </pic:pic>
              </a:graphicData>
            </a:graphic>
          </wp:inline>
        </w:drawing>
      </w:r>
    </w:p>
    <w:p w:rsidR="00005EA3" w:rsidRDefault="00B278FA" w:rsidP="00005EA3">
      <w:pPr>
        <w:jc w:val="left"/>
        <w:rPr>
          <w:lang w:val="fr-CA"/>
        </w:rPr>
      </w:pPr>
      <w:r>
        <w:rPr>
          <w:lang w:val="fr-CA"/>
        </w:rPr>
        <w:t>Notre vue C</w:t>
      </w:r>
      <w:r w:rsidR="00A507A6">
        <w:rPr>
          <w:lang w:val="fr-CA"/>
        </w:rPr>
        <w:t>&amp;C</w:t>
      </w:r>
      <w:r>
        <w:rPr>
          <w:lang w:val="fr-CA"/>
        </w:rPr>
        <w:t xml:space="preserve"> représente l’architecture </w:t>
      </w:r>
      <w:r w:rsidR="00A507A6">
        <w:rPr>
          <w:lang w:val="fr-CA"/>
        </w:rPr>
        <w:t>« </w:t>
      </w:r>
      <w:r>
        <w:rPr>
          <w:lang w:val="fr-CA"/>
        </w:rPr>
        <w:t>Publisher/</w:t>
      </w:r>
      <w:proofErr w:type="spellStart"/>
      <w:r>
        <w:rPr>
          <w:lang w:val="fr-CA"/>
        </w:rPr>
        <w:t>Subscriber</w:t>
      </w:r>
      <w:proofErr w:type="spellEnd"/>
      <w:r w:rsidR="00A507A6">
        <w:rPr>
          <w:lang w:val="fr-CA"/>
        </w:rPr>
        <w:t> »</w:t>
      </w:r>
      <w:r>
        <w:rPr>
          <w:lang w:val="fr-CA"/>
        </w:rPr>
        <w:t xml:space="preserve"> du </w:t>
      </w:r>
      <w:r w:rsidR="00A507A6">
        <w:rPr>
          <w:lang w:val="fr-CA"/>
        </w:rPr>
        <w:t>« </w:t>
      </w:r>
      <w:r>
        <w:rPr>
          <w:lang w:val="fr-CA"/>
        </w:rPr>
        <w:t>Mission Editor</w:t>
      </w:r>
      <w:r w:rsidR="00A507A6">
        <w:rPr>
          <w:lang w:val="fr-CA"/>
        </w:rPr>
        <w:t> </w:t>
      </w:r>
      <w:r>
        <w:rPr>
          <w:lang w:val="fr-CA"/>
        </w:rPr>
        <w:t>2.0</w:t>
      </w:r>
      <w:r w:rsidR="00A507A6">
        <w:rPr>
          <w:lang w:val="fr-CA"/>
        </w:rPr>
        <w:t> »</w:t>
      </w:r>
      <w:r>
        <w:rPr>
          <w:lang w:val="fr-CA"/>
        </w:rPr>
        <w:t>. Cet</w:t>
      </w:r>
      <w:r w:rsidR="00005EA3">
        <w:rPr>
          <w:lang w:val="fr-CA"/>
        </w:rPr>
        <w:t>te</w:t>
      </w:r>
      <w:r>
        <w:rPr>
          <w:lang w:val="fr-CA"/>
        </w:rPr>
        <w:t xml:space="preserve"> architecture permet de construire l’interface </w:t>
      </w:r>
      <w:r w:rsidR="00005EA3">
        <w:rPr>
          <w:lang w:val="fr-CA"/>
        </w:rPr>
        <w:t>utilisateur par-dessus les modèles de données et synchroniser cette interface avec les changements aux données. Tout d’abord, « </w:t>
      </w:r>
      <w:proofErr w:type="spellStart"/>
      <w:r w:rsidR="00005EA3">
        <w:rPr>
          <w:lang w:val="fr-CA"/>
        </w:rPr>
        <w:t>EventHandler</w:t>
      </w:r>
      <w:proofErr w:type="spellEnd"/>
      <w:r w:rsidR="00005EA3">
        <w:rPr>
          <w:lang w:val="fr-CA"/>
        </w:rPr>
        <w:t xml:space="preserve"> » est un composant qui permet de gérer le signalement de changement. Ainsi, si un modèle de données est modifié, </w:t>
      </w:r>
      <w:r w:rsidR="00A507A6">
        <w:rPr>
          <w:lang w:val="fr-CA"/>
        </w:rPr>
        <w:t>« </w:t>
      </w:r>
      <w:proofErr w:type="spellStart"/>
      <w:r w:rsidR="00005EA3">
        <w:rPr>
          <w:lang w:val="fr-CA"/>
        </w:rPr>
        <w:t>EventHandler</w:t>
      </w:r>
      <w:proofErr w:type="spellEnd"/>
      <w:r w:rsidR="00A507A6">
        <w:rPr>
          <w:lang w:val="fr-CA"/>
        </w:rPr>
        <w:t> »</w:t>
      </w:r>
      <w:r w:rsidR="00005EA3">
        <w:rPr>
          <w:lang w:val="fr-CA"/>
        </w:rPr>
        <w:t xml:space="preserve"> s’occupe de notifier la vue associé</w:t>
      </w:r>
      <w:r w:rsidR="00A507A6">
        <w:rPr>
          <w:lang w:val="fr-CA"/>
        </w:rPr>
        <w:t>e.</w:t>
      </w:r>
      <w:r w:rsidR="00005EA3">
        <w:rPr>
          <w:lang w:val="fr-CA"/>
        </w:rPr>
        <w:t xml:space="preserve"> « </w:t>
      </w:r>
      <w:proofErr w:type="spellStart"/>
      <w:r w:rsidR="00005EA3">
        <w:rPr>
          <w:lang w:val="fr-CA"/>
        </w:rPr>
        <w:t>Views</w:t>
      </w:r>
      <w:proofErr w:type="spellEnd"/>
      <w:r w:rsidR="00005EA3">
        <w:rPr>
          <w:lang w:val="fr-CA"/>
        </w:rPr>
        <w:t> » représente une vue qui affiche sous forme d’interface graphique les données provenant des modèles. Ces vues sont associ</w:t>
      </w:r>
      <w:r w:rsidR="00A507A6">
        <w:rPr>
          <w:lang w:val="fr-CA"/>
        </w:rPr>
        <w:t>ées</w:t>
      </w:r>
      <w:r w:rsidR="00005EA3">
        <w:rPr>
          <w:lang w:val="fr-CA"/>
        </w:rPr>
        <w:t xml:space="preserve"> aux modèles via la relation « s’abonne » et « notifie ». Un abonnement permet de s’enregistrer pour recevoir les futures notifications de changement. La </w:t>
      </w:r>
      <w:r w:rsidR="00A507A6">
        <w:rPr>
          <w:lang w:val="fr-CA"/>
        </w:rPr>
        <w:t>r</w:t>
      </w:r>
      <w:r w:rsidR="00005EA3">
        <w:rPr>
          <w:lang w:val="fr-CA"/>
        </w:rPr>
        <w:t>elation </w:t>
      </w:r>
      <w:r w:rsidR="00A507A6">
        <w:rPr>
          <w:lang w:val="fr-CA"/>
        </w:rPr>
        <w:t>« </w:t>
      </w:r>
      <w:r w:rsidR="00005EA3">
        <w:rPr>
          <w:lang w:val="fr-CA"/>
        </w:rPr>
        <w:t>notifie</w:t>
      </w:r>
      <w:r w:rsidR="00A507A6">
        <w:rPr>
          <w:lang w:val="fr-CA"/>
        </w:rPr>
        <w:t> »</w:t>
      </w:r>
      <w:r w:rsidR="00005EA3">
        <w:rPr>
          <w:lang w:val="fr-CA"/>
        </w:rPr>
        <w:t xml:space="preserve"> est un message indirect qu’un modèle envoie à la vue pour la notifier de son changement. Les deux « Modèle manager » représente</w:t>
      </w:r>
      <w:r w:rsidR="00A507A6">
        <w:rPr>
          <w:lang w:val="fr-CA"/>
        </w:rPr>
        <w:t xml:space="preserve">nt </w:t>
      </w:r>
      <w:r w:rsidR="00005EA3">
        <w:rPr>
          <w:lang w:val="fr-CA"/>
        </w:rPr>
        <w:t xml:space="preserve">les données logiques manipulées par l’application. Finalement, ces deux modèles de données sont synchronisés avec leur fichier XML qui permet de garder ces données sur le disque. </w:t>
      </w:r>
      <w:bookmarkStart w:id="17" w:name="_Toc384203769"/>
    </w:p>
    <w:p w:rsidR="00DB2F53" w:rsidRDefault="00DB2F53" w:rsidP="00005EA3">
      <w:pPr>
        <w:pStyle w:val="Heading3"/>
        <w:rPr>
          <w:lang w:val="fr-CA"/>
        </w:rPr>
      </w:pPr>
      <w:r>
        <w:rPr>
          <w:lang w:val="fr-CA"/>
        </w:rPr>
        <w:lastRenderedPageBreak/>
        <w:t xml:space="preserve">Vue </w:t>
      </w:r>
      <w:r w:rsidR="00E4260D">
        <w:rPr>
          <w:lang w:val="fr-CA"/>
        </w:rPr>
        <w:t>Allocation</w:t>
      </w:r>
      <w:bookmarkEnd w:id="17"/>
    </w:p>
    <w:p w:rsidR="00DB2F53" w:rsidRDefault="00005EA3" w:rsidP="00DB2F53">
      <w:pPr>
        <w:rPr>
          <w:lang w:val="fr-CA"/>
        </w:rPr>
      </w:pPr>
      <w:r>
        <w:rPr>
          <w:lang w:val="fr-CA"/>
        </w:rPr>
        <w:t>La vue d’Allocation doit pouvoir refléter les différents fichiers utilisés par le système ainsi que l’environnement du club SONIA, c’est-à-dire un mélange d’ordinateur</w:t>
      </w:r>
      <w:r w:rsidR="00A507A6">
        <w:rPr>
          <w:lang w:val="fr-CA"/>
        </w:rPr>
        <w:t xml:space="preserve">s </w:t>
      </w:r>
      <w:r>
        <w:rPr>
          <w:lang w:val="fr-CA"/>
        </w:rPr>
        <w:t>du club et des membres.</w:t>
      </w:r>
    </w:p>
    <w:p w:rsidR="00DB2F53" w:rsidRPr="00DB2F53" w:rsidRDefault="00DB2F53" w:rsidP="00DB2F53">
      <w:pPr>
        <w:rPr>
          <w:lang w:val="fr-CA"/>
        </w:rPr>
      </w:pPr>
      <w:r>
        <w:rPr>
          <w:noProof/>
          <w:lang w:val="fr-CA" w:eastAsia="fr-CA" w:bidi="ar-SA"/>
        </w:rPr>
        <w:drawing>
          <wp:inline distT="0" distB="0" distL="0" distR="0" wp14:anchorId="56272ED9" wp14:editId="383D0D41">
            <wp:extent cx="5486400" cy="3901847"/>
            <wp:effectExtent l="0" t="0" r="0" b="0"/>
            <wp:docPr id="4" name="Image 4" descr="C:\Users\TEMP.ENS.002\Documents\GitHub\Projet_final\deploie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EMP.ENS.002\Documents\GitHub\Projet_final\deploiemen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901847"/>
                    </a:xfrm>
                    <a:prstGeom prst="rect">
                      <a:avLst/>
                    </a:prstGeom>
                    <a:noFill/>
                    <a:ln>
                      <a:noFill/>
                    </a:ln>
                  </pic:spPr>
                </pic:pic>
              </a:graphicData>
            </a:graphic>
          </wp:inline>
        </w:drawing>
      </w:r>
    </w:p>
    <w:p w:rsidR="00DD6337" w:rsidRDefault="00005EA3">
      <w:pPr>
        <w:jc w:val="left"/>
        <w:rPr>
          <w:lang w:val="fr-CA"/>
        </w:rPr>
      </w:pPr>
      <w:r>
        <w:rPr>
          <w:lang w:val="fr-CA"/>
        </w:rPr>
        <w:t>Tout d’abord, la vue utilisé</w:t>
      </w:r>
      <w:r w:rsidR="00A507A6">
        <w:rPr>
          <w:lang w:val="fr-CA"/>
        </w:rPr>
        <w:t xml:space="preserve">e </w:t>
      </w:r>
      <w:r>
        <w:rPr>
          <w:lang w:val="fr-CA"/>
        </w:rPr>
        <w:t>est la vue de déploiement afin de bien représenter l’environnement dans lequel le système opère. Le système est représent</w:t>
      </w:r>
      <w:r w:rsidR="00A507A6">
        <w:rPr>
          <w:lang w:val="fr-CA"/>
        </w:rPr>
        <w:t>é</w:t>
      </w:r>
      <w:r>
        <w:rPr>
          <w:lang w:val="fr-CA"/>
        </w:rPr>
        <w:t xml:space="preserve"> sous forme de fichier « jar », sois l’artefact « Mission-Editor-2.0.jar ». Les sous-missions développées indépendamment sont aussi représenté</w:t>
      </w:r>
      <w:r w:rsidR="00A507A6">
        <w:rPr>
          <w:lang w:val="fr-CA"/>
        </w:rPr>
        <w:t xml:space="preserve">es </w:t>
      </w:r>
      <w:r>
        <w:rPr>
          <w:lang w:val="fr-CA"/>
        </w:rPr>
        <w:t>sous forme d’archive Java « Sous-Mission.jar »</w:t>
      </w:r>
      <w:r w:rsidR="00DD6337">
        <w:rPr>
          <w:lang w:val="fr-CA"/>
        </w:rPr>
        <w:t xml:space="preserve">. Ces deux fichiers sont déployés sur les postes du club ou les ordinateurs personnels afin que les membres puissent créer de nouvelle mission ou bassin. </w:t>
      </w:r>
      <w:bookmarkStart w:id="18" w:name="_Toc384203770"/>
      <w:r w:rsidR="00DD6337">
        <w:rPr>
          <w:lang w:val="fr-CA"/>
        </w:rPr>
        <w:t xml:space="preserve">Les missions et bassins </w:t>
      </w:r>
      <w:r w:rsidR="00A507A6">
        <w:rPr>
          <w:lang w:val="fr-CA"/>
        </w:rPr>
        <w:t>s</w:t>
      </w:r>
      <w:r w:rsidR="00DD6337">
        <w:rPr>
          <w:lang w:val="fr-CA"/>
        </w:rPr>
        <w:t>on</w:t>
      </w:r>
      <w:r w:rsidR="00A507A6">
        <w:rPr>
          <w:lang w:val="fr-CA"/>
        </w:rPr>
        <w:t xml:space="preserve">t </w:t>
      </w:r>
      <w:r w:rsidR="00DD6337">
        <w:rPr>
          <w:lang w:val="fr-CA"/>
        </w:rPr>
        <w:t>par la suite enregistré</w:t>
      </w:r>
      <w:r w:rsidR="00A507A6">
        <w:rPr>
          <w:lang w:val="fr-CA"/>
        </w:rPr>
        <w:t xml:space="preserve">s </w:t>
      </w:r>
      <w:r w:rsidR="00DD6337">
        <w:rPr>
          <w:lang w:val="fr-CA"/>
        </w:rPr>
        <w:t>sous forme de fichier XML, sois respectivement « Mission.xml » et « Bassin.xml ». Finalement, ces fichier</w:t>
      </w:r>
      <w:r w:rsidR="00A507A6">
        <w:rPr>
          <w:lang w:val="fr-CA"/>
        </w:rPr>
        <w:t xml:space="preserve">s </w:t>
      </w:r>
      <w:r w:rsidR="00DD6337">
        <w:rPr>
          <w:lang w:val="fr-CA"/>
        </w:rPr>
        <w:t>sont envoyé</w:t>
      </w:r>
      <w:r w:rsidR="00A507A6">
        <w:rPr>
          <w:lang w:val="fr-CA"/>
        </w:rPr>
        <w:t xml:space="preserve">s </w:t>
      </w:r>
      <w:r w:rsidR="00DD6337">
        <w:rPr>
          <w:lang w:val="fr-CA"/>
        </w:rPr>
        <w:t>via une connexion interne à l’AUV.</w:t>
      </w:r>
      <w:r w:rsidR="00DD6337">
        <w:rPr>
          <w:lang w:val="fr-CA"/>
        </w:rPr>
        <w:br w:type="page"/>
      </w:r>
    </w:p>
    <w:p w:rsidR="00637EB5" w:rsidRPr="00637EB5" w:rsidRDefault="00C43E0D" w:rsidP="00637EB5">
      <w:pPr>
        <w:pStyle w:val="Heading1"/>
        <w:rPr>
          <w:lang w:val="fr-CA"/>
        </w:rPr>
      </w:pPr>
      <w:r>
        <w:rPr>
          <w:lang w:val="fr-CA"/>
        </w:rPr>
        <w:lastRenderedPageBreak/>
        <w:t>Analyse ATAM</w:t>
      </w:r>
      <w:bookmarkEnd w:id="18"/>
    </w:p>
    <w:p w:rsidR="00C43E0D" w:rsidRDefault="00C43E0D" w:rsidP="00C43E0D">
      <w:pPr>
        <w:pStyle w:val="Heading2"/>
        <w:rPr>
          <w:lang w:val="fr-CA"/>
        </w:rPr>
      </w:pPr>
      <w:bookmarkStart w:id="19" w:name="_Toc384203771"/>
      <w:r>
        <w:rPr>
          <w:lang w:val="fr-CA"/>
        </w:rPr>
        <w:t>Documents sources</w:t>
      </w:r>
      <w:bookmarkEnd w:id="19"/>
      <w:r>
        <w:rPr>
          <w:lang w:val="fr-CA"/>
        </w:rPr>
        <w:t> </w:t>
      </w:r>
    </w:p>
    <w:p w:rsidR="00C43E0D" w:rsidRDefault="00C43E0D" w:rsidP="00C43E0D">
      <w:pPr>
        <w:rPr>
          <w:lang w:val="fr-CA"/>
        </w:rPr>
      </w:pPr>
      <w:r>
        <w:rPr>
          <w:lang w:val="fr-CA"/>
        </w:rPr>
        <w:t>Voir sectio</w:t>
      </w:r>
      <w:r w:rsidR="000C14B6">
        <w:rPr>
          <w:lang w:val="fr-CA"/>
        </w:rPr>
        <w:t>n documentation architecturale.</w:t>
      </w:r>
    </w:p>
    <w:p w:rsidR="00B94054" w:rsidRDefault="00B94054" w:rsidP="00B94054">
      <w:pPr>
        <w:pStyle w:val="Heading2"/>
        <w:rPr>
          <w:lang w:val="fr-CA"/>
        </w:rPr>
      </w:pPr>
      <w:bookmarkStart w:id="20" w:name="_Toc384203772"/>
      <w:r>
        <w:rPr>
          <w:lang w:val="fr-CA"/>
        </w:rPr>
        <w:t>Règles et standards</w:t>
      </w:r>
      <w:bookmarkEnd w:id="20"/>
      <w:r>
        <w:rPr>
          <w:lang w:val="fr-CA"/>
        </w:rPr>
        <w:t> </w:t>
      </w:r>
    </w:p>
    <w:p w:rsidR="00B94054" w:rsidRDefault="00B94054" w:rsidP="00C43E0D">
      <w:pPr>
        <w:rPr>
          <w:lang w:val="fr-CA"/>
        </w:rPr>
      </w:pPr>
      <w:r>
        <w:rPr>
          <w:lang w:val="fr-CA"/>
        </w:rPr>
        <w:t>« Description de ATAM »</w:t>
      </w:r>
    </w:p>
    <w:p w:rsidR="00B94054" w:rsidRDefault="00CB79B9" w:rsidP="00B94054">
      <w:pPr>
        <w:pStyle w:val="Heading2"/>
        <w:rPr>
          <w:lang w:val="fr-CA"/>
        </w:rPr>
      </w:pPr>
      <w:bookmarkStart w:id="21" w:name="_Toc384203773"/>
      <w:r>
        <w:rPr>
          <w:lang w:val="fr-CA"/>
        </w:rPr>
        <w:t>Nature et m</w:t>
      </w:r>
      <w:r w:rsidR="00F33733" w:rsidRPr="00E12FB2">
        <w:rPr>
          <w:lang w:val="fr-CA"/>
        </w:rPr>
        <w:t>ission</w:t>
      </w:r>
      <w:bookmarkEnd w:id="21"/>
      <w:r>
        <w:rPr>
          <w:lang w:val="fr-CA"/>
        </w:rPr>
        <w:t xml:space="preserve"> du système</w:t>
      </w:r>
    </w:p>
    <w:p w:rsidR="00CB79B9" w:rsidRPr="00CB79B9" w:rsidRDefault="00CB79B9" w:rsidP="00CB79B9">
      <w:pPr>
        <w:rPr>
          <w:lang w:val="fr-CA"/>
        </w:rPr>
      </w:pPr>
      <w:r>
        <w:rPr>
          <w:lang w:val="fr-CA"/>
        </w:rPr>
        <w:t xml:space="preserve">Le système a comme mission de fournir les fonctionnalités nécessaires à un utilisateur afin de pouvoir créer et modifier les bassins ainsi que les missions utilisé par le sous-marin du club SONIA. Le système est basé sur deux logiciels présentement utilisé par SONIA, soit le « Mission Editor » et le « Pool Editor ». Ainsi, le nouveau système est contraint de fonctionner avec le format présent des bassins et missions. Les parties prenantes sont le club SONIA ainsi que les architectes du système. </w:t>
      </w:r>
      <w:r>
        <w:rPr>
          <w:lang w:val="fr-CA"/>
        </w:rPr>
        <w:t>Ce système doit particulièrement être fiable et résistant au</w:t>
      </w:r>
      <w:r>
        <w:rPr>
          <w:lang w:val="fr-CA"/>
        </w:rPr>
        <w:t>x</w:t>
      </w:r>
      <w:r>
        <w:rPr>
          <w:lang w:val="fr-CA"/>
        </w:rPr>
        <w:t xml:space="preserve"> panne</w:t>
      </w:r>
      <w:r>
        <w:rPr>
          <w:lang w:val="fr-CA"/>
        </w:rPr>
        <w:t>s</w:t>
      </w:r>
      <w:r>
        <w:rPr>
          <w:lang w:val="fr-CA"/>
        </w:rPr>
        <w:t xml:space="preserve"> puisqu’il est utilisé lors des tests où le temps est très limité et chaque seconde mise sur l’édition d’un bassin ou d’une mission est du temps perdu pour les tests.</w:t>
      </w:r>
    </w:p>
    <w:p w:rsidR="00B94054" w:rsidRDefault="00422570" w:rsidP="00422570">
      <w:pPr>
        <w:pStyle w:val="Heading2"/>
        <w:rPr>
          <w:rFonts w:cs="Times New Roman"/>
          <w:szCs w:val="24"/>
          <w:lang w:val="fr-CA" w:bidi="ar-SA"/>
        </w:rPr>
      </w:pPr>
      <w:bookmarkStart w:id="22" w:name="_Toc384203774"/>
      <w:r>
        <w:rPr>
          <w:rFonts w:cs="Times New Roman"/>
          <w:szCs w:val="24"/>
          <w:lang w:val="fr-CA" w:bidi="ar-SA"/>
        </w:rPr>
        <w:t>Présentation de l'architecture et des approches architecturales</w:t>
      </w:r>
      <w:bookmarkEnd w:id="22"/>
    </w:p>
    <w:p w:rsidR="00D73EA7" w:rsidRDefault="00CB79B9" w:rsidP="00CB79B9">
      <w:pPr>
        <w:rPr>
          <w:lang w:val="fr-CA" w:bidi="ar-SA"/>
        </w:rPr>
      </w:pPr>
      <w:r>
        <w:rPr>
          <w:lang w:val="fr-CA" w:bidi="ar-SA"/>
        </w:rPr>
        <w:t xml:space="preserve">L’architecture est </w:t>
      </w:r>
      <w:r w:rsidR="00032564">
        <w:rPr>
          <w:lang w:val="fr-CA" w:bidi="ar-SA"/>
        </w:rPr>
        <w:t>contrainte</w:t>
      </w:r>
      <w:r>
        <w:rPr>
          <w:lang w:val="fr-CA" w:bidi="ar-SA"/>
        </w:rPr>
        <w:t xml:space="preserve"> par les </w:t>
      </w:r>
      <w:r w:rsidR="00EE5D7B">
        <w:rPr>
          <w:lang w:val="fr-CA" w:bidi="ar-SA"/>
        </w:rPr>
        <w:t xml:space="preserve">systèmes déjà existant. D’abord, le système doit pouvoir fonctionner au moins sur </w:t>
      </w:r>
      <w:r w:rsidR="00032564">
        <w:rPr>
          <w:lang w:val="fr-CA" w:bidi="ar-SA"/>
        </w:rPr>
        <w:t>Windows</w:t>
      </w:r>
      <w:r w:rsidR="00EE5D7B">
        <w:rPr>
          <w:lang w:val="fr-CA" w:bidi="ar-SA"/>
        </w:rPr>
        <w:t xml:space="preserve">. Étant donnée la contrainte d’utilisation du langage portable JAVA, L’architecture devrait pouvoir fonctionner sur tous les systèmes sans avoir besoin de tactique spéciale. Le « Mission Editor 2.0 » doit pouvoir </w:t>
      </w:r>
      <w:r w:rsidR="00032564">
        <w:rPr>
          <w:lang w:val="fr-CA" w:bidi="ar-SA"/>
        </w:rPr>
        <w:t>interagir</w:t>
      </w:r>
      <w:r w:rsidR="00EE5D7B">
        <w:rPr>
          <w:lang w:val="fr-CA" w:bidi="ar-SA"/>
        </w:rPr>
        <w:t xml:space="preserve"> avec l’AUV en créant des fichiers représentant les bassins et les missions qui seront envoyé à l’AUV. Ainsi, l’architecture devrait utiliser un modèle par c</w:t>
      </w:r>
      <w:bookmarkStart w:id="23" w:name="_GoBack"/>
      <w:bookmarkEnd w:id="23"/>
      <w:r w:rsidR="00EE5D7B">
        <w:rPr>
          <w:lang w:val="fr-CA" w:bidi="ar-SA"/>
        </w:rPr>
        <w:t xml:space="preserve">ouche afin de pouvoir isoler l’écriture et la lecture de données dans le format d’origine dans une couche inférieur. Le système doit aussi récupérer les sous-missions disponibles à partir de librairies Java externe. Une architecture sous forme de service permet de créer un service </w:t>
      </w:r>
      <w:proofErr w:type="gramStart"/>
      <w:r w:rsidR="00EE5D7B">
        <w:rPr>
          <w:lang w:val="fr-CA" w:bidi="ar-SA"/>
        </w:rPr>
        <w:t>dédier</w:t>
      </w:r>
      <w:proofErr w:type="gramEnd"/>
      <w:r w:rsidR="00EE5D7B">
        <w:rPr>
          <w:lang w:val="fr-CA" w:bidi="ar-SA"/>
        </w:rPr>
        <w:t xml:space="preserve"> au chargement de ses librairies et fournir la liste de sous-mission au système.</w:t>
      </w:r>
      <w:r w:rsidR="00D73EA7">
        <w:rPr>
          <w:lang w:val="fr-CA" w:bidi="ar-SA"/>
        </w:rPr>
        <w:br w:type="column"/>
      </w:r>
      <w:bookmarkStart w:id="24" w:name="_Toc384203775"/>
      <w:r w:rsidR="00D73EA7">
        <w:rPr>
          <w:lang w:val="fr-CA" w:bidi="ar-SA"/>
        </w:rPr>
        <w:lastRenderedPageBreak/>
        <w:t>Arbre d’utilité</w:t>
      </w:r>
      <w:bookmarkEnd w:id="24"/>
    </w:p>
    <w:p w:rsidR="00D73EA7" w:rsidRDefault="00F657CB" w:rsidP="00D73EA7">
      <w:pPr>
        <w:rPr>
          <w:lang w:val="fr-CA" w:bidi="ar-SA"/>
        </w:rPr>
      </w:pPr>
      <w:r>
        <w:rPr>
          <w:noProof/>
          <w:lang w:val="fr-CA" w:eastAsia="fr-CA" w:bidi="ar-SA"/>
        </w:rPr>
        <w:drawing>
          <wp:inline distT="0" distB="0" distL="0" distR="0">
            <wp:extent cx="5486400" cy="7648844"/>
            <wp:effectExtent l="0" t="0" r="0" b="0"/>
            <wp:docPr id="5" name="Image 5" descr="C:\Users\TEMP.ENS.002\Documents\GitHub\Projet_final\arbre utilité - combiné.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EMP.ENS.002\Documents\GitHub\Projet_final\arbre utilité - combiné.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7648844"/>
                    </a:xfrm>
                    <a:prstGeom prst="rect">
                      <a:avLst/>
                    </a:prstGeom>
                    <a:noFill/>
                    <a:ln>
                      <a:noFill/>
                    </a:ln>
                  </pic:spPr>
                </pic:pic>
              </a:graphicData>
            </a:graphic>
          </wp:inline>
        </w:drawing>
      </w:r>
    </w:p>
    <w:p w:rsidR="006442DA" w:rsidRDefault="00F657CB" w:rsidP="00D73EA7">
      <w:pPr>
        <w:rPr>
          <w:lang w:val="fr-CA" w:bidi="ar-SA"/>
        </w:rPr>
      </w:pPr>
      <w:r>
        <w:rPr>
          <w:lang w:val="fr-CA" w:bidi="ar-SA"/>
        </w:rPr>
        <w:t>« </w:t>
      </w:r>
      <w:r w:rsidR="006442DA">
        <w:rPr>
          <w:lang w:val="fr-CA" w:bidi="ar-SA"/>
        </w:rPr>
        <w:t>Justifier le choix des scénarios utilisés à la prochaine section </w:t>
      </w:r>
      <w:r w:rsidR="007621BD">
        <w:rPr>
          <w:lang w:val="fr-CA" w:bidi="ar-SA"/>
        </w:rPr>
        <w:t>+ commentaires</w:t>
      </w:r>
      <w:r w:rsidR="006442DA">
        <w:rPr>
          <w:lang w:val="fr-CA" w:bidi="ar-SA"/>
        </w:rPr>
        <w:t xml:space="preserve">» </w:t>
      </w:r>
    </w:p>
    <w:p w:rsidR="007D38D2" w:rsidRDefault="00F657CB" w:rsidP="00D73EA7">
      <w:pPr>
        <w:rPr>
          <w:color w:val="FF0000"/>
          <w:lang w:val="fr-CA" w:bidi="ar-SA"/>
        </w:rPr>
      </w:pPr>
      <w:r w:rsidRPr="006442DA">
        <w:rPr>
          <w:color w:val="FF0000"/>
          <w:lang w:val="fr-CA" w:bidi="ar-SA"/>
        </w:rPr>
        <w:lastRenderedPageBreak/>
        <w:t>Note : Réarranger l’arbre d’utilité</w:t>
      </w:r>
      <w:r w:rsidR="006442DA" w:rsidRPr="006442DA">
        <w:rPr>
          <w:color w:val="FF0000"/>
          <w:lang w:val="fr-CA" w:bidi="ar-SA"/>
        </w:rPr>
        <w:t> </w:t>
      </w:r>
    </w:p>
    <w:p w:rsidR="004208B5" w:rsidRDefault="007D38D2" w:rsidP="004208B5">
      <w:pPr>
        <w:pStyle w:val="Heading2"/>
        <w:rPr>
          <w:lang w:val="fr-CA" w:bidi="ar-SA"/>
        </w:rPr>
      </w:pPr>
      <w:r>
        <w:rPr>
          <w:lang w:val="fr-CA" w:bidi="ar-SA"/>
        </w:rPr>
        <w:br w:type="column"/>
      </w:r>
      <w:bookmarkStart w:id="25" w:name="_Toc384203776"/>
      <w:r>
        <w:rPr>
          <w:lang w:val="fr-CA" w:bidi="ar-SA"/>
        </w:rPr>
        <w:lastRenderedPageBreak/>
        <w:t>ATAM – Analyse</w:t>
      </w:r>
      <w:bookmarkEnd w:id="25"/>
    </w:p>
    <w:p w:rsidR="004208B5" w:rsidRDefault="004208B5" w:rsidP="007D38D2">
      <w:pPr>
        <w:rPr>
          <w:lang w:val="fr-CA" w:bidi="ar-SA"/>
        </w:rPr>
      </w:pPr>
    </w:p>
    <w:p w:rsidR="00BE2799" w:rsidRPr="007D38D2" w:rsidRDefault="00BE2799" w:rsidP="007D38D2">
      <w:pPr>
        <w:rPr>
          <w:lang w:val="fr-CA" w:bidi="ar-SA"/>
        </w:rPr>
      </w:pPr>
      <w:r>
        <w:rPr>
          <w:lang w:val="fr-CA" w:bidi="ar-SA"/>
        </w:rPr>
        <w:t>« 6 scénarios détaillés, incluant références aux 4 tableaux suivants »</w:t>
      </w:r>
    </w:p>
    <w:p w:rsidR="0026212C" w:rsidRPr="0026212C" w:rsidRDefault="0026212C" w:rsidP="0026212C">
      <w:pPr>
        <w:rPr>
          <w:lang w:val="fr-CA" w:bidi="ar-SA"/>
        </w:rPr>
      </w:pPr>
    </w:p>
    <w:p w:rsidR="00BC77D5" w:rsidRDefault="002450B5" w:rsidP="006605DA">
      <w:pPr>
        <w:pStyle w:val="Heading3"/>
        <w:rPr>
          <w:lang w:val="fr-CA"/>
        </w:rPr>
      </w:pPr>
      <w:bookmarkStart w:id="26" w:name="_Toc384203777"/>
      <w:r>
        <w:rPr>
          <w:lang w:val="fr-CA"/>
        </w:rPr>
        <w:t>Risques</w:t>
      </w:r>
      <w:bookmarkEnd w:id="26"/>
    </w:p>
    <w:p w:rsidR="00BE2799" w:rsidRPr="00BE2799" w:rsidRDefault="00BE2799" w:rsidP="00BE2799">
      <w:pPr>
        <w:rPr>
          <w:lang w:val="fr-CA"/>
        </w:rPr>
      </w:pPr>
    </w:p>
    <w:tbl>
      <w:tblPr>
        <w:tblStyle w:val="TableGrid"/>
        <w:tblW w:w="0" w:type="auto"/>
        <w:tblLook w:val="04A0" w:firstRow="1" w:lastRow="0" w:firstColumn="1" w:lastColumn="0" w:noHBand="0" w:noVBand="1"/>
      </w:tblPr>
      <w:tblGrid>
        <w:gridCol w:w="2926"/>
        <w:gridCol w:w="2927"/>
        <w:gridCol w:w="2927"/>
      </w:tblGrid>
      <w:tr w:rsidR="00BE2799" w:rsidTr="00BE2799">
        <w:tc>
          <w:tcPr>
            <w:tcW w:w="2926" w:type="dxa"/>
          </w:tcPr>
          <w:p w:rsidR="00BE2799" w:rsidRDefault="006336AC" w:rsidP="002450B5">
            <w:pPr>
              <w:rPr>
                <w:lang w:val="fr-CA"/>
              </w:rPr>
            </w:pPr>
            <w:r>
              <w:rPr>
                <w:lang w:val="fr-CA"/>
              </w:rPr>
              <w:t>R01</w:t>
            </w:r>
          </w:p>
        </w:tc>
        <w:tc>
          <w:tcPr>
            <w:tcW w:w="2927" w:type="dxa"/>
          </w:tcPr>
          <w:p w:rsidR="00BE2799" w:rsidRDefault="00BE2799" w:rsidP="002450B5">
            <w:pPr>
              <w:rPr>
                <w:lang w:val="fr-CA"/>
              </w:rPr>
            </w:pPr>
          </w:p>
        </w:tc>
        <w:tc>
          <w:tcPr>
            <w:tcW w:w="2927" w:type="dxa"/>
          </w:tcPr>
          <w:p w:rsidR="00BE2799" w:rsidRDefault="00BE2799" w:rsidP="002450B5">
            <w:pPr>
              <w:rPr>
                <w:lang w:val="fr-CA"/>
              </w:rPr>
            </w:pPr>
          </w:p>
        </w:tc>
      </w:tr>
      <w:tr w:rsidR="00BE2799" w:rsidTr="00BE2799">
        <w:tc>
          <w:tcPr>
            <w:tcW w:w="2926" w:type="dxa"/>
          </w:tcPr>
          <w:p w:rsidR="00BE2799" w:rsidRDefault="00BE2799" w:rsidP="002450B5">
            <w:pPr>
              <w:rPr>
                <w:lang w:val="fr-CA"/>
              </w:rPr>
            </w:pPr>
          </w:p>
        </w:tc>
        <w:tc>
          <w:tcPr>
            <w:tcW w:w="2927" w:type="dxa"/>
          </w:tcPr>
          <w:p w:rsidR="00BE2799" w:rsidRDefault="00BE2799" w:rsidP="002450B5">
            <w:pPr>
              <w:rPr>
                <w:lang w:val="fr-CA"/>
              </w:rPr>
            </w:pPr>
          </w:p>
        </w:tc>
        <w:tc>
          <w:tcPr>
            <w:tcW w:w="2927" w:type="dxa"/>
          </w:tcPr>
          <w:p w:rsidR="00BE2799" w:rsidRDefault="00BE2799" w:rsidP="002450B5">
            <w:pPr>
              <w:rPr>
                <w:lang w:val="fr-CA"/>
              </w:rPr>
            </w:pPr>
          </w:p>
        </w:tc>
      </w:tr>
      <w:tr w:rsidR="00BE2799" w:rsidTr="00BE2799">
        <w:tc>
          <w:tcPr>
            <w:tcW w:w="2926" w:type="dxa"/>
          </w:tcPr>
          <w:p w:rsidR="00BE2799" w:rsidRDefault="00BE2799" w:rsidP="002450B5">
            <w:pPr>
              <w:rPr>
                <w:lang w:val="fr-CA"/>
              </w:rPr>
            </w:pPr>
          </w:p>
        </w:tc>
        <w:tc>
          <w:tcPr>
            <w:tcW w:w="2927" w:type="dxa"/>
          </w:tcPr>
          <w:p w:rsidR="00BE2799" w:rsidRDefault="00BE2799" w:rsidP="002450B5">
            <w:pPr>
              <w:rPr>
                <w:lang w:val="fr-CA"/>
              </w:rPr>
            </w:pPr>
          </w:p>
        </w:tc>
        <w:tc>
          <w:tcPr>
            <w:tcW w:w="2927" w:type="dxa"/>
          </w:tcPr>
          <w:p w:rsidR="00BE2799" w:rsidRDefault="00BE2799" w:rsidP="002450B5">
            <w:pPr>
              <w:rPr>
                <w:lang w:val="fr-CA"/>
              </w:rPr>
            </w:pPr>
          </w:p>
        </w:tc>
      </w:tr>
    </w:tbl>
    <w:p w:rsidR="002450B5" w:rsidRDefault="002450B5" w:rsidP="002450B5">
      <w:pPr>
        <w:rPr>
          <w:lang w:val="fr-CA"/>
        </w:rPr>
      </w:pPr>
    </w:p>
    <w:p w:rsidR="002450B5" w:rsidRDefault="002450B5" w:rsidP="006605DA">
      <w:pPr>
        <w:pStyle w:val="Heading3"/>
        <w:rPr>
          <w:lang w:val="fr-CA"/>
        </w:rPr>
      </w:pPr>
      <w:bookmarkStart w:id="27" w:name="_Toc384203778"/>
      <w:r>
        <w:rPr>
          <w:lang w:val="fr-CA"/>
        </w:rPr>
        <w:t>Non-risques</w:t>
      </w:r>
      <w:bookmarkEnd w:id="27"/>
    </w:p>
    <w:p w:rsidR="00BE2799" w:rsidRPr="00BE2799" w:rsidRDefault="00BE2799" w:rsidP="00BE2799">
      <w:pPr>
        <w:rPr>
          <w:lang w:val="fr-CA"/>
        </w:rPr>
      </w:pPr>
    </w:p>
    <w:tbl>
      <w:tblPr>
        <w:tblStyle w:val="TableGrid"/>
        <w:tblW w:w="0" w:type="auto"/>
        <w:tblLook w:val="04A0" w:firstRow="1" w:lastRow="0" w:firstColumn="1" w:lastColumn="0" w:noHBand="0" w:noVBand="1"/>
      </w:tblPr>
      <w:tblGrid>
        <w:gridCol w:w="2926"/>
        <w:gridCol w:w="2927"/>
        <w:gridCol w:w="2927"/>
      </w:tblGrid>
      <w:tr w:rsidR="00BE2799" w:rsidTr="00FB2B9D">
        <w:tc>
          <w:tcPr>
            <w:tcW w:w="2926" w:type="dxa"/>
          </w:tcPr>
          <w:p w:rsidR="00BE2799" w:rsidRDefault="006336AC" w:rsidP="00FB2B9D">
            <w:pPr>
              <w:rPr>
                <w:lang w:val="fr-CA"/>
              </w:rPr>
            </w:pPr>
            <w:r>
              <w:rPr>
                <w:lang w:val="fr-CA"/>
              </w:rPr>
              <w:t>NR01</w:t>
            </w:r>
          </w:p>
        </w:tc>
        <w:tc>
          <w:tcPr>
            <w:tcW w:w="2927" w:type="dxa"/>
          </w:tcPr>
          <w:p w:rsidR="00BE2799" w:rsidRDefault="00BE2799" w:rsidP="00FB2B9D">
            <w:pPr>
              <w:rPr>
                <w:lang w:val="fr-CA"/>
              </w:rPr>
            </w:pPr>
          </w:p>
        </w:tc>
        <w:tc>
          <w:tcPr>
            <w:tcW w:w="2927" w:type="dxa"/>
          </w:tcPr>
          <w:p w:rsidR="00BE2799" w:rsidRDefault="00BE2799" w:rsidP="00FB2B9D">
            <w:pPr>
              <w:rPr>
                <w:lang w:val="fr-CA"/>
              </w:rPr>
            </w:pPr>
          </w:p>
        </w:tc>
      </w:tr>
      <w:tr w:rsidR="00BE2799" w:rsidTr="00FB2B9D">
        <w:tc>
          <w:tcPr>
            <w:tcW w:w="2926" w:type="dxa"/>
          </w:tcPr>
          <w:p w:rsidR="00BE2799" w:rsidRDefault="00BE2799" w:rsidP="00FB2B9D">
            <w:pPr>
              <w:rPr>
                <w:lang w:val="fr-CA"/>
              </w:rPr>
            </w:pPr>
          </w:p>
        </w:tc>
        <w:tc>
          <w:tcPr>
            <w:tcW w:w="2927" w:type="dxa"/>
          </w:tcPr>
          <w:p w:rsidR="00BE2799" w:rsidRDefault="00BE2799" w:rsidP="00FB2B9D">
            <w:pPr>
              <w:rPr>
                <w:lang w:val="fr-CA"/>
              </w:rPr>
            </w:pPr>
          </w:p>
        </w:tc>
        <w:tc>
          <w:tcPr>
            <w:tcW w:w="2927" w:type="dxa"/>
          </w:tcPr>
          <w:p w:rsidR="00BE2799" w:rsidRDefault="00BE2799" w:rsidP="00FB2B9D">
            <w:pPr>
              <w:rPr>
                <w:lang w:val="fr-CA"/>
              </w:rPr>
            </w:pPr>
          </w:p>
        </w:tc>
      </w:tr>
      <w:tr w:rsidR="00BE2799" w:rsidTr="00FB2B9D">
        <w:tc>
          <w:tcPr>
            <w:tcW w:w="2926" w:type="dxa"/>
          </w:tcPr>
          <w:p w:rsidR="00BE2799" w:rsidRDefault="00BE2799" w:rsidP="00FB2B9D">
            <w:pPr>
              <w:rPr>
                <w:lang w:val="fr-CA"/>
              </w:rPr>
            </w:pPr>
          </w:p>
        </w:tc>
        <w:tc>
          <w:tcPr>
            <w:tcW w:w="2927" w:type="dxa"/>
          </w:tcPr>
          <w:p w:rsidR="00BE2799" w:rsidRDefault="00BE2799" w:rsidP="00FB2B9D">
            <w:pPr>
              <w:rPr>
                <w:lang w:val="fr-CA"/>
              </w:rPr>
            </w:pPr>
          </w:p>
        </w:tc>
        <w:tc>
          <w:tcPr>
            <w:tcW w:w="2927" w:type="dxa"/>
          </w:tcPr>
          <w:p w:rsidR="00BE2799" w:rsidRDefault="00BE2799" w:rsidP="00FB2B9D">
            <w:pPr>
              <w:rPr>
                <w:lang w:val="fr-CA"/>
              </w:rPr>
            </w:pPr>
          </w:p>
        </w:tc>
      </w:tr>
    </w:tbl>
    <w:p w:rsidR="002450B5" w:rsidRDefault="002450B5" w:rsidP="002450B5">
      <w:pPr>
        <w:rPr>
          <w:lang w:val="fr-CA"/>
        </w:rPr>
      </w:pPr>
    </w:p>
    <w:p w:rsidR="002450B5" w:rsidRDefault="002450B5" w:rsidP="006605DA">
      <w:pPr>
        <w:pStyle w:val="Heading3"/>
        <w:rPr>
          <w:lang w:val="fr-CA"/>
        </w:rPr>
      </w:pPr>
      <w:bookmarkStart w:id="28" w:name="_Toc384203779"/>
      <w:r>
        <w:rPr>
          <w:lang w:val="fr-CA"/>
        </w:rPr>
        <w:t>Compromis</w:t>
      </w:r>
      <w:bookmarkEnd w:id="28"/>
    </w:p>
    <w:p w:rsidR="00BE2799" w:rsidRPr="00BE2799" w:rsidRDefault="00BE2799" w:rsidP="00BE2799">
      <w:pPr>
        <w:rPr>
          <w:lang w:val="fr-CA"/>
        </w:rPr>
      </w:pPr>
    </w:p>
    <w:tbl>
      <w:tblPr>
        <w:tblStyle w:val="TableGrid"/>
        <w:tblW w:w="0" w:type="auto"/>
        <w:tblLook w:val="04A0" w:firstRow="1" w:lastRow="0" w:firstColumn="1" w:lastColumn="0" w:noHBand="0" w:noVBand="1"/>
      </w:tblPr>
      <w:tblGrid>
        <w:gridCol w:w="2926"/>
        <w:gridCol w:w="2927"/>
        <w:gridCol w:w="2927"/>
      </w:tblGrid>
      <w:tr w:rsidR="00BE2799" w:rsidTr="00FB2B9D">
        <w:tc>
          <w:tcPr>
            <w:tcW w:w="2926" w:type="dxa"/>
          </w:tcPr>
          <w:p w:rsidR="00BE2799" w:rsidRDefault="006336AC" w:rsidP="00FB2B9D">
            <w:pPr>
              <w:rPr>
                <w:lang w:val="fr-CA"/>
              </w:rPr>
            </w:pPr>
            <w:r>
              <w:rPr>
                <w:lang w:val="fr-CA"/>
              </w:rPr>
              <w:t>C01</w:t>
            </w:r>
          </w:p>
        </w:tc>
        <w:tc>
          <w:tcPr>
            <w:tcW w:w="2927" w:type="dxa"/>
          </w:tcPr>
          <w:p w:rsidR="00BE2799" w:rsidRDefault="00BE2799" w:rsidP="00FB2B9D">
            <w:pPr>
              <w:rPr>
                <w:lang w:val="fr-CA"/>
              </w:rPr>
            </w:pPr>
          </w:p>
        </w:tc>
        <w:tc>
          <w:tcPr>
            <w:tcW w:w="2927" w:type="dxa"/>
          </w:tcPr>
          <w:p w:rsidR="00BE2799" w:rsidRDefault="00BE2799" w:rsidP="00FB2B9D">
            <w:pPr>
              <w:rPr>
                <w:lang w:val="fr-CA"/>
              </w:rPr>
            </w:pPr>
          </w:p>
        </w:tc>
      </w:tr>
      <w:tr w:rsidR="00BE2799" w:rsidTr="00FB2B9D">
        <w:tc>
          <w:tcPr>
            <w:tcW w:w="2926" w:type="dxa"/>
          </w:tcPr>
          <w:p w:rsidR="00BE2799" w:rsidRDefault="00BE2799" w:rsidP="00FB2B9D">
            <w:pPr>
              <w:rPr>
                <w:lang w:val="fr-CA"/>
              </w:rPr>
            </w:pPr>
          </w:p>
        </w:tc>
        <w:tc>
          <w:tcPr>
            <w:tcW w:w="2927" w:type="dxa"/>
          </w:tcPr>
          <w:p w:rsidR="00BE2799" w:rsidRDefault="00BE2799" w:rsidP="00FB2B9D">
            <w:pPr>
              <w:rPr>
                <w:lang w:val="fr-CA"/>
              </w:rPr>
            </w:pPr>
          </w:p>
        </w:tc>
        <w:tc>
          <w:tcPr>
            <w:tcW w:w="2927" w:type="dxa"/>
          </w:tcPr>
          <w:p w:rsidR="00BE2799" w:rsidRDefault="00BE2799" w:rsidP="00FB2B9D">
            <w:pPr>
              <w:rPr>
                <w:lang w:val="fr-CA"/>
              </w:rPr>
            </w:pPr>
          </w:p>
        </w:tc>
      </w:tr>
      <w:tr w:rsidR="00BE2799" w:rsidTr="00FB2B9D">
        <w:tc>
          <w:tcPr>
            <w:tcW w:w="2926" w:type="dxa"/>
          </w:tcPr>
          <w:p w:rsidR="00BE2799" w:rsidRDefault="00BE2799" w:rsidP="00FB2B9D">
            <w:pPr>
              <w:rPr>
                <w:lang w:val="fr-CA"/>
              </w:rPr>
            </w:pPr>
          </w:p>
        </w:tc>
        <w:tc>
          <w:tcPr>
            <w:tcW w:w="2927" w:type="dxa"/>
          </w:tcPr>
          <w:p w:rsidR="00BE2799" w:rsidRDefault="00BE2799" w:rsidP="00FB2B9D">
            <w:pPr>
              <w:rPr>
                <w:lang w:val="fr-CA"/>
              </w:rPr>
            </w:pPr>
          </w:p>
        </w:tc>
        <w:tc>
          <w:tcPr>
            <w:tcW w:w="2927" w:type="dxa"/>
          </w:tcPr>
          <w:p w:rsidR="00BE2799" w:rsidRDefault="00BE2799" w:rsidP="00FB2B9D">
            <w:pPr>
              <w:rPr>
                <w:lang w:val="fr-CA"/>
              </w:rPr>
            </w:pPr>
          </w:p>
        </w:tc>
      </w:tr>
    </w:tbl>
    <w:p w:rsidR="002450B5" w:rsidRDefault="002450B5" w:rsidP="002450B5">
      <w:pPr>
        <w:rPr>
          <w:lang w:val="fr-CA"/>
        </w:rPr>
      </w:pPr>
    </w:p>
    <w:p w:rsidR="002450B5" w:rsidRPr="002450B5" w:rsidRDefault="002450B5" w:rsidP="006605DA">
      <w:pPr>
        <w:pStyle w:val="Heading3"/>
        <w:rPr>
          <w:lang w:val="fr-CA"/>
        </w:rPr>
      </w:pPr>
      <w:bookmarkStart w:id="29" w:name="_Toc384203780"/>
      <w:r>
        <w:rPr>
          <w:lang w:val="fr-CA"/>
        </w:rPr>
        <w:t>Raisonnement</w:t>
      </w:r>
      <w:bookmarkEnd w:id="29"/>
    </w:p>
    <w:p w:rsidR="00BE2799" w:rsidRPr="00BE2799" w:rsidRDefault="00BE2799" w:rsidP="00BE2799">
      <w:pPr>
        <w:rPr>
          <w:lang w:val="fr-CA"/>
        </w:rPr>
      </w:pPr>
    </w:p>
    <w:tbl>
      <w:tblPr>
        <w:tblStyle w:val="TableGrid"/>
        <w:tblW w:w="0" w:type="auto"/>
        <w:tblLook w:val="04A0" w:firstRow="1" w:lastRow="0" w:firstColumn="1" w:lastColumn="0" w:noHBand="0" w:noVBand="1"/>
      </w:tblPr>
      <w:tblGrid>
        <w:gridCol w:w="2926"/>
        <w:gridCol w:w="2927"/>
        <w:gridCol w:w="2927"/>
      </w:tblGrid>
      <w:tr w:rsidR="00BE2799" w:rsidTr="00FB2B9D">
        <w:tc>
          <w:tcPr>
            <w:tcW w:w="2926" w:type="dxa"/>
          </w:tcPr>
          <w:p w:rsidR="00BE2799" w:rsidRDefault="006336AC" w:rsidP="00FB2B9D">
            <w:pPr>
              <w:rPr>
                <w:lang w:val="fr-CA"/>
              </w:rPr>
            </w:pPr>
            <w:r>
              <w:rPr>
                <w:lang w:val="fr-CA"/>
              </w:rPr>
              <w:t>Ra01</w:t>
            </w:r>
          </w:p>
        </w:tc>
        <w:tc>
          <w:tcPr>
            <w:tcW w:w="2927" w:type="dxa"/>
          </w:tcPr>
          <w:p w:rsidR="00BE2799" w:rsidRDefault="00BE2799" w:rsidP="00FB2B9D">
            <w:pPr>
              <w:rPr>
                <w:lang w:val="fr-CA"/>
              </w:rPr>
            </w:pPr>
          </w:p>
        </w:tc>
        <w:tc>
          <w:tcPr>
            <w:tcW w:w="2927" w:type="dxa"/>
          </w:tcPr>
          <w:p w:rsidR="00BE2799" w:rsidRDefault="00BE2799" w:rsidP="00FB2B9D">
            <w:pPr>
              <w:rPr>
                <w:lang w:val="fr-CA"/>
              </w:rPr>
            </w:pPr>
          </w:p>
        </w:tc>
      </w:tr>
      <w:tr w:rsidR="00BE2799" w:rsidTr="00FB2B9D">
        <w:tc>
          <w:tcPr>
            <w:tcW w:w="2926" w:type="dxa"/>
          </w:tcPr>
          <w:p w:rsidR="00BE2799" w:rsidRDefault="00BE2799" w:rsidP="00FB2B9D">
            <w:pPr>
              <w:rPr>
                <w:lang w:val="fr-CA"/>
              </w:rPr>
            </w:pPr>
          </w:p>
        </w:tc>
        <w:tc>
          <w:tcPr>
            <w:tcW w:w="2927" w:type="dxa"/>
          </w:tcPr>
          <w:p w:rsidR="00BE2799" w:rsidRDefault="00BE2799" w:rsidP="00FB2B9D">
            <w:pPr>
              <w:rPr>
                <w:lang w:val="fr-CA"/>
              </w:rPr>
            </w:pPr>
          </w:p>
        </w:tc>
        <w:tc>
          <w:tcPr>
            <w:tcW w:w="2927" w:type="dxa"/>
          </w:tcPr>
          <w:p w:rsidR="00BE2799" w:rsidRDefault="00BE2799" w:rsidP="00FB2B9D">
            <w:pPr>
              <w:rPr>
                <w:lang w:val="fr-CA"/>
              </w:rPr>
            </w:pPr>
          </w:p>
        </w:tc>
      </w:tr>
      <w:tr w:rsidR="00BE2799" w:rsidTr="00FB2B9D">
        <w:tc>
          <w:tcPr>
            <w:tcW w:w="2926" w:type="dxa"/>
          </w:tcPr>
          <w:p w:rsidR="00BE2799" w:rsidRDefault="00BE2799" w:rsidP="00FB2B9D">
            <w:pPr>
              <w:rPr>
                <w:lang w:val="fr-CA"/>
              </w:rPr>
            </w:pPr>
          </w:p>
        </w:tc>
        <w:tc>
          <w:tcPr>
            <w:tcW w:w="2927" w:type="dxa"/>
          </w:tcPr>
          <w:p w:rsidR="00BE2799" w:rsidRDefault="00BE2799" w:rsidP="00FB2B9D">
            <w:pPr>
              <w:rPr>
                <w:lang w:val="fr-CA"/>
              </w:rPr>
            </w:pPr>
          </w:p>
        </w:tc>
        <w:tc>
          <w:tcPr>
            <w:tcW w:w="2927" w:type="dxa"/>
          </w:tcPr>
          <w:p w:rsidR="00BE2799" w:rsidRDefault="00BE2799" w:rsidP="00FB2B9D">
            <w:pPr>
              <w:rPr>
                <w:lang w:val="fr-CA"/>
              </w:rPr>
            </w:pPr>
          </w:p>
        </w:tc>
      </w:tr>
    </w:tbl>
    <w:p w:rsidR="005B7C17" w:rsidRPr="009051CA" w:rsidRDefault="002C7381" w:rsidP="002C7381">
      <w:pPr>
        <w:pStyle w:val="Heading1"/>
        <w:rPr>
          <w:lang w:val="fr-CA"/>
        </w:rPr>
      </w:pPr>
      <w:r>
        <w:rPr>
          <w:lang w:val="fr-CA"/>
        </w:rPr>
        <w:br w:type="column"/>
      </w:r>
      <w:bookmarkStart w:id="30" w:name="_Toc384203781"/>
      <w:r>
        <w:rPr>
          <w:lang w:val="fr-CA"/>
        </w:rPr>
        <w:lastRenderedPageBreak/>
        <w:t>Conclusion</w:t>
      </w:r>
      <w:bookmarkEnd w:id="30"/>
    </w:p>
    <w:sectPr w:rsidR="005B7C17" w:rsidRPr="009051CA" w:rsidSect="00A069F6">
      <w:footerReference w:type="default" r:id="rId14"/>
      <w:pgSz w:w="12240" w:h="15840"/>
      <w:pgMar w:top="993" w:right="1800" w:bottom="993" w:left="180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3C8" w:rsidRDefault="008053C8" w:rsidP="00BA5E80">
      <w:pPr>
        <w:spacing w:after="0" w:line="240" w:lineRule="auto"/>
      </w:pPr>
      <w:r>
        <w:separator/>
      </w:r>
    </w:p>
  </w:endnote>
  <w:endnote w:type="continuationSeparator" w:id="0">
    <w:p w:rsidR="008053C8" w:rsidRDefault="008053C8" w:rsidP="00BA5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MT">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06393385"/>
      <w:docPartObj>
        <w:docPartGallery w:val="Page Numbers (Bottom of Page)"/>
        <w:docPartUnique/>
      </w:docPartObj>
    </w:sdtPr>
    <w:sdtEndPr>
      <w:rPr>
        <w:noProof/>
      </w:rPr>
    </w:sdtEndPr>
    <w:sdtContent>
      <w:p w:rsidR="00637EB5" w:rsidRDefault="00637EB5">
        <w:pPr>
          <w:pStyle w:val="Footer"/>
          <w:jc w:val="right"/>
        </w:pPr>
        <w:r>
          <w:fldChar w:fldCharType="begin"/>
        </w:r>
        <w:r>
          <w:instrText xml:space="preserve"> PAGE   \* MERGEFORMAT </w:instrText>
        </w:r>
        <w:r>
          <w:fldChar w:fldCharType="separate"/>
        </w:r>
        <w:r w:rsidR="00032564">
          <w:rPr>
            <w:noProof/>
          </w:rPr>
          <w:t>25</w:t>
        </w:r>
        <w:r>
          <w:rPr>
            <w:noProof/>
          </w:rPr>
          <w:fldChar w:fldCharType="end"/>
        </w:r>
      </w:p>
    </w:sdtContent>
  </w:sdt>
  <w:p w:rsidR="00637EB5" w:rsidRDefault="00637EB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3C8" w:rsidRDefault="008053C8" w:rsidP="00BA5E80">
      <w:pPr>
        <w:spacing w:after="0" w:line="240" w:lineRule="auto"/>
      </w:pPr>
      <w:r>
        <w:separator/>
      </w:r>
    </w:p>
  </w:footnote>
  <w:footnote w:type="continuationSeparator" w:id="0">
    <w:p w:rsidR="008053C8" w:rsidRDefault="008053C8" w:rsidP="00BA5E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A57DC"/>
    <w:multiLevelType w:val="hybridMultilevel"/>
    <w:tmpl w:val="CC38FC6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
    <w:nsid w:val="04A61488"/>
    <w:multiLevelType w:val="hybridMultilevel"/>
    <w:tmpl w:val="B902FF0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AEC608C"/>
    <w:multiLevelType w:val="hybridMultilevel"/>
    <w:tmpl w:val="5F66671E"/>
    <w:lvl w:ilvl="0" w:tplc="0C0C0001">
      <w:start w:val="1"/>
      <w:numFmt w:val="bullet"/>
      <w:lvlText w:val=""/>
      <w:lvlJc w:val="left"/>
      <w:pPr>
        <w:ind w:left="1080" w:hanging="360"/>
      </w:pPr>
      <w:rPr>
        <w:rFonts w:ascii="Symbol" w:hAnsi="Symbol"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
    <w:nsid w:val="2BE11B91"/>
    <w:multiLevelType w:val="hybridMultilevel"/>
    <w:tmpl w:val="70F27CD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4">
    <w:nsid w:val="381C5485"/>
    <w:multiLevelType w:val="hybridMultilevel"/>
    <w:tmpl w:val="552CF13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43460914"/>
    <w:multiLevelType w:val="hybridMultilevel"/>
    <w:tmpl w:val="EB42DBC6"/>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6">
    <w:nsid w:val="435D01A4"/>
    <w:multiLevelType w:val="hybridMultilevel"/>
    <w:tmpl w:val="4EA68468"/>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47C475AC"/>
    <w:multiLevelType w:val="hybridMultilevel"/>
    <w:tmpl w:val="53345DF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523330AB"/>
    <w:multiLevelType w:val="hybridMultilevel"/>
    <w:tmpl w:val="AA7CC1B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9">
    <w:nsid w:val="581A2523"/>
    <w:multiLevelType w:val="hybridMultilevel"/>
    <w:tmpl w:val="EE16811C"/>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76EC0FB5"/>
    <w:multiLevelType w:val="hybridMultilevel"/>
    <w:tmpl w:val="6DA0EFE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1">
    <w:nsid w:val="77210D1D"/>
    <w:multiLevelType w:val="hybridMultilevel"/>
    <w:tmpl w:val="691A954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2">
    <w:nsid w:val="7B314AE7"/>
    <w:multiLevelType w:val="hybridMultilevel"/>
    <w:tmpl w:val="9140E98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1"/>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3"/>
  </w:num>
  <w:num w:numId="8">
    <w:abstractNumId w:val="2"/>
  </w:num>
  <w:num w:numId="9">
    <w:abstractNumId w:val="8"/>
  </w:num>
  <w:num w:numId="10">
    <w:abstractNumId w:val="11"/>
  </w:num>
  <w:num w:numId="11">
    <w:abstractNumId w:val="9"/>
  </w:num>
  <w:num w:numId="12">
    <w:abstractNumId w:val="10"/>
  </w:num>
  <w:num w:numId="13">
    <w:abstractNumId w:val="12"/>
  </w:num>
  <w:num w:numId="14">
    <w:abstractNumId w:val="7"/>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96C09"/>
    <w:rsid w:val="00005EA3"/>
    <w:rsid w:val="000212A0"/>
    <w:rsid w:val="0002456A"/>
    <w:rsid w:val="00032564"/>
    <w:rsid w:val="00051C65"/>
    <w:rsid w:val="00053BAC"/>
    <w:rsid w:val="000620CA"/>
    <w:rsid w:val="000706A7"/>
    <w:rsid w:val="00073DF4"/>
    <w:rsid w:val="000747B8"/>
    <w:rsid w:val="00086662"/>
    <w:rsid w:val="000951CF"/>
    <w:rsid w:val="0009592B"/>
    <w:rsid w:val="00095A85"/>
    <w:rsid w:val="000B04A9"/>
    <w:rsid w:val="000B29C3"/>
    <w:rsid w:val="000B6891"/>
    <w:rsid w:val="000C0C92"/>
    <w:rsid w:val="000C14B6"/>
    <w:rsid w:val="000C2A6E"/>
    <w:rsid w:val="000C7CD1"/>
    <w:rsid w:val="000F2CCE"/>
    <w:rsid w:val="000F3FB1"/>
    <w:rsid w:val="000F78E2"/>
    <w:rsid w:val="00103EA3"/>
    <w:rsid w:val="00122E1F"/>
    <w:rsid w:val="00126A3F"/>
    <w:rsid w:val="00126ECC"/>
    <w:rsid w:val="00136DA9"/>
    <w:rsid w:val="00153342"/>
    <w:rsid w:val="0015781A"/>
    <w:rsid w:val="001723C0"/>
    <w:rsid w:val="00173B51"/>
    <w:rsid w:val="0017711C"/>
    <w:rsid w:val="00184D8C"/>
    <w:rsid w:val="0019412E"/>
    <w:rsid w:val="001A24DC"/>
    <w:rsid w:val="001B1819"/>
    <w:rsid w:val="001B2954"/>
    <w:rsid w:val="001C398C"/>
    <w:rsid w:val="001C52BB"/>
    <w:rsid w:val="001E48C9"/>
    <w:rsid w:val="001F0280"/>
    <w:rsid w:val="001F0334"/>
    <w:rsid w:val="001F236B"/>
    <w:rsid w:val="001F38E8"/>
    <w:rsid w:val="00210041"/>
    <w:rsid w:val="0021511A"/>
    <w:rsid w:val="002319B8"/>
    <w:rsid w:val="002323F8"/>
    <w:rsid w:val="002353E7"/>
    <w:rsid w:val="002450B5"/>
    <w:rsid w:val="00245214"/>
    <w:rsid w:val="002608E9"/>
    <w:rsid w:val="0026212C"/>
    <w:rsid w:val="00273AAC"/>
    <w:rsid w:val="00296BAD"/>
    <w:rsid w:val="002A5FBF"/>
    <w:rsid w:val="002B61F6"/>
    <w:rsid w:val="002C3E0E"/>
    <w:rsid w:val="002C63E1"/>
    <w:rsid w:val="002C7381"/>
    <w:rsid w:val="002C7921"/>
    <w:rsid w:val="002E16DE"/>
    <w:rsid w:val="002E20FF"/>
    <w:rsid w:val="002E5111"/>
    <w:rsid w:val="002E6768"/>
    <w:rsid w:val="002F0156"/>
    <w:rsid w:val="003011D9"/>
    <w:rsid w:val="003030B7"/>
    <w:rsid w:val="00324EAB"/>
    <w:rsid w:val="00330FCC"/>
    <w:rsid w:val="00340996"/>
    <w:rsid w:val="00353593"/>
    <w:rsid w:val="0036723A"/>
    <w:rsid w:val="00372C20"/>
    <w:rsid w:val="00374AFA"/>
    <w:rsid w:val="003B1332"/>
    <w:rsid w:val="003B6AFB"/>
    <w:rsid w:val="003D3C72"/>
    <w:rsid w:val="003D7A54"/>
    <w:rsid w:val="003E0E14"/>
    <w:rsid w:val="003E1DBC"/>
    <w:rsid w:val="004100AF"/>
    <w:rsid w:val="004208B5"/>
    <w:rsid w:val="00422570"/>
    <w:rsid w:val="0042357A"/>
    <w:rsid w:val="0042581A"/>
    <w:rsid w:val="00425C1E"/>
    <w:rsid w:val="00440D33"/>
    <w:rsid w:val="00442313"/>
    <w:rsid w:val="00443520"/>
    <w:rsid w:val="00457A05"/>
    <w:rsid w:val="004608F2"/>
    <w:rsid w:val="00464246"/>
    <w:rsid w:val="00464C12"/>
    <w:rsid w:val="0047586B"/>
    <w:rsid w:val="0048084F"/>
    <w:rsid w:val="0049546A"/>
    <w:rsid w:val="004A55F9"/>
    <w:rsid w:val="004A75EF"/>
    <w:rsid w:val="004B3095"/>
    <w:rsid w:val="004C06EF"/>
    <w:rsid w:val="004C3BDF"/>
    <w:rsid w:val="004C79D1"/>
    <w:rsid w:val="004D2C25"/>
    <w:rsid w:val="004D670C"/>
    <w:rsid w:val="004F5F3E"/>
    <w:rsid w:val="004F6934"/>
    <w:rsid w:val="00503309"/>
    <w:rsid w:val="00511C72"/>
    <w:rsid w:val="00520424"/>
    <w:rsid w:val="00523D79"/>
    <w:rsid w:val="00533CD1"/>
    <w:rsid w:val="00535FB0"/>
    <w:rsid w:val="00540C19"/>
    <w:rsid w:val="00546D43"/>
    <w:rsid w:val="00550DE0"/>
    <w:rsid w:val="005517B5"/>
    <w:rsid w:val="00567F01"/>
    <w:rsid w:val="005717AE"/>
    <w:rsid w:val="0057242E"/>
    <w:rsid w:val="00595F1A"/>
    <w:rsid w:val="005A06A6"/>
    <w:rsid w:val="005B3B69"/>
    <w:rsid w:val="005B6EA1"/>
    <w:rsid w:val="005B7C17"/>
    <w:rsid w:val="005C62C3"/>
    <w:rsid w:val="005C77D2"/>
    <w:rsid w:val="005D44E8"/>
    <w:rsid w:val="005D6804"/>
    <w:rsid w:val="005E5319"/>
    <w:rsid w:val="00600564"/>
    <w:rsid w:val="006026F8"/>
    <w:rsid w:val="00610950"/>
    <w:rsid w:val="00614792"/>
    <w:rsid w:val="00614AB8"/>
    <w:rsid w:val="006230F3"/>
    <w:rsid w:val="00625D7D"/>
    <w:rsid w:val="00631F47"/>
    <w:rsid w:val="006336AC"/>
    <w:rsid w:val="00637EB5"/>
    <w:rsid w:val="006442DA"/>
    <w:rsid w:val="00653E7C"/>
    <w:rsid w:val="00656FF5"/>
    <w:rsid w:val="006605DA"/>
    <w:rsid w:val="00664194"/>
    <w:rsid w:val="006668FD"/>
    <w:rsid w:val="006711D4"/>
    <w:rsid w:val="006867B2"/>
    <w:rsid w:val="00687260"/>
    <w:rsid w:val="00690715"/>
    <w:rsid w:val="0069099B"/>
    <w:rsid w:val="006A387C"/>
    <w:rsid w:val="006A4034"/>
    <w:rsid w:val="006B752F"/>
    <w:rsid w:val="006D6334"/>
    <w:rsid w:val="006E151E"/>
    <w:rsid w:val="006E2C93"/>
    <w:rsid w:val="006E2D90"/>
    <w:rsid w:val="006E3A1B"/>
    <w:rsid w:val="00711A4C"/>
    <w:rsid w:val="0071308C"/>
    <w:rsid w:val="00713B34"/>
    <w:rsid w:val="00720A3D"/>
    <w:rsid w:val="0072420B"/>
    <w:rsid w:val="0072573C"/>
    <w:rsid w:val="00725A5D"/>
    <w:rsid w:val="00732E9D"/>
    <w:rsid w:val="00754830"/>
    <w:rsid w:val="007621BD"/>
    <w:rsid w:val="007679BF"/>
    <w:rsid w:val="00775022"/>
    <w:rsid w:val="0078371F"/>
    <w:rsid w:val="00784C21"/>
    <w:rsid w:val="007A4A6E"/>
    <w:rsid w:val="007B600A"/>
    <w:rsid w:val="007C215F"/>
    <w:rsid w:val="007D036E"/>
    <w:rsid w:val="007D2B61"/>
    <w:rsid w:val="007D38D2"/>
    <w:rsid w:val="007E11E0"/>
    <w:rsid w:val="007E38BF"/>
    <w:rsid w:val="007E49B4"/>
    <w:rsid w:val="007F3C23"/>
    <w:rsid w:val="00804549"/>
    <w:rsid w:val="00804571"/>
    <w:rsid w:val="008053C8"/>
    <w:rsid w:val="00810FC6"/>
    <w:rsid w:val="00812D3F"/>
    <w:rsid w:val="00824AD6"/>
    <w:rsid w:val="00836BC8"/>
    <w:rsid w:val="00852975"/>
    <w:rsid w:val="00855485"/>
    <w:rsid w:val="008627DB"/>
    <w:rsid w:val="0086650F"/>
    <w:rsid w:val="00867610"/>
    <w:rsid w:val="0087493C"/>
    <w:rsid w:val="008832D4"/>
    <w:rsid w:val="00883BD2"/>
    <w:rsid w:val="008A0653"/>
    <w:rsid w:val="008A6127"/>
    <w:rsid w:val="008B2E40"/>
    <w:rsid w:val="008B50B0"/>
    <w:rsid w:val="008B6DD7"/>
    <w:rsid w:val="008C6E50"/>
    <w:rsid w:val="008D32FD"/>
    <w:rsid w:val="008D6953"/>
    <w:rsid w:val="008E5968"/>
    <w:rsid w:val="009051CA"/>
    <w:rsid w:val="00910020"/>
    <w:rsid w:val="009157CF"/>
    <w:rsid w:val="0091602A"/>
    <w:rsid w:val="009204EB"/>
    <w:rsid w:val="00921709"/>
    <w:rsid w:val="0093246D"/>
    <w:rsid w:val="00942B40"/>
    <w:rsid w:val="00956A50"/>
    <w:rsid w:val="00964F1E"/>
    <w:rsid w:val="0096771A"/>
    <w:rsid w:val="0097173E"/>
    <w:rsid w:val="00975D5F"/>
    <w:rsid w:val="009776A2"/>
    <w:rsid w:val="00983249"/>
    <w:rsid w:val="00992CCA"/>
    <w:rsid w:val="009B014F"/>
    <w:rsid w:val="009B292C"/>
    <w:rsid w:val="009B4002"/>
    <w:rsid w:val="009B6A96"/>
    <w:rsid w:val="009C029B"/>
    <w:rsid w:val="009D540C"/>
    <w:rsid w:val="009E1156"/>
    <w:rsid w:val="009E6C43"/>
    <w:rsid w:val="009F264E"/>
    <w:rsid w:val="00A04181"/>
    <w:rsid w:val="00A05A42"/>
    <w:rsid w:val="00A05BB3"/>
    <w:rsid w:val="00A069F6"/>
    <w:rsid w:val="00A1239C"/>
    <w:rsid w:val="00A12B9F"/>
    <w:rsid w:val="00A22D37"/>
    <w:rsid w:val="00A25171"/>
    <w:rsid w:val="00A32C5A"/>
    <w:rsid w:val="00A34299"/>
    <w:rsid w:val="00A34793"/>
    <w:rsid w:val="00A42503"/>
    <w:rsid w:val="00A45661"/>
    <w:rsid w:val="00A507A6"/>
    <w:rsid w:val="00A51DF2"/>
    <w:rsid w:val="00A54256"/>
    <w:rsid w:val="00A61437"/>
    <w:rsid w:val="00A64966"/>
    <w:rsid w:val="00A674A0"/>
    <w:rsid w:val="00A70420"/>
    <w:rsid w:val="00A708DB"/>
    <w:rsid w:val="00A74413"/>
    <w:rsid w:val="00A8382E"/>
    <w:rsid w:val="00A93A79"/>
    <w:rsid w:val="00AA026F"/>
    <w:rsid w:val="00AA06C1"/>
    <w:rsid w:val="00AA173B"/>
    <w:rsid w:val="00AA45C6"/>
    <w:rsid w:val="00AB179D"/>
    <w:rsid w:val="00AB3B59"/>
    <w:rsid w:val="00AE0CAF"/>
    <w:rsid w:val="00AF4EB5"/>
    <w:rsid w:val="00B278FA"/>
    <w:rsid w:val="00B34F88"/>
    <w:rsid w:val="00B371D4"/>
    <w:rsid w:val="00B37413"/>
    <w:rsid w:val="00B402DA"/>
    <w:rsid w:val="00B42B99"/>
    <w:rsid w:val="00B440AE"/>
    <w:rsid w:val="00B6303A"/>
    <w:rsid w:val="00B63278"/>
    <w:rsid w:val="00B675E0"/>
    <w:rsid w:val="00B67DFD"/>
    <w:rsid w:val="00B709B3"/>
    <w:rsid w:val="00B77C3D"/>
    <w:rsid w:val="00B80BD7"/>
    <w:rsid w:val="00B824F4"/>
    <w:rsid w:val="00B87DD1"/>
    <w:rsid w:val="00B94054"/>
    <w:rsid w:val="00B94A33"/>
    <w:rsid w:val="00B9694F"/>
    <w:rsid w:val="00BA0BD3"/>
    <w:rsid w:val="00BA1538"/>
    <w:rsid w:val="00BA2492"/>
    <w:rsid w:val="00BA341D"/>
    <w:rsid w:val="00BA3BCD"/>
    <w:rsid w:val="00BA5E80"/>
    <w:rsid w:val="00BB43FF"/>
    <w:rsid w:val="00BC6F57"/>
    <w:rsid w:val="00BC77D5"/>
    <w:rsid w:val="00BD2C07"/>
    <w:rsid w:val="00BE19FD"/>
    <w:rsid w:val="00BE2799"/>
    <w:rsid w:val="00BF1556"/>
    <w:rsid w:val="00BF6754"/>
    <w:rsid w:val="00BF7E7A"/>
    <w:rsid w:val="00C00CDC"/>
    <w:rsid w:val="00C0471F"/>
    <w:rsid w:val="00C074D8"/>
    <w:rsid w:val="00C12B9B"/>
    <w:rsid w:val="00C1727F"/>
    <w:rsid w:val="00C2220C"/>
    <w:rsid w:val="00C25992"/>
    <w:rsid w:val="00C336C1"/>
    <w:rsid w:val="00C33D44"/>
    <w:rsid w:val="00C369FB"/>
    <w:rsid w:val="00C37766"/>
    <w:rsid w:val="00C37913"/>
    <w:rsid w:val="00C42B0F"/>
    <w:rsid w:val="00C43E0D"/>
    <w:rsid w:val="00C5625C"/>
    <w:rsid w:val="00C64E15"/>
    <w:rsid w:val="00C660A1"/>
    <w:rsid w:val="00C811F6"/>
    <w:rsid w:val="00C83555"/>
    <w:rsid w:val="00C84092"/>
    <w:rsid w:val="00C87A45"/>
    <w:rsid w:val="00C9138D"/>
    <w:rsid w:val="00C94923"/>
    <w:rsid w:val="00C955B0"/>
    <w:rsid w:val="00CA12BA"/>
    <w:rsid w:val="00CB79B9"/>
    <w:rsid w:val="00CC02CF"/>
    <w:rsid w:val="00CC3729"/>
    <w:rsid w:val="00CE5DE0"/>
    <w:rsid w:val="00CE6FBF"/>
    <w:rsid w:val="00CE7472"/>
    <w:rsid w:val="00D1027B"/>
    <w:rsid w:val="00D14ABB"/>
    <w:rsid w:val="00D15F66"/>
    <w:rsid w:val="00D17E6F"/>
    <w:rsid w:val="00D25F6D"/>
    <w:rsid w:val="00D30FD4"/>
    <w:rsid w:val="00D316A0"/>
    <w:rsid w:val="00D34282"/>
    <w:rsid w:val="00D36142"/>
    <w:rsid w:val="00D57FF7"/>
    <w:rsid w:val="00D65D80"/>
    <w:rsid w:val="00D67125"/>
    <w:rsid w:val="00D73EA7"/>
    <w:rsid w:val="00D745C8"/>
    <w:rsid w:val="00D7738B"/>
    <w:rsid w:val="00D80FF8"/>
    <w:rsid w:val="00D824F4"/>
    <w:rsid w:val="00D84CDF"/>
    <w:rsid w:val="00D86DDC"/>
    <w:rsid w:val="00D963B3"/>
    <w:rsid w:val="00D96C09"/>
    <w:rsid w:val="00DB2F53"/>
    <w:rsid w:val="00DB4784"/>
    <w:rsid w:val="00DC0294"/>
    <w:rsid w:val="00DC1A5E"/>
    <w:rsid w:val="00DC6C2D"/>
    <w:rsid w:val="00DD3113"/>
    <w:rsid w:val="00DD6337"/>
    <w:rsid w:val="00DE11E4"/>
    <w:rsid w:val="00DF1070"/>
    <w:rsid w:val="00DF1B93"/>
    <w:rsid w:val="00E0110C"/>
    <w:rsid w:val="00E12FB2"/>
    <w:rsid w:val="00E13727"/>
    <w:rsid w:val="00E14E9E"/>
    <w:rsid w:val="00E21184"/>
    <w:rsid w:val="00E23C75"/>
    <w:rsid w:val="00E30A8D"/>
    <w:rsid w:val="00E4260D"/>
    <w:rsid w:val="00E43BCE"/>
    <w:rsid w:val="00E53803"/>
    <w:rsid w:val="00E61DEF"/>
    <w:rsid w:val="00E67D1C"/>
    <w:rsid w:val="00E72985"/>
    <w:rsid w:val="00E72D6F"/>
    <w:rsid w:val="00E7331A"/>
    <w:rsid w:val="00E758A9"/>
    <w:rsid w:val="00E83A53"/>
    <w:rsid w:val="00E8450A"/>
    <w:rsid w:val="00E86536"/>
    <w:rsid w:val="00E918D2"/>
    <w:rsid w:val="00E939A9"/>
    <w:rsid w:val="00E96DD9"/>
    <w:rsid w:val="00EB0388"/>
    <w:rsid w:val="00EC10C0"/>
    <w:rsid w:val="00EC2707"/>
    <w:rsid w:val="00EC7D3C"/>
    <w:rsid w:val="00ED7F76"/>
    <w:rsid w:val="00EE01F6"/>
    <w:rsid w:val="00EE2A02"/>
    <w:rsid w:val="00EE5D7B"/>
    <w:rsid w:val="00EF525D"/>
    <w:rsid w:val="00EF7023"/>
    <w:rsid w:val="00F15EAF"/>
    <w:rsid w:val="00F24964"/>
    <w:rsid w:val="00F33733"/>
    <w:rsid w:val="00F4772E"/>
    <w:rsid w:val="00F545F2"/>
    <w:rsid w:val="00F5666C"/>
    <w:rsid w:val="00F613AE"/>
    <w:rsid w:val="00F63991"/>
    <w:rsid w:val="00F63C0A"/>
    <w:rsid w:val="00F657CB"/>
    <w:rsid w:val="00F70404"/>
    <w:rsid w:val="00F743CC"/>
    <w:rsid w:val="00F74EE2"/>
    <w:rsid w:val="00F83E94"/>
    <w:rsid w:val="00F8514E"/>
    <w:rsid w:val="00F95FC5"/>
    <w:rsid w:val="00FA140A"/>
    <w:rsid w:val="00FB2B9D"/>
    <w:rsid w:val="00FB42A8"/>
    <w:rsid w:val="00FC04D0"/>
    <w:rsid w:val="00FC16B8"/>
    <w:rsid w:val="00FC7876"/>
    <w:rsid w:val="00FD2959"/>
    <w:rsid w:val="00FE1FDC"/>
    <w:rsid w:val="00FE6394"/>
    <w:rsid w:val="00FE67D2"/>
    <w:rsid w:val="00FF1137"/>
    <w:rsid w:val="00FF4C6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B0"/>
    <w:pPr>
      <w:jc w:val="both"/>
    </w:pPr>
    <w:rPr>
      <w:rFonts w:ascii="Times New Roman" w:hAnsi="Times New Roman"/>
      <w:sz w:val="24"/>
      <w:szCs w:val="20"/>
      <w:lang w:val="en-US" w:bidi="en-US"/>
    </w:rPr>
  </w:style>
  <w:style w:type="paragraph" w:styleId="Heading1">
    <w:name w:val="heading 1"/>
    <w:basedOn w:val="Normal"/>
    <w:next w:val="Normal"/>
    <w:link w:val="Heading1Char"/>
    <w:uiPriority w:val="9"/>
    <w:qFormat/>
    <w:rsid w:val="00C33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6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36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4C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D96C09"/>
    <w:pPr>
      <w:keepNext/>
      <w:keepLines/>
      <w:spacing w:before="1800" w:line="240" w:lineRule="atLeast"/>
      <w:ind w:left="1080"/>
    </w:pPr>
    <w:rPr>
      <w:rFonts w:ascii="Arial" w:eastAsia="Times New Roman" w:hAnsi="Arial" w:cs="Times New Roman"/>
      <w:b/>
      <w:spacing w:val="-48"/>
      <w:kern w:val="28"/>
      <w:sz w:val="72"/>
      <w:lang w:val="fr-CA" w:bidi="ar-SA"/>
    </w:rPr>
  </w:style>
  <w:style w:type="paragraph" w:customStyle="1" w:styleId="TableText">
    <w:name w:val="Table Text"/>
    <w:basedOn w:val="BodyText"/>
    <w:rsid w:val="00D96C09"/>
    <w:pPr>
      <w:spacing w:after="220" w:line="220" w:lineRule="atLeast"/>
      <w:ind w:left="90"/>
    </w:pPr>
    <w:rPr>
      <w:rFonts w:eastAsia="Times New Roman" w:cs="Times New Roman"/>
      <w:lang w:val="fr-CA" w:bidi="ar-SA"/>
    </w:rPr>
  </w:style>
  <w:style w:type="paragraph" w:styleId="NoSpacing">
    <w:name w:val="No Spacing"/>
    <w:basedOn w:val="Normal"/>
    <w:link w:val="NoSpacingChar"/>
    <w:uiPriority w:val="1"/>
    <w:qFormat/>
    <w:rsid w:val="00D96C09"/>
    <w:pPr>
      <w:spacing w:after="0" w:line="240" w:lineRule="auto"/>
    </w:pPr>
  </w:style>
  <w:style w:type="character" w:customStyle="1" w:styleId="NoSpacingChar">
    <w:name w:val="No Spacing Char"/>
    <w:basedOn w:val="DefaultParagraphFont"/>
    <w:link w:val="NoSpacing"/>
    <w:uiPriority w:val="1"/>
    <w:rsid w:val="00D96C09"/>
    <w:rPr>
      <w:rFonts w:eastAsiaTheme="minorEastAsia"/>
      <w:szCs w:val="20"/>
      <w:lang w:val="en-US" w:bidi="en-US"/>
    </w:rPr>
  </w:style>
  <w:style w:type="paragraph" w:styleId="BodyText">
    <w:name w:val="Body Text"/>
    <w:basedOn w:val="Normal"/>
    <w:link w:val="BodyTextChar"/>
    <w:uiPriority w:val="99"/>
    <w:semiHidden/>
    <w:unhideWhenUsed/>
    <w:rsid w:val="00D96C09"/>
    <w:pPr>
      <w:spacing w:after="120"/>
    </w:pPr>
  </w:style>
  <w:style w:type="character" w:customStyle="1" w:styleId="BodyTextChar">
    <w:name w:val="Body Text Char"/>
    <w:basedOn w:val="DefaultParagraphFont"/>
    <w:link w:val="BodyText"/>
    <w:uiPriority w:val="99"/>
    <w:semiHidden/>
    <w:rsid w:val="00D96C09"/>
    <w:rPr>
      <w:rFonts w:eastAsiaTheme="minorEastAsia"/>
      <w:szCs w:val="20"/>
      <w:lang w:val="en-US" w:bidi="en-US"/>
    </w:rPr>
  </w:style>
  <w:style w:type="paragraph" w:styleId="BalloonText">
    <w:name w:val="Balloon Text"/>
    <w:basedOn w:val="Normal"/>
    <w:link w:val="BalloonTextChar"/>
    <w:uiPriority w:val="99"/>
    <w:semiHidden/>
    <w:unhideWhenUsed/>
    <w:rsid w:val="00D96C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C09"/>
    <w:rPr>
      <w:rFonts w:ascii="Tahoma" w:eastAsiaTheme="minorEastAsia" w:hAnsi="Tahoma" w:cs="Tahoma"/>
      <w:sz w:val="16"/>
      <w:szCs w:val="16"/>
      <w:lang w:val="en-US" w:bidi="en-US"/>
    </w:rPr>
  </w:style>
  <w:style w:type="character" w:customStyle="1" w:styleId="Heading1Char">
    <w:name w:val="Heading 1 Char"/>
    <w:basedOn w:val="DefaultParagraphFont"/>
    <w:link w:val="Heading1"/>
    <w:uiPriority w:val="9"/>
    <w:rsid w:val="00C336C1"/>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Heading 2 Char"/>
    <w:basedOn w:val="DefaultParagraphFont"/>
    <w:link w:val="Heading2"/>
    <w:uiPriority w:val="9"/>
    <w:rsid w:val="00C336C1"/>
    <w:rPr>
      <w:rFonts w:asciiTheme="majorHAnsi" w:eastAsiaTheme="majorEastAsia" w:hAnsiTheme="majorHAnsi" w:cstheme="majorBidi"/>
      <w:b/>
      <w:bCs/>
      <w:color w:val="4F81BD" w:themeColor="accent1"/>
      <w:sz w:val="26"/>
      <w:szCs w:val="26"/>
      <w:lang w:val="en-US" w:bidi="en-US"/>
    </w:rPr>
  </w:style>
  <w:style w:type="character" w:customStyle="1" w:styleId="Heading3Char">
    <w:name w:val="Heading 3 Char"/>
    <w:basedOn w:val="DefaultParagraphFont"/>
    <w:link w:val="Heading3"/>
    <w:uiPriority w:val="9"/>
    <w:rsid w:val="00C336C1"/>
    <w:rPr>
      <w:rFonts w:asciiTheme="majorHAnsi" w:eastAsiaTheme="majorEastAsia" w:hAnsiTheme="majorHAnsi" w:cstheme="majorBidi"/>
      <w:b/>
      <w:bCs/>
      <w:color w:val="4F81BD" w:themeColor="accent1"/>
      <w:szCs w:val="20"/>
      <w:lang w:val="en-US" w:bidi="en-US"/>
    </w:rPr>
  </w:style>
  <w:style w:type="character" w:customStyle="1" w:styleId="Heading4Char">
    <w:name w:val="Heading 4 Char"/>
    <w:basedOn w:val="DefaultParagraphFont"/>
    <w:link w:val="Heading4"/>
    <w:uiPriority w:val="9"/>
    <w:rsid w:val="00784C21"/>
    <w:rPr>
      <w:rFonts w:asciiTheme="majorHAnsi" w:eastAsiaTheme="majorEastAsia" w:hAnsiTheme="majorHAnsi" w:cstheme="majorBidi"/>
      <w:b/>
      <w:bCs/>
      <w:i/>
      <w:iCs/>
      <w:color w:val="4F81BD" w:themeColor="accent1"/>
      <w:szCs w:val="20"/>
      <w:lang w:val="en-US" w:bidi="en-US"/>
    </w:rPr>
  </w:style>
  <w:style w:type="paragraph" w:styleId="Header">
    <w:name w:val="header"/>
    <w:basedOn w:val="Normal"/>
    <w:link w:val="HeaderChar"/>
    <w:uiPriority w:val="99"/>
    <w:unhideWhenUsed/>
    <w:rsid w:val="00BA5E80"/>
    <w:pPr>
      <w:tabs>
        <w:tab w:val="center" w:pos="4419"/>
        <w:tab w:val="right" w:pos="8838"/>
      </w:tabs>
      <w:spacing w:after="0" w:line="240" w:lineRule="auto"/>
    </w:pPr>
  </w:style>
  <w:style w:type="character" w:customStyle="1" w:styleId="HeaderChar">
    <w:name w:val="Header Char"/>
    <w:basedOn w:val="DefaultParagraphFont"/>
    <w:link w:val="Header"/>
    <w:uiPriority w:val="99"/>
    <w:rsid w:val="00BA5E80"/>
    <w:rPr>
      <w:rFonts w:eastAsiaTheme="minorEastAsia"/>
      <w:szCs w:val="20"/>
      <w:lang w:val="en-US" w:bidi="en-US"/>
    </w:rPr>
  </w:style>
  <w:style w:type="paragraph" w:styleId="Footer">
    <w:name w:val="footer"/>
    <w:basedOn w:val="Normal"/>
    <w:link w:val="FooterChar"/>
    <w:uiPriority w:val="99"/>
    <w:unhideWhenUsed/>
    <w:rsid w:val="00BA5E80"/>
    <w:pPr>
      <w:tabs>
        <w:tab w:val="center" w:pos="4419"/>
        <w:tab w:val="right" w:pos="8838"/>
      </w:tabs>
      <w:spacing w:after="0" w:line="240" w:lineRule="auto"/>
    </w:pPr>
  </w:style>
  <w:style w:type="character" w:customStyle="1" w:styleId="FooterChar">
    <w:name w:val="Footer Char"/>
    <w:basedOn w:val="DefaultParagraphFont"/>
    <w:link w:val="Footer"/>
    <w:uiPriority w:val="99"/>
    <w:rsid w:val="00BA5E80"/>
    <w:rPr>
      <w:rFonts w:eastAsiaTheme="minorEastAsia"/>
      <w:szCs w:val="20"/>
      <w:lang w:val="en-US" w:bidi="en-US"/>
    </w:rPr>
  </w:style>
  <w:style w:type="paragraph" w:styleId="ListParagraph">
    <w:name w:val="List Paragraph"/>
    <w:basedOn w:val="Normal"/>
    <w:uiPriority w:val="34"/>
    <w:qFormat/>
    <w:rsid w:val="00D14ABB"/>
    <w:pPr>
      <w:ind w:left="720"/>
      <w:contextualSpacing/>
    </w:pPr>
  </w:style>
  <w:style w:type="paragraph" w:styleId="FootnoteText">
    <w:name w:val="footnote text"/>
    <w:basedOn w:val="Normal"/>
    <w:link w:val="FootnoteTextChar"/>
    <w:uiPriority w:val="99"/>
    <w:semiHidden/>
    <w:unhideWhenUsed/>
    <w:rsid w:val="006B752F"/>
    <w:pPr>
      <w:spacing w:after="0" w:line="240" w:lineRule="auto"/>
    </w:pPr>
    <w:rPr>
      <w:sz w:val="20"/>
    </w:rPr>
  </w:style>
  <w:style w:type="character" w:customStyle="1" w:styleId="FootnoteTextChar">
    <w:name w:val="Footnote Text Char"/>
    <w:basedOn w:val="DefaultParagraphFont"/>
    <w:link w:val="FootnoteText"/>
    <w:uiPriority w:val="99"/>
    <w:semiHidden/>
    <w:rsid w:val="006B752F"/>
    <w:rPr>
      <w:sz w:val="20"/>
      <w:szCs w:val="20"/>
      <w:lang w:val="en-US" w:bidi="en-US"/>
    </w:rPr>
  </w:style>
  <w:style w:type="character" w:styleId="FootnoteReference">
    <w:name w:val="footnote reference"/>
    <w:basedOn w:val="DefaultParagraphFont"/>
    <w:uiPriority w:val="99"/>
    <w:semiHidden/>
    <w:unhideWhenUsed/>
    <w:rsid w:val="006B752F"/>
    <w:rPr>
      <w:vertAlign w:val="superscript"/>
    </w:rPr>
  </w:style>
  <w:style w:type="paragraph" w:styleId="Caption">
    <w:name w:val="caption"/>
    <w:basedOn w:val="Normal"/>
    <w:next w:val="Normal"/>
    <w:uiPriority w:val="35"/>
    <w:unhideWhenUsed/>
    <w:qFormat/>
    <w:rsid w:val="00D65D80"/>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AF4EB5"/>
    <w:pPr>
      <w:jc w:val="left"/>
      <w:outlineLvl w:val="9"/>
    </w:pPr>
    <w:rPr>
      <w:lang w:eastAsia="ja-JP" w:bidi="ar-SA"/>
    </w:rPr>
  </w:style>
  <w:style w:type="paragraph" w:styleId="TOC1">
    <w:name w:val="toc 1"/>
    <w:basedOn w:val="Normal"/>
    <w:next w:val="Normal"/>
    <w:autoRedefine/>
    <w:uiPriority w:val="39"/>
    <w:unhideWhenUsed/>
    <w:rsid w:val="00AF4EB5"/>
    <w:pPr>
      <w:spacing w:after="100"/>
    </w:pPr>
  </w:style>
  <w:style w:type="paragraph" w:styleId="TOC2">
    <w:name w:val="toc 2"/>
    <w:basedOn w:val="Normal"/>
    <w:next w:val="Normal"/>
    <w:autoRedefine/>
    <w:uiPriority w:val="39"/>
    <w:unhideWhenUsed/>
    <w:rsid w:val="00AF4EB5"/>
    <w:pPr>
      <w:spacing w:after="100"/>
      <w:ind w:left="240"/>
    </w:pPr>
  </w:style>
  <w:style w:type="paragraph" w:styleId="TOC3">
    <w:name w:val="toc 3"/>
    <w:basedOn w:val="Normal"/>
    <w:next w:val="Normal"/>
    <w:autoRedefine/>
    <w:uiPriority w:val="39"/>
    <w:unhideWhenUsed/>
    <w:rsid w:val="00AF4EB5"/>
    <w:pPr>
      <w:spacing w:after="100"/>
      <w:ind w:left="480"/>
    </w:pPr>
  </w:style>
  <w:style w:type="character" w:styleId="Hyperlink">
    <w:name w:val="Hyperlink"/>
    <w:basedOn w:val="DefaultParagraphFont"/>
    <w:uiPriority w:val="99"/>
    <w:unhideWhenUsed/>
    <w:rsid w:val="00AF4EB5"/>
    <w:rPr>
      <w:color w:val="0000FF" w:themeColor="hyperlink"/>
      <w:u w:val="single"/>
    </w:rPr>
  </w:style>
  <w:style w:type="character" w:styleId="CommentReference">
    <w:name w:val="annotation reference"/>
    <w:basedOn w:val="DefaultParagraphFont"/>
    <w:uiPriority w:val="99"/>
    <w:semiHidden/>
    <w:unhideWhenUsed/>
    <w:rsid w:val="00BA1538"/>
    <w:rPr>
      <w:sz w:val="16"/>
      <w:szCs w:val="16"/>
    </w:rPr>
  </w:style>
  <w:style w:type="paragraph" w:styleId="CommentText">
    <w:name w:val="annotation text"/>
    <w:basedOn w:val="Normal"/>
    <w:link w:val="CommentTextChar"/>
    <w:uiPriority w:val="99"/>
    <w:semiHidden/>
    <w:unhideWhenUsed/>
    <w:rsid w:val="00BA1538"/>
    <w:pPr>
      <w:spacing w:line="240" w:lineRule="auto"/>
    </w:pPr>
    <w:rPr>
      <w:sz w:val="20"/>
    </w:rPr>
  </w:style>
  <w:style w:type="character" w:customStyle="1" w:styleId="CommentTextChar">
    <w:name w:val="Comment Text Char"/>
    <w:basedOn w:val="DefaultParagraphFont"/>
    <w:link w:val="CommentText"/>
    <w:uiPriority w:val="99"/>
    <w:semiHidden/>
    <w:rsid w:val="00BA1538"/>
    <w:rPr>
      <w:rFonts w:ascii="Times New Roman" w:hAnsi="Times New Roman"/>
      <w:sz w:val="20"/>
      <w:szCs w:val="20"/>
      <w:lang w:val="en-US" w:bidi="en-US"/>
    </w:rPr>
  </w:style>
  <w:style w:type="paragraph" w:styleId="CommentSubject">
    <w:name w:val="annotation subject"/>
    <w:basedOn w:val="CommentText"/>
    <w:next w:val="CommentText"/>
    <w:link w:val="CommentSubjectChar"/>
    <w:uiPriority w:val="99"/>
    <w:semiHidden/>
    <w:unhideWhenUsed/>
    <w:rsid w:val="00BA1538"/>
    <w:rPr>
      <w:b/>
      <w:bCs/>
    </w:rPr>
  </w:style>
  <w:style w:type="character" w:customStyle="1" w:styleId="CommentSubjectChar">
    <w:name w:val="Comment Subject Char"/>
    <w:basedOn w:val="CommentTextChar"/>
    <w:link w:val="CommentSubject"/>
    <w:uiPriority w:val="99"/>
    <w:semiHidden/>
    <w:rsid w:val="00BA1538"/>
    <w:rPr>
      <w:rFonts w:ascii="Times New Roman" w:hAnsi="Times New Roman"/>
      <w:b/>
      <w:bCs/>
      <w:sz w:val="20"/>
      <w:szCs w:val="20"/>
      <w:lang w:val="en-US" w:bidi="en-US"/>
    </w:rPr>
  </w:style>
  <w:style w:type="table" w:styleId="TableGrid">
    <w:name w:val="Table Grid"/>
    <w:basedOn w:val="TableNormal"/>
    <w:uiPriority w:val="59"/>
    <w:rsid w:val="003030B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B0"/>
    <w:pPr>
      <w:jc w:val="both"/>
    </w:pPr>
    <w:rPr>
      <w:rFonts w:ascii="Times New Roman" w:hAnsi="Times New Roman"/>
      <w:sz w:val="24"/>
      <w:szCs w:val="20"/>
      <w:lang w:val="en-US" w:bidi="en-US"/>
    </w:rPr>
  </w:style>
  <w:style w:type="paragraph" w:styleId="Heading1">
    <w:name w:val="heading 1"/>
    <w:basedOn w:val="Normal"/>
    <w:next w:val="Normal"/>
    <w:link w:val="Heading1Char"/>
    <w:uiPriority w:val="9"/>
    <w:qFormat/>
    <w:rsid w:val="00C33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336C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336C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4C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Cover">
    <w:name w:val="Title Cover"/>
    <w:basedOn w:val="Normal"/>
    <w:next w:val="Normal"/>
    <w:rsid w:val="00D96C09"/>
    <w:pPr>
      <w:keepNext/>
      <w:keepLines/>
      <w:spacing w:before="1800" w:line="240" w:lineRule="atLeast"/>
      <w:ind w:left="1080"/>
    </w:pPr>
    <w:rPr>
      <w:rFonts w:ascii="Arial" w:eastAsia="Times New Roman" w:hAnsi="Arial" w:cs="Times New Roman"/>
      <w:b/>
      <w:spacing w:val="-48"/>
      <w:kern w:val="28"/>
      <w:sz w:val="72"/>
      <w:lang w:val="fr-CA" w:bidi="ar-SA"/>
    </w:rPr>
  </w:style>
  <w:style w:type="paragraph" w:customStyle="1" w:styleId="TableText">
    <w:name w:val="Table Text"/>
    <w:basedOn w:val="BodyText"/>
    <w:rsid w:val="00D96C09"/>
    <w:pPr>
      <w:spacing w:after="220" w:line="220" w:lineRule="atLeast"/>
      <w:ind w:left="90"/>
    </w:pPr>
    <w:rPr>
      <w:rFonts w:eastAsia="Times New Roman" w:cs="Times New Roman"/>
      <w:lang w:val="fr-CA" w:bidi="ar-SA"/>
    </w:rPr>
  </w:style>
  <w:style w:type="paragraph" w:styleId="NoSpacing">
    <w:name w:val="No Spacing"/>
    <w:basedOn w:val="Normal"/>
    <w:link w:val="NoSpacingChar"/>
    <w:uiPriority w:val="1"/>
    <w:qFormat/>
    <w:rsid w:val="00D96C09"/>
    <w:pPr>
      <w:spacing w:after="0" w:line="240" w:lineRule="auto"/>
    </w:pPr>
  </w:style>
  <w:style w:type="character" w:customStyle="1" w:styleId="NoSpacingChar">
    <w:name w:val="Sans interligne Car"/>
    <w:basedOn w:val="DefaultParagraphFont"/>
    <w:link w:val="NoSpacing"/>
    <w:uiPriority w:val="1"/>
    <w:rsid w:val="00D96C09"/>
    <w:rPr>
      <w:rFonts w:eastAsiaTheme="minorEastAsia"/>
      <w:szCs w:val="20"/>
      <w:lang w:val="en-US" w:bidi="en-US"/>
    </w:rPr>
  </w:style>
  <w:style w:type="paragraph" w:styleId="BodyText">
    <w:name w:val="Body Text"/>
    <w:basedOn w:val="Normal"/>
    <w:link w:val="BodyTextChar"/>
    <w:uiPriority w:val="99"/>
    <w:semiHidden/>
    <w:unhideWhenUsed/>
    <w:rsid w:val="00D96C09"/>
    <w:pPr>
      <w:spacing w:after="120"/>
    </w:pPr>
  </w:style>
  <w:style w:type="character" w:customStyle="1" w:styleId="BodyTextChar">
    <w:name w:val="Corps de texte Car"/>
    <w:basedOn w:val="DefaultParagraphFont"/>
    <w:link w:val="BodyText"/>
    <w:uiPriority w:val="99"/>
    <w:semiHidden/>
    <w:rsid w:val="00D96C09"/>
    <w:rPr>
      <w:rFonts w:eastAsiaTheme="minorEastAsia"/>
      <w:szCs w:val="20"/>
      <w:lang w:val="en-US" w:bidi="en-US"/>
    </w:rPr>
  </w:style>
  <w:style w:type="paragraph" w:styleId="BalloonText">
    <w:name w:val="Balloon Text"/>
    <w:basedOn w:val="Normal"/>
    <w:link w:val="BalloonTextChar"/>
    <w:uiPriority w:val="99"/>
    <w:semiHidden/>
    <w:unhideWhenUsed/>
    <w:rsid w:val="00D96C09"/>
    <w:pPr>
      <w:spacing w:after="0" w:line="240" w:lineRule="auto"/>
    </w:pPr>
    <w:rPr>
      <w:rFonts w:ascii="Tahoma" w:hAnsi="Tahoma" w:cs="Tahoma"/>
      <w:sz w:val="16"/>
      <w:szCs w:val="16"/>
    </w:rPr>
  </w:style>
  <w:style w:type="character" w:customStyle="1" w:styleId="BalloonTextChar">
    <w:name w:val="Texte de bulles Car"/>
    <w:basedOn w:val="DefaultParagraphFont"/>
    <w:link w:val="BalloonText"/>
    <w:uiPriority w:val="99"/>
    <w:semiHidden/>
    <w:rsid w:val="00D96C09"/>
    <w:rPr>
      <w:rFonts w:ascii="Tahoma" w:eastAsiaTheme="minorEastAsia" w:hAnsi="Tahoma" w:cs="Tahoma"/>
      <w:sz w:val="16"/>
      <w:szCs w:val="16"/>
      <w:lang w:val="en-US" w:bidi="en-US"/>
    </w:rPr>
  </w:style>
  <w:style w:type="character" w:customStyle="1" w:styleId="Heading1Char">
    <w:name w:val="Titre 1 Car"/>
    <w:basedOn w:val="DefaultParagraphFont"/>
    <w:link w:val="Heading1"/>
    <w:uiPriority w:val="9"/>
    <w:rsid w:val="00C336C1"/>
    <w:rPr>
      <w:rFonts w:asciiTheme="majorHAnsi" w:eastAsiaTheme="majorEastAsia" w:hAnsiTheme="majorHAnsi" w:cstheme="majorBidi"/>
      <w:b/>
      <w:bCs/>
      <w:color w:val="365F91" w:themeColor="accent1" w:themeShade="BF"/>
      <w:sz w:val="28"/>
      <w:szCs w:val="28"/>
      <w:lang w:val="en-US" w:bidi="en-US"/>
    </w:rPr>
  </w:style>
  <w:style w:type="character" w:customStyle="1" w:styleId="Heading2Char">
    <w:name w:val="Titre 2 Car"/>
    <w:basedOn w:val="DefaultParagraphFont"/>
    <w:link w:val="Heading2"/>
    <w:uiPriority w:val="9"/>
    <w:rsid w:val="00C336C1"/>
    <w:rPr>
      <w:rFonts w:asciiTheme="majorHAnsi" w:eastAsiaTheme="majorEastAsia" w:hAnsiTheme="majorHAnsi" w:cstheme="majorBidi"/>
      <w:b/>
      <w:bCs/>
      <w:color w:val="4F81BD" w:themeColor="accent1"/>
      <w:sz w:val="26"/>
      <w:szCs w:val="26"/>
      <w:lang w:val="en-US" w:bidi="en-US"/>
    </w:rPr>
  </w:style>
  <w:style w:type="character" w:customStyle="1" w:styleId="Heading3Char">
    <w:name w:val="Titre 3 Car"/>
    <w:basedOn w:val="DefaultParagraphFont"/>
    <w:link w:val="Heading3"/>
    <w:uiPriority w:val="9"/>
    <w:rsid w:val="00C336C1"/>
    <w:rPr>
      <w:rFonts w:asciiTheme="majorHAnsi" w:eastAsiaTheme="majorEastAsia" w:hAnsiTheme="majorHAnsi" w:cstheme="majorBidi"/>
      <w:b/>
      <w:bCs/>
      <w:color w:val="4F81BD" w:themeColor="accent1"/>
      <w:szCs w:val="20"/>
      <w:lang w:val="en-US" w:bidi="en-US"/>
    </w:rPr>
  </w:style>
  <w:style w:type="character" w:customStyle="1" w:styleId="Heading4Char">
    <w:name w:val="Titre 4 Car"/>
    <w:basedOn w:val="DefaultParagraphFont"/>
    <w:link w:val="Heading4"/>
    <w:uiPriority w:val="9"/>
    <w:rsid w:val="00784C21"/>
    <w:rPr>
      <w:rFonts w:asciiTheme="majorHAnsi" w:eastAsiaTheme="majorEastAsia" w:hAnsiTheme="majorHAnsi" w:cstheme="majorBidi"/>
      <w:b/>
      <w:bCs/>
      <w:i/>
      <w:iCs/>
      <w:color w:val="4F81BD" w:themeColor="accent1"/>
      <w:szCs w:val="20"/>
      <w:lang w:val="en-US" w:bidi="en-US"/>
    </w:rPr>
  </w:style>
  <w:style w:type="paragraph" w:styleId="Header">
    <w:name w:val="header"/>
    <w:basedOn w:val="Normal"/>
    <w:link w:val="HeaderChar"/>
    <w:uiPriority w:val="99"/>
    <w:unhideWhenUsed/>
    <w:rsid w:val="00BA5E80"/>
    <w:pPr>
      <w:tabs>
        <w:tab w:val="center" w:pos="4419"/>
        <w:tab w:val="right" w:pos="8838"/>
      </w:tabs>
      <w:spacing w:after="0" w:line="240" w:lineRule="auto"/>
    </w:pPr>
  </w:style>
  <w:style w:type="character" w:customStyle="1" w:styleId="HeaderChar">
    <w:name w:val="En-tête Car"/>
    <w:basedOn w:val="DefaultParagraphFont"/>
    <w:link w:val="Header"/>
    <w:uiPriority w:val="99"/>
    <w:rsid w:val="00BA5E80"/>
    <w:rPr>
      <w:rFonts w:eastAsiaTheme="minorEastAsia"/>
      <w:szCs w:val="20"/>
      <w:lang w:val="en-US" w:bidi="en-US"/>
    </w:rPr>
  </w:style>
  <w:style w:type="paragraph" w:styleId="Footer">
    <w:name w:val="footer"/>
    <w:basedOn w:val="Normal"/>
    <w:link w:val="FooterChar"/>
    <w:uiPriority w:val="99"/>
    <w:unhideWhenUsed/>
    <w:rsid w:val="00BA5E80"/>
    <w:pPr>
      <w:tabs>
        <w:tab w:val="center" w:pos="4419"/>
        <w:tab w:val="right" w:pos="8838"/>
      </w:tabs>
      <w:spacing w:after="0" w:line="240" w:lineRule="auto"/>
    </w:pPr>
  </w:style>
  <w:style w:type="character" w:customStyle="1" w:styleId="FooterChar">
    <w:name w:val="Pied de page Car"/>
    <w:basedOn w:val="DefaultParagraphFont"/>
    <w:link w:val="Footer"/>
    <w:uiPriority w:val="99"/>
    <w:rsid w:val="00BA5E80"/>
    <w:rPr>
      <w:rFonts w:eastAsiaTheme="minorEastAsia"/>
      <w:szCs w:val="20"/>
      <w:lang w:val="en-US" w:bidi="en-US"/>
    </w:rPr>
  </w:style>
  <w:style w:type="paragraph" w:styleId="ListParagraph">
    <w:name w:val="List Paragraph"/>
    <w:basedOn w:val="Normal"/>
    <w:uiPriority w:val="34"/>
    <w:qFormat/>
    <w:rsid w:val="00D14ABB"/>
    <w:pPr>
      <w:ind w:left="720"/>
      <w:contextualSpacing/>
    </w:pPr>
  </w:style>
  <w:style w:type="paragraph" w:styleId="FootnoteText">
    <w:name w:val="footnote text"/>
    <w:basedOn w:val="Normal"/>
    <w:link w:val="FootnoteTextChar"/>
    <w:uiPriority w:val="99"/>
    <w:semiHidden/>
    <w:unhideWhenUsed/>
    <w:rsid w:val="006B752F"/>
    <w:pPr>
      <w:spacing w:after="0" w:line="240" w:lineRule="auto"/>
    </w:pPr>
    <w:rPr>
      <w:sz w:val="20"/>
    </w:rPr>
  </w:style>
  <w:style w:type="character" w:customStyle="1" w:styleId="FootnoteTextChar">
    <w:name w:val="Note de bas de page Car"/>
    <w:basedOn w:val="DefaultParagraphFont"/>
    <w:link w:val="FootnoteText"/>
    <w:uiPriority w:val="99"/>
    <w:semiHidden/>
    <w:rsid w:val="006B752F"/>
    <w:rPr>
      <w:sz w:val="20"/>
      <w:szCs w:val="20"/>
      <w:lang w:val="en-US" w:bidi="en-US"/>
    </w:rPr>
  </w:style>
  <w:style w:type="character" w:styleId="FootnoteReference">
    <w:name w:val="footnote reference"/>
    <w:basedOn w:val="DefaultParagraphFont"/>
    <w:uiPriority w:val="99"/>
    <w:semiHidden/>
    <w:unhideWhenUsed/>
    <w:rsid w:val="006B752F"/>
    <w:rPr>
      <w:vertAlign w:val="superscript"/>
    </w:rPr>
  </w:style>
  <w:style w:type="paragraph" w:styleId="Caption">
    <w:name w:val="caption"/>
    <w:basedOn w:val="Normal"/>
    <w:next w:val="Normal"/>
    <w:uiPriority w:val="35"/>
    <w:unhideWhenUsed/>
    <w:qFormat/>
    <w:rsid w:val="00D65D80"/>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AF4EB5"/>
    <w:pPr>
      <w:jc w:val="left"/>
      <w:outlineLvl w:val="9"/>
    </w:pPr>
    <w:rPr>
      <w:lang w:eastAsia="ja-JP" w:bidi="ar-SA"/>
    </w:rPr>
  </w:style>
  <w:style w:type="paragraph" w:styleId="TOC1">
    <w:name w:val="toc 1"/>
    <w:basedOn w:val="Normal"/>
    <w:next w:val="Normal"/>
    <w:autoRedefine/>
    <w:uiPriority w:val="39"/>
    <w:unhideWhenUsed/>
    <w:rsid w:val="00AF4EB5"/>
    <w:pPr>
      <w:spacing w:after="100"/>
    </w:pPr>
  </w:style>
  <w:style w:type="paragraph" w:styleId="TOC2">
    <w:name w:val="toc 2"/>
    <w:basedOn w:val="Normal"/>
    <w:next w:val="Normal"/>
    <w:autoRedefine/>
    <w:uiPriority w:val="39"/>
    <w:unhideWhenUsed/>
    <w:rsid w:val="00AF4EB5"/>
    <w:pPr>
      <w:spacing w:after="100"/>
      <w:ind w:left="240"/>
    </w:pPr>
  </w:style>
  <w:style w:type="paragraph" w:styleId="TOC3">
    <w:name w:val="toc 3"/>
    <w:basedOn w:val="Normal"/>
    <w:next w:val="Normal"/>
    <w:autoRedefine/>
    <w:uiPriority w:val="39"/>
    <w:unhideWhenUsed/>
    <w:rsid w:val="00AF4EB5"/>
    <w:pPr>
      <w:spacing w:after="100"/>
      <w:ind w:left="480"/>
    </w:pPr>
  </w:style>
  <w:style w:type="character" w:styleId="Hyperlink">
    <w:name w:val="Hyperlink"/>
    <w:basedOn w:val="DefaultParagraphFont"/>
    <w:uiPriority w:val="99"/>
    <w:unhideWhenUsed/>
    <w:rsid w:val="00AF4EB5"/>
    <w:rPr>
      <w:color w:val="0000FF" w:themeColor="hyperlink"/>
      <w:u w:val="single"/>
    </w:rPr>
  </w:style>
  <w:style w:type="character" w:styleId="CommentReference">
    <w:name w:val="annotation reference"/>
    <w:basedOn w:val="DefaultParagraphFont"/>
    <w:uiPriority w:val="99"/>
    <w:semiHidden/>
    <w:unhideWhenUsed/>
    <w:rsid w:val="00BA1538"/>
    <w:rPr>
      <w:sz w:val="16"/>
      <w:szCs w:val="16"/>
    </w:rPr>
  </w:style>
  <w:style w:type="paragraph" w:styleId="CommentText">
    <w:name w:val="annotation text"/>
    <w:basedOn w:val="Normal"/>
    <w:link w:val="CommentTextChar"/>
    <w:uiPriority w:val="99"/>
    <w:semiHidden/>
    <w:unhideWhenUsed/>
    <w:rsid w:val="00BA1538"/>
    <w:pPr>
      <w:spacing w:line="240" w:lineRule="auto"/>
    </w:pPr>
    <w:rPr>
      <w:sz w:val="20"/>
    </w:rPr>
  </w:style>
  <w:style w:type="character" w:customStyle="1" w:styleId="CommentTextChar">
    <w:name w:val="Commentaire Car"/>
    <w:basedOn w:val="DefaultParagraphFont"/>
    <w:link w:val="CommentText"/>
    <w:uiPriority w:val="99"/>
    <w:semiHidden/>
    <w:rsid w:val="00BA1538"/>
    <w:rPr>
      <w:rFonts w:ascii="Times New Roman" w:hAnsi="Times New Roman"/>
      <w:sz w:val="20"/>
      <w:szCs w:val="20"/>
      <w:lang w:val="en-US" w:bidi="en-US"/>
    </w:rPr>
  </w:style>
  <w:style w:type="paragraph" w:styleId="CommentSubject">
    <w:name w:val="annotation subject"/>
    <w:basedOn w:val="CommentText"/>
    <w:next w:val="CommentText"/>
    <w:link w:val="CommentSubjectChar"/>
    <w:uiPriority w:val="99"/>
    <w:semiHidden/>
    <w:unhideWhenUsed/>
    <w:rsid w:val="00BA1538"/>
    <w:rPr>
      <w:b/>
      <w:bCs/>
    </w:rPr>
  </w:style>
  <w:style w:type="character" w:customStyle="1" w:styleId="CommentSubjectChar">
    <w:name w:val="Objet du commentaire Car"/>
    <w:basedOn w:val="CommentTextChar"/>
    <w:link w:val="CommentSubject"/>
    <w:uiPriority w:val="99"/>
    <w:semiHidden/>
    <w:rsid w:val="00BA1538"/>
    <w:rPr>
      <w:rFonts w:ascii="Times New Roman" w:hAnsi="Times New Roman"/>
      <w:b/>
      <w:bCs/>
      <w:sz w:val="20"/>
      <w:szCs w:val="20"/>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152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1C461-FE98-440B-9C94-A167AC5C6A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618</TotalTime>
  <Pages>29</Pages>
  <Words>4407</Words>
  <Characters>24241</Characters>
  <Application>Microsoft Office Word</Application>
  <DocSecurity>0</DocSecurity>
  <Lines>202</Lines>
  <Paragraphs>57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Grizli777</Company>
  <LinksUpToDate>false</LinksUpToDate>
  <CharactersWithSpaces>28591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Allard, Marc-André</dc:creator>
  <cp:lastModifiedBy>isra</cp:lastModifiedBy>
  <cp:revision>109</cp:revision>
  <cp:lastPrinted>2014-02-19T03:36:00Z</cp:lastPrinted>
  <dcterms:created xsi:type="dcterms:W3CDTF">2014-03-26T12:36:00Z</dcterms:created>
  <dcterms:modified xsi:type="dcterms:W3CDTF">2014-04-09T04:56:00Z</dcterms:modified>
</cp:coreProperties>
</file>