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09" w:rsidRDefault="00D96C09" w:rsidP="00D96C09">
      <w:pPr>
        <w:pStyle w:val="NoSpacing"/>
      </w:pPr>
      <w:r>
        <w:rPr>
          <w:noProof/>
          <w:lang w:val="en-CA" w:eastAsia="ja-JP" w:bidi="ar-SA"/>
        </w:rPr>
        <w:drawing>
          <wp:inline distT="0" distB="0" distL="0" distR="0">
            <wp:extent cx="4581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Default="00D96C09" w:rsidP="00D96C09">
      <w:pPr>
        <w:pStyle w:val="TitleCover"/>
        <w:spacing w:after="600" w:line="360" w:lineRule="auto"/>
        <w:rPr>
          <w:rFonts w:ascii="Palatino" w:hAnsi="Palatino"/>
          <w:b w:val="0"/>
          <w:spacing w:val="-20"/>
        </w:rPr>
      </w:pPr>
      <w:r w:rsidRPr="00D50D48">
        <w:rPr>
          <w:rFonts w:ascii="Palatino" w:hAnsi="Palatino"/>
          <w:b w:val="0"/>
          <w:spacing w:val="-20"/>
        </w:rPr>
        <w:t>Rapport de laboratoire</w:t>
      </w:r>
    </w:p>
    <w:p w:rsidR="00D96C09" w:rsidRDefault="00D96C09" w:rsidP="00D96C09"/>
    <w:p w:rsidR="00D96C09" w:rsidRPr="00D50D48" w:rsidRDefault="00D96C09" w:rsidP="00D96C09"/>
    <w:tbl>
      <w:tblPr>
        <w:tblW w:w="7776" w:type="dxa"/>
        <w:tblInd w:w="1080" w:type="dxa"/>
        <w:tblLook w:val="0000"/>
      </w:tblPr>
      <w:tblGrid>
        <w:gridCol w:w="3078"/>
        <w:gridCol w:w="4698"/>
      </w:tblGrid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spacing w:line="360" w:lineRule="auto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N</w:t>
            </w:r>
            <w:r w:rsidRPr="003C51E1">
              <w:rPr>
                <w:b/>
                <w:bCs/>
                <w:vertAlign w:val="superscript"/>
              </w:rPr>
              <w:t>o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C42B0F" w:rsidP="00464246">
            <w:pPr>
              <w:pStyle w:val="TableText"/>
              <w:spacing w:line="360" w:lineRule="auto"/>
              <w:ind w:left="0"/>
            </w:pPr>
            <w:r>
              <w:t xml:space="preserve"> </w:t>
            </w:r>
            <w:r w:rsidR="00E14E9E">
              <w:t>4</w:t>
            </w:r>
          </w:p>
        </w:tc>
      </w:tr>
      <w:tr w:rsidR="00D96C09" w:rsidRPr="007C215F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</w:pPr>
            <w:r>
              <w:t xml:space="preserve">Sébastien </w:t>
            </w:r>
            <w:proofErr w:type="spellStart"/>
            <w:r>
              <w:t>Lago</w:t>
            </w:r>
            <w:proofErr w:type="spellEnd"/>
          </w:p>
          <w:p w:rsidR="00D96C09" w:rsidRDefault="00D96C09" w:rsidP="00464246">
            <w:pPr>
              <w:pStyle w:val="TableText"/>
            </w:pPr>
            <w:r>
              <w:t>Marc-André</w:t>
            </w:r>
            <w:r w:rsidR="006026F8">
              <w:t xml:space="preserve"> Allard</w:t>
            </w:r>
          </w:p>
          <w:p w:rsidR="00D30FD4" w:rsidRPr="00D30FD4" w:rsidRDefault="00D30FD4" w:rsidP="00464246">
            <w:pPr>
              <w:pStyle w:val="TableText"/>
              <w:rPr>
                <w:lang w:val="en-CA"/>
              </w:rPr>
            </w:pPr>
            <w:proofErr w:type="spellStart"/>
            <w:r>
              <w:t>Isra</w:t>
            </w:r>
            <w:r>
              <w:rPr>
                <w:lang w:val="en-CA"/>
              </w:rPr>
              <w:t>ël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Hallé</w:t>
            </w:r>
            <w:proofErr w:type="spellEnd"/>
          </w:p>
        </w:tc>
      </w:tr>
      <w:tr w:rsidR="00D96C09" w:rsidRPr="002E79C4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Code(s) permanent(s)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  <w:spacing w:line="240" w:lineRule="auto"/>
            </w:pPr>
            <w:r>
              <w:t>LAGS04128102</w:t>
            </w:r>
          </w:p>
          <w:p w:rsidR="00D30FD4" w:rsidRDefault="00D30FD4" w:rsidP="00464246">
            <w:pPr>
              <w:pStyle w:val="TableText"/>
              <w:spacing w:line="240" w:lineRule="auto"/>
            </w:pPr>
            <w:r>
              <w:t>HALI17049101</w:t>
            </w:r>
          </w:p>
          <w:p w:rsidR="00D30FD4" w:rsidRPr="003C51E1" w:rsidRDefault="00D30FD4" w:rsidP="00D30FD4">
            <w:pPr>
              <w:pStyle w:val="TableText"/>
              <w:spacing w:line="240" w:lineRule="auto"/>
            </w:pPr>
            <w:r w:rsidRPr="00D30FD4">
              <w:t>A</w:t>
            </w:r>
            <w:r>
              <w:t>LLM</w:t>
            </w:r>
            <w:r w:rsidRPr="00D30FD4">
              <w:t>09029106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LOG430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Hiver 2014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D96C09" w:rsidRPr="003C51E1" w:rsidRDefault="00AA026F" w:rsidP="00464246">
            <w:pPr>
              <w:pStyle w:val="TableText"/>
            </w:pPr>
            <w:r>
              <w:t>02</w:t>
            </w: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Professeur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 xml:space="preserve">B. </w:t>
            </w:r>
            <w:proofErr w:type="spellStart"/>
            <w:r>
              <w:t>Galarneau</w:t>
            </w:r>
            <w:proofErr w:type="spellEnd"/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Chargés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de remise</w:t>
            </w:r>
          </w:p>
        </w:tc>
        <w:tc>
          <w:tcPr>
            <w:tcW w:w="4698" w:type="dxa"/>
          </w:tcPr>
          <w:p w:rsidR="00D96C09" w:rsidRDefault="00C42B0F" w:rsidP="00464246">
            <w:pPr>
              <w:pStyle w:val="TableText"/>
            </w:pPr>
            <w:r>
              <w:t xml:space="preserve"> </w:t>
            </w:r>
            <w:r w:rsidR="00E14E9E">
              <w:t>avril</w:t>
            </w:r>
            <w:r w:rsidR="00D96C09">
              <w:t xml:space="preserve"> 2014</w:t>
            </w:r>
          </w:p>
          <w:p w:rsidR="00E96DD9" w:rsidRPr="003C51E1" w:rsidRDefault="00E96DD9" w:rsidP="00464246">
            <w:pPr>
              <w:pStyle w:val="TableText"/>
            </w:pPr>
          </w:p>
        </w:tc>
      </w:tr>
    </w:tbl>
    <w:p w:rsidR="00E96DD9" w:rsidRDefault="00E96DD9">
      <w:pPr>
        <w:jc w:val="left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0"/>
          <w:lang w:eastAsia="en-US" w:bidi="en-US"/>
        </w:rPr>
        <w:id w:val="-345643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EB5" w:rsidRDefault="00BD2C07">
          <w:pPr>
            <w:pStyle w:val="TOCHeading"/>
          </w:pPr>
          <w:r>
            <w:t xml:space="preserve">Table des </w:t>
          </w:r>
          <w:r w:rsidRPr="00BD2C07">
            <w:rPr>
              <w:lang w:val="fr-CA"/>
            </w:rPr>
            <w:t>matières</w:t>
          </w:r>
        </w:p>
        <w:p w:rsidR="00153342" w:rsidRDefault="001F033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r w:rsidRPr="001F0334">
            <w:fldChar w:fldCharType="begin"/>
          </w:r>
          <w:r w:rsidR="00AF4EB5">
            <w:instrText xml:space="preserve"> TOC \o "1-3" \h \z \u </w:instrText>
          </w:r>
          <w:r w:rsidRPr="001F0334">
            <w:fldChar w:fldCharType="separate"/>
          </w:r>
          <w:hyperlink w:anchor="_Toc382920331" w:history="1">
            <w:r w:rsidR="00153342" w:rsidRPr="00224AF2">
              <w:rPr>
                <w:rStyle w:val="Hyperlink"/>
                <w:noProof/>
                <w:lang w:val="fr-CA"/>
              </w:rPr>
              <w:t>Attributs de qualité choisis</w:t>
            </w:r>
            <w:r w:rsidR="00153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342" w:rsidRDefault="001F033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2920332" w:history="1">
            <w:r w:rsidR="00153342" w:rsidRPr="00224AF2">
              <w:rPr>
                <w:rStyle w:val="Hyperlink"/>
                <w:noProof/>
                <w:lang w:val="fr-CA"/>
              </w:rPr>
              <w:t>Scénarios d’attribut de qualité</w:t>
            </w:r>
            <w:r w:rsidR="00153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B5" w:rsidRDefault="001F0334">
          <w:r>
            <w:rPr>
              <w:b/>
              <w:bCs/>
              <w:noProof/>
            </w:rPr>
            <w:fldChar w:fldCharType="end"/>
          </w:r>
        </w:p>
      </w:sdtContent>
    </w:sdt>
    <w:p w:rsidR="00AF4EB5" w:rsidRDefault="00AF4EB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8B50B0" w:rsidRDefault="00D36142" w:rsidP="00D36142">
      <w:pPr>
        <w:pStyle w:val="Heading1"/>
        <w:rPr>
          <w:lang w:val="fr-CA"/>
        </w:rPr>
      </w:pPr>
      <w:bookmarkStart w:id="0" w:name="_Toc382920331"/>
      <w:r>
        <w:rPr>
          <w:lang w:val="fr-CA"/>
        </w:rPr>
        <w:lastRenderedPageBreak/>
        <w:t>Attributs de qualité choisis</w:t>
      </w:r>
      <w:bookmarkEnd w:id="0"/>
    </w:p>
    <w:p w:rsidR="00F70404" w:rsidRDefault="00E72985" w:rsidP="00D36142">
      <w:pPr>
        <w:rPr>
          <w:lang w:val="fr-CA"/>
        </w:rPr>
      </w:pPr>
      <w:r>
        <w:rPr>
          <w:lang w:val="fr-CA"/>
        </w:rPr>
        <w:t xml:space="preserve"> </w:t>
      </w:r>
    </w:p>
    <w:p w:rsidR="00D36142" w:rsidRPr="00D36142" w:rsidRDefault="00D36142" w:rsidP="00D36142">
      <w:pPr>
        <w:rPr>
          <w:b/>
          <w:lang w:val="fr-CA"/>
        </w:rPr>
      </w:pPr>
      <w:r w:rsidRPr="00D36142">
        <w:rPr>
          <w:b/>
          <w:lang w:val="fr-CA"/>
        </w:rPr>
        <w:t>Disponibilité</w:t>
      </w:r>
    </w:p>
    <w:p w:rsidR="00D36142" w:rsidRDefault="00D36142" w:rsidP="00D36142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 xml:space="preserve">Si le système (Mission Editor) tombe en panne pendant que l’utilisateur </w:t>
      </w:r>
      <w:r w:rsidR="008627DB">
        <w:rPr>
          <w:lang w:val="fr-CA"/>
        </w:rPr>
        <w:t>est en train de travailler dessus</w:t>
      </w:r>
      <w:r>
        <w:rPr>
          <w:lang w:val="fr-CA"/>
        </w:rPr>
        <w:t xml:space="preserve">, il doit être </w:t>
      </w:r>
      <w:r w:rsidR="008627DB">
        <w:rPr>
          <w:lang w:val="fr-CA"/>
        </w:rPr>
        <w:t xml:space="preserve">capable </w:t>
      </w:r>
      <w:r>
        <w:rPr>
          <w:lang w:val="fr-CA"/>
        </w:rPr>
        <w:t>de revenir à son état précédent le plus rapidement possible</w:t>
      </w:r>
      <w:r w:rsidR="00520424">
        <w:rPr>
          <w:lang w:val="fr-CA"/>
        </w:rPr>
        <w:t xml:space="preserve"> en minimisant les pertes de données</w:t>
      </w:r>
      <w:r>
        <w:rPr>
          <w:lang w:val="fr-CA"/>
        </w:rPr>
        <w:t xml:space="preserve">. </w:t>
      </w:r>
      <w:r w:rsidR="00CC02CF">
        <w:rPr>
          <w:lang w:val="fr-CA"/>
        </w:rPr>
        <w:t xml:space="preserve">  La disponibilité est la qualité la plus importante pour le système Mission Editor 2.0.</w:t>
      </w:r>
    </w:p>
    <w:p w:rsidR="002E16DE" w:rsidRDefault="002E16DE" w:rsidP="00D36142">
      <w:pPr>
        <w:rPr>
          <w:lang w:val="fr-CA"/>
        </w:rPr>
      </w:pPr>
    </w:p>
    <w:p w:rsidR="002E16DE" w:rsidRPr="00D36142" w:rsidRDefault="002E16DE" w:rsidP="002E16DE">
      <w:pPr>
        <w:rPr>
          <w:b/>
          <w:lang w:val="fr-CA"/>
        </w:rPr>
      </w:pPr>
      <w:r>
        <w:rPr>
          <w:b/>
          <w:lang w:val="fr-CA"/>
        </w:rPr>
        <w:t>Performance</w:t>
      </w:r>
    </w:p>
    <w:p w:rsidR="002E16DE" w:rsidRDefault="002E16DE" w:rsidP="002E16DE">
      <w:pPr>
        <w:rPr>
          <w:lang w:val="fr-CA"/>
        </w:rPr>
      </w:pPr>
      <w:r w:rsidRPr="00D36142">
        <w:rPr>
          <w:lang w:val="fr-CA"/>
        </w:rPr>
        <w:t xml:space="preserve">Justification: </w:t>
      </w:r>
      <w:r w:rsidR="000C2A6E">
        <w:rPr>
          <w:lang w:val="fr-CA"/>
        </w:rPr>
        <w:t>Les utilisateurs du système étant parfois contraints par le temps et l</w:t>
      </w:r>
      <w:r w:rsidR="00A54256">
        <w:rPr>
          <w:lang w:val="fr-CA"/>
        </w:rPr>
        <w:t xml:space="preserve">a quantité de mémoire vive étant limitée à seulement 150 mégaoctets, </w:t>
      </w:r>
      <w:r w:rsidR="000C2A6E">
        <w:rPr>
          <w:lang w:val="fr-CA"/>
        </w:rPr>
        <w:t xml:space="preserve">le système Mission Editor 2.0 doit être conçu de manière à utiliser les ressources d’une manière efficace pour exécuter les tâches souhaitées dans des délais raisonnables tout en restant en deçà de la limite imposée par la quantité de mémoire vive. </w:t>
      </w:r>
    </w:p>
    <w:p w:rsidR="00614AB8" w:rsidRDefault="00614AB8" w:rsidP="002E16DE">
      <w:pPr>
        <w:rPr>
          <w:lang w:val="fr-CA"/>
        </w:rPr>
      </w:pPr>
    </w:p>
    <w:p w:rsidR="00614AB8" w:rsidRPr="00D36142" w:rsidRDefault="00614AB8" w:rsidP="00614AB8">
      <w:pPr>
        <w:rPr>
          <w:b/>
          <w:lang w:val="fr-CA"/>
        </w:rPr>
      </w:pPr>
      <w:r>
        <w:rPr>
          <w:b/>
          <w:lang w:val="fr-CA"/>
        </w:rPr>
        <w:t>Convivialité</w:t>
      </w:r>
    </w:p>
    <w:p w:rsidR="00614AB8" w:rsidRDefault="00614AB8" w:rsidP="00614AB8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>Il est important que le logiciel soit conçu afin que les utilisateurs puissent l’utiliser efficacement. De plus, les nouveaux utilisateurs doivent être capables d’apprendre rapidement à utiliser le logiciel Mission Editor 2.0.</w:t>
      </w:r>
    </w:p>
    <w:p w:rsidR="00614AB8" w:rsidRDefault="00614AB8" w:rsidP="002E16DE">
      <w:pPr>
        <w:rPr>
          <w:lang w:val="fr-CA"/>
        </w:rPr>
      </w:pPr>
    </w:p>
    <w:p w:rsidR="00D36142" w:rsidRDefault="00D36142" w:rsidP="00D36142">
      <w:pPr>
        <w:rPr>
          <w:lang w:val="fr-CA"/>
        </w:rPr>
      </w:pPr>
    </w:p>
    <w:p w:rsidR="00D36142" w:rsidRPr="00D36142" w:rsidRDefault="00B371D4" w:rsidP="00D36142">
      <w:pPr>
        <w:pStyle w:val="Heading1"/>
        <w:rPr>
          <w:lang w:val="fr-CA"/>
        </w:rPr>
      </w:pPr>
      <w:bookmarkStart w:id="1" w:name="_Toc382920332"/>
      <w:r>
        <w:rPr>
          <w:lang w:val="fr-CA"/>
        </w:rPr>
        <w:br w:type="column"/>
      </w:r>
      <w:r w:rsidR="00D36142">
        <w:rPr>
          <w:lang w:val="fr-CA"/>
        </w:rPr>
        <w:lastRenderedPageBreak/>
        <w:t>Scénarios d’attribut de qualité</w:t>
      </w:r>
      <w:bookmarkEnd w:id="1"/>
    </w:p>
    <w:p w:rsidR="008B50B0" w:rsidRDefault="008B50B0" w:rsidP="009051CA">
      <w:pPr>
        <w:jc w:val="left"/>
        <w:rPr>
          <w:lang w:val="fr-CA"/>
        </w:rPr>
      </w:pPr>
    </w:p>
    <w:p w:rsidR="00D36142" w:rsidRPr="00614AB8" w:rsidRDefault="00D36142" w:rsidP="00D36142">
      <w:pPr>
        <w:jc w:val="center"/>
        <w:rPr>
          <w:b/>
          <w:lang w:val="fr-CA"/>
        </w:rPr>
      </w:pPr>
      <w:r w:rsidRPr="00614AB8">
        <w:rPr>
          <w:b/>
          <w:lang w:val="fr-CA"/>
        </w:rPr>
        <w:t>Disponibilité</w:t>
      </w:r>
    </w:p>
    <w:p w:rsidR="00D36142" w:rsidRPr="00614AB8" w:rsidRDefault="00D36142" w:rsidP="00D36142">
      <w:pPr>
        <w:jc w:val="center"/>
        <w:rPr>
          <w:lang w:val="fr-CA"/>
        </w:rPr>
      </w:pPr>
    </w:p>
    <w:p w:rsidR="00D36142" w:rsidRPr="00B371D4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 w:rsidR="008627DB">
        <w:rPr>
          <w:lang w:val="fr-CA"/>
        </w:rPr>
        <w:t xml:space="preserve"> : L’utilisateur </w:t>
      </w:r>
      <w:r w:rsidR="002E6768">
        <w:rPr>
          <w:lang w:val="fr-CA"/>
        </w:rPr>
        <w:t>modifie une mission et une panne survient</w:t>
      </w:r>
      <w:r w:rsidR="008627DB">
        <w:rPr>
          <w:lang w:val="fr-CA"/>
        </w:rPr>
        <w:t>.</w:t>
      </w:r>
      <w:r w:rsidR="002E6768">
        <w:rPr>
          <w:lang w:val="fr-CA"/>
        </w:rPr>
        <w:t xml:space="preserve"> Il doit pouvoir reprendre son travail le plus rapidement possible.</w:t>
      </w: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 w:rsidR="008627DB">
        <w:rPr>
          <w:lang w:val="fr-CA"/>
        </w:rPr>
        <w:t xml:space="preserve"> : </w:t>
      </w:r>
      <w:r w:rsidR="00BF1556">
        <w:rPr>
          <w:lang w:val="fr-CA"/>
        </w:rPr>
        <w:t xml:space="preserve">Interne. </w:t>
      </w:r>
      <w:r w:rsidR="008627DB">
        <w:rPr>
          <w:lang w:val="fr-CA"/>
        </w:rPr>
        <w:t xml:space="preserve">L’éditeur de mission </w:t>
      </w:r>
      <w:proofErr w:type="spellStart"/>
      <w:r w:rsidR="008627DB">
        <w:rPr>
          <w:lang w:val="fr-CA"/>
        </w:rPr>
        <w:t>Mission</w:t>
      </w:r>
      <w:proofErr w:type="spellEnd"/>
      <w:r w:rsidR="008627DB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 w:rsidR="008627DB">
        <w:rPr>
          <w:lang w:val="fr-CA"/>
        </w:rPr>
        <w:t>Crash</w:t>
      </w:r>
      <w:r w:rsidRPr="00D36142">
        <w:rPr>
          <w:lang w:val="fr-CA"/>
        </w:rPr>
        <w:t>.</w:t>
      </w:r>
      <w:r w:rsidR="008627DB">
        <w:rPr>
          <w:lang w:val="fr-CA"/>
        </w:rPr>
        <w:t xml:space="preserve"> </w:t>
      </w:r>
      <w:r w:rsidR="00BF1556">
        <w:rPr>
          <w:lang w:val="fr-CA"/>
        </w:rPr>
        <w:t>Le système ne répond plus.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 w:rsidR="00BF1556">
        <w:rPr>
          <w:lang w:val="fr-CA"/>
        </w:rPr>
        <w:t xml:space="preserve"> : L’éditeur de mission </w:t>
      </w:r>
      <w:proofErr w:type="spellStart"/>
      <w:r w:rsidR="00BF1556">
        <w:rPr>
          <w:lang w:val="fr-CA"/>
        </w:rPr>
        <w:t>Mission</w:t>
      </w:r>
      <w:proofErr w:type="spellEnd"/>
      <w:r w:rsidR="00BF1556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36142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D36142" w:rsidRPr="00D36142" w:rsidRDefault="00D36142" w:rsidP="00D36142">
      <w:pPr>
        <w:pStyle w:val="ListParagraph"/>
        <w:rPr>
          <w:lang w:val="fr-CA"/>
        </w:rPr>
      </w:pPr>
    </w:p>
    <w:p w:rsidR="00D36142" w:rsidRPr="00DC6C2D" w:rsidRDefault="00D36142" w:rsidP="00D3614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C6C2D">
        <w:rPr>
          <w:b/>
          <w:lang w:val="fr-CA"/>
        </w:rPr>
        <w:t>Réponse</w:t>
      </w:r>
      <w:r w:rsidR="00DC6C2D" w:rsidRPr="00DC6C2D">
        <w:rPr>
          <w:lang w:val="fr-CA"/>
        </w:rPr>
        <w:t> : Lancer une exception contenant l’identifiant et le message de l’erreur.</w:t>
      </w:r>
    </w:p>
    <w:p w:rsidR="00D36142" w:rsidRPr="00DC6C2D" w:rsidRDefault="00D36142" w:rsidP="00D36142">
      <w:pPr>
        <w:pStyle w:val="ListParagraph"/>
        <w:rPr>
          <w:lang w:val="fr-CA"/>
        </w:rPr>
      </w:pPr>
    </w:p>
    <w:p w:rsidR="005B7C17" w:rsidRPr="00B371D4" w:rsidRDefault="00D36142" w:rsidP="009051C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 w:rsidR="00BF1556">
        <w:rPr>
          <w:lang w:val="fr-CA"/>
        </w:rPr>
        <w:t> : Temps moyen pour réparer le système</w:t>
      </w:r>
      <w:r w:rsidR="002E6768">
        <w:rPr>
          <w:lang w:val="fr-CA"/>
        </w:rPr>
        <w:t xml:space="preserve"> </w:t>
      </w:r>
      <w:r w:rsidR="00DC6C2D">
        <w:rPr>
          <w:lang w:val="fr-CA"/>
        </w:rPr>
        <w:t>est</w:t>
      </w:r>
      <w:r w:rsidR="002E6768">
        <w:rPr>
          <w:lang w:val="fr-CA"/>
        </w:rPr>
        <w:t xml:space="preserve"> moins de 30 secondes</w:t>
      </w:r>
      <w:r w:rsidR="00BF1556">
        <w:rPr>
          <w:lang w:val="fr-CA"/>
        </w:rPr>
        <w:t xml:space="preserve"> (MTTR)</w:t>
      </w:r>
      <w:r w:rsidRPr="00D36142">
        <w:rPr>
          <w:lang w:val="fr-CA"/>
        </w:rPr>
        <w:t>.</w:t>
      </w:r>
      <w:r w:rsidR="00DC6C2D">
        <w:rPr>
          <w:lang w:val="fr-CA"/>
        </w:rPr>
        <w:t xml:space="preserve"> Temps moyen entre deux pannes (MTTF) ne dépasse pas une panne au trois heures</w:t>
      </w:r>
      <w:r w:rsidR="0036723A">
        <w:rPr>
          <w:lang w:val="fr-CA"/>
        </w:rPr>
        <w:t>.</w:t>
      </w:r>
    </w:p>
    <w:p w:rsidR="005B7C17" w:rsidRDefault="005B7C17" w:rsidP="009051CA">
      <w:pPr>
        <w:jc w:val="left"/>
        <w:rPr>
          <w:lang w:val="fr-CA"/>
        </w:rPr>
      </w:pPr>
    </w:p>
    <w:p w:rsidR="005B7C17" w:rsidRPr="00EE5847" w:rsidRDefault="00BC77D5" w:rsidP="00BF6754">
      <w:pPr>
        <w:jc w:val="center"/>
        <w:rPr>
          <w:b/>
        </w:rPr>
      </w:pPr>
      <w:bookmarkStart w:id="2" w:name="_GoBack"/>
      <w:bookmarkEnd w:id="2"/>
      <w:r>
        <w:rPr>
          <w:b/>
        </w:rPr>
        <w:br w:type="column"/>
      </w:r>
      <w:proofErr w:type="spellStart"/>
      <w:r w:rsidR="005B7C17" w:rsidRPr="00EE5847">
        <w:rPr>
          <w:b/>
        </w:rPr>
        <w:lastRenderedPageBreak/>
        <w:t>Disponibilité</w:t>
      </w:r>
      <w:proofErr w:type="spellEnd"/>
    </w:p>
    <w:p w:rsidR="005B7C17" w:rsidRDefault="005B7C17" w:rsidP="005B7C17">
      <w:pPr>
        <w:jc w:val="center"/>
      </w:pPr>
    </w:p>
    <w:p w:rsidR="005B7C17" w:rsidRPr="00B371D4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>
        <w:rPr>
          <w:lang w:val="fr-CA"/>
        </w:rPr>
        <w:t> : L’</w:t>
      </w:r>
      <w:r w:rsidR="00EF525D">
        <w:rPr>
          <w:lang w:val="fr-CA"/>
        </w:rPr>
        <w:t>utilisateur</w:t>
      </w:r>
      <w:r w:rsidR="00921709">
        <w:rPr>
          <w:lang w:val="fr-CA"/>
        </w:rPr>
        <w:t xml:space="preserve"> essais de modifier une mission et le système plante.  Il veut pouvoir continuer à travailler sans perdre toutes les modifications qu’il avait </w:t>
      </w:r>
      <w:proofErr w:type="gramStart"/>
      <w:r w:rsidR="00921709">
        <w:rPr>
          <w:lang w:val="fr-CA"/>
        </w:rPr>
        <w:t>fait</w:t>
      </w:r>
      <w:proofErr w:type="gramEnd"/>
      <w:r w:rsidR="00921709">
        <w:rPr>
          <w:lang w:val="fr-CA"/>
        </w:rPr>
        <w:t>.</w:t>
      </w: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>
        <w:rPr>
          <w:lang w:val="fr-CA"/>
        </w:rPr>
        <w:t xml:space="preserve"> : Interne.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>
        <w:rPr>
          <w:lang w:val="fr-CA"/>
        </w:rPr>
        <w:t>Crash</w:t>
      </w:r>
      <w:r w:rsidRPr="00D36142">
        <w:rPr>
          <w:lang w:val="fr-CA"/>
        </w:rPr>
        <w:t>.</w:t>
      </w:r>
      <w:r>
        <w:rPr>
          <w:lang w:val="fr-CA"/>
        </w:rPr>
        <w:t xml:space="preserve"> Le système ne répond plus.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>
        <w:rPr>
          <w:lang w:val="fr-CA"/>
        </w:rPr>
        <w:t xml:space="preserve"> :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Pr="00D36142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5B7C17" w:rsidRPr="00D36142" w:rsidRDefault="005B7C17" w:rsidP="005B7C17">
      <w:pPr>
        <w:pStyle w:val="ListParagraph"/>
        <w:rPr>
          <w:lang w:val="fr-CA"/>
        </w:rPr>
      </w:pPr>
    </w:p>
    <w:p w:rsidR="005B7C17" w:rsidRDefault="005B7C17" w:rsidP="005B7C17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Réponse</w:t>
      </w:r>
      <w:proofErr w:type="spellEnd"/>
      <w:r>
        <w:t> :</w:t>
      </w:r>
      <w:proofErr w:type="gramEnd"/>
      <w:r>
        <w:t xml:space="preserve"> </w:t>
      </w:r>
      <w:r w:rsidR="00921709">
        <w:t xml:space="preserve">Restoration du </w:t>
      </w:r>
      <w:proofErr w:type="spellStart"/>
      <w:r w:rsidR="00921709">
        <w:t>système</w:t>
      </w:r>
      <w:proofErr w:type="spellEnd"/>
      <w:r w:rsidR="00921709">
        <w:t>.</w:t>
      </w:r>
    </w:p>
    <w:p w:rsidR="005B7C17" w:rsidRDefault="005B7C17" w:rsidP="005B7C17">
      <w:pPr>
        <w:pStyle w:val="ListParagraph"/>
      </w:pPr>
    </w:p>
    <w:p w:rsidR="005B7C17" w:rsidRDefault="005B7C17" w:rsidP="005B7C17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921709">
        <w:rPr>
          <w:lang w:val="fr-CA"/>
        </w:rPr>
        <w:t xml:space="preserve">Temps moyen pour </w:t>
      </w:r>
      <w:r w:rsidR="00F8514E">
        <w:rPr>
          <w:lang w:val="fr-CA"/>
        </w:rPr>
        <w:t>continuer le travail après une panne</w:t>
      </w:r>
      <w:r w:rsidR="00921709">
        <w:rPr>
          <w:lang w:val="fr-CA"/>
        </w:rPr>
        <w:t xml:space="preserve"> est de 20 secondes.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BF6754" w:rsidRDefault="00BC77D5" w:rsidP="00BF6754">
      <w:pPr>
        <w:jc w:val="center"/>
        <w:rPr>
          <w:lang w:val="fr-CA"/>
        </w:rPr>
      </w:pPr>
      <w:r>
        <w:rPr>
          <w:b/>
        </w:rPr>
        <w:br w:type="column"/>
      </w:r>
      <w:r w:rsidR="0042581A">
        <w:rPr>
          <w:b/>
        </w:rPr>
        <w:lastRenderedPageBreak/>
        <w:t>Performance</w:t>
      </w:r>
    </w:p>
    <w:p w:rsidR="0042581A" w:rsidRPr="00414BFB" w:rsidRDefault="0042581A" w:rsidP="0042581A">
      <w:pPr>
        <w:jc w:val="center"/>
        <w:rPr>
          <w:b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 w:rsidR="0078371F">
        <w:rPr>
          <w:lang w:val="fr-CA"/>
        </w:rPr>
        <w:t xml:space="preserve"> </w:t>
      </w:r>
      <w:r w:rsidR="00983249">
        <w:rPr>
          <w:lang w:val="fr-CA"/>
        </w:rPr>
        <w:t>Un utilisateur du système veut créer une mission et il dispose de peu de temps.</w:t>
      </w:r>
    </w:p>
    <w:p w:rsidR="0042581A" w:rsidRPr="0042581A" w:rsidRDefault="0042581A" w:rsidP="0042581A">
      <w:pPr>
        <w:rPr>
          <w:lang w:val="fr-CA"/>
        </w:rPr>
      </w:pPr>
    </w:p>
    <w:p w:rsidR="0042581A" w:rsidRPr="0078371F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="0078371F" w:rsidRPr="0078371F">
        <w:rPr>
          <w:lang w:val="fr-CA"/>
        </w:rPr>
        <w:t xml:space="preserve"> : </w:t>
      </w:r>
      <w:r w:rsidR="00440D33">
        <w:rPr>
          <w:lang w:val="fr-CA"/>
        </w:rPr>
        <w:t>Un utilisateur</w:t>
      </w:r>
      <w:r w:rsidR="0078371F" w:rsidRPr="0078371F">
        <w:rPr>
          <w:lang w:val="fr-CA"/>
        </w:rPr>
        <w:t xml:space="preserve"> Mission Editor 2.0</w:t>
      </w:r>
      <w:r w:rsidRPr="0078371F">
        <w:rPr>
          <w:lang w:val="fr-CA"/>
        </w:rPr>
        <w:t>.</w:t>
      </w:r>
    </w:p>
    <w:p w:rsidR="0042581A" w:rsidRPr="0078371F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 w:rsidR="0078371F">
        <w:rPr>
          <w:lang w:val="fr-CA"/>
        </w:rPr>
        <w:t xml:space="preserve"> : </w:t>
      </w:r>
      <w:r w:rsidR="00440D33">
        <w:rPr>
          <w:lang w:val="fr-CA"/>
        </w:rPr>
        <w:t xml:space="preserve">Demande de création </w:t>
      </w:r>
      <w:r w:rsidR="00FF1137">
        <w:rPr>
          <w:lang w:val="fr-CA"/>
        </w:rPr>
        <w:t>de mission.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 w:rsidR="007D036E"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P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> : Traitement des deman</w:t>
      </w:r>
      <w:r w:rsidR="00273AAC">
        <w:rPr>
          <w:lang w:val="fr-CA"/>
        </w:rPr>
        <w:t>des de mise à jour des fichiers de configuration</w:t>
      </w:r>
      <w:r w:rsidR="002353E7">
        <w:rPr>
          <w:lang w:val="fr-CA"/>
        </w:rPr>
        <w:t>.</w:t>
      </w:r>
    </w:p>
    <w:p w:rsidR="0042581A" w:rsidRPr="0042581A" w:rsidRDefault="0042581A" w:rsidP="0042581A">
      <w:pPr>
        <w:pStyle w:val="ListParagraph"/>
        <w:rPr>
          <w:lang w:val="fr-CA"/>
        </w:rPr>
      </w:pPr>
    </w:p>
    <w:p w:rsidR="0042581A" w:rsidRDefault="0042581A" w:rsidP="0042581A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 w:rsidRPr="0042581A">
        <w:rPr>
          <w:lang w:val="fr-CA"/>
        </w:rPr>
        <w:t> : Temps de latence maximal de 3 secondes.</w:t>
      </w:r>
    </w:p>
    <w:p w:rsidR="00BF6754" w:rsidRDefault="00BF6754" w:rsidP="00BF6754">
      <w:pPr>
        <w:jc w:val="center"/>
        <w:rPr>
          <w:b/>
        </w:rPr>
      </w:pPr>
    </w:p>
    <w:p w:rsidR="00BC77D5" w:rsidRDefault="00BC77D5" w:rsidP="00BF6754">
      <w:pPr>
        <w:jc w:val="center"/>
        <w:rPr>
          <w:b/>
        </w:rPr>
      </w:pPr>
      <w:r>
        <w:rPr>
          <w:b/>
        </w:rPr>
        <w:br/>
      </w:r>
    </w:p>
    <w:p w:rsidR="00245214" w:rsidRPr="00245214" w:rsidRDefault="00BC77D5" w:rsidP="00BF6754">
      <w:pPr>
        <w:jc w:val="center"/>
        <w:rPr>
          <w:b/>
        </w:rPr>
      </w:pPr>
      <w:r>
        <w:rPr>
          <w:b/>
        </w:rPr>
        <w:br w:type="column"/>
      </w:r>
      <w:proofErr w:type="spellStart"/>
      <w:r w:rsidR="006867B2" w:rsidRPr="00414BFB">
        <w:rPr>
          <w:b/>
        </w:rPr>
        <w:lastRenderedPageBreak/>
        <w:t>Convivialité</w:t>
      </w:r>
      <w:proofErr w:type="spellEnd"/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Scénario complet</w:t>
      </w:r>
      <w:r w:rsidRPr="006867B2">
        <w:rPr>
          <w:lang w:val="fr-CA"/>
        </w:rPr>
        <w:t> :</w:t>
      </w:r>
      <w:r>
        <w:rPr>
          <w:lang w:val="fr-CA"/>
        </w:rPr>
        <w:t xml:space="preserve"> </w:t>
      </w:r>
      <w:r w:rsidR="006E2C93">
        <w:rPr>
          <w:lang w:val="fr-CA"/>
        </w:rPr>
        <w:t>L’utilisateur veut rajouter une zone d’intérêt au bassin.  Il veut pouvoir le faire en utilisant la souris le moins</w:t>
      </w:r>
      <w:r w:rsidR="00B402DA">
        <w:rPr>
          <w:lang w:val="fr-CA"/>
        </w:rPr>
        <w:t xml:space="preserve"> de clics de souris</w:t>
      </w:r>
      <w:r w:rsidR="006E2C93">
        <w:rPr>
          <w:lang w:val="fr-CA"/>
        </w:rPr>
        <w:t xml:space="preserve"> possible.</w:t>
      </w:r>
    </w:p>
    <w:p w:rsidR="006867B2" w:rsidRPr="006867B2" w:rsidRDefault="006867B2" w:rsidP="006867B2">
      <w:pPr>
        <w:rPr>
          <w:lang w:val="fr-CA"/>
        </w:rPr>
      </w:pPr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du Mission Editor 2.0</w:t>
      </w:r>
      <w:r w:rsidRPr="006867B2">
        <w:rPr>
          <w:lang w:val="fr-CA"/>
        </w:rPr>
        <w:t>.</w:t>
      </w:r>
    </w:p>
    <w:p w:rsidR="006867B2" w:rsidRPr="006867B2" w:rsidRDefault="006867B2" w:rsidP="006867B2">
      <w:pPr>
        <w:pStyle w:val="ListParagraph"/>
        <w:rPr>
          <w:lang w:val="fr-CA"/>
        </w:rPr>
      </w:pPr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C955B0">
        <w:rPr>
          <w:lang w:val="fr-CA"/>
        </w:rPr>
        <w:t>L’utilisateur souhaite ajouter une zone d’intérêt au bassin.</w:t>
      </w:r>
    </w:p>
    <w:p w:rsidR="006867B2" w:rsidRPr="006867B2" w:rsidRDefault="006867B2" w:rsidP="006867B2">
      <w:pPr>
        <w:pStyle w:val="ListParagraph"/>
        <w:rPr>
          <w:lang w:val="fr-CA"/>
        </w:rPr>
      </w:pPr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 w:rsidRPr="006867B2">
        <w:rPr>
          <w:lang w:val="fr-CA"/>
        </w:rPr>
        <w:t xml:space="preserve"> : Le </w:t>
      </w:r>
      <w:r>
        <w:rPr>
          <w:lang w:val="fr-CA"/>
        </w:rPr>
        <w:t>logiciel Mission Editor 2.0</w:t>
      </w:r>
    </w:p>
    <w:p w:rsidR="006867B2" w:rsidRPr="006867B2" w:rsidRDefault="006867B2" w:rsidP="006867B2">
      <w:pPr>
        <w:pStyle w:val="ListParagraph"/>
        <w:rPr>
          <w:lang w:val="fr-CA"/>
        </w:rPr>
      </w:pPr>
    </w:p>
    <w:p w:rsidR="006867B2" w:rsidRDefault="00B402DA" w:rsidP="006867B2">
      <w:pPr>
        <w:pStyle w:val="ListParagraph"/>
        <w:numPr>
          <w:ilvl w:val="0"/>
          <w:numId w:val="6"/>
        </w:numPr>
        <w:jc w:val="left"/>
      </w:pPr>
      <w:r w:rsidRPr="00007231">
        <w:rPr>
          <w:b/>
        </w:rPr>
        <w:t>Environment</w:t>
      </w:r>
      <w:r>
        <w:t>:</w:t>
      </w:r>
      <w:r w:rsidR="006867B2">
        <w:t xml:space="preserve"> En </w:t>
      </w:r>
      <w:r w:rsidR="00942B40">
        <w:t>execution.</w:t>
      </w:r>
    </w:p>
    <w:p w:rsidR="006867B2" w:rsidRDefault="006867B2" w:rsidP="006867B2">
      <w:pPr>
        <w:pStyle w:val="ListParagraph"/>
      </w:pPr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 w:rsidR="00942B40">
        <w:rPr>
          <w:lang w:val="fr-CA"/>
        </w:rPr>
        <w:t xml:space="preserve"> : </w:t>
      </w:r>
      <w:r w:rsidR="00C955B0">
        <w:rPr>
          <w:lang w:val="fr-CA"/>
        </w:rPr>
        <w:t xml:space="preserve">Possibilité de sélectionner </w:t>
      </w:r>
      <w:r w:rsidR="00DF1070">
        <w:rPr>
          <w:lang w:val="fr-CA"/>
        </w:rPr>
        <w:t>le champ</w:t>
      </w:r>
      <w:r w:rsidR="00C955B0">
        <w:rPr>
          <w:lang w:val="fr-CA"/>
        </w:rPr>
        <w:t xml:space="preserve"> suivant en utilisant le contrôle de tabulation.</w:t>
      </w:r>
      <w:r w:rsidR="00DF1070">
        <w:rPr>
          <w:lang w:val="fr-CA"/>
        </w:rPr>
        <w:t xml:space="preserve">  Les champs sont placés selon l’ordre dans lesquels ils doivent être remplis.</w:t>
      </w:r>
    </w:p>
    <w:p w:rsidR="006867B2" w:rsidRPr="006867B2" w:rsidRDefault="006867B2" w:rsidP="006867B2">
      <w:pPr>
        <w:pStyle w:val="ListParagraph"/>
        <w:rPr>
          <w:lang w:val="fr-CA"/>
        </w:rPr>
      </w:pPr>
    </w:p>
    <w:p w:rsidR="006867B2" w:rsidRPr="006867B2" w:rsidRDefault="006867B2" w:rsidP="006867B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 w:rsidR="00942B40">
        <w:rPr>
          <w:lang w:val="fr-CA"/>
        </w:rPr>
        <w:t xml:space="preserve"> : </w:t>
      </w:r>
      <w:r w:rsidR="00C955B0">
        <w:rPr>
          <w:lang w:val="fr-CA"/>
        </w:rPr>
        <w:t>Prend au maximum 5 clics de souris pour ajouter une zone d’intérêt au bassin.</w:t>
      </w:r>
    </w:p>
    <w:p w:rsidR="00BF6754" w:rsidRDefault="00BF6754" w:rsidP="00BF6754">
      <w:pPr>
        <w:jc w:val="center"/>
        <w:rPr>
          <w:b/>
          <w:lang w:val="fr-CA"/>
        </w:rPr>
      </w:pPr>
    </w:p>
    <w:p w:rsidR="000F78E2" w:rsidRPr="00BF6754" w:rsidRDefault="00BC77D5" w:rsidP="00BF6754">
      <w:pPr>
        <w:jc w:val="center"/>
        <w:rPr>
          <w:lang w:val="fr-CA"/>
        </w:rPr>
      </w:pPr>
      <w:r>
        <w:rPr>
          <w:b/>
          <w:lang w:val="fr-CA"/>
        </w:rPr>
        <w:br w:type="column"/>
      </w:r>
      <w:r w:rsidR="000F78E2" w:rsidRPr="00DF1070">
        <w:rPr>
          <w:b/>
          <w:lang w:val="fr-CA"/>
        </w:rPr>
        <w:lastRenderedPageBreak/>
        <w:t>Convivialité</w:t>
      </w:r>
    </w:p>
    <w:p w:rsidR="000F78E2" w:rsidRPr="00DF1070" w:rsidRDefault="000F78E2" w:rsidP="000F78E2">
      <w:pPr>
        <w:jc w:val="center"/>
        <w:rPr>
          <w:b/>
          <w:lang w:val="fr-CA"/>
        </w:rPr>
      </w:pPr>
    </w:p>
    <w:p w:rsidR="000F78E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0F78E2">
        <w:rPr>
          <w:b/>
          <w:lang w:val="fr-CA"/>
        </w:rPr>
        <w:t>Justification</w:t>
      </w:r>
      <w:r w:rsidRPr="000F78E2">
        <w:rPr>
          <w:lang w:val="fr-CA"/>
        </w:rPr>
        <w:t xml:space="preserve"> : </w:t>
      </w:r>
      <w:r>
        <w:rPr>
          <w:lang w:val="fr-CA"/>
        </w:rPr>
        <w:t>Un nouvel utilisateur de l’éditeur de mission doit pouvoir rapidement être en mesure de l’utiliser.</w:t>
      </w:r>
    </w:p>
    <w:p w:rsidR="000F78E2" w:rsidRPr="000F78E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nouvel utilisateur essais de créer une nouvelle mission à partir du « Mission Editor 2.0</w:t>
      </w:r>
      <w:r w:rsidRPr="000F78E2">
        <w:rPr>
          <w:lang w:val="fr-CA"/>
        </w:rPr>
        <w:t>.</w:t>
      </w:r>
    </w:p>
    <w:p w:rsidR="000F78E2" w:rsidRPr="006867B2" w:rsidRDefault="000F78E2" w:rsidP="000F78E2">
      <w:pPr>
        <w:rPr>
          <w:lang w:val="fr-CA"/>
        </w:rPr>
      </w:pPr>
    </w:p>
    <w:p w:rsidR="000F78E2" w:rsidRPr="006867B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Nouvel utilisateur</w:t>
      </w:r>
      <w:r w:rsidRPr="006867B2">
        <w:rPr>
          <w:lang w:val="fr-CA"/>
        </w:rPr>
        <w:t>.</w:t>
      </w:r>
    </w:p>
    <w:p w:rsidR="000F78E2" w:rsidRPr="006867B2" w:rsidRDefault="000F78E2" w:rsidP="000F78E2">
      <w:pPr>
        <w:pStyle w:val="ListParagraph"/>
        <w:rPr>
          <w:lang w:val="fr-CA"/>
        </w:rPr>
      </w:pPr>
    </w:p>
    <w:p w:rsidR="000F78E2" w:rsidRPr="006867B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Volonté de créer une mission</w:t>
      </w:r>
    </w:p>
    <w:p w:rsidR="000F78E2" w:rsidRPr="006867B2" w:rsidRDefault="000F78E2" w:rsidP="000F78E2">
      <w:pPr>
        <w:pStyle w:val="ListParagraph"/>
        <w:rPr>
          <w:lang w:val="fr-CA"/>
        </w:rPr>
      </w:pPr>
    </w:p>
    <w:p w:rsidR="000F78E2" w:rsidRPr="006867B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0F78E2" w:rsidRPr="006867B2" w:rsidRDefault="000F78E2" w:rsidP="000F78E2">
      <w:pPr>
        <w:pStyle w:val="ListParagraph"/>
        <w:rPr>
          <w:lang w:val="fr-CA"/>
        </w:rPr>
      </w:pPr>
    </w:p>
    <w:p w:rsidR="000F78E2" w:rsidRDefault="000F78E2" w:rsidP="000F78E2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Environnement</w:t>
      </w:r>
      <w:proofErr w:type="spellEnd"/>
      <w:r>
        <w:t> :</w:t>
      </w:r>
      <w:proofErr w:type="gramEnd"/>
      <w:r>
        <w:t xml:space="preserve"> En execution.</w:t>
      </w:r>
    </w:p>
    <w:p w:rsidR="000F78E2" w:rsidRDefault="000F78E2" w:rsidP="000F78E2">
      <w:pPr>
        <w:pStyle w:val="ListParagraph"/>
      </w:pPr>
    </w:p>
    <w:p w:rsidR="000F78E2" w:rsidRPr="006867B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Des valeurs par défauts sont fournis pour les champs où c’est possible</w:t>
      </w:r>
      <w:r w:rsidRPr="006867B2">
        <w:rPr>
          <w:lang w:val="fr-CA"/>
        </w:rPr>
        <w:t>.</w:t>
      </w:r>
    </w:p>
    <w:p w:rsidR="000F78E2" w:rsidRPr="006867B2" w:rsidRDefault="000F78E2" w:rsidP="000F78E2">
      <w:pPr>
        <w:pStyle w:val="ListParagraph"/>
        <w:rPr>
          <w:lang w:val="fr-CA"/>
        </w:rPr>
      </w:pPr>
    </w:p>
    <w:p w:rsidR="000F78E2" w:rsidRDefault="000F78E2" w:rsidP="000F78E2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La création d’une mission prend au maximum </w:t>
      </w:r>
      <w:r w:rsidR="0036723A">
        <w:rPr>
          <w:lang w:val="fr-CA"/>
        </w:rPr>
        <w:t>1</w:t>
      </w:r>
      <w:r>
        <w:rPr>
          <w:lang w:val="fr-CA"/>
        </w:rPr>
        <w:t>5 minutes</w:t>
      </w:r>
      <w:r w:rsidRPr="006867B2">
        <w:rPr>
          <w:lang w:val="fr-CA"/>
        </w:rPr>
        <w:t>.</w:t>
      </w:r>
    </w:p>
    <w:p w:rsidR="00550DE0" w:rsidRPr="00550DE0" w:rsidRDefault="00550DE0" w:rsidP="00550DE0">
      <w:pPr>
        <w:pStyle w:val="ListParagraph"/>
        <w:rPr>
          <w:lang w:val="fr-CA"/>
        </w:rPr>
      </w:pPr>
    </w:p>
    <w:p w:rsidR="00550DE0" w:rsidRDefault="00BC77D5" w:rsidP="00550DE0">
      <w:pPr>
        <w:jc w:val="center"/>
        <w:rPr>
          <w:b/>
          <w:lang w:val="fr-CA"/>
        </w:rPr>
      </w:pPr>
      <w:r>
        <w:rPr>
          <w:b/>
          <w:lang w:val="fr-CA"/>
        </w:rPr>
        <w:br w:type="column"/>
      </w:r>
      <w:r w:rsidR="00550DE0" w:rsidRPr="00550DE0">
        <w:rPr>
          <w:b/>
          <w:lang w:val="fr-CA"/>
        </w:rPr>
        <w:lastRenderedPageBreak/>
        <w:t>Disponibilité</w:t>
      </w:r>
    </w:p>
    <w:p w:rsidR="00550DE0" w:rsidRDefault="00550DE0" w:rsidP="00550DE0">
      <w:pPr>
        <w:jc w:val="center"/>
        <w:rPr>
          <w:b/>
          <w:lang w:val="fr-CA"/>
        </w:rPr>
      </w:pP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b/>
          <w:lang w:val="fr-CA"/>
        </w:rPr>
      </w:pPr>
      <w:r w:rsidRPr="00550DE0">
        <w:rPr>
          <w:b/>
          <w:lang w:val="fr-CA"/>
        </w:rPr>
        <w:t>Justification</w:t>
      </w:r>
      <w:r w:rsidRPr="00550DE0">
        <w:rPr>
          <w:lang w:val="fr-CA"/>
        </w:rPr>
        <w:t> : On doit être avertie si le temps global ne correspond pas à la somme de tous les temps alloués.</w:t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Scénario complet</w:t>
      </w:r>
      <w:r w:rsidRPr="00550DE0">
        <w:rPr>
          <w:lang w:val="fr-CA"/>
        </w:rPr>
        <w:t> : Un utilisateur change le temps alloués à une sous-mission.  Le total des temps alloués n’est plus égal au temps global.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Source</w:t>
      </w:r>
      <w:r w:rsidRPr="00550DE0">
        <w:rPr>
          <w:lang w:val="fr-CA"/>
        </w:rPr>
        <w:t> : Un utilisateur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Stimulus</w:t>
      </w:r>
      <w:r w:rsidRPr="00550DE0">
        <w:rPr>
          <w:lang w:val="fr-CA"/>
        </w:rPr>
        <w:t xml:space="preserve"> : La somme de tous les temps alloués n’est plus </w:t>
      </w:r>
      <w:r w:rsidR="00245214" w:rsidRPr="00550DE0">
        <w:rPr>
          <w:lang w:val="fr-CA"/>
        </w:rPr>
        <w:t>égale</w:t>
      </w:r>
      <w:r w:rsidRPr="00550DE0">
        <w:rPr>
          <w:lang w:val="fr-CA"/>
        </w:rPr>
        <w:t xml:space="preserve"> au temps global.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Artéfact</w:t>
      </w:r>
      <w:r w:rsidRPr="00550DE0">
        <w:rPr>
          <w:lang w:val="fr-CA"/>
        </w:rPr>
        <w:t> : Mission editor 2.0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Environnement</w:t>
      </w:r>
      <w:r w:rsidRPr="00550DE0">
        <w:rPr>
          <w:lang w:val="fr-CA"/>
        </w:rPr>
        <w:t> : Fonctionnement normal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Réponse</w:t>
      </w:r>
      <w:r w:rsidRPr="00550DE0">
        <w:rPr>
          <w:lang w:val="fr-CA"/>
        </w:rPr>
        <w:t xml:space="preserve"> : Une alerte est </w:t>
      </w:r>
      <w:r w:rsidR="00245214" w:rsidRPr="00550DE0">
        <w:rPr>
          <w:lang w:val="fr-CA"/>
        </w:rPr>
        <w:t>affichée</w:t>
      </w:r>
      <w:r w:rsidRPr="00550DE0">
        <w:rPr>
          <w:lang w:val="fr-CA"/>
        </w:rPr>
        <w:t xml:space="preserve"> à l’écran</w:t>
      </w:r>
      <w:r>
        <w:rPr>
          <w:lang w:val="fr-CA"/>
        </w:rPr>
        <w:br/>
      </w:r>
    </w:p>
    <w:p w:rsidR="00550DE0" w:rsidRPr="00550DE0" w:rsidRDefault="00550DE0" w:rsidP="00550DE0">
      <w:pPr>
        <w:pStyle w:val="ListParagraph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Mesure</w:t>
      </w:r>
      <w:r w:rsidRPr="00550DE0">
        <w:rPr>
          <w:lang w:val="fr-CA"/>
        </w:rPr>
        <w:t> : Erreur détecté</w:t>
      </w:r>
      <w:r w:rsidR="00245214">
        <w:rPr>
          <w:lang w:val="fr-CA"/>
        </w:rPr>
        <w:t>e</w:t>
      </w:r>
      <w:r w:rsidRPr="00550DE0">
        <w:rPr>
          <w:lang w:val="fr-CA"/>
        </w:rPr>
        <w:t xml:space="preserve"> après un maximum de 1 seconde.</w:t>
      </w:r>
    </w:p>
    <w:p w:rsidR="00550DE0" w:rsidRPr="00550DE0" w:rsidRDefault="00550DE0" w:rsidP="00550DE0">
      <w:pPr>
        <w:ind w:left="360"/>
        <w:jc w:val="left"/>
        <w:rPr>
          <w:lang w:val="fr-CA"/>
        </w:rPr>
      </w:pPr>
    </w:p>
    <w:p w:rsidR="00122E1F" w:rsidRPr="00BF6754" w:rsidRDefault="00BC77D5" w:rsidP="00122E1F">
      <w:pPr>
        <w:jc w:val="center"/>
        <w:rPr>
          <w:lang w:val="fr-CA"/>
        </w:rPr>
      </w:pPr>
      <w:r>
        <w:rPr>
          <w:lang w:val="fr-CA"/>
        </w:rPr>
        <w:br w:type="column"/>
      </w:r>
      <w:r w:rsidR="000F78E2">
        <w:rPr>
          <w:lang w:val="fr-CA"/>
        </w:rPr>
        <w:lastRenderedPageBreak/>
        <w:t xml:space="preserve"> </w:t>
      </w:r>
      <w:r w:rsidR="00122E1F">
        <w:rPr>
          <w:b/>
        </w:rPr>
        <w:t>Performance</w:t>
      </w:r>
    </w:p>
    <w:p w:rsidR="00122E1F" w:rsidRPr="00414BFB" w:rsidRDefault="00122E1F" w:rsidP="00122E1F">
      <w:pPr>
        <w:jc w:val="center"/>
        <w:rPr>
          <w:b/>
        </w:rPr>
      </w:pPr>
    </w:p>
    <w:p w:rsidR="00122E1F" w:rsidRPr="0042581A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du système </w:t>
      </w:r>
      <w:r w:rsidR="00664194">
        <w:rPr>
          <w:lang w:val="fr-CA"/>
        </w:rPr>
        <w:t>fait</w:t>
      </w:r>
      <w:r>
        <w:rPr>
          <w:lang w:val="fr-CA"/>
        </w:rPr>
        <w:t xml:space="preserve"> pivoter un bassin.  La boussole doit être mise à jour en temps réel.</w:t>
      </w:r>
    </w:p>
    <w:p w:rsidR="00122E1F" w:rsidRPr="0042581A" w:rsidRDefault="00122E1F" w:rsidP="00122E1F">
      <w:pPr>
        <w:rPr>
          <w:lang w:val="fr-CA"/>
        </w:rPr>
      </w:pPr>
    </w:p>
    <w:p w:rsidR="00122E1F" w:rsidRPr="0078371F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122E1F" w:rsidRPr="0078371F" w:rsidRDefault="00122E1F" w:rsidP="00122E1F">
      <w:pPr>
        <w:pStyle w:val="ListParagraph"/>
        <w:rPr>
          <w:lang w:val="fr-CA"/>
        </w:rPr>
      </w:pPr>
    </w:p>
    <w:p w:rsidR="00122E1F" w:rsidRPr="0042581A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664194">
        <w:rPr>
          <w:lang w:val="fr-CA"/>
        </w:rPr>
        <w:t>P</w:t>
      </w:r>
      <w:r>
        <w:rPr>
          <w:lang w:val="fr-CA"/>
        </w:rPr>
        <w:t>ivoter un bassin</w:t>
      </w:r>
    </w:p>
    <w:p w:rsidR="00122E1F" w:rsidRPr="0042581A" w:rsidRDefault="00122E1F" w:rsidP="00122E1F">
      <w:pPr>
        <w:pStyle w:val="ListParagraph"/>
        <w:rPr>
          <w:lang w:val="fr-CA"/>
        </w:rPr>
      </w:pPr>
    </w:p>
    <w:p w:rsidR="00122E1F" w:rsidRPr="0042581A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122E1F" w:rsidRPr="0042581A" w:rsidRDefault="00122E1F" w:rsidP="00122E1F">
      <w:pPr>
        <w:pStyle w:val="ListParagraph"/>
        <w:rPr>
          <w:lang w:val="fr-CA"/>
        </w:rPr>
      </w:pPr>
    </w:p>
    <w:p w:rsidR="00122E1F" w:rsidRPr="0042581A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122E1F" w:rsidRPr="0042581A" w:rsidRDefault="00122E1F" w:rsidP="00122E1F">
      <w:pPr>
        <w:pStyle w:val="ListParagraph"/>
        <w:rPr>
          <w:lang w:val="fr-CA"/>
        </w:rPr>
      </w:pPr>
    </w:p>
    <w:p w:rsidR="00122E1F" w:rsidRPr="0042581A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Mise à jour de la </w:t>
      </w:r>
      <w:proofErr w:type="spellStart"/>
      <w:r>
        <w:rPr>
          <w:lang w:val="fr-CA"/>
        </w:rPr>
        <w:t>bousolle</w:t>
      </w:r>
      <w:proofErr w:type="spellEnd"/>
    </w:p>
    <w:p w:rsidR="00122E1F" w:rsidRPr="0042581A" w:rsidRDefault="00122E1F" w:rsidP="00122E1F">
      <w:pPr>
        <w:pStyle w:val="ListParagraph"/>
        <w:rPr>
          <w:lang w:val="fr-CA"/>
        </w:rPr>
      </w:pPr>
    </w:p>
    <w:p w:rsidR="00122E1F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>
        <w:rPr>
          <w:lang w:val="fr-CA"/>
        </w:rPr>
        <w:t> : Temps de latence maximal de 100</w:t>
      </w:r>
      <w:r w:rsidRPr="0042581A">
        <w:rPr>
          <w:lang w:val="fr-CA"/>
        </w:rPr>
        <w:t xml:space="preserve"> </w:t>
      </w:r>
      <w:r>
        <w:rPr>
          <w:lang w:val="fr-CA"/>
        </w:rPr>
        <w:t>millisecondes</w:t>
      </w:r>
      <w:r w:rsidRPr="0042581A">
        <w:rPr>
          <w:lang w:val="fr-CA"/>
        </w:rPr>
        <w:t>.</w:t>
      </w:r>
    </w:p>
    <w:p w:rsidR="000F78E2" w:rsidRDefault="000F78E2" w:rsidP="000F78E2">
      <w:pPr>
        <w:rPr>
          <w:lang w:val="fr-CA"/>
        </w:rPr>
      </w:pPr>
    </w:p>
    <w:p w:rsidR="00122E1F" w:rsidRPr="00BF6754" w:rsidRDefault="00BC77D5" w:rsidP="00122E1F">
      <w:pPr>
        <w:jc w:val="center"/>
        <w:rPr>
          <w:lang w:val="fr-CA"/>
        </w:rPr>
      </w:pPr>
      <w:r>
        <w:rPr>
          <w:b/>
          <w:lang w:val="fr-CA"/>
        </w:rPr>
        <w:br w:type="column"/>
      </w:r>
      <w:r w:rsidR="00122E1F" w:rsidRPr="00DF1070">
        <w:rPr>
          <w:b/>
          <w:lang w:val="fr-CA"/>
        </w:rPr>
        <w:lastRenderedPageBreak/>
        <w:t>Convivialité</w:t>
      </w:r>
    </w:p>
    <w:p w:rsidR="00122E1F" w:rsidRPr="00DF1070" w:rsidRDefault="00122E1F" w:rsidP="00122E1F">
      <w:pPr>
        <w:jc w:val="center"/>
        <w:rPr>
          <w:b/>
          <w:lang w:val="fr-CA"/>
        </w:rPr>
      </w:pPr>
    </w:p>
    <w:p w:rsidR="00122E1F" w:rsidRPr="000F78E2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 xml:space="preserve">: </w:t>
      </w:r>
      <w:r w:rsidR="00664194">
        <w:rPr>
          <w:lang w:val="fr-CA"/>
        </w:rPr>
        <w:t>Un utilisateur veut valider la configuration d’une mission pour vérifier sa conformité</w:t>
      </w:r>
    </w:p>
    <w:p w:rsidR="00122E1F" w:rsidRPr="006867B2" w:rsidRDefault="00122E1F" w:rsidP="00122E1F">
      <w:pPr>
        <w:rPr>
          <w:lang w:val="fr-CA"/>
        </w:rPr>
      </w:pPr>
    </w:p>
    <w:p w:rsidR="00122E1F" w:rsidRPr="006867B2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</w:t>
      </w:r>
      <w:r w:rsidR="00664194">
        <w:rPr>
          <w:lang w:val="fr-CA"/>
        </w:rPr>
        <w:t>Un utilisateur</w:t>
      </w:r>
    </w:p>
    <w:p w:rsidR="00122E1F" w:rsidRPr="006867B2" w:rsidRDefault="00122E1F" w:rsidP="00122E1F">
      <w:pPr>
        <w:pStyle w:val="ListParagraph"/>
        <w:rPr>
          <w:lang w:val="fr-CA"/>
        </w:rPr>
      </w:pPr>
    </w:p>
    <w:p w:rsidR="00122E1F" w:rsidRPr="006867B2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664194">
        <w:rPr>
          <w:lang w:val="fr-CA"/>
        </w:rPr>
        <w:t>Un utilisateur clique sur le bouton de validation de mission</w:t>
      </w:r>
    </w:p>
    <w:p w:rsidR="00122E1F" w:rsidRPr="006867B2" w:rsidRDefault="00122E1F" w:rsidP="00122E1F">
      <w:pPr>
        <w:pStyle w:val="ListParagraph"/>
        <w:rPr>
          <w:lang w:val="fr-CA"/>
        </w:rPr>
      </w:pPr>
    </w:p>
    <w:p w:rsidR="00122E1F" w:rsidRPr="006867B2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122E1F" w:rsidRPr="006867B2" w:rsidRDefault="00122E1F" w:rsidP="00122E1F">
      <w:pPr>
        <w:pStyle w:val="ListParagraph"/>
        <w:rPr>
          <w:lang w:val="fr-CA"/>
        </w:rPr>
      </w:pPr>
    </w:p>
    <w:p w:rsidR="00122E1F" w:rsidRDefault="00122E1F" w:rsidP="00122E1F">
      <w:pPr>
        <w:pStyle w:val="ListParagraph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Environnement</w:t>
      </w:r>
      <w:proofErr w:type="spellEnd"/>
      <w:r>
        <w:t> :</w:t>
      </w:r>
      <w:proofErr w:type="gramEnd"/>
      <w:r>
        <w:t xml:space="preserve"> En execution.</w:t>
      </w:r>
    </w:p>
    <w:p w:rsidR="00122E1F" w:rsidRDefault="00122E1F" w:rsidP="00122E1F">
      <w:pPr>
        <w:pStyle w:val="ListParagraph"/>
      </w:pPr>
    </w:p>
    <w:p w:rsidR="00122E1F" w:rsidRPr="006867B2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 xml:space="preserve"> : </w:t>
      </w:r>
      <w:r w:rsidR="00664194">
        <w:rPr>
          <w:lang w:val="fr-CA"/>
        </w:rPr>
        <w:t xml:space="preserve">Message indiquant si la mission est conforme ou non. </w:t>
      </w:r>
    </w:p>
    <w:p w:rsidR="00122E1F" w:rsidRPr="006867B2" w:rsidRDefault="00122E1F" w:rsidP="00122E1F">
      <w:pPr>
        <w:pStyle w:val="ListParagraph"/>
        <w:rPr>
          <w:lang w:val="fr-CA"/>
        </w:rPr>
      </w:pPr>
    </w:p>
    <w:p w:rsidR="00122E1F" w:rsidRDefault="00122E1F" w:rsidP="00122E1F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CE5DE0">
        <w:rPr>
          <w:lang w:val="fr-CA"/>
        </w:rPr>
        <w:t>La satisfaction de l’utilisateur face à la validation effectué.</w:t>
      </w:r>
    </w:p>
    <w:p w:rsidR="00BC6F57" w:rsidRPr="00BC6F57" w:rsidRDefault="00BC6F57" w:rsidP="00BC6F57">
      <w:pPr>
        <w:pStyle w:val="ListParagraph"/>
        <w:rPr>
          <w:lang w:val="fr-CA"/>
        </w:rPr>
      </w:pPr>
    </w:p>
    <w:p w:rsidR="00457A05" w:rsidRPr="00BF6754" w:rsidRDefault="00BC77D5" w:rsidP="00457A05">
      <w:pPr>
        <w:jc w:val="center"/>
        <w:rPr>
          <w:lang w:val="fr-CA"/>
        </w:rPr>
      </w:pPr>
      <w:r>
        <w:rPr>
          <w:b/>
          <w:lang w:val="fr-CA"/>
        </w:rPr>
        <w:br w:type="column"/>
      </w:r>
      <w:r w:rsidR="00457A05">
        <w:rPr>
          <w:b/>
          <w:lang w:val="fr-CA"/>
        </w:rPr>
        <w:lastRenderedPageBreak/>
        <w:t>Modification</w:t>
      </w:r>
    </w:p>
    <w:p w:rsidR="00457A05" w:rsidRPr="00DF1070" w:rsidRDefault="00457A05" w:rsidP="00457A05">
      <w:pPr>
        <w:jc w:val="center"/>
        <w:rPr>
          <w:b/>
          <w:lang w:val="fr-CA"/>
        </w:rPr>
      </w:pPr>
    </w:p>
    <w:p w:rsidR="00457A05" w:rsidRPr="000F78E2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utilisateur veut modifier le code source de l’état d’une sous-mission.</w:t>
      </w:r>
      <w:r w:rsidR="00464246">
        <w:rPr>
          <w:lang w:val="fr-CA"/>
        </w:rPr>
        <w:t xml:space="preserve">  Ce code ne doit pas avoir d’impact sur autre chose que l’état modifié.</w:t>
      </w:r>
    </w:p>
    <w:p w:rsidR="00457A05" w:rsidRPr="006867B2" w:rsidRDefault="00457A05" w:rsidP="00457A05">
      <w:pPr>
        <w:rPr>
          <w:lang w:val="fr-CA"/>
        </w:rPr>
      </w:pPr>
    </w:p>
    <w:p w:rsidR="00457A05" w:rsidRPr="006867B2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utilisateur</w:t>
      </w:r>
    </w:p>
    <w:p w:rsidR="00457A05" w:rsidRPr="006867B2" w:rsidRDefault="00457A05" w:rsidP="00457A05">
      <w:pPr>
        <w:pStyle w:val="ListParagraph"/>
        <w:rPr>
          <w:lang w:val="fr-CA"/>
        </w:rPr>
      </w:pPr>
    </w:p>
    <w:p w:rsidR="00457A05" w:rsidRPr="006867B2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464246">
        <w:rPr>
          <w:lang w:val="fr-CA"/>
        </w:rPr>
        <w:t>Modification du code source de l’état d’une sous-mission.</w:t>
      </w:r>
    </w:p>
    <w:p w:rsidR="00457A05" w:rsidRPr="006867B2" w:rsidRDefault="00457A05" w:rsidP="00457A05">
      <w:pPr>
        <w:pStyle w:val="ListParagraph"/>
        <w:rPr>
          <w:lang w:val="fr-CA"/>
        </w:rPr>
      </w:pPr>
    </w:p>
    <w:p w:rsidR="00457A05" w:rsidRPr="006867B2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457A05" w:rsidRPr="006867B2" w:rsidRDefault="00457A05" w:rsidP="00457A05">
      <w:pPr>
        <w:pStyle w:val="ListParagraph"/>
        <w:rPr>
          <w:lang w:val="fr-CA"/>
        </w:rPr>
      </w:pPr>
    </w:p>
    <w:p w:rsidR="00457A05" w:rsidRDefault="00457A05" w:rsidP="00457A05">
      <w:pPr>
        <w:pStyle w:val="ListParagraph"/>
        <w:numPr>
          <w:ilvl w:val="0"/>
          <w:numId w:val="6"/>
        </w:numPr>
        <w:jc w:val="left"/>
      </w:pPr>
      <w:proofErr w:type="spellStart"/>
      <w:r w:rsidRPr="00007231">
        <w:rPr>
          <w:b/>
        </w:rPr>
        <w:t>Environnement</w:t>
      </w:r>
      <w:proofErr w:type="spellEnd"/>
      <w:r>
        <w:t xml:space="preserve"> : </w:t>
      </w:r>
      <w:r w:rsidR="00464246">
        <w:t xml:space="preserve">Normal </w:t>
      </w:r>
      <w:proofErr w:type="spellStart"/>
      <w:r w:rsidR="00464246">
        <w:t>ou</w:t>
      </w:r>
      <w:proofErr w:type="spellEnd"/>
      <w:r w:rsidR="00464246">
        <w:t xml:space="preserve"> </w:t>
      </w:r>
      <w:proofErr w:type="spellStart"/>
      <w:r w:rsidR="00464246">
        <w:t>surchargé</w:t>
      </w:r>
      <w:proofErr w:type="spellEnd"/>
    </w:p>
    <w:p w:rsidR="00457A05" w:rsidRDefault="00457A05" w:rsidP="00457A05">
      <w:pPr>
        <w:pStyle w:val="ListParagraph"/>
      </w:pPr>
    </w:p>
    <w:p w:rsidR="00457A05" w:rsidRPr="006867B2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 xml:space="preserve"> : </w:t>
      </w:r>
      <w:r w:rsidR="000706A7">
        <w:rPr>
          <w:lang w:val="fr-CA"/>
        </w:rPr>
        <w:t>La modification ne doit pas avoir d’impact sur autre chose que l’état modifié.</w:t>
      </w:r>
      <w:r w:rsidR="00BC77D5">
        <w:rPr>
          <w:lang w:val="fr-CA"/>
        </w:rPr>
        <w:t xml:space="preserve">  Le code doit être modulaire.</w:t>
      </w:r>
    </w:p>
    <w:p w:rsidR="00457A05" w:rsidRPr="006867B2" w:rsidRDefault="00457A05" w:rsidP="00457A05">
      <w:pPr>
        <w:pStyle w:val="ListParagraph"/>
        <w:rPr>
          <w:lang w:val="fr-CA"/>
        </w:rPr>
      </w:pPr>
    </w:p>
    <w:p w:rsidR="00457A05" w:rsidRDefault="00457A05" w:rsidP="00457A05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0706A7">
        <w:rPr>
          <w:lang w:val="fr-CA"/>
        </w:rPr>
        <w:t>Aucun impact sur les autres fonctions du système.</w:t>
      </w:r>
    </w:p>
    <w:p w:rsidR="00BC6F57" w:rsidRPr="00BC6F57" w:rsidRDefault="00BC6F57" w:rsidP="00BC6F57">
      <w:pPr>
        <w:ind w:left="360"/>
        <w:jc w:val="left"/>
        <w:rPr>
          <w:lang w:val="fr-CA"/>
        </w:rPr>
      </w:pPr>
    </w:p>
    <w:p w:rsidR="0069099B" w:rsidRPr="00550DE0" w:rsidRDefault="0069099B" w:rsidP="0069099B">
      <w:pPr>
        <w:ind w:left="360"/>
        <w:jc w:val="left"/>
        <w:rPr>
          <w:lang w:val="fr-CA"/>
        </w:rPr>
      </w:pPr>
    </w:p>
    <w:p w:rsidR="0069099B" w:rsidRPr="00BF6754" w:rsidRDefault="00BC77D5" w:rsidP="0069099B">
      <w:pPr>
        <w:jc w:val="center"/>
        <w:rPr>
          <w:lang w:val="fr-CA"/>
        </w:rPr>
      </w:pPr>
      <w:r>
        <w:rPr>
          <w:lang w:val="fr-CA"/>
        </w:rPr>
        <w:br w:type="column"/>
      </w:r>
      <w:r w:rsidR="0069099B">
        <w:rPr>
          <w:lang w:val="fr-CA"/>
        </w:rPr>
        <w:lastRenderedPageBreak/>
        <w:t xml:space="preserve"> </w:t>
      </w:r>
      <w:r w:rsidR="0069099B">
        <w:rPr>
          <w:b/>
        </w:rPr>
        <w:t>Performance</w:t>
      </w:r>
    </w:p>
    <w:p w:rsidR="0069099B" w:rsidRPr="00414BFB" w:rsidRDefault="0069099B" w:rsidP="0069099B">
      <w:pPr>
        <w:jc w:val="center"/>
        <w:rPr>
          <w:b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rapidement trouver un état en utilisant la barre de recherche.  </w:t>
      </w:r>
    </w:p>
    <w:p w:rsidR="0069099B" w:rsidRPr="0042581A" w:rsidRDefault="0069099B" w:rsidP="0069099B">
      <w:pPr>
        <w:rPr>
          <w:lang w:val="fr-CA"/>
        </w:rPr>
      </w:pPr>
    </w:p>
    <w:p w:rsidR="0069099B" w:rsidRPr="0078371F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69099B" w:rsidRPr="0078371F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Rechercher un état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Afficher le résultat de la recherche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42581A" w:rsidRPr="0069099B" w:rsidRDefault="0069099B" w:rsidP="0042581A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pris pour la recherche maximal est 1 seconde.</w:t>
      </w:r>
    </w:p>
    <w:p w:rsidR="002E16DE" w:rsidRPr="002E16DE" w:rsidRDefault="002E16DE" w:rsidP="002E16DE">
      <w:pPr>
        <w:pStyle w:val="ListParagraph"/>
        <w:rPr>
          <w:lang w:val="fr-CA"/>
        </w:rPr>
      </w:pPr>
    </w:p>
    <w:p w:rsidR="0069099B" w:rsidRPr="00BF6754" w:rsidRDefault="00BC77D5" w:rsidP="0069099B">
      <w:pPr>
        <w:jc w:val="center"/>
        <w:rPr>
          <w:lang w:val="fr-CA"/>
        </w:rPr>
      </w:pPr>
      <w:r>
        <w:rPr>
          <w:b/>
        </w:rPr>
        <w:br w:type="column"/>
      </w:r>
      <w:proofErr w:type="spellStart"/>
      <w:r w:rsidR="0069099B">
        <w:rPr>
          <w:b/>
        </w:rPr>
        <w:lastRenderedPageBreak/>
        <w:t>Convivialité</w:t>
      </w:r>
      <w:proofErr w:type="spellEnd"/>
    </w:p>
    <w:p w:rsidR="0069099B" w:rsidRPr="00414BFB" w:rsidRDefault="0069099B" w:rsidP="0069099B">
      <w:pPr>
        <w:jc w:val="center"/>
        <w:rPr>
          <w:b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cherche un état sans connaitre exactement le nom de l’étiquette ou de la classe.</w:t>
      </w:r>
    </w:p>
    <w:p w:rsidR="0069099B" w:rsidRPr="0042581A" w:rsidRDefault="0069099B" w:rsidP="0069099B">
      <w:pPr>
        <w:rPr>
          <w:lang w:val="fr-CA"/>
        </w:rPr>
      </w:pPr>
    </w:p>
    <w:p w:rsidR="0069099B" w:rsidRPr="0078371F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69099B" w:rsidRPr="0078371F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Entre du texte dans la barre de recherche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Pr="0042581A" w:rsidRDefault="0069099B" w:rsidP="0069099B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Afficher les 5 premiers états qui commencent par les lettres entrés dans la barre de recherche.  </w:t>
      </w:r>
    </w:p>
    <w:p w:rsidR="0069099B" w:rsidRPr="0042581A" w:rsidRDefault="0069099B" w:rsidP="0069099B">
      <w:pPr>
        <w:pStyle w:val="ListParagraph"/>
        <w:rPr>
          <w:lang w:val="fr-CA"/>
        </w:rPr>
      </w:pPr>
    </w:p>
    <w:p w:rsidR="0069099B" w:rsidRDefault="0069099B" w:rsidP="0069099B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Satisfaction de l’usager</w:t>
      </w:r>
    </w:p>
    <w:p w:rsidR="00103EA3" w:rsidRPr="00103EA3" w:rsidRDefault="00103EA3" w:rsidP="00103EA3">
      <w:pPr>
        <w:pStyle w:val="ListParagraph"/>
        <w:rPr>
          <w:lang w:val="fr-CA"/>
        </w:rPr>
      </w:pPr>
    </w:p>
    <w:p w:rsidR="00103EA3" w:rsidRDefault="00103EA3" w:rsidP="00103EA3">
      <w:pPr>
        <w:jc w:val="left"/>
        <w:rPr>
          <w:lang w:val="fr-CA"/>
        </w:rPr>
      </w:pPr>
    </w:p>
    <w:p w:rsidR="002E16DE" w:rsidRPr="002E16DE" w:rsidRDefault="002E16DE" w:rsidP="002E16DE">
      <w:pPr>
        <w:ind w:left="360"/>
        <w:jc w:val="left"/>
        <w:rPr>
          <w:lang w:val="fr-CA"/>
        </w:rPr>
      </w:pPr>
    </w:p>
    <w:p w:rsidR="00DE11E4" w:rsidRPr="00BF6754" w:rsidRDefault="00BC77D5" w:rsidP="00DE11E4">
      <w:pPr>
        <w:jc w:val="center"/>
        <w:rPr>
          <w:lang w:val="fr-CA"/>
        </w:rPr>
      </w:pPr>
      <w:r>
        <w:rPr>
          <w:b/>
        </w:rPr>
        <w:br w:type="column"/>
      </w:r>
      <w:proofErr w:type="spellStart"/>
      <w:r w:rsidR="00DE11E4">
        <w:rPr>
          <w:b/>
        </w:rPr>
        <w:lastRenderedPageBreak/>
        <w:t>Convivialité</w:t>
      </w:r>
      <w:proofErr w:type="spellEnd"/>
    </w:p>
    <w:p w:rsidR="00DE11E4" w:rsidRPr="00414BFB" w:rsidRDefault="00DE11E4" w:rsidP="00DE11E4">
      <w:pPr>
        <w:jc w:val="center"/>
        <w:rPr>
          <w:b/>
        </w:rPr>
      </w:pPr>
    </w:p>
    <w:p w:rsidR="00DE11E4" w:rsidRPr="0042581A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</w:t>
      </w:r>
      <w:r w:rsidR="00C37913">
        <w:rPr>
          <w:lang w:val="fr-CA"/>
        </w:rPr>
        <w:t>veut voir les zones d’intérêts des bassins quand il est en mode « édition de mission ».</w:t>
      </w:r>
    </w:p>
    <w:p w:rsidR="00DE11E4" w:rsidRPr="0042581A" w:rsidRDefault="00DE11E4" w:rsidP="00DE11E4">
      <w:pPr>
        <w:rPr>
          <w:lang w:val="fr-CA"/>
        </w:rPr>
      </w:pPr>
    </w:p>
    <w:p w:rsidR="00DE11E4" w:rsidRPr="0078371F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</w:t>
      </w:r>
      <w:r w:rsidR="003D3C72">
        <w:rPr>
          <w:lang w:val="fr-CA"/>
        </w:rPr>
        <w:t xml:space="preserve">du </w:t>
      </w:r>
      <w:r w:rsidRPr="0078371F">
        <w:rPr>
          <w:lang w:val="fr-CA"/>
        </w:rPr>
        <w:t>Mission Editor 2.0.</w:t>
      </w:r>
    </w:p>
    <w:p w:rsidR="00DE11E4" w:rsidRPr="0078371F" w:rsidRDefault="00DE11E4" w:rsidP="00DE11E4">
      <w:pPr>
        <w:pStyle w:val="ListParagraph"/>
        <w:rPr>
          <w:lang w:val="fr-CA"/>
        </w:rPr>
      </w:pPr>
    </w:p>
    <w:p w:rsidR="00DE11E4" w:rsidRPr="0042581A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3D3C72">
        <w:rPr>
          <w:lang w:val="fr-CA"/>
        </w:rPr>
        <w:t>Modifie une mission</w:t>
      </w:r>
    </w:p>
    <w:p w:rsidR="00DE11E4" w:rsidRPr="0042581A" w:rsidRDefault="00DE11E4" w:rsidP="00DE11E4">
      <w:pPr>
        <w:pStyle w:val="ListParagraph"/>
        <w:rPr>
          <w:lang w:val="fr-CA"/>
        </w:rPr>
      </w:pPr>
    </w:p>
    <w:p w:rsidR="00DE11E4" w:rsidRPr="0042581A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DE11E4" w:rsidRPr="0042581A" w:rsidRDefault="00DE11E4" w:rsidP="00DE11E4">
      <w:pPr>
        <w:pStyle w:val="ListParagraph"/>
        <w:rPr>
          <w:lang w:val="fr-CA"/>
        </w:rPr>
      </w:pPr>
    </w:p>
    <w:p w:rsidR="00DE11E4" w:rsidRPr="0042581A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DE11E4" w:rsidRPr="0042581A" w:rsidRDefault="00DE11E4" w:rsidP="00DE11E4">
      <w:pPr>
        <w:pStyle w:val="ListParagraph"/>
        <w:rPr>
          <w:lang w:val="fr-CA"/>
        </w:rPr>
      </w:pPr>
    </w:p>
    <w:p w:rsidR="00DE11E4" w:rsidRPr="0042581A" w:rsidRDefault="00DE11E4" w:rsidP="00DE11E4">
      <w:pPr>
        <w:pStyle w:val="ListParagraph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 w:rsidR="003D3C72">
        <w:rPr>
          <w:lang w:val="fr-CA"/>
        </w:rPr>
        <w:t>Affiche les zones d’intérêts de chaque bassin associé à la mission.</w:t>
      </w:r>
      <w:r>
        <w:rPr>
          <w:lang w:val="fr-CA"/>
        </w:rPr>
        <w:t xml:space="preserve">  </w:t>
      </w:r>
    </w:p>
    <w:p w:rsidR="00DE11E4" w:rsidRPr="0042581A" w:rsidRDefault="00DE11E4" w:rsidP="00DE11E4">
      <w:pPr>
        <w:pStyle w:val="ListParagraph"/>
        <w:rPr>
          <w:lang w:val="fr-CA"/>
        </w:rPr>
      </w:pPr>
    </w:p>
    <w:p w:rsidR="00DE11E4" w:rsidRDefault="00DE11E4" w:rsidP="00DE11E4">
      <w:pPr>
        <w:pStyle w:val="ListParagraph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3D3C72">
        <w:rPr>
          <w:lang w:val="fr-CA"/>
        </w:rPr>
        <w:t>Temps gagné par l’usager</w:t>
      </w:r>
    </w:p>
    <w:p w:rsidR="003D3C72" w:rsidRDefault="003D3C72" w:rsidP="003D3C72">
      <w:pPr>
        <w:jc w:val="left"/>
        <w:rPr>
          <w:lang w:val="fr-CA"/>
        </w:rPr>
      </w:pPr>
    </w:p>
    <w:p w:rsidR="003D3C72" w:rsidRPr="003D3C72" w:rsidRDefault="003D3C72" w:rsidP="003D3C72">
      <w:pPr>
        <w:jc w:val="left"/>
        <w:rPr>
          <w:lang w:val="fr-CA"/>
        </w:rPr>
      </w:pPr>
    </w:p>
    <w:p w:rsidR="005B7C17" w:rsidRPr="009051CA" w:rsidRDefault="005B7C17" w:rsidP="009051CA">
      <w:pPr>
        <w:jc w:val="left"/>
        <w:rPr>
          <w:lang w:val="fr-CA"/>
        </w:rPr>
      </w:pPr>
    </w:p>
    <w:sectPr w:rsidR="005B7C17" w:rsidRPr="009051CA" w:rsidSect="00A069F6">
      <w:footerReference w:type="default" r:id="rId9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CC" w:rsidRDefault="00126ECC" w:rsidP="00BA5E80">
      <w:pPr>
        <w:spacing w:after="0" w:line="240" w:lineRule="auto"/>
      </w:pPr>
      <w:r>
        <w:separator/>
      </w:r>
    </w:p>
  </w:endnote>
  <w:endnote w:type="continuationSeparator" w:id="0">
    <w:p w:rsidR="00126ECC" w:rsidRDefault="00126ECC" w:rsidP="00BA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246" w:rsidRDefault="00464246">
        <w:pPr>
          <w:pStyle w:val="Footer"/>
          <w:jc w:val="right"/>
        </w:pPr>
        <w:fldSimple w:instr=" PAGE   \* MERGEFORMAT ">
          <w:r w:rsidR="00BC77D5">
            <w:rPr>
              <w:noProof/>
            </w:rPr>
            <w:t>12</w:t>
          </w:r>
        </w:fldSimple>
      </w:p>
    </w:sdtContent>
  </w:sdt>
  <w:p w:rsidR="00464246" w:rsidRDefault="004642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CC" w:rsidRDefault="00126ECC" w:rsidP="00BA5E80">
      <w:pPr>
        <w:spacing w:after="0" w:line="240" w:lineRule="auto"/>
      </w:pPr>
      <w:r>
        <w:separator/>
      </w:r>
    </w:p>
  </w:footnote>
  <w:footnote w:type="continuationSeparator" w:id="0">
    <w:p w:rsidR="00126ECC" w:rsidRDefault="00126ECC" w:rsidP="00BA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7DC"/>
    <w:multiLevelType w:val="hybridMultilevel"/>
    <w:tmpl w:val="CC38F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88"/>
    <w:multiLevelType w:val="hybridMultilevel"/>
    <w:tmpl w:val="B902F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08C"/>
    <w:multiLevelType w:val="hybridMultilevel"/>
    <w:tmpl w:val="5F66671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11B91"/>
    <w:multiLevelType w:val="hybridMultilevel"/>
    <w:tmpl w:val="70F27C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C5485"/>
    <w:multiLevelType w:val="hybridMultilevel"/>
    <w:tmpl w:val="552CF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914"/>
    <w:multiLevelType w:val="hybridMultilevel"/>
    <w:tmpl w:val="EB42D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330AB"/>
    <w:multiLevelType w:val="hybridMultilevel"/>
    <w:tmpl w:val="AA7CC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6C09"/>
    <w:rsid w:val="000212A0"/>
    <w:rsid w:val="0002456A"/>
    <w:rsid w:val="00051C65"/>
    <w:rsid w:val="000620CA"/>
    <w:rsid w:val="000706A7"/>
    <w:rsid w:val="00073DF4"/>
    <w:rsid w:val="000747B8"/>
    <w:rsid w:val="00086662"/>
    <w:rsid w:val="000951CF"/>
    <w:rsid w:val="0009592B"/>
    <w:rsid w:val="00095A85"/>
    <w:rsid w:val="000B04A9"/>
    <w:rsid w:val="000B29C3"/>
    <w:rsid w:val="000B6891"/>
    <w:rsid w:val="000C0C92"/>
    <w:rsid w:val="000C2A6E"/>
    <w:rsid w:val="000C7CD1"/>
    <w:rsid w:val="000F2CCE"/>
    <w:rsid w:val="000F3FB1"/>
    <w:rsid w:val="000F78E2"/>
    <w:rsid w:val="00103EA3"/>
    <w:rsid w:val="00122E1F"/>
    <w:rsid w:val="00126A3F"/>
    <w:rsid w:val="00126ECC"/>
    <w:rsid w:val="00136DA9"/>
    <w:rsid w:val="00153342"/>
    <w:rsid w:val="00173B51"/>
    <w:rsid w:val="00184D8C"/>
    <w:rsid w:val="0019412E"/>
    <w:rsid w:val="001A24DC"/>
    <w:rsid w:val="001B2954"/>
    <w:rsid w:val="001C52BB"/>
    <w:rsid w:val="001F0280"/>
    <w:rsid w:val="001F0334"/>
    <w:rsid w:val="001F236B"/>
    <w:rsid w:val="00210041"/>
    <w:rsid w:val="0021511A"/>
    <w:rsid w:val="002319B8"/>
    <w:rsid w:val="002323F8"/>
    <w:rsid w:val="002353E7"/>
    <w:rsid w:val="00245214"/>
    <w:rsid w:val="00273AAC"/>
    <w:rsid w:val="00296BAD"/>
    <w:rsid w:val="002A5FBF"/>
    <w:rsid w:val="002B61F6"/>
    <w:rsid w:val="002C3E0E"/>
    <w:rsid w:val="002C63E1"/>
    <w:rsid w:val="002E16DE"/>
    <w:rsid w:val="002E20FF"/>
    <w:rsid w:val="002E5111"/>
    <w:rsid w:val="002E6768"/>
    <w:rsid w:val="002F0156"/>
    <w:rsid w:val="003011D9"/>
    <w:rsid w:val="00324EAB"/>
    <w:rsid w:val="0036723A"/>
    <w:rsid w:val="00374AFA"/>
    <w:rsid w:val="003B6AFB"/>
    <w:rsid w:val="003D3C72"/>
    <w:rsid w:val="003D7A54"/>
    <w:rsid w:val="003E0E14"/>
    <w:rsid w:val="003E1DBC"/>
    <w:rsid w:val="004100AF"/>
    <w:rsid w:val="0042357A"/>
    <w:rsid w:val="0042581A"/>
    <w:rsid w:val="00440D33"/>
    <w:rsid w:val="00442313"/>
    <w:rsid w:val="00457A05"/>
    <w:rsid w:val="00464246"/>
    <w:rsid w:val="0048084F"/>
    <w:rsid w:val="004B3095"/>
    <w:rsid w:val="004C06EF"/>
    <w:rsid w:val="004C3BDF"/>
    <w:rsid w:val="004D2C25"/>
    <w:rsid w:val="004D670C"/>
    <w:rsid w:val="004F5F3E"/>
    <w:rsid w:val="004F6934"/>
    <w:rsid w:val="00511C72"/>
    <w:rsid w:val="00520424"/>
    <w:rsid w:val="00523D79"/>
    <w:rsid w:val="00533CD1"/>
    <w:rsid w:val="00535FB0"/>
    <w:rsid w:val="00540C19"/>
    <w:rsid w:val="00550DE0"/>
    <w:rsid w:val="005517B5"/>
    <w:rsid w:val="005717AE"/>
    <w:rsid w:val="00595F1A"/>
    <w:rsid w:val="005B7C17"/>
    <w:rsid w:val="005C62C3"/>
    <w:rsid w:val="005D44E8"/>
    <w:rsid w:val="005D6804"/>
    <w:rsid w:val="005E5319"/>
    <w:rsid w:val="006026F8"/>
    <w:rsid w:val="00610950"/>
    <w:rsid w:val="00614792"/>
    <w:rsid w:val="00614AB8"/>
    <w:rsid w:val="00625D7D"/>
    <w:rsid w:val="00631F47"/>
    <w:rsid w:val="00653E7C"/>
    <w:rsid w:val="00656FF5"/>
    <w:rsid w:val="00664194"/>
    <w:rsid w:val="006711D4"/>
    <w:rsid w:val="006867B2"/>
    <w:rsid w:val="00690715"/>
    <w:rsid w:val="0069099B"/>
    <w:rsid w:val="006A387C"/>
    <w:rsid w:val="006A4034"/>
    <w:rsid w:val="006B752F"/>
    <w:rsid w:val="006D6334"/>
    <w:rsid w:val="006E151E"/>
    <w:rsid w:val="006E2C93"/>
    <w:rsid w:val="006E3A1B"/>
    <w:rsid w:val="00711A4C"/>
    <w:rsid w:val="00720A3D"/>
    <w:rsid w:val="0072573C"/>
    <w:rsid w:val="00732E9D"/>
    <w:rsid w:val="00754830"/>
    <w:rsid w:val="00775022"/>
    <w:rsid w:val="0078371F"/>
    <w:rsid w:val="00784C21"/>
    <w:rsid w:val="007A4A6E"/>
    <w:rsid w:val="007B600A"/>
    <w:rsid w:val="007C215F"/>
    <w:rsid w:val="007D036E"/>
    <w:rsid w:val="007E38BF"/>
    <w:rsid w:val="00804549"/>
    <w:rsid w:val="00812D3F"/>
    <w:rsid w:val="00824AD6"/>
    <w:rsid w:val="00836BC8"/>
    <w:rsid w:val="008627DB"/>
    <w:rsid w:val="0086650F"/>
    <w:rsid w:val="00867610"/>
    <w:rsid w:val="008832D4"/>
    <w:rsid w:val="00883BD2"/>
    <w:rsid w:val="008A6127"/>
    <w:rsid w:val="008B50B0"/>
    <w:rsid w:val="008B6DD7"/>
    <w:rsid w:val="008C6E50"/>
    <w:rsid w:val="008D32FD"/>
    <w:rsid w:val="008D6953"/>
    <w:rsid w:val="008E5968"/>
    <w:rsid w:val="009051CA"/>
    <w:rsid w:val="00910020"/>
    <w:rsid w:val="009157CF"/>
    <w:rsid w:val="0091602A"/>
    <w:rsid w:val="00921709"/>
    <w:rsid w:val="0093246D"/>
    <w:rsid w:val="00942B40"/>
    <w:rsid w:val="00964F1E"/>
    <w:rsid w:val="0096771A"/>
    <w:rsid w:val="00975D5F"/>
    <w:rsid w:val="009776A2"/>
    <w:rsid w:val="00983249"/>
    <w:rsid w:val="00992CCA"/>
    <w:rsid w:val="009B014F"/>
    <w:rsid w:val="009B4002"/>
    <w:rsid w:val="009E1156"/>
    <w:rsid w:val="009F264E"/>
    <w:rsid w:val="00A04181"/>
    <w:rsid w:val="00A05A42"/>
    <w:rsid w:val="00A069F6"/>
    <w:rsid w:val="00A1239C"/>
    <w:rsid w:val="00A12B9F"/>
    <w:rsid w:val="00A22D37"/>
    <w:rsid w:val="00A25171"/>
    <w:rsid w:val="00A34299"/>
    <w:rsid w:val="00A42503"/>
    <w:rsid w:val="00A54256"/>
    <w:rsid w:val="00A61437"/>
    <w:rsid w:val="00A64966"/>
    <w:rsid w:val="00A674A0"/>
    <w:rsid w:val="00A70420"/>
    <w:rsid w:val="00A708DB"/>
    <w:rsid w:val="00A74413"/>
    <w:rsid w:val="00A8382E"/>
    <w:rsid w:val="00A93A79"/>
    <w:rsid w:val="00AA026F"/>
    <w:rsid w:val="00AA06C1"/>
    <w:rsid w:val="00AA45C6"/>
    <w:rsid w:val="00AB179D"/>
    <w:rsid w:val="00AB3B59"/>
    <w:rsid w:val="00AF4EB5"/>
    <w:rsid w:val="00B34F88"/>
    <w:rsid w:val="00B371D4"/>
    <w:rsid w:val="00B402DA"/>
    <w:rsid w:val="00B6303A"/>
    <w:rsid w:val="00B63278"/>
    <w:rsid w:val="00B709B3"/>
    <w:rsid w:val="00B77C3D"/>
    <w:rsid w:val="00B80BD7"/>
    <w:rsid w:val="00B87DD1"/>
    <w:rsid w:val="00B94A33"/>
    <w:rsid w:val="00BA0BD3"/>
    <w:rsid w:val="00BA1538"/>
    <w:rsid w:val="00BA2492"/>
    <w:rsid w:val="00BA341D"/>
    <w:rsid w:val="00BA3BCD"/>
    <w:rsid w:val="00BA5E80"/>
    <w:rsid w:val="00BC6F57"/>
    <w:rsid w:val="00BC77D5"/>
    <w:rsid w:val="00BD2C07"/>
    <w:rsid w:val="00BE19FD"/>
    <w:rsid w:val="00BF1556"/>
    <w:rsid w:val="00BF6754"/>
    <w:rsid w:val="00BF7E7A"/>
    <w:rsid w:val="00C00CDC"/>
    <w:rsid w:val="00C0471F"/>
    <w:rsid w:val="00C074D8"/>
    <w:rsid w:val="00C2220C"/>
    <w:rsid w:val="00C25992"/>
    <w:rsid w:val="00C336C1"/>
    <w:rsid w:val="00C33D44"/>
    <w:rsid w:val="00C369FB"/>
    <w:rsid w:val="00C37766"/>
    <w:rsid w:val="00C37913"/>
    <w:rsid w:val="00C42B0F"/>
    <w:rsid w:val="00C64E15"/>
    <w:rsid w:val="00C660A1"/>
    <w:rsid w:val="00C83555"/>
    <w:rsid w:val="00C84092"/>
    <w:rsid w:val="00C87A45"/>
    <w:rsid w:val="00C94923"/>
    <w:rsid w:val="00C955B0"/>
    <w:rsid w:val="00CA12BA"/>
    <w:rsid w:val="00CC02CF"/>
    <w:rsid w:val="00CC3729"/>
    <w:rsid w:val="00CE5DE0"/>
    <w:rsid w:val="00CE7472"/>
    <w:rsid w:val="00D1027B"/>
    <w:rsid w:val="00D14ABB"/>
    <w:rsid w:val="00D15F66"/>
    <w:rsid w:val="00D30FD4"/>
    <w:rsid w:val="00D34282"/>
    <w:rsid w:val="00D36142"/>
    <w:rsid w:val="00D65D80"/>
    <w:rsid w:val="00D67125"/>
    <w:rsid w:val="00D745C8"/>
    <w:rsid w:val="00D7738B"/>
    <w:rsid w:val="00D80FF8"/>
    <w:rsid w:val="00D824F4"/>
    <w:rsid w:val="00D963B3"/>
    <w:rsid w:val="00D96C09"/>
    <w:rsid w:val="00DB4784"/>
    <w:rsid w:val="00DC0294"/>
    <w:rsid w:val="00DC1A5E"/>
    <w:rsid w:val="00DC6C2D"/>
    <w:rsid w:val="00DE11E4"/>
    <w:rsid w:val="00DF1070"/>
    <w:rsid w:val="00DF1B93"/>
    <w:rsid w:val="00E0110C"/>
    <w:rsid w:val="00E14E9E"/>
    <w:rsid w:val="00E21184"/>
    <w:rsid w:val="00E30A8D"/>
    <w:rsid w:val="00E43BCE"/>
    <w:rsid w:val="00E72985"/>
    <w:rsid w:val="00E7331A"/>
    <w:rsid w:val="00E83A53"/>
    <w:rsid w:val="00E918D2"/>
    <w:rsid w:val="00E939A9"/>
    <w:rsid w:val="00E96DD9"/>
    <w:rsid w:val="00EC10C0"/>
    <w:rsid w:val="00EC2707"/>
    <w:rsid w:val="00EC7D3C"/>
    <w:rsid w:val="00ED7F76"/>
    <w:rsid w:val="00EE01F6"/>
    <w:rsid w:val="00EF525D"/>
    <w:rsid w:val="00EF7023"/>
    <w:rsid w:val="00F15EAF"/>
    <w:rsid w:val="00F24964"/>
    <w:rsid w:val="00F4772E"/>
    <w:rsid w:val="00F545F2"/>
    <w:rsid w:val="00F5666C"/>
    <w:rsid w:val="00F613AE"/>
    <w:rsid w:val="00F63991"/>
    <w:rsid w:val="00F70404"/>
    <w:rsid w:val="00F743CC"/>
    <w:rsid w:val="00F74EE2"/>
    <w:rsid w:val="00F8514E"/>
    <w:rsid w:val="00F95FC5"/>
    <w:rsid w:val="00FA140A"/>
    <w:rsid w:val="00FB42A8"/>
    <w:rsid w:val="00FC16B8"/>
    <w:rsid w:val="00FC7876"/>
    <w:rsid w:val="00FD2959"/>
    <w:rsid w:val="00FE1FDC"/>
    <w:rsid w:val="00FE6394"/>
    <w:rsid w:val="00FF1137"/>
    <w:rsid w:val="00FF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BodyText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NoSpacing">
    <w:name w:val="No Spacing"/>
    <w:basedOn w:val="Normal"/>
    <w:link w:val="NoSpacingChar"/>
    <w:uiPriority w:val="1"/>
    <w:qFormat/>
    <w:rsid w:val="00D96C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6C09"/>
    <w:rPr>
      <w:rFonts w:eastAsiaTheme="minorEastAsia"/>
      <w:szCs w:val="20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96C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80"/>
    <w:rPr>
      <w:rFonts w:eastAsiaTheme="minorEastAsia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80"/>
    <w:rPr>
      <w:rFonts w:eastAsiaTheme="minorEastAsia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52F"/>
    <w:rPr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752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F4EB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8AA2-D8D6-4AEC-9E57-9A6F1080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Allard, Marc-André</dc:creator>
  <cp:lastModifiedBy>Nameless</cp:lastModifiedBy>
  <cp:revision>29</cp:revision>
  <cp:lastPrinted>2014-02-19T03:36:00Z</cp:lastPrinted>
  <dcterms:created xsi:type="dcterms:W3CDTF">2014-03-19T12:26:00Z</dcterms:created>
  <dcterms:modified xsi:type="dcterms:W3CDTF">2014-03-25T22:43:00Z</dcterms:modified>
</cp:coreProperties>
</file>