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9B123A" w14:textId="77777777" w:rsidR="0079136F" w:rsidRPr="00252908" w:rsidRDefault="00252908" w:rsidP="00252908">
      <w:pPr>
        <w:pStyle w:val="Heading1"/>
        <w:spacing w:line="480" w:lineRule="auto"/>
        <w:jc w:val="both"/>
        <w:rPr>
          <w:rFonts w:asciiTheme="majorBidi" w:hAnsiTheme="majorBidi"/>
          <w:sz w:val="24"/>
          <w:szCs w:val="24"/>
        </w:rPr>
      </w:pPr>
      <w:bookmarkStart w:id="0" w:name="chapter-4--results-and-discussion"/>
      <w:r w:rsidRPr="00252908">
        <w:rPr>
          <w:rFonts w:asciiTheme="majorBidi" w:hAnsiTheme="majorBidi"/>
          <w:sz w:val="24"/>
          <w:szCs w:val="24"/>
        </w:rPr>
        <w:t>Chapter 4 — Results and Discussion</w:t>
      </w:r>
    </w:p>
    <w:p w14:paraId="7916F8E2" w14:textId="77777777" w:rsidR="0079136F" w:rsidRPr="00252908" w:rsidRDefault="00252908" w:rsidP="00252908">
      <w:pPr>
        <w:pStyle w:val="Heading2"/>
        <w:spacing w:line="480" w:lineRule="auto"/>
        <w:jc w:val="both"/>
        <w:rPr>
          <w:rFonts w:asciiTheme="majorBidi" w:hAnsiTheme="majorBidi"/>
          <w:sz w:val="24"/>
          <w:szCs w:val="24"/>
        </w:rPr>
      </w:pPr>
      <w:bookmarkStart w:id="1" w:name="X24f4d605d4a314c96e23dbffd419ccc27b4fe0a"/>
      <w:r w:rsidRPr="00252908">
        <w:rPr>
          <w:rFonts w:asciiTheme="majorBidi" w:hAnsiTheme="majorBidi"/>
          <w:sz w:val="24"/>
          <w:szCs w:val="24"/>
        </w:rPr>
        <w:t>4.1 Research Question 1</w:t>
      </w:r>
    </w:p>
    <w:p w14:paraId="0156F0B0" w14:textId="77777777" w:rsidR="0079136F" w:rsidRPr="00252908" w:rsidRDefault="00252908" w:rsidP="00252908">
      <w:pPr>
        <w:pStyle w:val="BlockText"/>
        <w:spacing w:line="480" w:lineRule="auto"/>
        <w:jc w:val="both"/>
        <w:rPr>
          <w:rFonts w:asciiTheme="majorBidi" w:hAnsiTheme="majorBidi" w:cstheme="majorBidi"/>
        </w:rPr>
      </w:pPr>
      <w:r w:rsidRPr="00252908">
        <w:rPr>
          <w:rFonts w:asciiTheme="majorBidi" w:hAnsiTheme="majorBidi" w:cstheme="majorBidi"/>
          <w:b/>
          <w:bCs/>
        </w:rPr>
        <w:t>RQ1.</w:t>
      </w:r>
      <w:r w:rsidRPr="00252908">
        <w:rPr>
          <w:rFonts w:asciiTheme="majorBidi" w:hAnsiTheme="majorBidi" w:cstheme="majorBidi"/>
        </w:rPr>
        <w:t xml:space="preserve"> </w:t>
      </w:r>
      <w:r w:rsidRPr="00252908">
        <w:rPr>
          <w:rFonts w:asciiTheme="majorBidi" w:hAnsiTheme="majorBidi" w:cstheme="majorBidi"/>
          <w:i/>
          <w:iCs/>
        </w:rPr>
        <w:t xml:space="preserve">How can the mathematical models and constraint validation logic </w:t>
      </w:r>
      <w:r w:rsidRPr="00252908">
        <w:rPr>
          <w:rFonts w:asciiTheme="majorBidi" w:hAnsiTheme="majorBidi" w:cstheme="majorBidi"/>
          <w:i/>
          <w:iCs/>
        </w:rPr>
        <w:t>for the furniture-specific 3D Bin Packing Problem with Sequential Loading Constraints (3DBPP-SLC) be formulated to strictly integrate orientation restrictions, multi-stop delivery LIFO constraints, and non-overlapping truck boundary limits?</w:t>
      </w:r>
    </w:p>
    <w:p w14:paraId="7F5C49B4" w14:textId="77777777" w:rsidR="0079136F" w:rsidRPr="00252908" w:rsidRDefault="00252908" w:rsidP="00252908">
      <w:pPr>
        <w:pStyle w:val="FirstParagraph"/>
        <w:spacing w:line="480" w:lineRule="auto"/>
        <w:jc w:val="both"/>
        <w:rPr>
          <w:rFonts w:asciiTheme="majorBidi" w:hAnsiTheme="majorBidi" w:cstheme="majorBidi"/>
        </w:rPr>
      </w:pPr>
      <w:r w:rsidRPr="00252908">
        <w:rPr>
          <w:rFonts w:asciiTheme="majorBidi" w:hAnsiTheme="majorBidi" w:cstheme="majorBidi"/>
        </w:rPr>
        <w:t>This section an</w:t>
      </w:r>
      <w:r w:rsidRPr="00252908">
        <w:rPr>
          <w:rFonts w:asciiTheme="majorBidi" w:hAnsiTheme="majorBidi" w:cstheme="majorBidi"/>
        </w:rPr>
        <w:t>swers Research Question 1 by presenting the complete mathematical formulation that drives the FLOW-3D solver pipeline, together with the independent constraint validation logic that enforces the same contract at runtime. The formulation is organized into s</w:t>
      </w:r>
      <w:r w:rsidRPr="00252908">
        <w:rPr>
          <w:rFonts w:asciiTheme="majorBidi" w:hAnsiTheme="majorBidi" w:cstheme="majorBidi"/>
        </w:rPr>
        <w:t>even constraint blocks. Blocks A through E reproduce the formal 3DBPP-SLC statement of thesis Section 3.5.2.1; Blocks F and G are implementation extensions required to eliminate two physically nonsensical optima that the A–E model admits (floating items an</w:t>
      </w:r>
      <w:r w:rsidRPr="00252908">
        <w:rPr>
          <w:rFonts w:asciiTheme="majorBidi" w:hAnsiTheme="majorBidi" w:cstheme="majorBidi"/>
        </w:rPr>
        <w:t xml:space="preserve">d items stacked on fragile cargo). A final payload inequality is added as a single linear constraint on the packing binaries. All constraint families are mirrored in </w:t>
      </w:r>
      <w:r w:rsidRPr="00252908">
        <w:rPr>
          <w:rStyle w:val="VerbatimChar"/>
          <w:rFonts w:asciiTheme="majorBidi" w:hAnsiTheme="majorBidi" w:cstheme="majorBidi"/>
          <w:sz w:val="24"/>
        </w:rPr>
        <w:t>backend/core/validator.py</w:t>
      </w:r>
      <w:r w:rsidRPr="00252908">
        <w:rPr>
          <w:rFonts w:asciiTheme="majorBidi" w:hAnsiTheme="majorBidi" w:cstheme="majorBidi"/>
        </w:rPr>
        <w:t xml:space="preserve"> as post-solve checks so that constraint satisfaction is verified</w:t>
      </w:r>
      <w:r w:rsidRPr="00252908">
        <w:rPr>
          <w:rFonts w:asciiTheme="majorBidi" w:hAnsiTheme="majorBidi" w:cstheme="majorBidi"/>
        </w:rPr>
        <w:t xml:space="preserve"> independently of the path (ILP or FFD) taken by the hybrid engine.</w:t>
      </w:r>
    </w:p>
    <w:p w14:paraId="12848052" w14:textId="4564E781" w:rsidR="0079136F" w:rsidRPr="00252908" w:rsidRDefault="0079136F" w:rsidP="00252908">
      <w:pPr>
        <w:spacing w:line="480" w:lineRule="auto"/>
        <w:jc w:val="both"/>
        <w:rPr>
          <w:rFonts w:asciiTheme="majorBidi" w:hAnsiTheme="majorBidi" w:cstheme="majorBidi"/>
        </w:rPr>
      </w:pPr>
    </w:p>
    <w:p w14:paraId="003B8776" w14:textId="77777777" w:rsidR="0079136F" w:rsidRPr="00252908" w:rsidRDefault="00252908" w:rsidP="00252908">
      <w:pPr>
        <w:pStyle w:val="Heading3"/>
        <w:spacing w:line="480" w:lineRule="auto"/>
        <w:jc w:val="both"/>
        <w:rPr>
          <w:rFonts w:asciiTheme="majorBidi" w:hAnsiTheme="majorBidi"/>
          <w:sz w:val="24"/>
          <w:szCs w:val="24"/>
        </w:rPr>
      </w:pPr>
      <w:bookmarkStart w:id="2" w:name="X033f7720c84e6127305ca85737627a1944fe792"/>
      <w:r w:rsidRPr="00252908">
        <w:rPr>
          <w:rFonts w:asciiTheme="majorBidi" w:hAnsiTheme="majorBidi"/>
          <w:sz w:val="24"/>
          <w:szCs w:val="24"/>
        </w:rPr>
        <w:t>4.1.1 Decision Variables and Domains</w:t>
      </w:r>
    </w:p>
    <w:p w14:paraId="06C859CA" w14:textId="77777777" w:rsidR="0079136F" w:rsidRPr="00252908" w:rsidRDefault="00252908" w:rsidP="00252908">
      <w:pPr>
        <w:pStyle w:val="FirstParagraph"/>
        <w:spacing w:line="480" w:lineRule="auto"/>
        <w:jc w:val="both"/>
        <w:rPr>
          <w:rFonts w:asciiTheme="majorBidi" w:hAnsiTheme="majorBidi" w:cstheme="majorBidi"/>
        </w:rPr>
      </w:pPr>
      <w:r w:rsidRPr="00252908">
        <w:rPr>
          <w:rFonts w:asciiTheme="majorBidi" w:hAnsiTheme="majorBidi" w:cstheme="majorBidi"/>
        </w:rPr>
        <w:t xml:space="preserve">The model treats every item </w:t>
      </w:r>
      <w:r w:rsidRPr="00252908">
        <w:rPr>
          <w:rFonts w:asciiTheme="majorBidi" w:hAnsiTheme="majorBidi" w:cstheme="majorBidi"/>
          <w:i/>
          <w:iCs/>
        </w:rPr>
        <w:t>i</w:t>
      </w:r>
      <w:r w:rsidRPr="00252908">
        <w:rPr>
          <w:rFonts w:asciiTheme="majorBidi" w:hAnsiTheme="majorBidi" w:cstheme="majorBidi"/>
        </w:rPr>
        <w:t xml:space="preserve"> in the input manifest as a candidate for inclusion in the loading plan of a truck with internal envelope </w:t>
      </w:r>
      <w:r w:rsidRPr="00252908">
        <w:rPr>
          <w:rFonts w:asciiTheme="majorBidi" w:hAnsiTheme="majorBidi" w:cstheme="majorBidi"/>
          <w:i/>
          <w:iCs/>
        </w:rPr>
        <w:t>W × L × H</w:t>
      </w:r>
      <w:r w:rsidRPr="00252908">
        <w:rPr>
          <w:rFonts w:asciiTheme="majorBidi" w:hAnsiTheme="majorBidi" w:cstheme="majorBidi"/>
        </w:rPr>
        <w:t xml:space="preserve"> (mil</w:t>
      </w:r>
      <w:r w:rsidRPr="00252908">
        <w:rPr>
          <w:rFonts w:asciiTheme="majorBidi" w:hAnsiTheme="majorBidi" w:cstheme="majorBidi"/>
        </w:rPr>
        <w:t>limetres). The decision variables follow the naming convention mandated by thesis Section 3.5.2.1 and are summarized below.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363"/>
        <w:gridCol w:w="990"/>
        <w:gridCol w:w="7125"/>
      </w:tblGrid>
      <w:tr w:rsidR="0079136F" w:rsidRPr="00252908" w14:paraId="49FDF20E" w14:textId="77777777" w:rsidTr="0079136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F295C65" w14:textId="77777777" w:rsidR="0079136F" w:rsidRPr="00252908" w:rsidRDefault="00252908" w:rsidP="00252908">
            <w:pPr>
              <w:pStyle w:val="Compact"/>
              <w:spacing w:line="480" w:lineRule="auto"/>
              <w:jc w:val="both"/>
              <w:rPr>
                <w:rFonts w:asciiTheme="majorBidi" w:hAnsiTheme="majorBidi" w:cstheme="majorBidi"/>
              </w:rPr>
            </w:pPr>
            <w:r w:rsidRPr="00252908">
              <w:rPr>
                <w:rFonts w:asciiTheme="majorBidi" w:hAnsiTheme="majorBidi" w:cstheme="majorBidi"/>
              </w:rPr>
              <w:lastRenderedPageBreak/>
              <w:t>Symbol</w:t>
            </w:r>
          </w:p>
        </w:tc>
        <w:tc>
          <w:tcPr>
            <w:tcW w:w="0" w:type="auto"/>
          </w:tcPr>
          <w:p w14:paraId="00CA77E3" w14:textId="77777777" w:rsidR="0079136F" w:rsidRPr="00252908" w:rsidRDefault="00252908" w:rsidP="00252908">
            <w:pPr>
              <w:pStyle w:val="Compact"/>
              <w:spacing w:line="480" w:lineRule="auto"/>
              <w:jc w:val="both"/>
              <w:rPr>
                <w:rFonts w:asciiTheme="majorBidi" w:hAnsiTheme="majorBidi" w:cstheme="majorBidi"/>
              </w:rPr>
            </w:pPr>
            <w:r w:rsidRPr="00252908">
              <w:rPr>
                <w:rFonts w:asciiTheme="majorBidi" w:hAnsiTheme="majorBidi" w:cstheme="majorBidi"/>
              </w:rPr>
              <w:t>Domain</w:t>
            </w:r>
          </w:p>
        </w:tc>
        <w:tc>
          <w:tcPr>
            <w:tcW w:w="0" w:type="auto"/>
          </w:tcPr>
          <w:p w14:paraId="7265E48D" w14:textId="77777777" w:rsidR="0079136F" w:rsidRPr="00252908" w:rsidRDefault="00252908" w:rsidP="00252908">
            <w:pPr>
              <w:pStyle w:val="Compact"/>
              <w:spacing w:line="480" w:lineRule="auto"/>
              <w:jc w:val="both"/>
              <w:rPr>
                <w:rFonts w:asciiTheme="majorBidi" w:hAnsiTheme="majorBidi" w:cstheme="majorBidi"/>
              </w:rPr>
            </w:pPr>
            <w:r w:rsidRPr="00252908">
              <w:rPr>
                <w:rFonts w:asciiTheme="majorBidi" w:hAnsiTheme="majorBidi" w:cstheme="majorBidi"/>
              </w:rPr>
              <w:t>Meaning</w:t>
            </w:r>
          </w:p>
        </w:tc>
      </w:tr>
      <w:tr w:rsidR="0079136F" w:rsidRPr="00252908" w14:paraId="242AEB4F" w14:textId="77777777">
        <w:tc>
          <w:tcPr>
            <w:tcW w:w="0" w:type="auto"/>
          </w:tcPr>
          <w:p w14:paraId="2E3BD9A1" w14:textId="77777777" w:rsidR="0079136F" w:rsidRPr="00252908" w:rsidRDefault="00252908" w:rsidP="00252908">
            <w:pPr>
              <w:pStyle w:val="Compact"/>
              <w:spacing w:line="480" w:lineRule="auto"/>
              <w:jc w:val="both"/>
              <w:rPr>
                <w:rFonts w:asciiTheme="majorBidi" w:hAnsiTheme="majorBidi" w:cstheme="majorBidi"/>
              </w:rPr>
            </w:pPr>
            <w:r w:rsidRPr="00252908">
              <w:rPr>
                <w:rStyle w:val="VerbatimChar"/>
                <w:rFonts w:asciiTheme="majorBidi" w:hAnsiTheme="majorBidi" w:cstheme="majorBidi"/>
                <w:sz w:val="24"/>
              </w:rPr>
              <w:t>b_i</w:t>
            </w:r>
          </w:p>
        </w:tc>
        <w:tc>
          <w:tcPr>
            <w:tcW w:w="0" w:type="auto"/>
          </w:tcPr>
          <w:p w14:paraId="4918C776" w14:textId="77777777" w:rsidR="0079136F" w:rsidRPr="00252908" w:rsidRDefault="00252908" w:rsidP="00252908">
            <w:pPr>
              <w:pStyle w:val="Compact"/>
              <w:spacing w:line="480" w:lineRule="auto"/>
              <w:jc w:val="both"/>
              <w:rPr>
                <w:rFonts w:asciiTheme="majorBidi" w:hAnsiTheme="majorBidi" w:cstheme="majorBidi"/>
              </w:rPr>
            </w:pPr>
            <w:r w:rsidRPr="00252908">
              <w:rPr>
                <w:rFonts w:asciiTheme="majorBidi" w:hAnsiTheme="majorBidi" w:cstheme="majorBidi"/>
              </w:rPr>
              <w:t>{0, 1}</w:t>
            </w:r>
          </w:p>
        </w:tc>
        <w:tc>
          <w:tcPr>
            <w:tcW w:w="0" w:type="auto"/>
          </w:tcPr>
          <w:p w14:paraId="56A8C8C4" w14:textId="77777777" w:rsidR="0079136F" w:rsidRPr="00252908" w:rsidRDefault="00252908" w:rsidP="00252908">
            <w:pPr>
              <w:pStyle w:val="Compact"/>
              <w:spacing w:line="480" w:lineRule="auto"/>
              <w:jc w:val="both"/>
              <w:rPr>
                <w:rFonts w:asciiTheme="majorBidi" w:hAnsiTheme="majorBidi" w:cstheme="majorBidi"/>
              </w:rPr>
            </w:pPr>
            <w:r w:rsidRPr="00252908">
              <w:rPr>
                <w:rFonts w:asciiTheme="majorBidi" w:hAnsiTheme="majorBidi" w:cstheme="majorBidi"/>
              </w:rPr>
              <w:t xml:space="preserve">1 iff item </w:t>
            </w:r>
            <w:r w:rsidRPr="00252908">
              <w:rPr>
                <w:rFonts w:asciiTheme="majorBidi" w:hAnsiTheme="majorBidi" w:cstheme="majorBidi"/>
                <w:i/>
                <w:iCs/>
              </w:rPr>
              <w:t>i</w:t>
            </w:r>
            <w:r w:rsidRPr="00252908">
              <w:rPr>
                <w:rFonts w:asciiTheme="majorBidi" w:hAnsiTheme="majorBidi" w:cstheme="majorBidi"/>
              </w:rPr>
              <w:t xml:space="preserve"> is packed into the truck</w:t>
            </w:r>
          </w:p>
        </w:tc>
      </w:tr>
      <w:tr w:rsidR="0079136F" w:rsidRPr="00252908" w14:paraId="22D4B73C" w14:textId="77777777">
        <w:tc>
          <w:tcPr>
            <w:tcW w:w="0" w:type="auto"/>
          </w:tcPr>
          <w:p w14:paraId="1D9202F4" w14:textId="77777777" w:rsidR="0079136F" w:rsidRPr="00252908" w:rsidRDefault="00252908" w:rsidP="00252908">
            <w:pPr>
              <w:pStyle w:val="Compact"/>
              <w:spacing w:line="480" w:lineRule="auto"/>
              <w:jc w:val="both"/>
              <w:rPr>
                <w:rFonts w:asciiTheme="majorBidi" w:hAnsiTheme="majorBidi" w:cstheme="majorBidi"/>
              </w:rPr>
            </w:pPr>
            <w:r w:rsidRPr="00252908">
              <w:rPr>
                <w:rStyle w:val="VerbatimChar"/>
                <w:rFonts w:asciiTheme="majorBidi" w:hAnsiTheme="majorBidi" w:cstheme="majorBidi"/>
                <w:sz w:val="24"/>
              </w:rPr>
              <w:t>x_i, y_i, z_i</w:t>
            </w:r>
          </w:p>
        </w:tc>
        <w:tc>
          <w:tcPr>
            <w:tcW w:w="0" w:type="auto"/>
          </w:tcPr>
          <w:p w14:paraId="05880889" w14:textId="77777777" w:rsidR="0079136F" w:rsidRPr="00252908" w:rsidRDefault="00252908" w:rsidP="00252908">
            <w:pPr>
              <w:pStyle w:val="Compact"/>
              <w:spacing w:line="480" w:lineRule="auto"/>
              <w:jc w:val="both"/>
              <w:rPr>
                <w:rFonts w:asciiTheme="majorBidi" w:hAnsiTheme="majorBidi" w:cstheme="majorBidi"/>
              </w:rPr>
            </w:pPr>
            <w:r w:rsidRPr="00252908">
              <w:rPr>
                <w:rFonts w:asciiTheme="majorBidi" w:hAnsiTheme="majorBidi" w:cstheme="majorBidi"/>
              </w:rPr>
              <w:t>ℤ</w:t>
            </w:r>
            <w:r w:rsidRPr="00252908">
              <w:rPr>
                <w:rFonts w:asciiTheme="majorBidi" w:hAnsiTheme="majorBidi" w:cstheme="majorBidi"/>
              </w:rPr>
              <w:t xml:space="preserve"> ≥ 0</w:t>
            </w:r>
          </w:p>
        </w:tc>
        <w:tc>
          <w:tcPr>
            <w:tcW w:w="0" w:type="auto"/>
          </w:tcPr>
          <w:p w14:paraId="4EBC2498" w14:textId="77777777" w:rsidR="0079136F" w:rsidRPr="00252908" w:rsidRDefault="00252908" w:rsidP="00252908">
            <w:pPr>
              <w:pStyle w:val="Compact"/>
              <w:spacing w:line="480" w:lineRule="auto"/>
              <w:jc w:val="both"/>
              <w:rPr>
                <w:rFonts w:asciiTheme="majorBidi" w:hAnsiTheme="majorBidi" w:cstheme="majorBidi"/>
              </w:rPr>
            </w:pPr>
            <w:r w:rsidRPr="00252908">
              <w:rPr>
                <w:rFonts w:asciiTheme="majorBidi" w:hAnsiTheme="majorBidi" w:cstheme="majorBidi"/>
              </w:rPr>
              <w:t xml:space="preserve">Position (mm) of the front-left-bottom </w:t>
            </w:r>
            <w:r w:rsidRPr="00252908">
              <w:rPr>
                <w:rFonts w:asciiTheme="majorBidi" w:hAnsiTheme="majorBidi" w:cstheme="majorBidi"/>
              </w:rPr>
              <w:t xml:space="preserve">corner of item </w:t>
            </w:r>
            <w:r w:rsidRPr="00252908">
              <w:rPr>
                <w:rFonts w:asciiTheme="majorBidi" w:hAnsiTheme="majorBidi" w:cstheme="majorBidi"/>
                <w:i/>
                <w:iCs/>
              </w:rPr>
              <w:t>i</w:t>
            </w:r>
          </w:p>
        </w:tc>
      </w:tr>
      <w:tr w:rsidR="0079136F" w:rsidRPr="00252908" w14:paraId="766D8EA4" w14:textId="77777777">
        <w:tc>
          <w:tcPr>
            <w:tcW w:w="0" w:type="auto"/>
          </w:tcPr>
          <w:p w14:paraId="55862E5F" w14:textId="77777777" w:rsidR="0079136F" w:rsidRPr="00252908" w:rsidRDefault="00252908" w:rsidP="00252908">
            <w:pPr>
              <w:pStyle w:val="Compact"/>
              <w:spacing w:line="480" w:lineRule="auto"/>
              <w:jc w:val="both"/>
              <w:rPr>
                <w:rFonts w:asciiTheme="majorBidi" w:hAnsiTheme="majorBidi" w:cstheme="majorBidi"/>
              </w:rPr>
            </w:pPr>
            <w:r w:rsidRPr="00252908">
              <w:rPr>
                <w:rStyle w:val="VerbatimChar"/>
                <w:rFonts w:asciiTheme="majorBidi" w:hAnsiTheme="majorBidi" w:cstheme="majorBidi"/>
                <w:sz w:val="24"/>
              </w:rPr>
              <w:t>o_{</w:t>
            </w:r>
            <w:proofErr w:type="gramStart"/>
            <w:r w:rsidRPr="00252908">
              <w:rPr>
                <w:rStyle w:val="VerbatimChar"/>
                <w:rFonts w:asciiTheme="majorBidi" w:hAnsiTheme="majorBidi" w:cstheme="majorBidi"/>
                <w:sz w:val="24"/>
              </w:rPr>
              <w:t>i,k</w:t>
            </w:r>
            <w:proofErr w:type="gramEnd"/>
            <w:r w:rsidRPr="00252908">
              <w:rPr>
                <w:rStyle w:val="VerbatimChar"/>
                <w:rFonts w:asciiTheme="majorBidi" w:hAnsiTheme="majorBidi" w:cstheme="majorBidi"/>
                <w:sz w:val="24"/>
              </w:rPr>
              <w:t>}</w:t>
            </w:r>
          </w:p>
        </w:tc>
        <w:tc>
          <w:tcPr>
            <w:tcW w:w="0" w:type="auto"/>
          </w:tcPr>
          <w:p w14:paraId="17ADC77C" w14:textId="77777777" w:rsidR="0079136F" w:rsidRPr="00252908" w:rsidRDefault="00252908" w:rsidP="00252908">
            <w:pPr>
              <w:pStyle w:val="Compact"/>
              <w:spacing w:line="480" w:lineRule="auto"/>
              <w:jc w:val="both"/>
              <w:rPr>
                <w:rFonts w:asciiTheme="majorBidi" w:hAnsiTheme="majorBidi" w:cstheme="majorBidi"/>
              </w:rPr>
            </w:pPr>
            <w:r w:rsidRPr="00252908">
              <w:rPr>
                <w:rFonts w:asciiTheme="majorBidi" w:hAnsiTheme="majorBidi" w:cstheme="majorBidi"/>
              </w:rPr>
              <w:t>{0, 1}</w:t>
            </w:r>
          </w:p>
        </w:tc>
        <w:tc>
          <w:tcPr>
            <w:tcW w:w="0" w:type="auto"/>
          </w:tcPr>
          <w:p w14:paraId="00CA92C7" w14:textId="77777777" w:rsidR="0079136F" w:rsidRPr="00252908" w:rsidRDefault="00252908" w:rsidP="00252908">
            <w:pPr>
              <w:pStyle w:val="Compact"/>
              <w:spacing w:line="480" w:lineRule="auto"/>
              <w:jc w:val="both"/>
              <w:rPr>
                <w:rFonts w:asciiTheme="majorBidi" w:hAnsiTheme="majorBidi" w:cstheme="majorBidi"/>
              </w:rPr>
            </w:pPr>
            <w:r w:rsidRPr="00252908">
              <w:rPr>
                <w:rFonts w:asciiTheme="majorBidi" w:hAnsiTheme="majorBidi" w:cstheme="majorBidi"/>
              </w:rPr>
              <w:t xml:space="preserve">1 iff item </w:t>
            </w:r>
            <w:r w:rsidRPr="00252908">
              <w:rPr>
                <w:rFonts w:asciiTheme="majorBidi" w:hAnsiTheme="majorBidi" w:cstheme="majorBidi"/>
                <w:i/>
                <w:iCs/>
              </w:rPr>
              <w:t>i</w:t>
            </w:r>
            <w:r w:rsidRPr="00252908">
              <w:rPr>
                <w:rFonts w:asciiTheme="majorBidi" w:hAnsiTheme="majorBidi" w:cstheme="majorBidi"/>
              </w:rPr>
              <w:t xml:space="preserve"> takes orientation </w:t>
            </w:r>
            <w:r w:rsidRPr="00252908">
              <w:rPr>
                <w:rFonts w:asciiTheme="majorBidi" w:hAnsiTheme="majorBidi" w:cstheme="majorBidi"/>
                <w:i/>
                <w:iCs/>
              </w:rPr>
              <w:t>k</w:t>
            </w:r>
            <w:r w:rsidRPr="00252908">
              <w:rPr>
                <w:rFonts w:asciiTheme="majorBidi" w:hAnsiTheme="majorBidi" w:cstheme="majorBidi"/>
              </w:rPr>
              <w:t xml:space="preserve"> </w:t>
            </w:r>
            <w:r w:rsidRPr="00252908">
              <w:rPr>
                <w:rFonts w:ascii="Cambria Math" w:hAnsi="Cambria Math" w:cs="Cambria Math"/>
              </w:rPr>
              <w:t>∈</w:t>
            </w:r>
            <w:r w:rsidRPr="00252908">
              <w:rPr>
                <w:rFonts w:asciiTheme="majorBidi" w:hAnsiTheme="majorBidi" w:cstheme="majorBidi"/>
              </w:rPr>
              <w:t xml:space="preserve"> {0, </w:t>
            </w:r>
            <w:r w:rsidRPr="00252908">
              <w:rPr>
                <w:rFonts w:ascii="Times New Roman" w:hAnsi="Times New Roman" w:cs="Times New Roman"/>
              </w:rPr>
              <w:t>…</w:t>
            </w:r>
            <w:r w:rsidRPr="00252908">
              <w:rPr>
                <w:rFonts w:asciiTheme="majorBidi" w:hAnsiTheme="majorBidi" w:cstheme="majorBidi"/>
              </w:rPr>
              <w:t>, 5}</w:t>
            </w:r>
          </w:p>
        </w:tc>
      </w:tr>
      <w:tr w:rsidR="0079136F" w:rsidRPr="00252908" w14:paraId="18F4700D" w14:textId="77777777">
        <w:tc>
          <w:tcPr>
            <w:tcW w:w="0" w:type="auto"/>
          </w:tcPr>
          <w:p w14:paraId="64062C2D" w14:textId="77777777" w:rsidR="0079136F" w:rsidRPr="00252908" w:rsidRDefault="00252908" w:rsidP="00252908">
            <w:pPr>
              <w:pStyle w:val="Compact"/>
              <w:spacing w:line="480" w:lineRule="auto"/>
              <w:jc w:val="both"/>
              <w:rPr>
                <w:rFonts w:asciiTheme="majorBidi" w:hAnsiTheme="majorBidi" w:cstheme="majorBidi"/>
              </w:rPr>
            </w:pPr>
            <w:r w:rsidRPr="00252908">
              <w:rPr>
                <w:rStyle w:val="VerbatimChar"/>
                <w:rFonts w:asciiTheme="majorBidi" w:hAnsiTheme="majorBidi" w:cstheme="majorBidi"/>
                <w:sz w:val="24"/>
              </w:rPr>
              <w:t>s_{</w:t>
            </w:r>
            <w:proofErr w:type="gramStart"/>
            <w:r w:rsidRPr="00252908">
              <w:rPr>
                <w:rStyle w:val="VerbatimChar"/>
                <w:rFonts w:asciiTheme="majorBidi" w:hAnsiTheme="majorBidi" w:cstheme="majorBidi"/>
                <w:sz w:val="24"/>
              </w:rPr>
              <w:t>ij,k</w:t>
            </w:r>
            <w:proofErr w:type="gramEnd"/>
            <w:r w:rsidRPr="00252908">
              <w:rPr>
                <w:rStyle w:val="VerbatimChar"/>
                <w:rFonts w:asciiTheme="majorBidi" w:hAnsiTheme="majorBidi" w:cstheme="majorBidi"/>
                <w:sz w:val="24"/>
              </w:rPr>
              <w:t>}</w:t>
            </w:r>
          </w:p>
        </w:tc>
        <w:tc>
          <w:tcPr>
            <w:tcW w:w="0" w:type="auto"/>
          </w:tcPr>
          <w:p w14:paraId="5BD9B6CD" w14:textId="77777777" w:rsidR="0079136F" w:rsidRPr="00252908" w:rsidRDefault="00252908" w:rsidP="00252908">
            <w:pPr>
              <w:pStyle w:val="Compact"/>
              <w:spacing w:line="480" w:lineRule="auto"/>
              <w:jc w:val="both"/>
              <w:rPr>
                <w:rFonts w:asciiTheme="majorBidi" w:hAnsiTheme="majorBidi" w:cstheme="majorBidi"/>
              </w:rPr>
            </w:pPr>
            <w:r w:rsidRPr="00252908">
              <w:rPr>
                <w:rFonts w:asciiTheme="majorBidi" w:hAnsiTheme="majorBidi" w:cstheme="majorBidi"/>
              </w:rPr>
              <w:t>{0, 1}</w:t>
            </w:r>
          </w:p>
        </w:tc>
        <w:tc>
          <w:tcPr>
            <w:tcW w:w="0" w:type="auto"/>
          </w:tcPr>
          <w:p w14:paraId="4A46CB5C" w14:textId="77777777" w:rsidR="0079136F" w:rsidRPr="00252908" w:rsidRDefault="00252908" w:rsidP="00252908">
            <w:pPr>
              <w:pStyle w:val="Compact"/>
              <w:spacing w:line="480" w:lineRule="auto"/>
              <w:jc w:val="both"/>
              <w:rPr>
                <w:rFonts w:asciiTheme="majorBidi" w:hAnsiTheme="majorBidi" w:cstheme="majorBidi"/>
              </w:rPr>
            </w:pPr>
            <w:r w:rsidRPr="00252908">
              <w:rPr>
                <w:rFonts w:asciiTheme="majorBidi" w:hAnsiTheme="majorBidi" w:cstheme="majorBidi"/>
              </w:rPr>
              <w:t xml:space="preserve">Separation indicator on plane </w:t>
            </w:r>
            <w:r w:rsidRPr="00252908">
              <w:rPr>
                <w:rFonts w:asciiTheme="majorBidi" w:hAnsiTheme="majorBidi" w:cstheme="majorBidi"/>
                <w:i/>
                <w:iCs/>
              </w:rPr>
              <w:t>k</w:t>
            </w:r>
            <w:r w:rsidRPr="00252908">
              <w:rPr>
                <w:rFonts w:asciiTheme="majorBidi" w:hAnsiTheme="majorBidi" w:cstheme="majorBidi"/>
              </w:rPr>
              <w:t xml:space="preserve"> </w:t>
            </w:r>
            <w:r w:rsidRPr="00252908">
              <w:rPr>
                <w:rFonts w:ascii="Cambria Math" w:hAnsi="Cambria Math" w:cs="Cambria Math"/>
              </w:rPr>
              <w:t>∈</w:t>
            </w:r>
            <w:r w:rsidRPr="00252908">
              <w:rPr>
                <w:rFonts w:asciiTheme="majorBidi" w:hAnsiTheme="majorBidi" w:cstheme="majorBidi"/>
              </w:rPr>
              <w:t xml:space="preserve"> {1, </w:t>
            </w:r>
            <w:r w:rsidRPr="00252908">
              <w:rPr>
                <w:rFonts w:ascii="Times New Roman" w:hAnsi="Times New Roman" w:cs="Times New Roman"/>
              </w:rPr>
              <w:t>…</w:t>
            </w:r>
            <w:r w:rsidRPr="00252908">
              <w:rPr>
                <w:rFonts w:asciiTheme="majorBidi" w:hAnsiTheme="majorBidi" w:cstheme="majorBidi"/>
              </w:rPr>
              <w:t>, 6} for the unordered pair {</w:t>
            </w:r>
            <w:r w:rsidRPr="00252908">
              <w:rPr>
                <w:rFonts w:asciiTheme="majorBidi" w:hAnsiTheme="majorBidi" w:cstheme="majorBidi"/>
                <w:i/>
                <w:iCs/>
              </w:rPr>
              <w:t>i</w:t>
            </w:r>
            <w:r w:rsidRPr="00252908">
              <w:rPr>
                <w:rFonts w:asciiTheme="majorBidi" w:hAnsiTheme="majorBidi" w:cstheme="majorBidi"/>
              </w:rPr>
              <w:t xml:space="preserve">, </w:t>
            </w:r>
            <w:r w:rsidRPr="00252908">
              <w:rPr>
                <w:rFonts w:asciiTheme="majorBidi" w:hAnsiTheme="majorBidi" w:cstheme="majorBidi"/>
                <w:i/>
                <w:iCs/>
              </w:rPr>
              <w:t>j</w:t>
            </w:r>
            <w:r w:rsidRPr="00252908">
              <w:rPr>
                <w:rFonts w:asciiTheme="majorBidi" w:hAnsiTheme="majorBidi" w:cstheme="majorBidi"/>
              </w:rPr>
              <w:t>}</w:t>
            </w:r>
          </w:p>
        </w:tc>
      </w:tr>
      <w:tr w:rsidR="0079136F" w:rsidRPr="00252908" w14:paraId="48DF282A" w14:textId="77777777">
        <w:tc>
          <w:tcPr>
            <w:tcW w:w="0" w:type="auto"/>
          </w:tcPr>
          <w:p w14:paraId="747B5E36" w14:textId="77777777" w:rsidR="0079136F" w:rsidRPr="00252908" w:rsidRDefault="00252908" w:rsidP="00252908">
            <w:pPr>
              <w:pStyle w:val="Compact"/>
              <w:spacing w:line="480" w:lineRule="auto"/>
              <w:jc w:val="both"/>
              <w:rPr>
                <w:rFonts w:asciiTheme="majorBidi" w:hAnsiTheme="majorBidi" w:cstheme="majorBidi"/>
              </w:rPr>
            </w:pPr>
            <w:r w:rsidRPr="00252908">
              <w:rPr>
                <w:rStyle w:val="VerbatimChar"/>
                <w:rFonts w:asciiTheme="majorBidi" w:hAnsiTheme="majorBidi" w:cstheme="majorBidi"/>
                <w:sz w:val="24"/>
              </w:rPr>
              <w:t>floor_i</w:t>
            </w:r>
          </w:p>
        </w:tc>
        <w:tc>
          <w:tcPr>
            <w:tcW w:w="0" w:type="auto"/>
          </w:tcPr>
          <w:p w14:paraId="3BDA465D" w14:textId="77777777" w:rsidR="0079136F" w:rsidRPr="00252908" w:rsidRDefault="00252908" w:rsidP="00252908">
            <w:pPr>
              <w:pStyle w:val="Compact"/>
              <w:spacing w:line="480" w:lineRule="auto"/>
              <w:jc w:val="both"/>
              <w:rPr>
                <w:rFonts w:asciiTheme="majorBidi" w:hAnsiTheme="majorBidi" w:cstheme="majorBidi"/>
              </w:rPr>
            </w:pPr>
            <w:r w:rsidRPr="00252908">
              <w:rPr>
                <w:rFonts w:asciiTheme="majorBidi" w:hAnsiTheme="majorBidi" w:cstheme="majorBidi"/>
              </w:rPr>
              <w:t>{0, 1}</w:t>
            </w:r>
          </w:p>
        </w:tc>
        <w:tc>
          <w:tcPr>
            <w:tcW w:w="0" w:type="auto"/>
          </w:tcPr>
          <w:p w14:paraId="3FCA244B" w14:textId="77777777" w:rsidR="0079136F" w:rsidRPr="00252908" w:rsidRDefault="00252908" w:rsidP="00252908">
            <w:pPr>
              <w:pStyle w:val="Compact"/>
              <w:spacing w:line="480" w:lineRule="auto"/>
              <w:jc w:val="both"/>
              <w:rPr>
                <w:rFonts w:asciiTheme="majorBidi" w:hAnsiTheme="majorBidi" w:cstheme="majorBidi"/>
              </w:rPr>
            </w:pPr>
            <w:r w:rsidRPr="00252908">
              <w:rPr>
                <w:rFonts w:asciiTheme="majorBidi" w:hAnsiTheme="majorBidi" w:cstheme="majorBidi"/>
              </w:rPr>
              <w:t xml:space="preserve">1 iff item </w:t>
            </w:r>
            <w:r w:rsidRPr="00252908">
              <w:rPr>
                <w:rFonts w:asciiTheme="majorBidi" w:hAnsiTheme="majorBidi" w:cstheme="majorBidi"/>
                <w:i/>
                <w:iCs/>
              </w:rPr>
              <w:t>i</w:t>
            </w:r>
            <w:r w:rsidRPr="00252908">
              <w:rPr>
                <w:rFonts w:asciiTheme="majorBidi" w:hAnsiTheme="majorBidi" w:cstheme="majorBidi"/>
              </w:rPr>
              <w:t xml:space="preserve"> </w:t>
            </w:r>
            <w:r w:rsidRPr="00252908">
              <w:rPr>
                <w:rFonts w:asciiTheme="majorBidi" w:hAnsiTheme="majorBidi" w:cstheme="majorBidi"/>
              </w:rPr>
              <w:t>rests on the truck floor (Extension F)</w:t>
            </w:r>
          </w:p>
        </w:tc>
      </w:tr>
      <w:tr w:rsidR="0079136F" w:rsidRPr="00252908" w14:paraId="641B8644" w14:textId="77777777">
        <w:tc>
          <w:tcPr>
            <w:tcW w:w="0" w:type="auto"/>
          </w:tcPr>
          <w:p w14:paraId="3414A1B5" w14:textId="77777777" w:rsidR="0079136F" w:rsidRPr="00252908" w:rsidRDefault="00252908" w:rsidP="00252908">
            <w:pPr>
              <w:pStyle w:val="Compact"/>
              <w:spacing w:line="480" w:lineRule="auto"/>
              <w:jc w:val="both"/>
              <w:rPr>
                <w:rFonts w:asciiTheme="majorBidi" w:hAnsiTheme="majorBidi" w:cstheme="majorBidi"/>
              </w:rPr>
            </w:pPr>
            <w:r w:rsidRPr="00252908">
              <w:rPr>
                <w:rStyle w:val="VerbatimChar"/>
                <w:rFonts w:asciiTheme="majorBidi" w:hAnsiTheme="majorBidi" w:cstheme="majorBidi"/>
                <w:sz w:val="24"/>
              </w:rPr>
              <w:t>u_{</w:t>
            </w:r>
            <w:proofErr w:type="gramStart"/>
            <w:r w:rsidRPr="00252908">
              <w:rPr>
                <w:rStyle w:val="VerbatimChar"/>
                <w:rFonts w:asciiTheme="majorBidi" w:hAnsiTheme="majorBidi" w:cstheme="majorBidi"/>
                <w:sz w:val="24"/>
              </w:rPr>
              <w:t>i,j</w:t>
            </w:r>
            <w:proofErr w:type="gramEnd"/>
            <w:r w:rsidRPr="00252908">
              <w:rPr>
                <w:rStyle w:val="VerbatimChar"/>
                <w:rFonts w:asciiTheme="majorBidi" w:hAnsiTheme="majorBidi" w:cstheme="majorBidi"/>
                <w:sz w:val="24"/>
              </w:rPr>
              <w:t>}</w:t>
            </w:r>
          </w:p>
        </w:tc>
        <w:tc>
          <w:tcPr>
            <w:tcW w:w="0" w:type="auto"/>
          </w:tcPr>
          <w:p w14:paraId="168C7D6A" w14:textId="77777777" w:rsidR="0079136F" w:rsidRPr="00252908" w:rsidRDefault="00252908" w:rsidP="00252908">
            <w:pPr>
              <w:pStyle w:val="Compact"/>
              <w:spacing w:line="480" w:lineRule="auto"/>
              <w:jc w:val="both"/>
              <w:rPr>
                <w:rFonts w:asciiTheme="majorBidi" w:hAnsiTheme="majorBidi" w:cstheme="majorBidi"/>
              </w:rPr>
            </w:pPr>
            <w:r w:rsidRPr="00252908">
              <w:rPr>
                <w:rFonts w:asciiTheme="majorBidi" w:hAnsiTheme="majorBidi" w:cstheme="majorBidi"/>
              </w:rPr>
              <w:t>{0, 1}</w:t>
            </w:r>
          </w:p>
        </w:tc>
        <w:tc>
          <w:tcPr>
            <w:tcW w:w="0" w:type="auto"/>
          </w:tcPr>
          <w:p w14:paraId="26B40B20" w14:textId="77777777" w:rsidR="0079136F" w:rsidRPr="00252908" w:rsidRDefault="00252908" w:rsidP="00252908">
            <w:pPr>
              <w:pStyle w:val="Compact"/>
              <w:spacing w:line="480" w:lineRule="auto"/>
              <w:jc w:val="both"/>
              <w:rPr>
                <w:rFonts w:asciiTheme="majorBidi" w:hAnsiTheme="majorBidi" w:cstheme="majorBidi"/>
              </w:rPr>
            </w:pPr>
            <w:r w:rsidRPr="00252908">
              <w:rPr>
                <w:rFonts w:asciiTheme="majorBidi" w:hAnsiTheme="majorBidi" w:cstheme="majorBidi"/>
              </w:rPr>
              <w:t xml:space="preserve">1 iff item </w:t>
            </w:r>
            <w:r w:rsidRPr="00252908">
              <w:rPr>
                <w:rFonts w:asciiTheme="majorBidi" w:hAnsiTheme="majorBidi" w:cstheme="majorBidi"/>
                <w:i/>
                <w:iCs/>
              </w:rPr>
              <w:t>j</w:t>
            </w:r>
            <w:r w:rsidRPr="00252908">
              <w:rPr>
                <w:rFonts w:asciiTheme="majorBidi" w:hAnsiTheme="majorBidi" w:cstheme="majorBidi"/>
              </w:rPr>
              <w:t xml:space="preserve"> is the unique direct supporter of item </w:t>
            </w:r>
            <w:r w:rsidRPr="00252908">
              <w:rPr>
                <w:rFonts w:asciiTheme="majorBidi" w:hAnsiTheme="majorBidi" w:cstheme="majorBidi"/>
                <w:i/>
                <w:iCs/>
              </w:rPr>
              <w:t>i</w:t>
            </w:r>
            <w:r w:rsidRPr="00252908">
              <w:rPr>
                <w:rFonts w:asciiTheme="majorBidi" w:hAnsiTheme="majorBidi" w:cstheme="majorBidi"/>
              </w:rPr>
              <w:t xml:space="preserve"> (Extension F)</w:t>
            </w:r>
          </w:p>
        </w:tc>
      </w:tr>
    </w:tbl>
    <w:p w14:paraId="0EFACF06" w14:textId="77777777" w:rsidR="0079136F" w:rsidRPr="00252908" w:rsidRDefault="00252908" w:rsidP="00252908">
      <w:pPr>
        <w:pStyle w:val="BodyText"/>
        <w:spacing w:line="480" w:lineRule="auto"/>
        <w:jc w:val="both"/>
        <w:rPr>
          <w:rFonts w:asciiTheme="majorBidi" w:hAnsiTheme="majorBidi" w:cstheme="majorBidi"/>
        </w:rPr>
      </w:pPr>
      <w:r w:rsidRPr="00252908">
        <w:rPr>
          <w:rFonts w:asciiTheme="majorBidi" w:hAnsiTheme="majorBidi" w:cstheme="majorBidi"/>
        </w:rPr>
        <w:t xml:space="preserve">The effective dimensions </w:t>
      </w:r>
      <w:r w:rsidRPr="00252908">
        <w:rPr>
          <w:rStyle w:val="VerbatimChar"/>
          <w:rFonts w:asciiTheme="majorBidi" w:hAnsiTheme="majorBidi" w:cstheme="majorBidi"/>
          <w:sz w:val="24"/>
        </w:rPr>
        <w:t>w_eff_i</w:t>
      </w:r>
      <w:r w:rsidRPr="00252908">
        <w:rPr>
          <w:rFonts w:asciiTheme="majorBidi" w:hAnsiTheme="majorBidi" w:cstheme="majorBidi"/>
        </w:rPr>
        <w:t xml:space="preserve">, </w:t>
      </w:r>
      <w:r w:rsidRPr="00252908">
        <w:rPr>
          <w:rStyle w:val="VerbatimChar"/>
          <w:rFonts w:asciiTheme="majorBidi" w:hAnsiTheme="majorBidi" w:cstheme="majorBidi"/>
          <w:sz w:val="24"/>
        </w:rPr>
        <w:t>l_eff_i</w:t>
      </w:r>
      <w:r w:rsidRPr="00252908">
        <w:rPr>
          <w:rFonts w:asciiTheme="majorBidi" w:hAnsiTheme="majorBidi" w:cstheme="majorBidi"/>
        </w:rPr>
        <w:t xml:space="preserve">, </w:t>
      </w:r>
      <w:r w:rsidRPr="00252908">
        <w:rPr>
          <w:rStyle w:val="VerbatimChar"/>
          <w:rFonts w:asciiTheme="majorBidi" w:hAnsiTheme="majorBidi" w:cstheme="majorBidi"/>
          <w:sz w:val="24"/>
        </w:rPr>
        <w:t>h_eff_i</w:t>
      </w:r>
      <w:r w:rsidRPr="00252908">
        <w:rPr>
          <w:rFonts w:asciiTheme="majorBidi" w:hAnsiTheme="majorBidi" w:cstheme="majorBidi"/>
        </w:rPr>
        <w:t xml:space="preserve"> of item </w:t>
      </w:r>
      <w:r w:rsidRPr="00252908">
        <w:rPr>
          <w:rFonts w:asciiTheme="majorBidi" w:hAnsiTheme="majorBidi" w:cstheme="majorBidi"/>
          <w:i/>
          <w:iCs/>
        </w:rPr>
        <w:t>i</w:t>
      </w:r>
      <w:r w:rsidRPr="00252908">
        <w:rPr>
          <w:rFonts w:asciiTheme="majorBidi" w:hAnsiTheme="majorBidi" w:cstheme="majorBidi"/>
        </w:rPr>
        <w:t xml:space="preserve"> </w:t>
      </w:r>
      <w:r w:rsidRPr="00252908">
        <w:rPr>
          <w:rFonts w:asciiTheme="majorBidi" w:hAnsiTheme="majorBidi" w:cstheme="majorBidi"/>
        </w:rPr>
        <w:t xml:space="preserve">are determined by the active orientation </w:t>
      </w:r>
      <w:r w:rsidRPr="00252908">
        <w:rPr>
          <w:rFonts w:asciiTheme="majorBidi" w:hAnsiTheme="majorBidi" w:cstheme="majorBidi"/>
          <w:i/>
          <w:iCs/>
        </w:rPr>
        <w:t>k</w:t>
      </w:r>
      <w:r w:rsidRPr="00252908">
        <w:rPr>
          <w:rFonts w:asciiTheme="majorBidi" w:hAnsiTheme="majorBidi" w:cstheme="majorBidi"/>
        </w:rPr>
        <w:t xml:space="preserve"> through a fixed permutation map applied to the input tuple </w:t>
      </w:r>
      <w:r w:rsidRPr="00252908">
        <w:rPr>
          <w:rStyle w:val="VerbatimChar"/>
          <w:rFonts w:asciiTheme="majorBidi" w:hAnsiTheme="majorBidi" w:cstheme="majorBidi"/>
          <w:sz w:val="24"/>
        </w:rPr>
        <w:t>(w_i, l_i, h_i)</w:t>
      </w:r>
      <w:r w:rsidRPr="00252908">
        <w:rPr>
          <w:rFonts w:asciiTheme="majorBidi" w:hAnsiTheme="majorBidi" w:cstheme="majorBidi"/>
        </w:rPr>
        <w:t>. Once orientation is fixed, all subsequent geometric constraints operate on the effective dimensions. A schematic of the variable geometry</w:t>
      </w:r>
      <w:r w:rsidRPr="00252908">
        <w:rPr>
          <w:rFonts w:asciiTheme="majorBidi" w:hAnsiTheme="majorBidi" w:cstheme="majorBidi"/>
        </w:rPr>
        <w:t xml:space="preserve"> is shown in </w:t>
      </w:r>
      <w:r w:rsidRPr="00252908">
        <w:rPr>
          <w:rFonts w:asciiTheme="majorBidi" w:hAnsiTheme="majorBidi" w:cstheme="majorBidi"/>
          <w:b/>
          <w:bCs/>
        </w:rPr>
        <w:t>Figure 4.1</w:t>
      </w:r>
      <w:r w:rsidRPr="00252908">
        <w:rPr>
          <w:rFonts w:asciiTheme="majorBidi" w:hAnsiTheme="majorBidi" w:cstheme="majorBidi"/>
        </w:rPr>
        <w:t xml:space="preserve">, and the orientation enumeration is reproduced in </w:t>
      </w:r>
      <w:r w:rsidRPr="00252908">
        <w:rPr>
          <w:rFonts w:asciiTheme="majorBidi" w:hAnsiTheme="majorBidi" w:cstheme="majorBidi"/>
          <w:b/>
          <w:bCs/>
        </w:rPr>
        <w:t>Table 4.1</w:t>
      </w:r>
      <w:r w:rsidRPr="00252908">
        <w:rPr>
          <w:rFonts w:asciiTheme="majorBidi" w:hAnsiTheme="majorBidi" w:cstheme="majorBidi"/>
        </w:rPr>
        <w:t>.</w:t>
      </w:r>
    </w:p>
    <w:p w14:paraId="46E4D75F" w14:textId="4B12288A" w:rsidR="0079136F" w:rsidRPr="00252908" w:rsidRDefault="0079136F" w:rsidP="00252908">
      <w:pPr>
        <w:spacing w:line="480" w:lineRule="auto"/>
        <w:jc w:val="both"/>
        <w:rPr>
          <w:rFonts w:asciiTheme="majorBidi" w:hAnsiTheme="majorBidi" w:cstheme="majorBidi"/>
        </w:rPr>
      </w:pPr>
    </w:p>
    <w:p w14:paraId="54272835" w14:textId="77777777" w:rsidR="0079136F" w:rsidRPr="00252908" w:rsidRDefault="00252908" w:rsidP="00252908">
      <w:pPr>
        <w:pStyle w:val="Heading3"/>
        <w:spacing w:line="480" w:lineRule="auto"/>
        <w:jc w:val="both"/>
        <w:rPr>
          <w:rFonts w:asciiTheme="majorBidi" w:hAnsiTheme="majorBidi"/>
          <w:sz w:val="24"/>
          <w:szCs w:val="24"/>
        </w:rPr>
      </w:pPr>
      <w:bookmarkStart w:id="3" w:name="Xf1fa392846dbd0c6fbd1d8648f4757b9d785fbf"/>
      <w:bookmarkEnd w:id="2"/>
      <w:r w:rsidRPr="00252908">
        <w:rPr>
          <w:rFonts w:asciiTheme="majorBidi" w:hAnsiTheme="majorBidi"/>
          <w:sz w:val="24"/>
          <w:szCs w:val="24"/>
        </w:rPr>
        <w:t>4.1.2 Block A — Objective</w:t>
      </w:r>
    </w:p>
    <w:p w14:paraId="7D3E6B24" w14:textId="77777777" w:rsidR="0079136F" w:rsidRPr="00252908" w:rsidRDefault="00252908" w:rsidP="00252908">
      <w:pPr>
        <w:pStyle w:val="FirstParagraph"/>
        <w:spacing w:line="480" w:lineRule="auto"/>
        <w:jc w:val="both"/>
        <w:rPr>
          <w:rFonts w:asciiTheme="majorBidi" w:hAnsiTheme="majorBidi" w:cstheme="majorBidi"/>
        </w:rPr>
      </w:pPr>
      <w:r w:rsidRPr="00252908">
        <w:rPr>
          <w:rFonts w:asciiTheme="majorBidi" w:hAnsiTheme="majorBidi" w:cstheme="majorBidi"/>
        </w:rPr>
        <w:t>The objective maximizes truck volumetric utilization, defined as the fraction of the internal truck volume occupied by packed items:</w:t>
      </w:r>
    </w:p>
    <w:p w14:paraId="5EA147E0" w14:textId="77777777" w:rsidR="0079136F" w:rsidRPr="00252908" w:rsidRDefault="00252908" w:rsidP="00252908">
      <w:pPr>
        <w:pStyle w:val="SourceCode"/>
        <w:spacing w:line="480" w:lineRule="auto"/>
        <w:jc w:val="both"/>
        <w:rPr>
          <w:rFonts w:asciiTheme="majorBidi" w:hAnsiTheme="majorBidi" w:cstheme="majorBidi"/>
        </w:rPr>
      </w:pPr>
      <w:r w:rsidRPr="00252908">
        <w:rPr>
          <w:rStyle w:val="VerbatimChar"/>
          <w:rFonts w:asciiTheme="majorBidi" w:hAnsiTheme="majorBidi" w:cstheme="majorBidi"/>
          <w:sz w:val="24"/>
        </w:rPr>
        <w:t xml:space="preserve">maximize  </w:t>
      </w:r>
      <w:r w:rsidRPr="00252908">
        <w:rPr>
          <w:rStyle w:val="VerbatimChar"/>
          <w:rFonts w:asciiTheme="majorBidi" w:hAnsiTheme="majorBidi" w:cstheme="majorBidi"/>
          <w:sz w:val="24"/>
        </w:rPr>
        <w:t xml:space="preserve">  V_util = (1 / (W · L · H)) · Σ_i v_i · b_i             </w:t>
      </w:r>
      <w:proofErr w:type="gramStart"/>
      <w:r w:rsidRPr="00252908">
        <w:rPr>
          <w:rStyle w:val="VerbatimChar"/>
          <w:rFonts w:asciiTheme="majorBidi" w:hAnsiTheme="majorBidi" w:cstheme="majorBidi"/>
          <w:sz w:val="24"/>
        </w:rPr>
        <w:t xml:space="preserve">   (</w:t>
      </w:r>
      <w:proofErr w:type="gramEnd"/>
      <w:r w:rsidRPr="00252908">
        <w:rPr>
          <w:rStyle w:val="VerbatimChar"/>
          <w:rFonts w:asciiTheme="majorBidi" w:hAnsiTheme="majorBidi" w:cstheme="majorBidi"/>
          <w:sz w:val="24"/>
        </w:rPr>
        <w:t>A.1)</w:t>
      </w:r>
    </w:p>
    <w:p w14:paraId="6C4F49B1" w14:textId="77777777" w:rsidR="0079136F" w:rsidRPr="00252908" w:rsidRDefault="00252908" w:rsidP="00252908">
      <w:pPr>
        <w:pStyle w:val="FirstParagraph"/>
        <w:spacing w:line="480" w:lineRule="auto"/>
        <w:jc w:val="both"/>
        <w:rPr>
          <w:rFonts w:asciiTheme="majorBidi" w:hAnsiTheme="majorBidi" w:cstheme="majorBidi"/>
        </w:rPr>
      </w:pPr>
      <w:r w:rsidRPr="00252908">
        <w:rPr>
          <w:rFonts w:asciiTheme="majorBidi" w:hAnsiTheme="majorBidi" w:cstheme="majorBidi"/>
        </w:rPr>
        <w:t xml:space="preserve">where </w:t>
      </w:r>
      <w:r w:rsidRPr="00252908">
        <w:rPr>
          <w:rStyle w:val="VerbatimChar"/>
          <w:rFonts w:asciiTheme="majorBidi" w:hAnsiTheme="majorBidi" w:cstheme="majorBidi"/>
          <w:sz w:val="24"/>
        </w:rPr>
        <w:t>v_i = w_i · l_i · h_i</w:t>
      </w:r>
      <w:r w:rsidRPr="00252908">
        <w:rPr>
          <w:rFonts w:asciiTheme="majorBidi" w:hAnsiTheme="majorBidi" w:cstheme="majorBidi"/>
        </w:rPr>
        <w:t xml:space="preserve"> is the volume of item </w:t>
      </w:r>
      <w:r w:rsidRPr="00252908">
        <w:rPr>
          <w:rFonts w:asciiTheme="majorBidi" w:hAnsiTheme="majorBidi" w:cstheme="majorBidi"/>
          <w:i/>
          <w:iCs/>
        </w:rPr>
        <w:t>i</w:t>
      </w:r>
      <w:r w:rsidRPr="00252908">
        <w:rPr>
          <w:rFonts w:asciiTheme="majorBidi" w:hAnsiTheme="majorBidi" w:cstheme="majorBidi"/>
        </w:rPr>
        <w:t xml:space="preserve"> in cubic millimetres. Because </w:t>
      </w:r>
      <w:r w:rsidRPr="00252908">
        <w:rPr>
          <w:rStyle w:val="VerbatimChar"/>
          <w:rFonts w:asciiTheme="majorBidi" w:hAnsiTheme="majorBidi" w:cstheme="majorBidi"/>
          <w:sz w:val="24"/>
        </w:rPr>
        <w:t>v_i</w:t>
      </w:r>
      <w:r w:rsidRPr="00252908">
        <w:rPr>
          <w:rFonts w:asciiTheme="majorBidi" w:hAnsiTheme="majorBidi" w:cstheme="majorBidi"/>
        </w:rPr>
        <w:t xml:space="preserve"> is orientation-invariant, the objective is linear in the packing binaries alone and does not interact </w:t>
      </w:r>
      <w:r w:rsidRPr="00252908">
        <w:rPr>
          <w:rFonts w:asciiTheme="majorBidi" w:hAnsiTheme="majorBidi" w:cstheme="majorBidi"/>
        </w:rPr>
        <w:lastRenderedPageBreak/>
        <w:t>wi</w:t>
      </w:r>
      <w:r w:rsidRPr="00252908">
        <w:rPr>
          <w:rFonts w:asciiTheme="majorBidi" w:hAnsiTheme="majorBidi" w:cstheme="majorBidi"/>
        </w:rPr>
        <w:t xml:space="preserve">th the orientation variables. </w:t>
      </w:r>
      <w:r w:rsidRPr="00252908">
        <w:rPr>
          <w:rStyle w:val="VerbatimChar"/>
          <w:rFonts w:asciiTheme="majorBidi" w:hAnsiTheme="majorBidi" w:cstheme="majorBidi"/>
          <w:sz w:val="24"/>
        </w:rPr>
        <w:t>V_util</w:t>
      </w:r>
      <w:r w:rsidRPr="00252908">
        <w:rPr>
          <w:rFonts w:asciiTheme="majorBidi" w:hAnsiTheme="majorBidi" w:cstheme="majorBidi"/>
        </w:rPr>
        <w:t xml:space="preserve"> is reported in the </w:t>
      </w:r>
      <w:r w:rsidRPr="00252908">
        <w:rPr>
          <w:rStyle w:val="VerbatimChar"/>
          <w:rFonts w:asciiTheme="majorBidi" w:hAnsiTheme="majorBidi" w:cstheme="majorBidi"/>
          <w:sz w:val="24"/>
        </w:rPr>
        <w:t>PackingPlan</w:t>
      </w:r>
      <w:r w:rsidRPr="00252908">
        <w:rPr>
          <w:rFonts w:asciiTheme="majorBidi" w:hAnsiTheme="majorBidi" w:cstheme="majorBidi"/>
        </w:rPr>
        <w:t xml:space="preserve"> contract as a float in [0, 1] (CLAUDE.md, "PackingPlan contract").</w:t>
      </w:r>
    </w:p>
    <w:p w14:paraId="38CB0C07" w14:textId="12AA0676" w:rsidR="0079136F" w:rsidRPr="00252908" w:rsidRDefault="0079136F" w:rsidP="00252908">
      <w:pPr>
        <w:spacing w:line="480" w:lineRule="auto"/>
        <w:jc w:val="both"/>
        <w:rPr>
          <w:rFonts w:asciiTheme="majorBidi" w:hAnsiTheme="majorBidi" w:cstheme="majorBidi"/>
        </w:rPr>
      </w:pPr>
    </w:p>
    <w:p w14:paraId="609944C7" w14:textId="77777777" w:rsidR="0079136F" w:rsidRPr="00252908" w:rsidRDefault="00252908" w:rsidP="00252908">
      <w:pPr>
        <w:pStyle w:val="Heading3"/>
        <w:spacing w:line="480" w:lineRule="auto"/>
        <w:jc w:val="both"/>
        <w:rPr>
          <w:rFonts w:asciiTheme="majorBidi" w:hAnsiTheme="majorBidi"/>
          <w:sz w:val="24"/>
          <w:szCs w:val="24"/>
        </w:rPr>
      </w:pPr>
      <w:bookmarkStart w:id="4" w:name="X1781e7ae9fd55f84c00fe0f5f0c5958d01a24d9"/>
      <w:bookmarkEnd w:id="3"/>
      <w:r w:rsidRPr="00252908">
        <w:rPr>
          <w:rFonts w:asciiTheme="majorBidi" w:hAnsiTheme="majorBidi"/>
          <w:sz w:val="24"/>
          <w:szCs w:val="24"/>
        </w:rPr>
        <w:t>4.1.3 Block B — Non-Overlap (Big-M Disjunction)</w:t>
      </w:r>
    </w:p>
    <w:p w14:paraId="72F07722" w14:textId="77777777" w:rsidR="0079136F" w:rsidRPr="00252908" w:rsidRDefault="00252908" w:rsidP="00252908">
      <w:pPr>
        <w:pStyle w:val="FirstParagraph"/>
        <w:spacing w:line="480" w:lineRule="auto"/>
        <w:jc w:val="both"/>
        <w:rPr>
          <w:rFonts w:asciiTheme="majorBidi" w:hAnsiTheme="majorBidi" w:cstheme="majorBidi"/>
        </w:rPr>
      </w:pPr>
      <w:r w:rsidRPr="00252908">
        <w:rPr>
          <w:rFonts w:asciiTheme="majorBidi" w:hAnsiTheme="majorBidi" w:cstheme="majorBidi"/>
        </w:rPr>
        <w:t>For every unordered pair of distinct items {</w:t>
      </w:r>
      <w:r w:rsidRPr="00252908">
        <w:rPr>
          <w:rFonts w:asciiTheme="majorBidi" w:hAnsiTheme="majorBidi" w:cstheme="majorBidi"/>
          <w:i/>
          <w:iCs/>
        </w:rPr>
        <w:t>i</w:t>
      </w:r>
      <w:r w:rsidRPr="00252908">
        <w:rPr>
          <w:rFonts w:asciiTheme="majorBidi" w:hAnsiTheme="majorBidi" w:cstheme="majorBidi"/>
        </w:rPr>
        <w:t xml:space="preserve">, </w:t>
      </w:r>
      <w:r w:rsidRPr="00252908">
        <w:rPr>
          <w:rFonts w:asciiTheme="majorBidi" w:hAnsiTheme="majorBidi" w:cstheme="majorBidi"/>
          <w:i/>
          <w:iCs/>
        </w:rPr>
        <w:t>j</w:t>
      </w:r>
      <w:r w:rsidRPr="00252908">
        <w:rPr>
          <w:rFonts w:asciiTheme="majorBidi" w:hAnsiTheme="majorBidi" w:cstheme="majorBidi"/>
        </w:rPr>
        <w:t xml:space="preserve">}, at least one separating plane must hold whenever both items are packed. Six binary indicators </w:t>
      </w:r>
      <w:r w:rsidRPr="00252908">
        <w:rPr>
          <w:rStyle w:val="VerbatimChar"/>
          <w:rFonts w:asciiTheme="majorBidi" w:hAnsiTheme="majorBidi" w:cstheme="majorBidi"/>
          <w:sz w:val="24"/>
        </w:rPr>
        <w:t>s_{</w:t>
      </w:r>
      <w:proofErr w:type="gramStart"/>
      <w:r w:rsidRPr="00252908">
        <w:rPr>
          <w:rStyle w:val="VerbatimChar"/>
          <w:rFonts w:asciiTheme="majorBidi" w:hAnsiTheme="majorBidi" w:cstheme="majorBidi"/>
          <w:sz w:val="24"/>
        </w:rPr>
        <w:t>ij,k</w:t>
      </w:r>
      <w:proofErr w:type="gramEnd"/>
      <w:r w:rsidRPr="00252908">
        <w:rPr>
          <w:rStyle w:val="VerbatimChar"/>
          <w:rFonts w:asciiTheme="majorBidi" w:hAnsiTheme="majorBidi" w:cstheme="majorBidi"/>
          <w:sz w:val="24"/>
        </w:rPr>
        <w:t>}</w:t>
      </w:r>
      <w:r w:rsidRPr="00252908">
        <w:rPr>
          <w:rFonts w:asciiTheme="majorBidi" w:hAnsiTheme="majorBidi" w:cstheme="majorBidi"/>
        </w:rPr>
        <w:t xml:space="preserve"> are introduced — one per face direction — and each is associated with a Big-M inequality that becomes </w:t>
      </w:r>
      <w:r w:rsidRPr="00252908">
        <w:rPr>
          <w:rFonts w:asciiTheme="majorBidi" w:hAnsiTheme="majorBidi" w:cstheme="majorBidi"/>
        </w:rPr>
        <w:t>vacuous when the corresponding indicator is zero:</w:t>
      </w:r>
    </w:p>
    <w:p w14:paraId="0E174253" w14:textId="77777777" w:rsidR="0079136F" w:rsidRPr="00252908" w:rsidRDefault="00252908" w:rsidP="00252908">
      <w:pPr>
        <w:pStyle w:val="SourceCode"/>
        <w:spacing w:line="480" w:lineRule="auto"/>
        <w:jc w:val="both"/>
        <w:rPr>
          <w:rFonts w:asciiTheme="majorBidi" w:hAnsiTheme="majorBidi" w:cstheme="majorBidi"/>
        </w:rPr>
      </w:pPr>
      <w:r w:rsidRPr="00252908">
        <w:rPr>
          <w:rStyle w:val="VerbatimChar"/>
          <w:rFonts w:asciiTheme="majorBidi" w:hAnsiTheme="majorBidi" w:cstheme="majorBidi"/>
          <w:sz w:val="24"/>
        </w:rPr>
        <w:t>x_i + w_eff_i ≤ x_j + M · (1 − s_{ij,1})                              (B.1)</w:t>
      </w:r>
      <w:r w:rsidRPr="00252908">
        <w:rPr>
          <w:rFonts w:asciiTheme="majorBidi" w:hAnsiTheme="majorBidi" w:cstheme="majorBidi"/>
        </w:rPr>
        <w:br/>
      </w:r>
      <w:r w:rsidRPr="00252908">
        <w:rPr>
          <w:rStyle w:val="VerbatimChar"/>
          <w:rFonts w:asciiTheme="majorBidi" w:hAnsiTheme="majorBidi" w:cstheme="majorBidi"/>
          <w:sz w:val="24"/>
        </w:rPr>
        <w:t>x_j + w_eff_j ≤ x_i + M · (1 − s_{ij,2})                              (B.2)</w:t>
      </w:r>
      <w:r w:rsidRPr="00252908">
        <w:rPr>
          <w:rFonts w:asciiTheme="majorBidi" w:hAnsiTheme="majorBidi" w:cstheme="majorBidi"/>
        </w:rPr>
        <w:br/>
      </w:r>
      <w:r w:rsidRPr="00252908">
        <w:rPr>
          <w:rStyle w:val="VerbatimChar"/>
          <w:rFonts w:asciiTheme="majorBidi" w:hAnsiTheme="majorBidi" w:cstheme="majorBidi"/>
          <w:sz w:val="24"/>
        </w:rPr>
        <w:t xml:space="preserve">y_i + l_eff_i ≤ y_j + M · (1 − s_{ij,3})              </w:t>
      </w:r>
      <w:r w:rsidRPr="00252908">
        <w:rPr>
          <w:rStyle w:val="VerbatimChar"/>
          <w:rFonts w:asciiTheme="majorBidi" w:hAnsiTheme="majorBidi" w:cstheme="majorBidi"/>
          <w:sz w:val="24"/>
        </w:rPr>
        <w:t xml:space="preserve">                (B.3)</w:t>
      </w:r>
      <w:r w:rsidRPr="00252908">
        <w:rPr>
          <w:rFonts w:asciiTheme="majorBidi" w:hAnsiTheme="majorBidi" w:cstheme="majorBidi"/>
        </w:rPr>
        <w:br/>
      </w:r>
      <w:r w:rsidRPr="00252908">
        <w:rPr>
          <w:rStyle w:val="VerbatimChar"/>
          <w:rFonts w:asciiTheme="majorBidi" w:hAnsiTheme="majorBidi" w:cstheme="majorBidi"/>
          <w:sz w:val="24"/>
        </w:rPr>
        <w:t>y_j + l_eff_j ≤ y_i + M · (1 − s_{ij,4})                              (B.4)</w:t>
      </w:r>
      <w:r w:rsidRPr="00252908">
        <w:rPr>
          <w:rFonts w:asciiTheme="majorBidi" w:hAnsiTheme="majorBidi" w:cstheme="majorBidi"/>
        </w:rPr>
        <w:br/>
      </w:r>
      <w:r w:rsidRPr="00252908">
        <w:rPr>
          <w:rStyle w:val="VerbatimChar"/>
          <w:rFonts w:asciiTheme="majorBidi" w:hAnsiTheme="majorBidi" w:cstheme="majorBidi"/>
          <w:sz w:val="24"/>
        </w:rPr>
        <w:t>z_i + h_eff_i ≤ z_j + M · (1 − s_{ij,5})                              (B.5)</w:t>
      </w:r>
      <w:r w:rsidRPr="00252908">
        <w:rPr>
          <w:rFonts w:asciiTheme="majorBidi" w:hAnsiTheme="majorBidi" w:cstheme="majorBidi"/>
        </w:rPr>
        <w:br/>
      </w:r>
      <w:r w:rsidRPr="00252908">
        <w:rPr>
          <w:rStyle w:val="VerbatimChar"/>
          <w:rFonts w:asciiTheme="majorBidi" w:hAnsiTheme="majorBidi" w:cstheme="majorBidi"/>
          <w:sz w:val="24"/>
        </w:rPr>
        <w:t>z_j + h_eff_j ≤ z_i + M · (1 − s_{ij,6})                              (B.6)</w:t>
      </w:r>
      <w:r w:rsidRPr="00252908">
        <w:rPr>
          <w:rFonts w:asciiTheme="majorBidi" w:hAnsiTheme="majorBidi" w:cstheme="majorBidi"/>
        </w:rPr>
        <w:br/>
      </w:r>
      <w:r w:rsidRPr="00252908">
        <w:rPr>
          <w:rFonts w:asciiTheme="majorBidi" w:hAnsiTheme="majorBidi" w:cstheme="majorBidi"/>
        </w:rPr>
        <w:br/>
      </w:r>
      <w:r w:rsidRPr="00252908">
        <w:rPr>
          <w:rStyle w:val="VerbatimChar"/>
          <w:rFonts w:asciiTheme="majorBidi" w:hAnsiTheme="majorBidi" w:cstheme="majorBidi"/>
          <w:sz w:val="24"/>
        </w:rPr>
        <w:t xml:space="preserve">Σ_{k </w:t>
      </w:r>
      <w:r w:rsidRPr="00252908">
        <w:rPr>
          <w:rStyle w:val="VerbatimChar"/>
          <w:rFonts w:asciiTheme="majorBidi" w:hAnsiTheme="majorBidi" w:cstheme="majorBidi"/>
          <w:sz w:val="24"/>
        </w:rPr>
        <w:t>= 1..6} s_{ij,k} ≥ b_i + b_j − 1                                 (B.7)</w:t>
      </w:r>
    </w:p>
    <w:p w14:paraId="2D581E14" w14:textId="77777777" w:rsidR="0079136F" w:rsidRPr="00252908" w:rsidRDefault="00252908" w:rsidP="00252908">
      <w:pPr>
        <w:pStyle w:val="FirstParagraph"/>
        <w:spacing w:line="480" w:lineRule="auto"/>
        <w:jc w:val="both"/>
        <w:rPr>
          <w:rFonts w:asciiTheme="majorBidi" w:hAnsiTheme="majorBidi" w:cstheme="majorBidi"/>
        </w:rPr>
      </w:pPr>
      <w:r w:rsidRPr="00252908">
        <w:rPr>
          <w:rFonts w:asciiTheme="majorBidi" w:hAnsiTheme="majorBidi" w:cstheme="majorBidi"/>
        </w:rPr>
        <w:t>Inequality (B.7) forces at least one of the six planes to be active whenever both items are packed (</w:t>
      </w:r>
      <w:r w:rsidRPr="00252908">
        <w:rPr>
          <w:rStyle w:val="VerbatimChar"/>
          <w:rFonts w:asciiTheme="majorBidi" w:hAnsiTheme="majorBidi" w:cstheme="majorBidi"/>
          <w:sz w:val="24"/>
        </w:rPr>
        <w:t>b_i = b_j = 1</w:t>
      </w:r>
      <w:r w:rsidRPr="00252908">
        <w:rPr>
          <w:rFonts w:asciiTheme="majorBidi" w:hAnsiTheme="majorBidi" w:cstheme="majorBidi"/>
        </w:rPr>
        <w:t>), and leaves the separation indicators unconstrained otherwise. The con</w:t>
      </w:r>
      <w:r w:rsidRPr="00252908">
        <w:rPr>
          <w:rFonts w:asciiTheme="majorBidi" w:hAnsiTheme="majorBidi" w:cstheme="majorBidi"/>
        </w:rPr>
        <w:t xml:space="preserve">stant </w:t>
      </w:r>
      <w:r w:rsidRPr="00252908">
        <w:rPr>
          <w:rFonts w:asciiTheme="majorBidi" w:hAnsiTheme="majorBidi" w:cstheme="majorBidi"/>
          <w:i/>
          <w:iCs/>
        </w:rPr>
        <w:t>M</w:t>
      </w:r>
      <w:r w:rsidRPr="00252908">
        <w:rPr>
          <w:rFonts w:asciiTheme="majorBidi" w:hAnsiTheme="majorBidi" w:cstheme="majorBidi"/>
        </w:rPr>
        <w:t xml:space="preserve"> is chosen as </w:t>
      </w:r>
      <w:proofErr w:type="gramStart"/>
      <w:r w:rsidRPr="00252908">
        <w:rPr>
          <w:rStyle w:val="VerbatimChar"/>
          <w:rFonts w:asciiTheme="majorBidi" w:hAnsiTheme="majorBidi" w:cstheme="majorBidi"/>
          <w:sz w:val="24"/>
        </w:rPr>
        <w:t>max(</w:t>
      </w:r>
      <w:proofErr w:type="gramEnd"/>
      <w:r w:rsidRPr="00252908">
        <w:rPr>
          <w:rStyle w:val="VerbatimChar"/>
          <w:rFonts w:asciiTheme="majorBidi" w:hAnsiTheme="majorBidi" w:cstheme="majorBidi"/>
          <w:sz w:val="24"/>
        </w:rPr>
        <w:t>W, L, H)</w:t>
      </w:r>
      <w:r w:rsidRPr="00252908">
        <w:rPr>
          <w:rFonts w:asciiTheme="majorBidi" w:hAnsiTheme="majorBidi" w:cstheme="majorBidi"/>
        </w:rPr>
        <w:t xml:space="preserve"> so that any inactive plane is rendered trivially feasible. The six possible separation cases are illustrated in </w:t>
      </w:r>
      <w:r w:rsidRPr="00252908">
        <w:rPr>
          <w:rFonts w:asciiTheme="majorBidi" w:hAnsiTheme="majorBidi" w:cstheme="majorBidi"/>
          <w:b/>
          <w:bCs/>
        </w:rPr>
        <w:t>Figure 4.2</w:t>
      </w:r>
      <w:r w:rsidRPr="00252908">
        <w:rPr>
          <w:rFonts w:asciiTheme="majorBidi" w:hAnsiTheme="majorBidi" w:cstheme="majorBidi"/>
        </w:rPr>
        <w:t>.</w:t>
      </w:r>
    </w:p>
    <w:p w14:paraId="2886BA63" w14:textId="1FC6858E" w:rsidR="0079136F" w:rsidRPr="00252908" w:rsidRDefault="0079136F" w:rsidP="00252908">
      <w:pPr>
        <w:spacing w:line="480" w:lineRule="auto"/>
        <w:jc w:val="both"/>
        <w:rPr>
          <w:rFonts w:asciiTheme="majorBidi" w:hAnsiTheme="majorBidi" w:cstheme="majorBidi"/>
        </w:rPr>
      </w:pPr>
    </w:p>
    <w:p w14:paraId="53A928A1" w14:textId="77777777" w:rsidR="0079136F" w:rsidRPr="00252908" w:rsidRDefault="00252908" w:rsidP="00252908">
      <w:pPr>
        <w:pStyle w:val="Heading3"/>
        <w:spacing w:line="480" w:lineRule="auto"/>
        <w:jc w:val="both"/>
        <w:rPr>
          <w:rFonts w:asciiTheme="majorBidi" w:hAnsiTheme="majorBidi"/>
          <w:sz w:val="24"/>
          <w:szCs w:val="24"/>
        </w:rPr>
      </w:pPr>
      <w:bookmarkStart w:id="5" w:name="X383765045c287bc97f2428eadb524fc2a508dee"/>
      <w:bookmarkEnd w:id="4"/>
      <w:r w:rsidRPr="00252908">
        <w:rPr>
          <w:rFonts w:asciiTheme="majorBidi" w:hAnsiTheme="majorBidi"/>
          <w:sz w:val="24"/>
          <w:szCs w:val="24"/>
        </w:rPr>
        <w:lastRenderedPageBreak/>
        <w:t>4.1.4 Block C — Boundary</w:t>
      </w:r>
    </w:p>
    <w:p w14:paraId="1B8878F7" w14:textId="77777777" w:rsidR="0079136F" w:rsidRPr="00252908" w:rsidRDefault="00252908" w:rsidP="00252908">
      <w:pPr>
        <w:pStyle w:val="FirstParagraph"/>
        <w:spacing w:line="480" w:lineRule="auto"/>
        <w:jc w:val="both"/>
        <w:rPr>
          <w:rFonts w:asciiTheme="majorBidi" w:hAnsiTheme="majorBidi" w:cstheme="majorBidi"/>
        </w:rPr>
      </w:pPr>
      <w:r w:rsidRPr="00252908">
        <w:rPr>
          <w:rFonts w:asciiTheme="majorBidi" w:hAnsiTheme="majorBidi" w:cstheme="majorBidi"/>
        </w:rPr>
        <w:t>Each packed item must lie entirely within the truck envelope. The inequ</w:t>
      </w:r>
      <w:r w:rsidRPr="00252908">
        <w:rPr>
          <w:rFonts w:asciiTheme="majorBidi" w:hAnsiTheme="majorBidi" w:cstheme="majorBidi"/>
        </w:rPr>
        <w:t xml:space="preserve">alities are gated by </w:t>
      </w:r>
      <w:r w:rsidRPr="00252908">
        <w:rPr>
          <w:rStyle w:val="VerbatimChar"/>
          <w:rFonts w:asciiTheme="majorBidi" w:hAnsiTheme="majorBidi" w:cstheme="majorBidi"/>
          <w:sz w:val="24"/>
        </w:rPr>
        <w:t>b_i</w:t>
      </w:r>
      <w:r w:rsidRPr="00252908">
        <w:rPr>
          <w:rFonts w:asciiTheme="majorBidi" w:hAnsiTheme="majorBidi" w:cstheme="majorBidi"/>
        </w:rPr>
        <w:t xml:space="preserve"> so that unpacked items are exempt:</w:t>
      </w:r>
    </w:p>
    <w:p w14:paraId="5D95525A" w14:textId="77777777" w:rsidR="0079136F" w:rsidRPr="00252908" w:rsidRDefault="00252908" w:rsidP="00252908">
      <w:pPr>
        <w:pStyle w:val="SourceCode"/>
        <w:spacing w:line="480" w:lineRule="auto"/>
        <w:jc w:val="both"/>
        <w:rPr>
          <w:rFonts w:asciiTheme="majorBidi" w:hAnsiTheme="majorBidi" w:cstheme="majorBidi"/>
        </w:rPr>
      </w:pPr>
      <w:r w:rsidRPr="00252908">
        <w:rPr>
          <w:rStyle w:val="VerbatimChar"/>
          <w:rFonts w:asciiTheme="majorBidi" w:hAnsiTheme="majorBidi" w:cstheme="majorBidi"/>
          <w:sz w:val="24"/>
        </w:rPr>
        <w:t xml:space="preserve">x_i + w_eff_i ≤ W · b_i                                            </w:t>
      </w:r>
      <w:proofErr w:type="gramStart"/>
      <w:r w:rsidRPr="00252908">
        <w:rPr>
          <w:rStyle w:val="VerbatimChar"/>
          <w:rFonts w:asciiTheme="majorBidi" w:hAnsiTheme="majorBidi" w:cstheme="majorBidi"/>
          <w:sz w:val="24"/>
        </w:rPr>
        <w:t xml:space="preserve">   (</w:t>
      </w:r>
      <w:proofErr w:type="gramEnd"/>
      <w:r w:rsidRPr="00252908">
        <w:rPr>
          <w:rStyle w:val="VerbatimChar"/>
          <w:rFonts w:asciiTheme="majorBidi" w:hAnsiTheme="majorBidi" w:cstheme="majorBidi"/>
          <w:sz w:val="24"/>
        </w:rPr>
        <w:t>C.1)</w:t>
      </w:r>
      <w:r w:rsidRPr="00252908">
        <w:rPr>
          <w:rFonts w:asciiTheme="majorBidi" w:hAnsiTheme="majorBidi" w:cstheme="majorBidi"/>
        </w:rPr>
        <w:br/>
      </w:r>
      <w:r w:rsidRPr="00252908">
        <w:rPr>
          <w:rStyle w:val="VerbatimChar"/>
          <w:rFonts w:asciiTheme="majorBidi" w:hAnsiTheme="majorBidi" w:cstheme="majorBidi"/>
          <w:sz w:val="24"/>
        </w:rPr>
        <w:t>y_i + l_eff_i ≤ L · b_i                                               (C.2)</w:t>
      </w:r>
      <w:r w:rsidRPr="00252908">
        <w:rPr>
          <w:rFonts w:asciiTheme="majorBidi" w:hAnsiTheme="majorBidi" w:cstheme="majorBidi"/>
        </w:rPr>
        <w:br/>
      </w:r>
      <w:r w:rsidRPr="00252908">
        <w:rPr>
          <w:rStyle w:val="VerbatimChar"/>
          <w:rFonts w:asciiTheme="majorBidi" w:hAnsiTheme="majorBidi" w:cstheme="majorBidi"/>
          <w:sz w:val="24"/>
        </w:rPr>
        <w:t xml:space="preserve">z_i + h_eff_i ≤ H · b_i                     </w:t>
      </w:r>
      <w:r w:rsidRPr="00252908">
        <w:rPr>
          <w:rStyle w:val="VerbatimChar"/>
          <w:rFonts w:asciiTheme="majorBidi" w:hAnsiTheme="majorBidi" w:cstheme="majorBidi"/>
          <w:sz w:val="24"/>
        </w:rPr>
        <w:t xml:space="preserve">                          (C.3)</w:t>
      </w:r>
    </w:p>
    <w:p w14:paraId="4485307E" w14:textId="77777777" w:rsidR="0079136F" w:rsidRPr="00252908" w:rsidRDefault="00252908" w:rsidP="00252908">
      <w:pPr>
        <w:pStyle w:val="FirstParagraph"/>
        <w:spacing w:line="480" w:lineRule="auto"/>
        <w:jc w:val="both"/>
        <w:rPr>
          <w:rFonts w:asciiTheme="majorBidi" w:hAnsiTheme="majorBidi" w:cstheme="majorBidi"/>
        </w:rPr>
      </w:pPr>
      <w:r w:rsidRPr="00252908">
        <w:rPr>
          <w:rFonts w:asciiTheme="majorBidi" w:hAnsiTheme="majorBidi" w:cstheme="majorBidi"/>
        </w:rPr>
        <w:t>Combined with the integrality of the position variables, (C.1)</w:t>
      </w:r>
      <w:proofErr w:type="gramStart"/>
      <w:r w:rsidRPr="00252908">
        <w:rPr>
          <w:rFonts w:asciiTheme="majorBidi" w:hAnsiTheme="majorBidi" w:cstheme="majorBidi"/>
        </w:rPr>
        <w:t>–(</w:t>
      </w:r>
      <w:proofErr w:type="gramEnd"/>
      <w:r w:rsidRPr="00252908">
        <w:rPr>
          <w:rFonts w:asciiTheme="majorBidi" w:hAnsiTheme="majorBidi" w:cstheme="majorBidi"/>
        </w:rPr>
        <w:t>C.3) guarantee that every packed item occupies an axis-aligned sub-box of the truck interior.</w:t>
      </w:r>
    </w:p>
    <w:p w14:paraId="44A23DE5" w14:textId="1DFE6444" w:rsidR="0079136F" w:rsidRPr="00252908" w:rsidRDefault="0079136F" w:rsidP="00252908">
      <w:pPr>
        <w:spacing w:line="480" w:lineRule="auto"/>
        <w:jc w:val="both"/>
        <w:rPr>
          <w:rFonts w:asciiTheme="majorBidi" w:hAnsiTheme="majorBidi" w:cstheme="majorBidi"/>
        </w:rPr>
      </w:pPr>
    </w:p>
    <w:p w14:paraId="1F2D5827" w14:textId="77777777" w:rsidR="0079136F" w:rsidRPr="00252908" w:rsidRDefault="00252908" w:rsidP="00252908">
      <w:pPr>
        <w:pStyle w:val="Heading3"/>
        <w:spacing w:line="480" w:lineRule="auto"/>
        <w:jc w:val="both"/>
        <w:rPr>
          <w:rFonts w:asciiTheme="majorBidi" w:hAnsiTheme="majorBidi"/>
          <w:sz w:val="24"/>
          <w:szCs w:val="24"/>
        </w:rPr>
      </w:pPr>
      <w:bookmarkStart w:id="6" w:name="X37ee991d3256c06369ee98405661ef3cda9246a"/>
      <w:bookmarkEnd w:id="5"/>
      <w:r w:rsidRPr="00252908">
        <w:rPr>
          <w:rFonts w:asciiTheme="majorBidi" w:hAnsiTheme="majorBidi"/>
          <w:sz w:val="24"/>
          <w:szCs w:val="24"/>
        </w:rPr>
        <w:t>4.1.5 Block D — Orientation and Variable Domains</w:t>
      </w:r>
    </w:p>
    <w:p w14:paraId="299BA178" w14:textId="77777777" w:rsidR="0079136F" w:rsidRPr="00252908" w:rsidRDefault="00252908" w:rsidP="00252908">
      <w:pPr>
        <w:pStyle w:val="FirstParagraph"/>
        <w:spacing w:line="480" w:lineRule="auto"/>
        <w:jc w:val="both"/>
        <w:rPr>
          <w:rFonts w:asciiTheme="majorBidi" w:hAnsiTheme="majorBidi" w:cstheme="majorBidi"/>
        </w:rPr>
      </w:pPr>
      <w:r w:rsidRPr="00252908">
        <w:rPr>
          <w:rFonts w:asciiTheme="majorBidi" w:hAnsiTheme="majorBidi" w:cstheme="majorBidi"/>
        </w:rPr>
        <w:t>Each item is as</w:t>
      </w:r>
      <w:r w:rsidRPr="00252908">
        <w:rPr>
          <w:rFonts w:asciiTheme="majorBidi" w:hAnsiTheme="majorBidi" w:cstheme="majorBidi"/>
        </w:rPr>
        <w:t>signed exactly one orientation when packed and no orientation when unpacked:</w:t>
      </w:r>
    </w:p>
    <w:p w14:paraId="528E2F24" w14:textId="77777777" w:rsidR="0079136F" w:rsidRPr="00252908" w:rsidRDefault="00252908" w:rsidP="00252908">
      <w:pPr>
        <w:pStyle w:val="SourceCode"/>
        <w:spacing w:line="480" w:lineRule="auto"/>
        <w:jc w:val="both"/>
        <w:rPr>
          <w:rFonts w:asciiTheme="majorBidi" w:hAnsiTheme="majorBidi" w:cstheme="majorBidi"/>
        </w:rPr>
      </w:pPr>
      <w:r w:rsidRPr="00252908">
        <w:rPr>
          <w:rStyle w:val="VerbatimChar"/>
          <w:rFonts w:asciiTheme="majorBidi" w:hAnsiTheme="majorBidi" w:cstheme="majorBidi"/>
          <w:sz w:val="24"/>
        </w:rPr>
        <w:t>Σ</w:t>
      </w:r>
      <w:proofErr w:type="gramStart"/>
      <w:r w:rsidRPr="00252908">
        <w:rPr>
          <w:rStyle w:val="VerbatimChar"/>
          <w:rFonts w:asciiTheme="majorBidi" w:hAnsiTheme="majorBidi" w:cstheme="majorBidi"/>
          <w:sz w:val="24"/>
        </w:rPr>
        <w:t>_{</w:t>
      </w:r>
      <w:proofErr w:type="gramEnd"/>
      <w:r w:rsidRPr="00252908">
        <w:rPr>
          <w:rStyle w:val="VerbatimChar"/>
          <w:rFonts w:asciiTheme="majorBidi" w:hAnsiTheme="majorBidi" w:cstheme="majorBidi"/>
          <w:sz w:val="24"/>
        </w:rPr>
        <w:t>k = 0..5} o_{i,k} = b_i                                            (D.1)</w:t>
      </w:r>
    </w:p>
    <w:p w14:paraId="33B35AE9" w14:textId="77777777" w:rsidR="0079136F" w:rsidRPr="00252908" w:rsidRDefault="00252908" w:rsidP="00252908">
      <w:pPr>
        <w:pStyle w:val="FirstParagraph"/>
        <w:spacing w:line="480" w:lineRule="auto"/>
        <w:jc w:val="both"/>
        <w:rPr>
          <w:rFonts w:asciiTheme="majorBidi" w:hAnsiTheme="majorBidi" w:cstheme="majorBidi"/>
        </w:rPr>
      </w:pPr>
      <w:r w:rsidRPr="00252908">
        <w:rPr>
          <w:rFonts w:asciiTheme="majorBidi" w:hAnsiTheme="majorBidi" w:cstheme="majorBidi"/>
        </w:rPr>
        <w:t>The orientation index determines the effective dimensions through a fixed permutation table (Table 4.1)</w:t>
      </w:r>
      <w:r w:rsidRPr="00252908">
        <w:rPr>
          <w:rFonts w:asciiTheme="majorBidi" w:hAnsiTheme="majorBidi" w:cstheme="majorBidi"/>
        </w:rPr>
        <w:t xml:space="preserve">. Rigid items carry a </w:t>
      </w:r>
      <w:r w:rsidRPr="00252908">
        <w:rPr>
          <w:rStyle w:val="VerbatimChar"/>
          <w:rFonts w:asciiTheme="majorBidi" w:hAnsiTheme="majorBidi" w:cstheme="majorBidi"/>
          <w:sz w:val="24"/>
        </w:rPr>
        <w:t>side_up</w:t>
      </w:r>
      <w:r w:rsidRPr="00252908">
        <w:rPr>
          <w:rFonts w:asciiTheme="majorBidi" w:hAnsiTheme="majorBidi" w:cstheme="majorBidi"/>
        </w:rPr>
        <w:t xml:space="preserve"> flag in the input manifest that restricts the admissible orientation set. In the implementation, </w:t>
      </w:r>
      <w:r w:rsidRPr="00252908">
        <w:rPr>
          <w:rStyle w:val="VerbatimChar"/>
          <w:rFonts w:asciiTheme="majorBidi" w:hAnsiTheme="majorBidi" w:cstheme="majorBidi"/>
          <w:sz w:val="24"/>
        </w:rPr>
        <w:t>o_{</w:t>
      </w:r>
      <w:proofErr w:type="gramStart"/>
      <w:r w:rsidRPr="00252908">
        <w:rPr>
          <w:rStyle w:val="VerbatimChar"/>
          <w:rFonts w:asciiTheme="majorBidi" w:hAnsiTheme="majorBidi" w:cstheme="majorBidi"/>
          <w:sz w:val="24"/>
        </w:rPr>
        <w:t>i,k</w:t>
      </w:r>
      <w:proofErr w:type="gramEnd"/>
      <w:r w:rsidRPr="00252908">
        <w:rPr>
          <w:rStyle w:val="VerbatimChar"/>
          <w:rFonts w:asciiTheme="majorBidi" w:hAnsiTheme="majorBidi" w:cstheme="majorBidi"/>
          <w:sz w:val="24"/>
        </w:rPr>
        <w:t>}</w:t>
      </w:r>
      <w:r w:rsidRPr="00252908">
        <w:rPr>
          <w:rFonts w:asciiTheme="majorBidi" w:hAnsiTheme="majorBidi" w:cstheme="majorBidi"/>
        </w:rPr>
        <w:t xml:space="preserve"> is fixed to zero for every </w:t>
      </w:r>
      <w:r w:rsidRPr="00252908">
        <w:rPr>
          <w:rFonts w:asciiTheme="majorBidi" w:hAnsiTheme="majorBidi" w:cstheme="majorBidi"/>
          <w:i/>
          <w:iCs/>
        </w:rPr>
        <w:t>k</w:t>
      </w:r>
      <w:r w:rsidRPr="00252908">
        <w:rPr>
          <w:rFonts w:asciiTheme="majorBidi" w:hAnsiTheme="majorBidi" w:cstheme="majorBidi"/>
        </w:rPr>
        <w:t xml:space="preserve"> </w:t>
      </w:r>
      <w:r w:rsidRPr="00252908">
        <w:rPr>
          <w:rFonts w:asciiTheme="majorBidi" w:hAnsiTheme="majorBidi" w:cstheme="majorBidi"/>
        </w:rPr>
        <w:t>outside the admissible set before the solver begins. This preserves linearity and lets Gurobi presolve eliminate the affected variables (</w:t>
      </w:r>
      <w:r w:rsidRPr="00252908">
        <w:rPr>
          <w:rStyle w:val="VerbatimChar"/>
          <w:rFonts w:asciiTheme="majorBidi" w:hAnsiTheme="majorBidi" w:cstheme="majorBidi"/>
          <w:sz w:val="24"/>
        </w:rPr>
        <w:t>backend/solver/ilp_solver.py</w:t>
      </w:r>
      <w:r w:rsidRPr="00252908">
        <w:rPr>
          <w:rFonts w:asciiTheme="majorBidi" w:hAnsiTheme="majorBidi" w:cstheme="majorBidi"/>
        </w:rPr>
        <w:t>).</w:t>
      </w:r>
    </w:p>
    <w:p w14:paraId="02B36687" w14:textId="435949B6" w:rsidR="0079136F" w:rsidRPr="00252908" w:rsidRDefault="0079136F" w:rsidP="00252908">
      <w:pPr>
        <w:spacing w:line="480" w:lineRule="auto"/>
        <w:jc w:val="both"/>
        <w:rPr>
          <w:rFonts w:asciiTheme="majorBidi" w:hAnsiTheme="majorBidi" w:cstheme="majorBidi"/>
        </w:rPr>
      </w:pPr>
    </w:p>
    <w:p w14:paraId="37710044" w14:textId="77777777" w:rsidR="0079136F" w:rsidRPr="00252908" w:rsidRDefault="00252908" w:rsidP="00252908">
      <w:pPr>
        <w:pStyle w:val="Heading3"/>
        <w:spacing w:line="480" w:lineRule="auto"/>
        <w:jc w:val="both"/>
        <w:rPr>
          <w:rFonts w:asciiTheme="majorBidi" w:hAnsiTheme="majorBidi"/>
          <w:sz w:val="24"/>
          <w:szCs w:val="24"/>
        </w:rPr>
      </w:pPr>
      <w:bookmarkStart w:id="7" w:name="Xf9f766ed64cb22a81202f96019a7212a04cfbd3"/>
      <w:bookmarkEnd w:id="6"/>
      <w:r w:rsidRPr="00252908">
        <w:rPr>
          <w:rFonts w:asciiTheme="majorBidi" w:hAnsiTheme="majorBidi"/>
          <w:sz w:val="24"/>
          <w:szCs w:val="24"/>
        </w:rPr>
        <w:lastRenderedPageBreak/>
        <w:t>4.1.6 Block E — Route-Sequenced LIFO</w:t>
      </w:r>
    </w:p>
    <w:p w14:paraId="05240587" w14:textId="77777777" w:rsidR="0079136F" w:rsidRPr="00252908" w:rsidRDefault="00252908" w:rsidP="00252908">
      <w:pPr>
        <w:pStyle w:val="FirstParagraph"/>
        <w:spacing w:line="480" w:lineRule="auto"/>
        <w:jc w:val="both"/>
        <w:rPr>
          <w:rFonts w:asciiTheme="majorBidi" w:hAnsiTheme="majorBidi" w:cstheme="majorBidi"/>
        </w:rPr>
      </w:pPr>
      <w:r w:rsidRPr="00252908">
        <w:rPr>
          <w:rFonts w:asciiTheme="majorBidi" w:hAnsiTheme="majorBidi" w:cstheme="majorBidi"/>
        </w:rPr>
        <w:t xml:space="preserve">The truck loading axis is the Y-axis: </w:t>
      </w:r>
      <w:r w:rsidRPr="00252908">
        <w:rPr>
          <w:rFonts w:asciiTheme="majorBidi" w:hAnsiTheme="majorBidi" w:cstheme="majorBidi"/>
          <w:i/>
          <w:iCs/>
        </w:rPr>
        <w:t>y</w:t>
      </w:r>
      <w:r w:rsidRPr="00252908">
        <w:rPr>
          <w:rFonts w:asciiTheme="majorBidi" w:hAnsiTheme="majorBidi" w:cstheme="majorBidi"/>
        </w:rPr>
        <w:t xml:space="preserve"> = 0 is th</w:t>
      </w:r>
      <w:r w:rsidRPr="00252908">
        <w:rPr>
          <w:rFonts w:asciiTheme="majorBidi" w:hAnsiTheme="majorBidi" w:cstheme="majorBidi"/>
        </w:rPr>
        <w:t xml:space="preserve">e truck rear (the deepest point reached during loading), and </w:t>
      </w:r>
      <w:r w:rsidRPr="00252908">
        <w:rPr>
          <w:rFonts w:asciiTheme="majorBidi" w:hAnsiTheme="majorBidi" w:cstheme="majorBidi"/>
          <w:i/>
          <w:iCs/>
        </w:rPr>
        <w:t>y</w:t>
      </w:r>
      <w:r w:rsidRPr="00252908">
        <w:rPr>
          <w:rFonts w:asciiTheme="majorBidi" w:hAnsiTheme="majorBidi" w:cstheme="majorBidi"/>
        </w:rPr>
        <w:t xml:space="preserve"> = </w:t>
      </w:r>
      <w:r w:rsidRPr="00252908">
        <w:rPr>
          <w:rFonts w:asciiTheme="majorBidi" w:hAnsiTheme="majorBidi" w:cstheme="majorBidi"/>
          <w:i/>
          <w:iCs/>
        </w:rPr>
        <w:t>L</w:t>
      </w:r>
      <w:r w:rsidRPr="00252908">
        <w:rPr>
          <w:rFonts w:asciiTheme="majorBidi" w:hAnsiTheme="majorBidi" w:cstheme="majorBidi"/>
        </w:rPr>
        <w:t xml:space="preserve"> is the loading door. The LIFO requirement states that items destined for later stops must be loaded deeper, so that they sit behind earlier-stop items and are not blocked at unloading. For </w:t>
      </w:r>
      <w:r w:rsidRPr="00252908">
        <w:rPr>
          <w:rFonts w:asciiTheme="majorBidi" w:hAnsiTheme="majorBidi" w:cstheme="majorBidi"/>
        </w:rPr>
        <w:t>every ordered pair (</w:t>
      </w:r>
      <w:r w:rsidRPr="00252908">
        <w:rPr>
          <w:rFonts w:asciiTheme="majorBidi" w:hAnsiTheme="majorBidi" w:cstheme="majorBidi"/>
          <w:i/>
          <w:iCs/>
        </w:rPr>
        <w:t>i</w:t>
      </w:r>
      <w:r w:rsidRPr="00252908">
        <w:rPr>
          <w:rFonts w:asciiTheme="majorBidi" w:hAnsiTheme="majorBidi" w:cstheme="majorBidi"/>
        </w:rPr>
        <w:t xml:space="preserve">, </w:t>
      </w:r>
      <w:r w:rsidRPr="00252908">
        <w:rPr>
          <w:rFonts w:asciiTheme="majorBidi" w:hAnsiTheme="majorBidi" w:cstheme="majorBidi"/>
          <w:i/>
          <w:iCs/>
        </w:rPr>
        <w:t>j</w:t>
      </w:r>
      <w:r w:rsidRPr="00252908">
        <w:rPr>
          <w:rFonts w:asciiTheme="majorBidi" w:hAnsiTheme="majorBidi" w:cstheme="majorBidi"/>
        </w:rPr>
        <w:t>) of packed items with strictly differing stop identifiers,</w:t>
      </w:r>
    </w:p>
    <w:p w14:paraId="51F4C7D6" w14:textId="77777777" w:rsidR="0079136F" w:rsidRPr="00252908" w:rsidRDefault="00252908" w:rsidP="00252908">
      <w:pPr>
        <w:pStyle w:val="SourceCode"/>
        <w:spacing w:line="480" w:lineRule="auto"/>
        <w:jc w:val="both"/>
        <w:rPr>
          <w:rFonts w:asciiTheme="majorBidi" w:hAnsiTheme="majorBidi" w:cstheme="majorBidi"/>
        </w:rPr>
      </w:pPr>
      <w:r w:rsidRPr="00252908">
        <w:rPr>
          <w:rStyle w:val="VerbatimChar"/>
          <w:rFonts w:asciiTheme="majorBidi" w:hAnsiTheme="majorBidi" w:cstheme="majorBidi"/>
          <w:sz w:val="24"/>
        </w:rPr>
        <w:t xml:space="preserve">stop_i &gt; stop_j   </w:t>
      </w:r>
      <w:r w:rsidRPr="00252908">
        <w:rPr>
          <w:rStyle w:val="VerbatimChar"/>
          <w:rFonts w:ascii="Cambria Math" w:hAnsi="Cambria Math" w:cs="Cambria Math"/>
          <w:sz w:val="24"/>
        </w:rPr>
        <w:t>⟹</w:t>
      </w:r>
      <w:r w:rsidRPr="00252908">
        <w:rPr>
          <w:rStyle w:val="VerbatimChar"/>
          <w:rFonts w:asciiTheme="majorBidi" w:hAnsiTheme="majorBidi" w:cstheme="majorBidi"/>
          <w:sz w:val="24"/>
        </w:rPr>
        <w:t xml:space="preserve">   y_i + l_eff_i ≤ y_j                          </w:t>
      </w:r>
      <w:proofErr w:type="gramStart"/>
      <w:r w:rsidRPr="00252908">
        <w:rPr>
          <w:rStyle w:val="VerbatimChar"/>
          <w:rFonts w:asciiTheme="majorBidi" w:hAnsiTheme="majorBidi" w:cstheme="majorBidi"/>
          <w:sz w:val="24"/>
        </w:rPr>
        <w:t xml:space="preserve">   (</w:t>
      </w:r>
      <w:proofErr w:type="gramEnd"/>
      <w:r w:rsidRPr="00252908">
        <w:rPr>
          <w:rStyle w:val="VerbatimChar"/>
          <w:rFonts w:asciiTheme="majorBidi" w:hAnsiTheme="majorBidi" w:cstheme="majorBidi"/>
          <w:sz w:val="24"/>
        </w:rPr>
        <w:t>E.1)</w:t>
      </w:r>
    </w:p>
    <w:p w14:paraId="36A334A2" w14:textId="77777777" w:rsidR="0079136F" w:rsidRPr="00252908" w:rsidRDefault="00252908" w:rsidP="00252908">
      <w:pPr>
        <w:pStyle w:val="FirstParagraph"/>
        <w:spacing w:line="480" w:lineRule="auto"/>
        <w:jc w:val="both"/>
        <w:rPr>
          <w:rFonts w:asciiTheme="majorBidi" w:hAnsiTheme="majorBidi" w:cstheme="majorBidi"/>
        </w:rPr>
      </w:pPr>
      <w:r w:rsidRPr="00252908">
        <w:rPr>
          <w:rFonts w:asciiTheme="majorBidi" w:hAnsiTheme="majorBidi" w:cstheme="majorBidi"/>
        </w:rPr>
        <w:t>Constraint (E.1) is added as a hard linear inequality for every such pair at model-build time; p</w:t>
      </w:r>
      <w:r w:rsidRPr="00252908">
        <w:rPr>
          <w:rFonts w:asciiTheme="majorBidi" w:hAnsiTheme="majorBidi" w:cstheme="majorBidi"/>
        </w:rPr>
        <w:t xml:space="preserve">airs sharing a stop are exempt, and pairs in the reverse stop order are covered by the symmetric instance of (E.1) with </w:t>
      </w:r>
      <w:r w:rsidRPr="00252908">
        <w:rPr>
          <w:rFonts w:asciiTheme="majorBidi" w:hAnsiTheme="majorBidi" w:cstheme="majorBidi"/>
          <w:i/>
          <w:iCs/>
        </w:rPr>
        <w:t>i</w:t>
      </w:r>
      <w:r w:rsidRPr="00252908">
        <w:rPr>
          <w:rFonts w:asciiTheme="majorBidi" w:hAnsiTheme="majorBidi" w:cstheme="majorBidi"/>
        </w:rPr>
        <w:t xml:space="preserve"> and </w:t>
      </w:r>
      <w:r w:rsidRPr="00252908">
        <w:rPr>
          <w:rFonts w:asciiTheme="majorBidi" w:hAnsiTheme="majorBidi" w:cstheme="majorBidi"/>
          <w:i/>
          <w:iCs/>
        </w:rPr>
        <w:t>j</w:t>
      </w:r>
      <w:r w:rsidRPr="00252908">
        <w:rPr>
          <w:rFonts w:asciiTheme="majorBidi" w:hAnsiTheme="majorBidi" w:cstheme="majorBidi"/>
        </w:rPr>
        <w:t xml:space="preserve"> swapped. The geometric interpretation of the LIFO axis is shown in </w:t>
      </w:r>
      <w:r w:rsidRPr="00252908">
        <w:rPr>
          <w:rFonts w:asciiTheme="majorBidi" w:hAnsiTheme="majorBidi" w:cstheme="majorBidi"/>
          <w:b/>
          <w:bCs/>
        </w:rPr>
        <w:t>Figure 4.3</w:t>
      </w:r>
      <w:r w:rsidRPr="00252908">
        <w:rPr>
          <w:rFonts w:asciiTheme="majorBidi" w:hAnsiTheme="majorBidi" w:cstheme="majorBidi"/>
        </w:rPr>
        <w:t>.</w:t>
      </w:r>
    </w:p>
    <w:p w14:paraId="2E27072A" w14:textId="536DB01F" w:rsidR="0079136F" w:rsidRPr="00252908" w:rsidRDefault="0079136F" w:rsidP="00252908">
      <w:pPr>
        <w:spacing w:line="480" w:lineRule="auto"/>
        <w:jc w:val="both"/>
        <w:rPr>
          <w:rFonts w:asciiTheme="majorBidi" w:hAnsiTheme="majorBidi" w:cstheme="majorBidi"/>
        </w:rPr>
      </w:pPr>
    </w:p>
    <w:p w14:paraId="2A4AA7B5" w14:textId="77777777" w:rsidR="0079136F" w:rsidRPr="00252908" w:rsidRDefault="00252908" w:rsidP="00252908">
      <w:pPr>
        <w:pStyle w:val="Heading3"/>
        <w:spacing w:line="480" w:lineRule="auto"/>
        <w:jc w:val="both"/>
        <w:rPr>
          <w:rFonts w:asciiTheme="majorBidi" w:hAnsiTheme="majorBidi"/>
          <w:sz w:val="24"/>
          <w:szCs w:val="24"/>
        </w:rPr>
      </w:pPr>
      <w:bookmarkStart w:id="8" w:name="X3558f0d52c4acd2affbd1e38b74268c3c86df62"/>
      <w:bookmarkEnd w:id="7"/>
      <w:r w:rsidRPr="00252908">
        <w:rPr>
          <w:rFonts w:asciiTheme="majorBidi" w:hAnsiTheme="majorBidi"/>
          <w:sz w:val="24"/>
          <w:szCs w:val="24"/>
        </w:rPr>
        <w:t>4.1.7 Block F — Vertical Support (Implementatio</w:t>
      </w:r>
      <w:r w:rsidRPr="00252908">
        <w:rPr>
          <w:rFonts w:asciiTheme="majorBidi" w:hAnsiTheme="majorBidi"/>
          <w:sz w:val="24"/>
          <w:szCs w:val="24"/>
        </w:rPr>
        <w:t>n Extension)</w:t>
      </w:r>
    </w:p>
    <w:p w14:paraId="0D108F3E" w14:textId="77777777" w:rsidR="0079136F" w:rsidRPr="00252908" w:rsidRDefault="00252908" w:rsidP="00252908">
      <w:pPr>
        <w:pStyle w:val="FirstParagraph"/>
        <w:spacing w:line="480" w:lineRule="auto"/>
        <w:jc w:val="both"/>
        <w:rPr>
          <w:rFonts w:asciiTheme="majorBidi" w:hAnsiTheme="majorBidi" w:cstheme="majorBidi"/>
        </w:rPr>
      </w:pPr>
      <w:r w:rsidRPr="00252908">
        <w:rPr>
          <w:rFonts w:asciiTheme="majorBidi" w:hAnsiTheme="majorBidi" w:cstheme="majorBidi"/>
        </w:rPr>
        <w:t>The A–E model admits floating items because Blocks B and C never require contact with a supporting surface. Extension F closes this gap using a single-supporter disjunction adapted from Bortfeldt and Mack (2007).</w:t>
      </w:r>
    </w:p>
    <w:p w14:paraId="4F53F1BF" w14:textId="77777777" w:rsidR="0079136F" w:rsidRPr="00252908" w:rsidRDefault="00252908" w:rsidP="00252908">
      <w:pPr>
        <w:pStyle w:val="BodyText"/>
        <w:spacing w:line="480" w:lineRule="auto"/>
        <w:jc w:val="both"/>
        <w:rPr>
          <w:rFonts w:asciiTheme="majorBidi" w:hAnsiTheme="majorBidi" w:cstheme="majorBidi"/>
        </w:rPr>
      </w:pPr>
      <w:r w:rsidRPr="00252908">
        <w:rPr>
          <w:rFonts w:asciiTheme="majorBidi" w:hAnsiTheme="majorBidi" w:cstheme="majorBidi"/>
          <w:b/>
          <w:bCs/>
        </w:rPr>
        <w:t>(F.1) Unique support.</w:t>
      </w:r>
      <w:r w:rsidRPr="00252908">
        <w:rPr>
          <w:rFonts w:asciiTheme="majorBidi" w:hAnsiTheme="majorBidi" w:cstheme="majorBidi"/>
        </w:rPr>
        <w:t xml:space="preserve"> Every pa</w:t>
      </w:r>
      <w:r w:rsidRPr="00252908">
        <w:rPr>
          <w:rFonts w:asciiTheme="majorBidi" w:hAnsiTheme="majorBidi" w:cstheme="majorBidi"/>
        </w:rPr>
        <w:t>cked item is supported either by the floor or by exactly one other packed item:</w:t>
      </w:r>
    </w:p>
    <w:p w14:paraId="626E1D60" w14:textId="77777777" w:rsidR="0079136F" w:rsidRPr="00252908" w:rsidRDefault="00252908" w:rsidP="00252908">
      <w:pPr>
        <w:pStyle w:val="SourceCode"/>
        <w:spacing w:line="480" w:lineRule="auto"/>
        <w:jc w:val="both"/>
        <w:rPr>
          <w:rFonts w:asciiTheme="majorBidi" w:hAnsiTheme="majorBidi" w:cstheme="majorBidi"/>
        </w:rPr>
      </w:pPr>
      <w:r w:rsidRPr="00252908">
        <w:rPr>
          <w:rStyle w:val="VerbatimChar"/>
          <w:rFonts w:asciiTheme="majorBidi" w:hAnsiTheme="majorBidi" w:cstheme="majorBidi"/>
          <w:sz w:val="24"/>
        </w:rPr>
        <w:t>floor_i + Σ</w:t>
      </w:r>
      <w:proofErr w:type="gramStart"/>
      <w:r w:rsidRPr="00252908">
        <w:rPr>
          <w:rStyle w:val="VerbatimChar"/>
          <w:rFonts w:asciiTheme="majorBidi" w:hAnsiTheme="majorBidi" w:cstheme="majorBidi"/>
          <w:sz w:val="24"/>
        </w:rPr>
        <w:t>_{</w:t>
      </w:r>
      <w:proofErr w:type="gramEnd"/>
      <w:r w:rsidRPr="00252908">
        <w:rPr>
          <w:rStyle w:val="VerbatimChar"/>
          <w:rFonts w:asciiTheme="majorBidi" w:hAnsiTheme="majorBidi" w:cstheme="majorBidi"/>
          <w:sz w:val="24"/>
        </w:rPr>
        <w:t xml:space="preserve">j ≠ i} u_{i,j} = b_i                </w:t>
      </w:r>
      <w:r w:rsidRPr="00252908">
        <w:rPr>
          <w:rStyle w:val="VerbatimChar"/>
          <w:rFonts w:ascii="Cambria Math" w:hAnsi="Cambria Math" w:cs="Cambria Math"/>
          <w:sz w:val="24"/>
        </w:rPr>
        <w:t>∀</w:t>
      </w:r>
      <w:r w:rsidRPr="00252908">
        <w:rPr>
          <w:rStyle w:val="VerbatimChar"/>
          <w:rFonts w:asciiTheme="majorBidi" w:hAnsiTheme="majorBidi" w:cstheme="majorBidi"/>
          <w:sz w:val="24"/>
        </w:rPr>
        <w:t xml:space="preserve"> i                  (F.1)</w:t>
      </w:r>
    </w:p>
    <w:p w14:paraId="3569E8C8" w14:textId="77777777" w:rsidR="0079136F" w:rsidRPr="00252908" w:rsidRDefault="00252908" w:rsidP="00252908">
      <w:pPr>
        <w:pStyle w:val="FirstParagraph"/>
        <w:spacing w:line="480" w:lineRule="auto"/>
        <w:jc w:val="both"/>
        <w:rPr>
          <w:rFonts w:asciiTheme="majorBidi" w:hAnsiTheme="majorBidi" w:cstheme="majorBidi"/>
        </w:rPr>
      </w:pPr>
      <w:r w:rsidRPr="00252908">
        <w:rPr>
          <w:rFonts w:asciiTheme="majorBidi" w:hAnsiTheme="majorBidi" w:cstheme="majorBidi"/>
          <w:b/>
          <w:bCs/>
        </w:rPr>
        <w:t>(F.2) Floor lock.</w:t>
      </w:r>
      <w:r w:rsidRPr="00252908">
        <w:rPr>
          <w:rFonts w:asciiTheme="majorBidi" w:hAnsiTheme="majorBidi" w:cstheme="majorBidi"/>
        </w:rPr>
        <w:t xml:space="preserve"> Floor-supported items have z-coordinate zero:</w:t>
      </w:r>
    </w:p>
    <w:p w14:paraId="3B1412A1" w14:textId="77777777" w:rsidR="0079136F" w:rsidRPr="00252908" w:rsidRDefault="00252908" w:rsidP="00252908">
      <w:pPr>
        <w:pStyle w:val="SourceCode"/>
        <w:spacing w:line="480" w:lineRule="auto"/>
        <w:jc w:val="both"/>
        <w:rPr>
          <w:rFonts w:asciiTheme="majorBidi" w:hAnsiTheme="majorBidi" w:cstheme="majorBidi"/>
        </w:rPr>
      </w:pPr>
      <w:r w:rsidRPr="00252908">
        <w:rPr>
          <w:rStyle w:val="VerbatimChar"/>
          <w:rFonts w:asciiTheme="majorBidi" w:hAnsiTheme="majorBidi" w:cstheme="majorBidi"/>
          <w:sz w:val="24"/>
        </w:rPr>
        <w:t xml:space="preserve">z_i ≤ H · (1 − floor_i)             </w:t>
      </w:r>
      <w:r w:rsidRPr="00252908">
        <w:rPr>
          <w:rStyle w:val="VerbatimChar"/>
          <w:rFonts w:asciiTheme="majorBidi" w:hAnsiTheme="majorBidi" w:cstheme="majorBidi"/>
          <w:sz w:val="24"/>
        </w:rPr>
        <w:t xml:space="preserve">             </w:t>
      </w:r>
      <w:r w:rsidRPr="00252908">
        <w:rPr>
          <w:rStyle w:val="VerbatimChar"/>
          <w:rFonts w:ascii="Cambria Math" w:hAnsi="Cambria Math" w:cs="Cambria Math"/>
          <w:sz w:val="24"/>
        </w:rPr>
        <w:t>∀</w:t>
      </w:r>
      <w:r w:rsidRPr="00252908">
        <w:rPr>
          <w:rStyle w:val="VerbatimChar"/>
          <w:rFonts w:asciiTheme="majorBidi" w:hAnsiTheme="majorBidi" w:cstheme="majorBidi"/>
          <w:sz w:val="24"/>
        </w:rPr>
        <w:t xml:space="preserve"> i               </w:t>
      </w:r>
      <w:proofErr w:type="gramStart"/>
      <w:r w:rsidRPr="00252908">
        <w:rPr>
          <w:rStyle w:val="VerbatimChar"/>
          <w:rFonts w:asciiTheme="majorBidi" w:hAnsiTheme="majorBidi" w:cstheme="majorBidi"/>
          <w:sz w:val="24"/>
        </w:rPr>
        <w:t xml:space="preserve">   (</w:t>
      </w:r>
      <w:proofErr w:type="gramEnd"/>
      <w:r w:rsidRPr="00252908">
        <w:rPr>
          <w:rStyle w:val="VerbatimChar"/>
          <w:rFonts w:asciiTheme="majorBidi" w:hAnsiTheme="majorBidi" w:cstheme="majorBidi"/>
          <w:sz w:val="24"/>
        </w:rPr>
        <w:t>F.2)</w:t>
      </w:r>
    </w:p>
    <w:p w14:paraId="0C1B7964" w14:textId="77777777" w:rsidR="0079136F" w:rsidRPr="00252908" w:rsidRDefault="00252908" w:rsidP="00252908">
      <w:pPr>
        <w:pStyle w:val="FirstParagraph"/>
        <w:spacing w:line="480" w:lineRule="auto"/>
        <w:jc w:val="both"/>
        <w:rPr>
          <w:rFonts w:asciiTheme="majorBidi" w:hAnsiTheme="majorBidi" w:cstheme="majorBidi"/>
        </w:rPr>
      </w:pPr>
      <w:r w:rsidRPr="00252908">
        <w:rPr>
          <w:rFonts w:asciiTheme="majorBidi" w:hAnsiTheme="majorBidi" w:cstheme="majorBidi"/>
          <w:b/>
          <w:bCs/>
        </w:rPr>
        <w:lastRenderedPageBreak/>
        <w:t>(F.3) Supporter must be packed.</w:t>
      </w:r>
    </w:p>
    <w:p w14:paraId="150CAF12" w14:textId="77777777" w:rsidR="0079136F" w:rsidRPr="00252908" w:rsidRDefault="00252908" w:rsidP="00252908">
      <w:pPr>
        <w:pStyle w:val="SourceCode"/>
        <w:spacing w:line="480" w:lineRule="auto"/>
        <w:jc w:val="both"/>
        <w:rPr>
          <w:rFonts w:asciiTheme="majorBidi" w:hAnsiTheme="majorBidi" w:cstheme="majorBidi"/>
        </w:rPr>
      </w:pPr>
      <w:r w:rsidRPr="00252908">
        <w:rPr>
          <w:rStyle w:val="VerbatimChar"/>
          <w:rFonts w:asciiTheme="majorBidi" w:hAnsiTheme="majorBidi" w:cstheme="majorBidi"/>
          <w:sz w:val="24"/>
        </w:rPr>
        <w:t>u_{</w:t>
      </w:r>
      <w:proofErr w:type="gramStart"/>
      <w:r w:rsidRPr="00252908">
        <w:rPr>
          <w:rStyle w:val="VerbatimChar"/>
          <w:rFonts w:asciiTheme="majorBidi" w:hAnsiTheme="majorBidi" w:cstheme="majorBidi"/>
          <w:sz w:val="24"/>
        </w:rPr>
        <w:t>i,j</w:t>
      </w:r>
      <w:proofErr w:type="gramEnd"/>
      <w:r w:rsidRPr="00252908">
        <w:rPr>
          <w:rStyle w:val="VerbatimChar"/>
          <w:rFonts w:asciiTheme="majorBidi" w:hAnsiTheme="majorBidi" w:cstheme="majorBidi"/>
          <w:sz w:val="24"/>
        </w:rPr>
        <w:t xml:space="preserve">} ≤ b_j                                    </w:t>
      </w:r>
      <w:r w:rsidRPr="00252908">
        <w:rPr>
          <w:rStyle w:val="VerbatimChar"/>
          <w:rFonts w:ascii="Cambria Math" w:hAnsi="Cambria Math" w:cs="Cambria Math"/>
          <w:sz w:val="24"/>
        </w:rPr>
        <w:t>∀</w:t>
      </w:r>
      <w:r w:rsidRPr="00252908">
        <w:rPr>
          <w:rStyle w:val="VerbatimChar"/>
          <w:rFonts w:asciiTheme="majorBidi" w:hAnsiTheme="majorBidi" w:cstheme="majorBidi"/>
          <w:sz w:val="24"/>
        </w:rPr>
        <w:t xml:space="preserve"> i, j, i </w:t>
      </w:r>
      <w:r w:rsidRPr="00252908">
        <w:rPr>
          <w:rStyle w:val="VerbatimChar"/>
          <w:rFonts w:ascii="Times New Roman" w:hAnsi="Times New Roman" w:cs="Times New Roman"/>
          <w:sz w:val="24"/>
        </w:rPr>
        <w:t>≠</w:t>
      </w:r>
      <w:r w:rsidRPr="00252908">
        <w:rPr>
          <w:rStyle w:val="VerbatimChar"/>
          <w:rFonts w:asciiTheme="majorBidi" w:hAnsiTheme="majorBidi" w:cstheme="majorBidi"/>
          <w:sz w:val="24"/>
        </w:rPr>
        <w:t xml:space="preserve"> j        (F.3)</w:t>
      </w:r>
    </w:p>
    <w:p w14:paraId="22A512CB" w14:textId="77777777" w:rsidR="0079136F" w:rsidRPr="00252908" w:rsidRDefault="00252908" w:rsidP="00252908">
      <w:pPr>
        <w:pStyle w:val="FirstParagraph"/>
        <w:spacing w:line="480" w:lineRule="auto"/>
        <w:jc w:val="both"/>
        <w:rPr>
          <w:rFonts w:asciiTheme="majorBidi" w:hAnsiTheme="majorBidi" w:cstheme="majorBidi"/>
        </w:rPr>
      </w:pPr>
      <w:r w:rsidRPr="00252908">
        <w:rPr>
          <w:rFonts w:asciiTheme="majorBidi" w:hAnsiTheme="majorBidi" w:cstheme="majorBidi"/>
          <w:b/>
          <w:bCs/>
        </w:rPr>
        <w:t>(F.4) Vertical contact.</w:t>
      </w:r>
      <w:r w:rsidRPr="00252908">
        <w:rPr>
          <w:rFonts w:asciiTheme="majorBidi" w:hAnsiTheme="majorBidi" w:cstheme="majorBidi"/>
        </w:rPr>
        <w:t xml:space="preserve"> When </w:t>
      </w:r>
      <w:r w:rsidRPr="00252908">
        <w:rPr>
          <w:rFonts w:asciiTheme="majorBidi" w:hAnsiTheme="majorBidi" w:cstheme="majorBidi"/>
          <w:i/>
          <w:iCs/>
        </w:rPr>
        <w:t>j</w:t>
      </w:r>
      <w:r w:rsidRPr="00252908">
        <w:rPr>
          <w:rFonts w:asciiTheme="majorBidi" w:hAnsiTheme="majorBidi" w:cstheme="majorBidi"/>
        </w:rPr>
        <w:t xml:space="preserve"> supports </w:t>
      </w:r>
      <w:r w:rsidRPr="00252908">
        <w:rPr>
          <w:rFonts w:asciiTheme="majorBidi" w:hAnsiTheme="majorBidi" w:cstheme="majorBidi"/>
          <w:i/>
          <w:iCs/>
        </w:rPr>
        <w:t>i</w:t>
      </w:r>
      <w:r w:rsidRPr="00252908">
        <w:rPr>
          <w:rFonts w:asciiTheme="majorBidi" w:hAnsiTheme="majorBidi" w:cstheme="majorBidi"/>
        </w:rPr>
        <w:t xml:space="preserve">, the bottom face of </w:t>
      </w:r>
      <w:r w:rsidRPr="00252908">
        <w:rPr>
          <w:rFonts w:asciiTheme="majorBidi" w:hAnsiTheme="majorBidi" w:cstheme="majorBidi"/>
          <w:i/>
          <w:iCs/>
        </w:rPr>
        <w:t>i</w:t>
      </w:r>
      <w:r w:rsidRPr="00252908">
        <w:rPr>
          <w:rFonts w:asciiTheme="majorBidi" w:hAnsiTheme="majorBidi" w:cstheme="majorBidi"/>
        </w:rPr>
        <w:t xml:space="preserve"> </w:t>
      </w:r>
      <w:r w:rsidRPr="00252908">
        <w:rPr>
          <w:rFonts w:asciiTheme="majorBidi" w:hAnsiTheme="majorBidi" w:cstheme="majorBidi"/>
        </w:rPr>
        <w:t xml:space="preserve">coincides with the top face of </w:t>
      </w:r>
      <w:r w:rsidRPr="00252908">
        <w:rPr>
          <w:rFonts w:asciiTheme="majorBidi" w:hAnsiTheme="majorBidi" w:cstheme="majorBidi"/>
          <w:i/>
          <w:iCs/>
        </w:rPr>
        <w:t>j</w:t>
      </w:r>
      <w:r w:rsidRPr="00252908">
        <w:rPr>
          <w:rFonts w:asciiTheme="majorBidi" w:hAnsiTheme="majorBidi" w:cstheme="majorBidi"/>
        </w:rPr>
        <w:t>:</w:t>
      </w:r>
    </w:p>
    <w:p w14:paraId="31CEB3A3" w14:textId="77777777" w:rsidR="0079136F" w:rsidRPr="00252908" w:rsidRDefault="00252908" w:rsidP="00252908">
      <w:pPr>
        <w:pStyle w:val="SourceCode"/>
        <w:spacing w:line="480" w:lineRule="auto"/>
        <w:jc w:val="both"/>
        <w:rPr>
          <w:rFonts w:asciiTheme="majorBidi" w:hAnsiTheme="majorBidi" w:cstheme="majorBidi"/>
        </w:rPr>
      </w:pPr>
      <w:r w:rsidRPr="00252908">
        <w:rPr>
          <w:rStyle w:val="VerbatimChar"/>
          <w:rFonts w:asciiTheme="majorBidi" w:hAnsiTheme="majorBidi" w:cstheme="majorBidi"/>
          <w:sz w:val="24"/>
        </w:rPr>
        <w:t>z_i − z_j − h_eff_j ≤ H · (1 − u_{</w:t>
      </w:r>
      <w:proofErr w:type="gramStart"/>
      <w:r w:rsidRPr="00252908">
        <w:rPr>
          <w:rStyle w:val="VerbatimChar"/>
          <w:rFonts w:asciiTheme="majorBidi" w:hAnsiTheme="majorBidi" w:cstheme="majorBidi"/>
          <w:sz w:val="24"/>
        </w:rPr>
        <w:t>i,j</w:t>
      </w:r>
      <w:proofErr w:type="gramEnd"/>
      <w:r w:rsidRPr="00252908">
        <w:rPr>
          <w:rStyle w:val="VerbatimChar"/>
          <w:rFonts w:asciiTheme="majorBidi" w:hAnsiTheme="majorBidi" w:cstheme="majorBidi"/>
          <w:sz w:val="24"/>
        </w:rPr>
        <w:t xml:space="preserve">})          </w:t>
      </w:r>
      <w:r w:rsidRPr="00252908">
        <w:rPr>
          <w:rStyle w:val="VerbatimChar"/>
          <w:rFonts w:ascii="Cambria Math" w:hAnsi="Cambria Math" w:cs="Cambria Math"/>
          <w:sz w:val="24"/>
        </w:rPr>
        <w:t>∀</w:t>
      </w:r>
      <w:r w:rsidRPr="00252908">
        <w:rPr>
          <w:rStyle w:val="VerbatimChar"/>
          <w:rFonts w:asciiTheme="majorBidi" w:hAnsiTheme="majorBidi" w:cstheme="majorBidi"/>
          <w:sz w:val="24"/>
        </w:rPr>
        <w:t xml:space="preserve"> i, j, i </w:t>
      </w:r>
      <w:r w:rsidRPr="00252908">
        <w:rPr>
          <w:rStyle w:val="VerbatimChar"/>
          <w:rFonts w:ascii="Times New Roman" w:hAnsi="Times New Roman" w:cs="Times New Roman"/>
          <w:sz w:val="24"/>
        </w:rPr>
        <w:t>≠</w:t>
      </w:r>
      <w:r w:rsidRPr="00252908">
        <w:rPr>
          <w:rStyle w:val="VerbatimChar"/>
          <w:rFonts w:asciiTheme="majorBidi" w:hAnsiTheme="majorBidi" w:cstheme="majorBidi"/>
          <w:sz w:val="24"/>
        </w:rPr>
        <w:t xml:space="preserve"> j        (F.4a)</w:t>
      </w:r>
      <w:r w:rsidRPr="00252908">
        <w:rPr>
          <w:rFonts w:asciiTheme="majorBidi" w:hAnsiTheme="majorBidi" w:cstheme="majorBidi"/>
        </w:rPr>
        <w:br/>
      </w:r>
      <w:r w:rsidRPr="00252908">
        <w:rPr>
          <w:rStyle w:val="VerbatimChar"/>
          <w:rFonts w:asciiTheme="majorBidi" w:hAnsiTheme="majorBidi" w:cstheme="majorBidi"/>
          <w:sz w:val="24"/>
        </w:rPr>
        <w:t xml:space="preserve">z_j + h_eff_j − z_i ≤ H · (1 − u_{i,j})          </w:t>
      </w:r>
      <w:r w:rsidRPr="00252908">
        <w:rPr>
          <w:rStyle w:val="VerbatimChar"/>
          <w:rFonts w:ascii="Cambria Math" w:hAnsi="Cambria Math" w:cs="Cambria Math"/>
          <w:sz w:val="24"/>
        </w:rPr>
        <w:t>∀</w:t>
      </w:r>
      <w:r w:rsidRPr="00252908">
        <w:rPr>
          <w:rStyle w:val="VerbatimChar"/>
          <w:rFonts w:asciiTheme="majorBidi" w:hAnsiTheme="majorBidi" w:cstheme="majorBidi"/>
          <w:sz w:val="24"/>
        </w:rPr>
        <w:t xml:space="preserve"> i, j, i </w:t>
      </w:r>
      <w:r w:rsidRPr="00252908">
        <w:rPr>
          <w:rStyle w:val="VerbatimChar"/>
          <w:rFonts w:ascii="Times New Roman" w:hAnsi="Times New Roman" w:cs="Times New Roman"/>
          <w:sz w:val="24"/>
        </w:rPr>
        <w:t>≠</w:t>
      </w:r>
      <w:r w:rsidRPr="00252908">
        <w:rPr>
          <w:rStyle w:val="VerbatimChar"/>
          <w:rFonts w:asciiTheme="majorBidi" w:hAnsiTheme="majorBidi" w:cstheme="majorBidi"/>
          <w:sz w:val="24"/>
        </w:rPr>
        <w:t xml:space="preserve"> j        (F.4b)</w:t>
      </w:r>
    </w:p>
    <w:p w14:paraId="61CE4F67" w14:textId="77777777" w:rsidR="0079136F" w:rsidRPr="00252908" w:rsidRDefault="00252908" w:rsidP="00252908">
      <w:pPr>
        <w:pStyle w:val="FirstParagraph"/>
        <w:spacing w:line="480" w:lineRule="auto"/>
        <w:jc w:val="both"/>
        <w:rPr>
          <w:rFonts w:asciiTheme="majorBidi" w:hAnsiTheme="majorBidi" w:cstheme="majorBidi"/>
        </w:rPr>
      </w:pPr>
      <w:r w:rsidRPr="00252908">
        <w:rPr>
          <w:rFonts w:asciiTheme="majorBidi" w:hAnsiTheme="majorBidi" w:cstheme="majorBidi"/>
          <w:b/>
          <w:bCs/>
        </w:rPr>
        <w:t>(F.5) Footprint containment.</w:t>
      </w:r>
      <w:r w:rsidRPr="00252908">
        <w:rPr>
          <w:rFonts w:asciiTheme="majorBidi" w:hAnsiTheme="majorBidi" w:cstheme="majorBidi"/>
        </w:rPr>
        <w:t xml:space="preserve"> When </w:t>
      </w:r>
      <w:r w:rsidRPr="00252908">
        <w:rPr>
          <w:rFonts w:asciiTheme="majorBidi" w:hAnsiTheme="majorBidi" w:cstheme="majorBidi"/>
          <w:i/>
          <w:iCs/>
        </w:rPr>
        <w:t>j</w:t>
      </w:r>
      <w:r w:rsidRPr="00252908">
        <w:rPr>
          <w:rFonts w:asciiTheme="majorBidi" w:hAnsiTheme="majorBidi" w:cstheme="majorBidi"/>
        </w:rPr>
        <w:t xml:space="preserve"> supports </w:t>
      </w:r>
      <w:r w:rsidRPr="00252908">
        <w:rPr>
          <w:rFonts w:asciiTheme="majorBidi" w:hAnsiTheme="majorBidi" w:cstheme="majorBidi"/>
          <w:i/>
          <w:iCs/>
        </w:rPr>
        <w:t>i</w:t>
      </w:r>
      <w:r w:rsidRPr="00252908">
        <w:rPr>
          <w:rFonts w:asciiTheme="majorBidi" w:hAnsiTheme="majorBidi" w:cstheme="majorBidi"/>
        </w:rPr>
        <w:t xml:space="preserve">, the </w:t>
      </w:r>
      <w:r w:rsidRPr="00252908">
        <w:rPr>
          <w:rFonts w:asciiTheme="majorBidi" w:hAnsiTheme="majorBidi" w:cstheme="majorBidi"/>
          <w:i/>
          <w:iCs/>
        </w:rPr>
        <w:t>xy</w:t>
      </w:r>
      <w:r w:rsidRPr="00252908">
        <w:rPr>
          <w:rFonts w:asciiTheme="majorBidi" w:hAnsiTheme="majorBidi" w:cstheme="majorBidi"/>
        </w:rPr>
        <w:t xml:space="preserve"> footprint of </w:t>
      </w:r>
      <w:r w:rsidRPr="00252908">
        <w:rPr>
          <w:rFonts w:asciiTheme="majorBidi" w:hAnsiTheme="majorBidi" w:cstheme="majorBidi"/>
          <w:i/>
          <w:iCs/>
        </w:rPr>
        <w:t>i</w:t>
      </w:r>
      <w:r w:rsidRPr="00252908">
        <w:rPr>
          <w:rFonts w:asciiTheme="majorBidi" w:hAnsiTheme="majorBidi" w:cstheme="majorBidi"/>
        </w:rPr>
        <w:t xml:space="preserve"> is fully contained within that of </w:t>
      </w:r>
      <w:r w:rsidRPr="00252908">
        <w:rPr>
          <w:rFonts w:asciiTheme="majorBidi" w:hAnsiTheme="majorBidi" w:cstheme="majorBidi"/>
          <w:i/>
          <w:iCs/>
        </w:rPr>
        <w:t>j</w:t>
      </w:r>
      <w:r w:rsidRPr="00252908">
        <w:rPr>
          <w:rFonts w:asciiTheme="majorBidi" w:hAnsiTheme="majorBidi" w:cstheme="majorBidi"/>
        </w:rPr>
        <w:t>:</w:t>
      </w:r>
    </w:p>
    <w:p w14:paraId="42C8FE6E" w14:textId="77777777" w:rsidR="0079136F" w:rsidRPr="00252908" w:rsidRDefault="00252908" w:rsidP="00252908">
      <w:pPr>
        <w:pStyle w:val="SourceCode"/>
        <w:spacing w:line="480" w:lineRule="auto"/>
        <w:jc w:val="both"/>
        <w:rPr>
          <w:rFonts w:asciiTheme="majorBidi" w:hAnsiTheme="majorBidi" w:cstheme="majorBidi"/>
        </w:rPr>
      </w:pPr>
      <w:r w:rsidRPr="00252908">
        <w:rPr>
          <w:rStyle w:val="VerbatimChar"/>
          <w:rFonts w:asciiTheme="majorBidi" w:hAnsiTheme="majorBidi" w:cstheme="majorBidi"/>
          <w:sz w:val="24"/>
        </w:rPr>
        <w:t>x_j − x_i ≤ W · (1 − u_{</w:t>
      </w:r>
      <w:proofErr w:type="gramStart"/>
      <w:r w:rsidRPr="00252908">
        <w:rPr>
          <w:rStyle w:val="VerbatimChar"/>
          <w:rFonts w:asciiTheme="majorBidi" w:hAnsiTheme="majorBidi" w:cstheme="majorBidi"/>
          <w:sz w:val="24"/>
        </w:rPr>
        <w:t>i,j</w:t>
      </w:r>
      <w:proofErr w:type="gramEnd"/>
      <w:r w:rsidRPr="00252908">
        <w:rPr>
          <w:rStyle w:val="VerbatimChar"/>
          <w:rFonts w:asciiTheme="majorBidi" w:hAnsiTheme="majorBidi" w:cstheme="majorBidi"/>
          <w:sz w:val="24"/>
        </w:rPr>
        <w:t>})                                       (F.5a)</w:t>
      </w:r>
      <w:r w:rsidRPr="00252908">
        <w:rPr>
          <w:rFonts w:asciiTheme="majorBidi" w:hAnsiTheme="majorBidi" w:cstheme="majorBidi"/>
        </w:rPr>
        <w:br/>
      </w:r>
      <w:r w:rsidRPr="00252908">
        <w:rPr>
          <w:rStyle w:val="VerbatimChar"/>
          <w:rFonts w:asciiTheme="majorBidi" w:hAnsiTheme="majorBidi" w:cstheme="majorBidi"/>
          <w:sz w:val="24"/>
        </w:rPr>
        <w:t>(x_i + w_eff_i) − (x_j + w_eff_j) ≤ W · (1 − u_{i,j})               (F.5b)</w:t>
      </w:r>
      <w:r w:rsidRPr="00252908">
        <w:rPr>
          <w:rFonts w:asciiTheme="majorBidi" w:hAnsiTheme="majorBidi" w:cstheme="majorBidi"/>
        </w:rPr>
        <w:br/>
      </w:r>
      <w:r w:rsidRPr="00252908">
        <w:rPr>
          <w:rStyle w:val="VerbatimChar"/>
          <w:rFonts w:asciiTheme="majorBidi" w:hAnsiTheme="majorBidi" w:cstheme="majorBidi"/>
          <w:sz w:val="24"/>
        </w:rPr>
        <w:t xml:space="preserve">y_j − y_i ≤ L · (1 − u_{i,j})                                      </w:t>
      </w:r>
      <w:r w:rsidRPr="00252908">
        <w:rPr>
          <w:rStyle w:val="VerbatimChar"/>
          <w:rFonts w:asciiTheme="majorBidi" w:hAnsiTheme="majorBidi" w:cstheme="majorBidi"/>
          <w:sz w:val="24"/>
        </w:rPr>
        <w:t xml:space="preserve"> (F.5c)</w:t>
      </w:r>
      <w:r w:rsidRPr="00252908">
        <w:rPr>
          <w:rFonts w:asciiTheme="majorBidi" w:hAnsiTheme="majorBidi" w:cstheme="majorBidi"/>
        </w:rPr>
        <w:br/>
      </w:r>
      <w:r w:rsidRPr="00252908">
        <w:rPr>
          <w:rStyle w:val="VerbatimChar"/>
          <w:rFonts w:asciiTheme="majorBidi" w:hAnsiTheme="majorBidi" w:cstheme="majorBidi"/>
          <w:sz w:val="24"/>
        </w:rPr>
        <w:t>(y_i + l_eff_i) − (y_j + l_eff_j) ≤ L · (1 − u_{i,j})               (F.5d)</w:t>
      </w:r>
    </w:p>
    <w:p w14:paraId="33D59DE6" w14:textId="77777777" w:rsidR="0079136F" w:rsidRPr="00252908" w:rsidRDefault="00252908" w:rsidP="00252908">
      <w:pPr>
        <w:pStyle w:val="FirstParagraph"/>
        <w:spacing w:line="480" w:lineRule="auto"/>
        <w:jc w:val="both"/>
        <w:rPr>
          <w:rFonts w:asciiTheme="majorBidi" w:hAnsiTheme="majorBidi" w:cstheme="majorBidi"/>
        </w:rPr>
      </w:pPr>
      <w:r w:rsidRPr="00252908">
        <w:rPr>
          <w:rFonts w:asciiTheme="majorBidi" w:hAnsiTheme="majorBidi" w:cstheme="majorBidi"/>
        </w:rPr>
        <w:t xml:space="preserve">The single-supporter approximation rules out items that physically </w:t>
      </w:r>
      <w:r w:rsidRPr="00252908">
        <w:rPr>
          <w:rFonts w:asciiTheme="majorBidi" w:hAnsiTheme="majorBidi" w:cstheme="majorBidi"/>
        </w:rPr>
        <w:t xml:space="preserve">span two adjacent supporters, but it keeps the formulation at </w:t>
      </w:r>
      <w:r w:rsidRPr="00252908">
        <w:rPr>
          <w:rFonts w:asciiTheme="majorBidi" w:hAnsiTheme="majorBidi" w:cstheme="majorBidi"/>
          <w:i/>
          <w:iCs/>
        </w:rPr>
        <w:t>O</w:t>
      </w:r>
      <w:r w:rsidRPr="00252908">
        <w:rPr>
          <w:rFonts w:asciiTheme="majorBidi" w:hAnsiTheme="majorBidi" w:cstheme="majorBidi"/>
        </w:rPr>
        <w:t>(</w:t>
      </w:r>
      <w:r w:rsidRPr="00252908">
        <w:rPr>
          <w:rFonts w:asciiTheme="majorBidi" w:hAnsiTheme="majorBidi" w:cstheme="majorBidi"/>
          <w:i/>
          <w:iCs/>
        </w:rPr>
        <w:t>n</w:t>
      </w:r>
      <w:r w:rsidRPr="00252908">
        <w:rPr>
          <w:rFonts w:asciiTheme="majorBidi" w:hAnsiTheme="majorBidi" w:cstheme="majorBidi"/>
        </w:rPr>
        <w:t xml:space="preserve">²) binaries and </w:t>
      </w:r>
      <w:r w:rsidRPr="00252908">
        <w:rPr>
          <w:rFonts w:asciiTheme="majorBidi" w:hAnsiTheme="majorBidi" w:cstheme="majorBidi"/>
          <w:i/>
          <w:iCs/>
        </w:rPr>
        <w:t>O</w:t>
      </w:r>
      <w:r w:rsidRPr="00252908">
        <w:rPr>
          <w:rFonts w:asciiTheme="majorBidi" w:hAnsiTheme="majorBidi" w:cstheme="majorBidi"/>
        </w:rPr>
        <w:t>(</w:t>
      </w:r>
      <w:r w:rsidRPr="00252908">
        <w:rPr>
          <w:rFonts w:asciiTheme="majorBidi" w:hAnsiTheme="majorBidi" w:cstheme="majorBidi"/>
          <w:i/>
          <w:iCs/>
        </w:rPr>
        <w:t>n</w:t>
      </w:r>
      <w:r w:rsidRPr="00252908">
        <w:rPr>
          <w:rFonts w:asciiTheme="majorBidi" w:hAnsiTheme="majorBidi" w:cstheme="majorBidi"/>
        </w:rPr>
        <w:t xml:space="preserve">²) constraints, which is essential to remain within the ILP regime (manifest size </w:t>
      </w:r>
      <w:r w:rsidRPr="00252908">
        <w:rPr>
          <w:rFonts w:asciiTheme="majorBidi" w:hAnsiTheme="majorBidi" w:cstheme="majorBidi"/>
          <w:i/>
          <w:iCs/>
        </w:rPr>
        <w:t>n</w:t>
      </w:r>
      <w:r w:rsidRPr="00252908">
        <w:rPr>
          <w:rFonts w:asciiTheme="majorBidi" w:hAnsiTheme="majorBidi" w:cstheme="majorBidi"/>
        </w:rPr>
        <w:t xml:space="preserve"> ≤ </w:t>
      </w:r>
      <w:r w:rsidRPr="00252908">
        <w:rPr>
          <w:rStyle w:val="VerbatimChar"/>
          <w:rFonts w:asciiTheme="majorBidi" w:hAnsiTheme="majorBidi" w:cstheme="majorBidi"/>
          <w:sz w:val="24"/>
        </w:rPr>
        <w:t>SOLVER_THRESHOLD</w:t>
      </w:r>
      <w:r w:rsidRPr="00252908">
        <w:rPr>
          <w:rFonts w:asciiTheme="majorBidi" w:hAnsiTheme="majorBidi" w:cstheme="majorBidi"/>
        </w:rPr>
        <w:t>). Bortfeldt and Mack (2007) report that this approximation recovers n</w:t>
      </w:r>
      <w:r w:rsidRPr="00252908">
        <w:rPr>
          <w:rFonts w:asciiTheme="majorBidi" w:hAnsiTheme="majorBidi" w:cstheme="majorBidi"/>
        </w:rPr>
        <w:t xml:space="preserve">ear-optimal densities in practice for the 3DBPP. A cycle-freedom argument follows from (F.4): </w:t>
      </w:r>
      <w:r w:rsidRPr="00252908">
        <w:rPr>
          <w:rStyle w:val="VerbatimChar"/>
          <w:rFonts w:asciiTheme="majorBidi" w:hAnsiTheme="majorBidi" w:cstheme="majorBidi"/>
          <w:sz w:val="24"/>
        </w:rPr>
        <w:t>u_{</w:t>
      </w:r>
      <w:proofErr w:type="gramStart"/>
      <w:r w:rsidRPr="00252908">
        <w:rPr>
          <w:rStyle w:val="VerbatimChar"/>
          <w:rFonts w:asciiTheme="majorBidi" w:hAnsiTheme="majorBidi" w:cstheme="majorBidi"/>
          <w:sz w:val="24"/>
        </w:rPr>
        <w:t>i,j</w:t>
      </w:r>
      <w:proofErr w:type="gramEnd"/>
      <w:r w:rsidRPr="00252908">
        <w:rPr>
          <w:rStyle w:val="VerbatimChar"/>
          <w:rFonts w:asciiTheme="majorBidi" w:hAnsiTheme="majorBidi" w:cstheme="majorBidi"/>
          <w:sz w:val="24"/>
        </w:rPr>
        <w:t>} = 1</w:t>
      </w:r>
      <w:r w:rsidRPr="00252908">
        <w:rPr>
          <w:rFonts w:asciiTheme="majorBidi" w:hAnsiTheme="majorBidi" w:cstheme="majorBidi"/>
        </w:rPr>
        <w:t xml:space="preserve"> forces `z_i = z_j + h_eff_j</w:t>
      </w:r>
    </w:p>
    <w:p w14:paraId="25175586" w14:textId="77777777" w:rsidR="0079136F" w:rsidRPr="00252908" w:rsidRDefault="00252908" w:rsidP="00252908">
      <w:pPr>
        <w:pStyle w:val="BlockText"/>
        <w:spacing w:line="480" w:lineRule="auto"/>
        <w:jc w:val="both"/>
        <w:rPr>
          <w:rFonts w:asciiTheme="majorBidi" w:hAnsiTheme="majorBidi" w:cstheme="majorBidi"/>
        </w:rPr>
      </w:pPr>
      <w:r w:rsidRPr="00252908">
        <w:rPr>
          <w:rFonts w:asciiTheme="majorBidi" w:hAnsiTheme="majorBidi" w:cstheme="majorBidi"/>
        </w:rPr>
        <w:t>z_j</w:t>
      </w:r>
      <w:r w:rsidRPr="00252908">
        <w:rPr>
          <w:rStyle w:val="VerbatimChar"/>
          <w:rFonts w:asciiTheme="majorBidi" w:hAnsiTheme="majorBidi" w:cstheme="majorBidi"/>
          <w:sz w:val="24"/>
        </w:rPr>
        <w:t>whenever</w:t>
      </w:r>
      <w:r w:rsidRPr="00252908">
        <w:rPr>
          <w:rFonts w:asciiTheme="majorBidi" w:hAnsiTheme="majorBidi" w:cstheme="majorBidi"/>
        </w:rPr>
        <w:t>h_eff_j ≥ 1</w:t>
      </w:r>
      <w:r w:rsidRPr="00252908">
        <w:rPr>
          <w:rStyle w:val="VerbatimChar"/>
          <w:rFonts w:asciiTheme="majorBidi" w:hAnsiTheme="majorBidi" w:cstheme="majorBidi"/>
          <w:sz w:val="24"/>
        </w:rPr>
        <w:t xml:space="preserve">, so a reciprocal </w:t>
      </w:r>
      <w:r w:rsidRPr="00252908">
        <w:rPr>
          <w:rFonts w:asciiTheme="majorBidi" w:hAnsiTheme="majorBidi" w:cstheme="majorBidi"/>
        </w:rPr>
        <w:t>u_{</w:t>
      </w:r>
      <w:proofErr w:type="gramStart"/>
      <w:r w:rsidRPr="00252908">
        <w:rPr>
          <w:rFonts w:asciiTheme="majorBidi" w:hAnsiTheme="majorBidi" w:cstheme="majorBidi"/>
        </w:rPr>
        <w:t>j,i</w:t>
      </w:r>
      <w:proofErr w:type="gramEnd"/>
      <w:r w:rsidRPr="00252908">
        <w:rPr>
          <w:rFonts w:asciiTheme="majorBidi" w:hAnsiTheme="majorBidi" w:cstheme="majorBidi"/>
        </w:rPr>
        <w:t>} = 1</w:t>
      </w:r>
      <w:r w:rsidRPr="00252908">
        <w:rPr>
          <w:rStyle w:val="VerbatimChar"/>
          <w:rFonts w:asciiTheme="majorBidi" w:hAnsiTheme="majorBidi" w:cstheme="majorBidi"/>
          <w:sz w:val="24"/>
        </w:rPr>
        <w:t>would imply</w:t>
      </w:r>
      <w:r w:rsidRPr="00252908">
        <w:rPr>
          <w:rFonts w:asciiTheme="majorBidi" w:hAnsiTheme="majorBidi" w:cstheme="majorBidi"/>
        </w:rPr>
        <w:t>z_j &gt; z_i`, a contradiction. The support tree therefore cont</w:t>
      </w:r>
      <w:r w:rsidRPr="00252908">
        <w:rPr>
          <w:rFonts w:asciiTheme="majorBidi" w:hAnsiTheme="majorBidi" w:cstheme="majorBidi"/>
        </w:rPr>
        <w:t>ains no cycles and roots at the floor.</w:t>
      </w:r>
    </w:p>
    <w:p w14:paraId="0B38CEC6" w14:textId="320A6968" w:rsidR="0079136F" w:rsidRPr="00252908" w:rsidRDefault="0079136F" w:rsidP="00252908">
      <w:pPr>
        <w:spacing w:line="480" w:lineRule="auto"/>
        <w:jc w:val="both"/>
        <w:rPr>
          <w:rFonts w:asciiTheme="majorBidi" w:hAnsiTheme="majorBidi" w:cstheme="majorBidi"/>
        </w:rPr>
      </w:pPr>
    </w:p>
    <w:p w14:paraId="1D613449" w14:textId="77777777" w:rsidR="0079136F" w:rsidRPr="00252908" w:rsidRDefault="00252908" w:rsidP="00252908">
      <w:pPr>
        <w:pStyle w:val="Heading3"/>
        <w:spacing w:line="480" w:lineRule="auto"/>
        <w:jc w:val="both"/>
        <w:rPr>
          <w:rFonts w:asciiTheme="majorBidi" w:hAnsiTheme="majorBidi"/>
          <w:sz w:val="24"/>
          <w:szCs w:val="24"/>
        </w:rPr>
      </w:pPr>
      <w:bookmarkStart w:id="9" w:name="X17c3ebbe5ec7622414848279b91fbf8c8bf41db"/>
      <w:bookmarkEnd w:id="8"/>
      <w:r w:rsidRPr="00252908">
        <w:rPr>
          <w:rFonts w:asciiTheme="majorBidi" w:hAnsiTheme="majorBidi"/>
          <w:sz w:val="24"/>
          <w:szCs w:val="24"/>
        </w:rPr>
        <w:lastRenderedPageBreak/>
        <w:t>4.1.8 Block G — Fragile No-Stacking (Implementation Extension)</w:t>
      </w:r>
    </w:p>
    <w:p w14:paraId="351F8A65" w14:textId="77777777" w:rsidR="0079136F" w:rsidRPr="00252908" w:rsidRDefault="00252908" w:rsidP="00252908">
      <w:pPr>
        <w:pStyle w:val="FirstParagraph"/>
        <w:spacing w:line="480" w:lineRule="auto"/>
        <w:jc w:val="both"/>
        <w:rPr>
          <w:rFonts w:asciiTheme="majorBidi" w:hAnsiTheme="majorBidi" w:cstheme="majorBidi"/>
        </w:rPr>
      </w:pPr>
      <w:r w:rsidRPr="00252908">
        <w:rPr>
          <w:rFonts w:asciiTheme="majorBidi" w:hAnsiTheme="majorBidi" w:cstheme="majorBidi"/>
        </w:rPr>
        <w:t xml:space="preserve">The </w:t>
      </w:r>
      <w:r w:rsidRPr="00252908">
        <w:rPr>
          <w:rStyle w:val="VerbatimChar"/>
          <w:rFonts w:asciiTheme="majorBidi" w:hAnsiTheme="majorBidi" w:cstheme="majorBidi"/>
          <w:sz w:val="24"/>
        </w:rPr>
        <w:t>FurnitureItem.fragile</w:t>
      </w:r>
      <w:r w:rsidRPr="00252908">
        <w:rPr>
          <w:rFonts w:asciiTheme="majorBidi" w:hAnsiTheme="majorBidi" w:cstheme="majorBidi"/>
        </w:rPr>
        <w:t xml:space="preserve"> field on the data contract (</w:t>
      </w:r>
      <w:r w:rsidRPr="00252908">
        <w:rPr>
          <w:rStyle w:val="VerbatimChar"/>
          <w:rFonts w:asciiTheme="majorBidi" w:hAnsiTheme="majorBidi" w:cstheme="majorBidi"/>
          <w:sz w:val="24"/>
        </w:rPr>
        <w:t>backend/api/models.py:39</w:t>
      </w:r>
      <w:r w:rsidRPr="00252908">
        <w:rPr>
          <w:rFonts w:asciiTheme="majorBidi" w:hAnsiTheme="majorBidi" w:cstheme="majorBidi"/>
        </w:rPr>
        <w:t xml:space="preserve">) reads literally </w:t>
      </w:r>
      <w:r w:rsidRPr="00252908">
        <w:rPr>
          <w:rFonts w:asciiTheme="majorBidi" w:hAnsiTheme="majorBidi" w:cstheme="majorBidi"/>
          <w:i/>
          <w:iCs/>
        </w:rPr>
        <w:t>"Fragile — solver must not stack other items on top of t</w:t>
      </w:r>
      <w:r w:rsidRPr="00252908">
        <w:rPr>
          <w:rFonts w:asciiTheme="majorBidi" w:hAnsiTheme="majorBidi" w:cstheme="majorBidi"/>
          <w:i/>
          <w:iCs/>
        </w:rPr>
        <w:t>his one."</w:t>
      </w:r>
      <w:r w:rsidRPr="00252908">
        <w:rPr>
          <w:rFonts w:asciiTheme="majorBidi" w:hAnsiTheme="majorBidi" w:cstheme="majorBidi"/>
        </w:rPr>
        <w:t xml:space="preserve"> The constraint is implemented as an equality fixing on the supporter binary:</w:t>
      </w:r>
    </w:p>
    <w:p w14:paraId="160D0F2C" w14:textId="77777777" w:rsidR="0079136F" w:rsidRPr="00252908" w:rsidRDefault="00252908" w:rsidP="00252908">
      <w:pPr>
        <w:pStyle w:val="SourceCode"/>
        <w:spacing w:line="480" w:lineRule="auto"/>
        <w:jc w:val="both"/>
        <w:rPr>
          <w:rFonts w:asciiTheme="majorBidi" w:hAnsiTheme="majorBidi" w:cstheme="majorBidi"/>
        </w:rPr>
      </w:pPr>
      <w:r w:rsidRPr="00252908">
        <w:rPr>
          <w:rStyle w:val="VerbatimChar"/>
          <w:rFonts w:asciiTheme="majorBidi" w:hAnsiTheme="majorBidi" w:cstheme="majorBidi"/>
          <w:sz w:val="24"/>
        </w:rPr>
        <w:t>u_{</w:t>
      </w:r>
      <w:proofErr w:type="gramStart"/>
      <w:r w:rsidRPr="00252908">
        <w:rPr>
          <w:rStyle w:val="VerbatimChar"/>
          <w:rFonts w:asciiTheme="majorBidi" w:hAnsiTheme="majorBidi" w:cstheme="majorBidi"/>
          <w:sz w:val="24"/>
        </w:rPr>
        <w:t>i,j</w:t>
      </w:r>
      <w:proofErr w:type="gramEnd"/>
      <w:r w:rsidRPr="00252908">
        <w:rPr>
          <w:rStyle w:val="VerbatimChar"/>
          <w:rFonts w:asciiTheme="majorBidi" w:hAnsiTheme="majorBidi" w:cstheme="majorBidi"/>
          <w:sz w:val="24"/>
        </w:rPr>
        <w:t xml:space="preserve">} = 0   </w:t>
      </w:r>
      <w:r w:rsidRPr="00252908">
        <w:rPr>
          <w:rStyle w:val="VerbatimChar"/>
          <w:rFonts w:ascii="Cambria Math" w:hAnsi="Cambria Math" w:cs="Cambria Math"/>
          <w:sz w:val="24"/>
        </w:rPr>
        <w:t>∀</w:t>
      </w:r>
      <w:r w:rsidRPr="00252908">
        <w:rPr>
          <w:rStyle w:val="VerbatimChar"/>
          <w:rFonts w:asciiTheme="majorBidi" w:hAnsiTheme="majorBidi" w:cstheme="majorBidi"/>
          <w:sz w:val="24"/>
        </w:rPr>
        <w:t xml:space="preserve"> i, j with j fragile                                   (G.1)</w:t>
      </w:r>
    </w:p>
    <w:p w14:paraId="0E0BD398" w14:textId="77777777" w:rsidR="0079136F" w:rsidRPr="00252908" w:rsidRDefault="00252908" w:rsidP="00252908">
      <w:pPr>
        <w:pStyle w:val="FirstParagraph"/>
        <w:spacing w:line="480" w:lineRule="auto"/>
        <w:jc w:val="both"/>
        <w:rPr>
          <w:rFonts w:asciiTheme="majorBidi" w:hAnsiTheme="majorBidi" w:cstheme="majorBidi"/>
        </w:rPr>
      </w:pPr>
      <w:r w:rsidRPr="00252908">
        <w:rPr>
          <w:rFonts w:asciiTheme="majorBidi" w:hAnsiTheme="majorBidi" w:cstheme="majorBidi"/>
        </w:rPr>
        <w:t>Combined with the unique-support equality (F.1), constraint (G.1) forces every item that woul</w:t>
      </w:r>
      <w:r w:rsidRPr="00252908">
        <w:rPr>
          <w:rFonts w:asciiTheme="majorBidi" w:hAnsiTheme="majorBidi" w:cstheme="majorBidi"/>
        </w:rPr>
        <w:t xml:space="preserve">d otherwise rest on </w:t>
      </w:r>
      <w:r w:rsidRPr="00252908">
        <w:rPr>
          <w:rFonts w:asciiTheme="majorBidi" w:hAnsiTheme="majorBidi" w:cstheme="majorBidi"/>
          <w:i/>
          <w:iCs/>
        </w:rPr>
        <w:t>j</w:t>
      </w:r>
      <w:r w:rsidRPr="00252908">
        <w:rPr>
          <w:rFonts w:asciiTheme="majorBidi" w:hAnsiTheme="majorBidi" w:cstheme="majorBidi"/>
        </w:rPr>
        <w:t xml:space="preserve"> to choose the floor or some non-fragile supporter. If no such alternative exists, the affected item is left unpacked and surfaces in </w:t>
      </w:r>
      <w:r w:rsidRPr="00252908">
        <w:rPr>
          <w:rStyle w:val="VerbatimChar"/>
          <w:rFonts w:asciiTheme="majorBidi" w:hAnsiTheme="majorBidi" w:cstheme="majorBidi"/>
          <w:sz w:val="24"/>
        </w:rPr>
        <w:t>PackingPlan.unplaced_items</w:t>
      </w:r>
      <w:r w:rsidRPr="00252908">
        <w:rPr>
          <w:rFonts w:asciiTheme="majorBidi" w:hAnsiTheme="majorBidi" w:cstheme="majorBidi"/>
        </w:rPr>
        <w:t xml:space="preserve">. (G.1) is strictly tightening: it removes only solutions that violate the </w:t>
      </w:r>
      <w:r w:rsidRPr="00252908">
        <w:rPr>
          <w:rFonts w:asciiTheme="majorBidi" w:hAnsiTheme="majorBidi" w:cstheme="majorBidi"/>
        </w:rPr>
        <w:t xml:space="preserve">fragile contract and does not eliminate any physically valid packing. Note that (G.1) does </w:t>
      </w:r>
      <w:r w:rsidRPr="00252908">
        <w:rPr>
          <w:rFonts w:asciiTheme="majorBidi" w:hAnsiTheme="majorBidi" w:cstheme="majorBidi"/>
          <w:b/>
          <w:bCs/>
        </w:rPr>
        <w:t>not</w:t>
      </w:r>
      <w:r w:rsidRPr="00252908">
        <w:rPr>
          <w:rFonts w:asciiTheme="majorBidi" w:hAnsiTheme="majorBidi" w:cstheme="majorBidi"/>
        </w:rPr>
        <w:t xml:space="preserve"> forbid a fragile item from being supported by something else — a fragile mirror may legally rest on top of a non-fragile crate — nor does </w:t>
      </w:r>
      <w:proofErr w:type="gramStart"/>
      <w:r w:rsidRPr="00252908">
        <w:rPr>
          <w:rFonts w:asciiTheme="majorBidi" w:hAnsiTheme="majorBidi" w:cstheme="majorBidi"/>
        </w:rPr>
        <w:t>it</w:t>
      </w:r>
      <w:proofErr w:type="gramEnd"/>
      <w:r w:rsidRPr="00252908">
        <w:rPr>
          <w:rFonts w:asciiTheme="majorBidi" w:hAnsiTheme="majorBidi" w:cstheme="majorBidi"/>
        </w:rPr>
        <w:t xml:space="preserve"> forbid items at the </w:t>
      </w:r>
      <w:r w:rsidRPr="00252908">
        <w:rPr>
          <w:rFonts w:asciiTheme="majorBidi" w:hAnsiTheme="majorBidi" w:cstheme="majorBidi"/>
        </w:rPr>
        <w:t xml:space="preserve">same height as a fragile item with no </w:t>
      </w:r>
      <w:r w:rsidRPr="00252908">
        <w:rPr>
          <w:rFonts w:asciiTheme="majorBidi" w:hAnsiTheme="majorBidi" w:cstheme="majorBidi"/>
          <w:i/>
          <w:iCs/>
        </w:rPr>
        <w:t>xy</w:t>
      </w:r>
      <w:r w:rsidRPr="00252908">
        <w:rPr>
          <w:rFonts w:asciiTheme="majorBidi" w:hAnsiTheme="majorBidi" w:cstheme="majorBidi"/>
        </w:rPr>
        <w:t xml:space="preserve"> overlap. The constraint reserves only the vertical column directly above each fragile item.</w:t>
      </w:r>
    </w:p>
    <w:p w14:paraId="76C12211" w14:textId="547A93F2" w:rsidR="0079136F" w:rsidRPr="00252908" w:rsidRDefault="0079136F" w:rsidP="00252908">
      <w:pPr>
        <w:spacing w:line="480" w:lineRule="auto"/>
        <w:jc w:val="both"/>
        <w:rPr>
          <w:rFonts w:asciiTheme="majorBidi" w:hAnsiTheme="majorBidi" w:cstheme="majorBidi"/>
        </w:rPr>
      </w:pPr>
    </w:p>
    <w:p w14:paraId="6A44DAB0" w14:textId="77777777" w:rsidR="0079136F" w:rsidRPr="00252908" w:rsidRDefault="00252908" w:rsidP="00252908">
      <w:pPr>
        <w:pStyle w:val="Heading3"/>
        <w:spacing w:line="480" w:lineRule="auto"/>
        <w:jc w:val="both"/>
        <w:rPr>
          <w:rFonts w:asciiTheme="majorBidi" w:hAnsiTheme="majorBidi"/>
          <w:sz w:val="24"/>
          <w:szCs w:val="24"/>
        </w:rPr>
      </w:pPr>
      <w:bookmarkStart w:id="10" w:name="X2fd13da406825ea85532fbfe15f687bbd98d699"/>
      <w:bookmarkEnd w:id="9"/>
      <w:r w:rsidRPr="00252908">
        <w:rPr>
          <w:rFonts w:asciiTheme="majorBidi" w:hAnsiTheme="majorBidi"/>
          <w:sz w:val="24"/>
          <w:szCs w:val="24"/>
        </w:rPr>
        <w:t>4.1.9 Payload Constraint</w:t>
      </w:r>
    </w:p>
    <w:p w14:paraId="6E867D28" w14:textId="77777777" w:rsidR="0079136F" w:rsidRPr="00252908" w:rsidRDefault="00252908" w:rsidP="00252908">
      <w:pPr>
        <w:pStyle w:val="FirstParagraph"/>
        <w:spacing w:line="480" w:lineRule="auto"/>
        <w:jc w:val="both"/>
        <w:rPr>
          <w:rFonts w:asciiTheme="majorBidi" w:hAnsiTheme="majorBidi" w:cstheme="majorBidi"/>
        </w:rPr>
      </w:pPr>
      <w:r w:rsidRPr="00252908">
        <w:rPr>
          <w:rFonts w:asciiTheme="majorBidi" w:hAnsiTheme="majorBidi" w:cstheme="majorBidi"/>
        </w:rPr>
        <w:t xml:space="preserve">The truck has a maximum payload mass </w:t>
      </w:r>
      <w:r w:rsidRPr="00252908">
        <w:rPr>
          <w:rStyle w:val="VerbatimChar"/>
          <w:rFonts w:asciiTheme="majorBidi" w:hAnsiTheme="majorBidi" w:cstheme="majorBidi"/>
          <w:sz w:val="24"/>
        </w:rPr>
        <w:t>payload_kg</w:t>
      </w:r>
      <w:r w:rsidRPr="00252908">
        <w:rPr>
          <w:rFonts w:asciiTheme="majorBidi" w:hAnsiTheme="majorBidi" w:cstheme="majorBidi"/>
        </w:rPr>
        <w:t>. A single linear inequality in the packing binar</w:t>
      </w:r>
      <w:r w:rsidRPr="00252908">
        <w:rPr>
          <w:rFonts w:asciiTheme="majorBidi" w:hAnsiTheme="majorBidi" w:cstheme="majorBidi"/>
        </w:rPr>
        <w:t>ies enforces this limit:</w:t>
      </w:r>
    </w:p>
    <w:p w14:paraId="387C64F6" w14:textId="77777777" w:rsidR="0079136F" w:rsidRPr="00252908" w:rsidRDefault="00252908" w:rsidP="00252908">
      <w:pPr>
        <w:pStyle w:val="SourceCode"/>
        <w:spacing w:line="480" w:lineRule="auto"/>
        <w:jc w:val="both"/>
        <w:rPr>
          <w:rFonts w:asciiTheme="majorBidi" w:hAnsiTheme="majorBidi" w:cstheme="majorBidi"/>
        </w:rPr>
      </w:pPr>
      <w:r w:rsidRPr="00252908">
        <w:rPr>
          <w:rStyle w:val="VerbatimChar"/>
          <w:rFonts w:asciiTheme="majorBidi" w:hAnsiTheme="majorBidi" w:cstheme="majorBidi"/>
          <w:sz w:val="24"/>
        </w:rPr>
        <w:t xml:space="preserve">Σ_i weight_kg_i · b_i ≤ payload_kg                                 </w:t>
      </w:r>
      <w:proofErr w:type="gramStart"/>
      <w:r w:rsidRPr="00252908">
        <w:rPr>
          <w:rStyle w:val="VerbatimChar"/>
          <w:rFonts w:asciiTheme="majorBidi" w:hAnsiTheme="majorBidi" w:cstheme="majorBidi"/>
          <w:sz w:val="24"/>
        </w:rPr>
        <w:t xml:space="preserve">   (</w:t>
      </w:r>
      <w:proofErr w:type="gramEnd"/>
      <w:r w:rsidRPr="00252908">
        <w:rPr>
          <w:rStyle w:val="VerbatimChar"/>
          <w:rFonts w:asciiTheme="majorBidi" w:hAnsiTheme="majorBidi" w:cstheme="majorBidi"/>
          <w:sz w:val="24"/>
        </w:rPr>
        <w:t>P.1)</w:t>
      </w:r>
    </w:p>
    <w:p w14:paraId="173A0DE8" w14:textId="77777777" w:rsidR="0079136F" w:rsidRPr="00252908" w:rsidRDefault="00252908" w:rsidP="00252908">
      <w:pPr>
        <w:pStyle w:val="FirstParagraph"/>
        <w:spacing w:line="480" w:lineRule="auto"/>
        <w:jc w:val="both"/>
        <w:rPr>
          <w:rFonts w:asciiTheme="majorBidi" w:hAnsiTheme="majorBidi" w:cstheme="majorBidi"/>
        </w:rPr>
      </w:pPr>
      <w:r w:rsidRPr="00252908">
        <w:rPr>
          <w:rFonts w:asciiTheme="majorBidi" w:hAnsiTheme="majorBidi" w:cstheme="majorBidi"/>
        </w:rPr>
        <w:t xml:space="preserve">Although (P.1) lies outside the formal 3.5.2.1 A–E statement, it is implemented in </w:t>
      </w:r>
      <w:r w:rsidRPr="00252908">
        <w:rPr>
          <w:rStyle w:val="VerbatimChar"/>
          <w:rFonts w:asciiTheme="majorBidi" w:hAnsiTheme="majorBidi" w:cstheme="majorBidi"/>
          <w:sz w:val="24"/>
        </w:rPr>
        <w:t>_</w:t>
      </w:r>
      <w:proofErr w:type="gramStart"/>
      <w:r w:rsidRPr="00252908">
        <w:rPr>
          <w:rStyle w:val="VerbatimChar"/>
          <w:rFonts w:asciiTheme="majorBidi" w:hAnsiTheme="majorBidi" w:cstheme="majorBidi"/>
          <w:sz w:val="24"/>
        </w:rPr>
        <w:t>weight(</w:t>
      </w:r>
      <w:proofErr w:type="gramEnd"/>
      <w:r w:rsidRPr="00252908">
        <w:rPr>
          <w:rStyle w:val="VerbatimChar"/>
          <w:rFonts w:asciiTheme="majorBidi" w:hAnsiTheme="majorBidi" w:cstheme="majorBidi"/>
          <w:sz w:val="24"/>
        </w:rPr>
        <w:t>)</w:t>
      </w:r>
      <w:r w:rsidRPr="00252908">
        <w:rPr>
          <w:rFonts w:asciiTheme="majorBidi" w:hAnsiTheme="majorBidi" w:cstheme="majorBidi"/>
        </w:rPr>
        <w:t xml:space="preserve"> of </w:t>
      </w:r>
      <w:r w:rsidRPr="00252908">
        <w:rPr>
          <w:rStyle w:val="VerbatimChar"/>
          <w:rFonts w:asciiTheme="majorBidi" w:hAnsiTheme="majorBidi" w:cstheme="majorBidi"/>
          <w:sz w:val="24"/>
        </w:rPr>
        <w:t>backend/solver/ilp_solver.py</w:t>
      </w:r>
      <w:r w:rsidRPr="00252908">
        <w:rPr>
          <w:rFonts w:asciiTheme="majorBidi" w:hAnsiTheme="majorBidi" w:cstheme="majorBidi"/>
        </w:rPr>
        <w:t xml:space="preserve"> and mirrored in </w:t>
      </w:r>
      <w:r w:rsidRPr="00252908">
        <w:rPr>
          <w:rStyle w:val="VerbatimChar"/>
          <w:rFonts w:asciiTheme="majorBidi" w:hAnsiTheme="majorBidi" w:cstheme="majorBidi"/>
          <w:sz w:val="24"/>
        </w:rPr>
        <w:t>validate_weigh</w:t>
      </w:r>
      <w:r w:rsidRPr="00252908">
        <w:rPr>
          <w:rStyle w:val="VerbatimChar"/>
          <w:rFonts w:asciiTheme="majorBidi" w:hAnsiTheme="majorBidi" w:cstheme="majorBidi"/>
          <w:sz w:val="24"/>
        </w:rPr>
        <w:t>t()</w:t>
      </w:r>
      <w:r w:rsidRPr="00252908">
        <w:rPr>
          <w:rFonts w:asciiTheme="majorBidi" w:hAnsiTheme="majorBidi" w:cstheme="majorBidi"/>
        </w:rPr>
        <w:t xml:space="preserve"> of </w:t>
      </w:r>
      <w:r w:rsidRPr="00252908">
        <w:rPr>
          <w:rStyle w:val="VerbatimChar"/>
          <w:rFonts w:asciiTheme="majorBidi" w:hAnsiTheme="majorBidi" w:cstheme="majorBidi"/>
          <w:sz w:val="24"/>
        </w:rPr>
        <w:t>backend/core/validator.py</w:t>
      </w:r>
      <w:r w:rsidRPr="00252908">
        <w:rPr>
          <w:rFonts w:asciiTheme="majorBidi" w:hAnsiTheme="majorBidi" w:cstheme="majorBidi"/>
        </w:rPr>
        <w:t>. It introduces no new variables and is absorbed cleanly by Gurobi presolve.</w:t>
      </w:r>
    </w:p>
    <w:p w14:paraId="29343D46" w14:textId="7D8A8A98" w:rsidR="0079136F" w:rsidRPr="00252908" w:rsidRDefault="0079136F" w:rsidP="00252908">
      <w:pPr>
        <w:spacing w:line="480" w:lineRule="auto"/>
        <w:jc w:val="both"/>
        <w:rPr>
          <w:rFonts w:asciiTheme="majorBidi" w:hAnsiTheme="majorBidi" w:cstheme="majorBidi"/>
        </w:rPr>
      </w:pPr>
    </w:p>
    <w:p w14:paraId="541F5E8D" w14:textId="77777777" w:rsidR="0079136F" w:rsidRPr="00252908" w:rsidRDefault="00252908" w:rsidP="00252908">
      <w:pPr>
        <w:pStyle w:val="Heading3"/>
        <w:spacing w:line="480" w:lineRule="auto"/>
        <w:jc w:val="both"/>
        <w:rPr>
          <w:rFonts w:asciiTheme="majorBidi" w:hAnsiTheme="majorBidi"/>
          <w:sz w:val="24"/>
          <w:szCs w:val="24"/>
        </w:rPr>
      </w:pPr>
      <w:bookmarkStart w:id="11" w:name="X0a0945e2caaed9222290a375abe2563b6727e6d"/>
      <w:bookmarkEnd w:id="10"/>
      <w:r w:rsidRPr="00252908">
        <w:rPr>
          <w:rFonts w:asciiTheme="majorBidi" w:hAnsiTheme="majorBidi"/>
          <w:sz w:val="24"/>
          <w:szCs w:val="24"/>
        </w:rPr>
        <w:t>4.1.10 Combined Model</w:t>
      </w:r>
    </w:p>
    <w:p w14:paraId="527B22EF" w14:textId="77777777" w:rsidR="0079136F" w:rsidRPr="00252908" w:rsidRDefault="00252908" w:rsidP="00252908">
      <w:pPr>
        <w:pStyle w:val="FirstParagraph"/>
        <w:spacing w:line="480" w:lineRule="auto"/>
        <w:jc w:val="both"/>
        <w:rPr>
          <w:rFonts w:asciiTheme="majorBidi" w:hAnsiTheme="majorBidi" w:cstheme="majorBidi"/>
        </w:rPr>
      </w:pPr>
      <w:r w:rsidRPr="00252908">
        <w:rPr>
          <w:rFonts w:asciiTheme="majorBidi" w:hAnsiTheme="majorBidi" w:cstheme="majorBidi"/>
        </w:rPr>
        <w:t xml:space="preserve">The full integer linear program solved by </w:t>
      </w:r>
      <w:r w:rsidRPr="00252908">
        <w:rPr>
          <w:rStyle w:val="VerbatimChar"/>
          <w:rFonts w:asciiTheme="majorBidi" w:hAnsiTheme="majorBidi" w:cstheme="majorBidi"/>
          <w:sz w:val="24"/>
        </w:rPr>
        <w:t>ILPSolver</w:t>
      </w:r>
      <w:r w:rsidRPr="00252908">
        <w:rPr>
          <w:rFonts w:asciiTheme="majorBidi" w:hAnsiTheme="majorBidi" w:cstheme="majorBidi"/>
        </w:rPr>
        <w:t xml:space="preserve"> for manifests of size </w:t>
      </w:r>
      <w:r w:rsidRPr="00252908">
        <w:rPr>
          <w:rFonts w:asciiTheme="majorBidi" w:hAnsiTheme="majorBidi" w:cstheme="majorBidi"/>
          <w:i/>
          <w:iCs/>
        </w:rPr>
        <w:t>n</w:t>
      </w:r>
      <w:r w:rsidRPr="00252908">
        <w:rPr>
          <w:rFonts w:asciiTheme="majorBidi" w:hAnsiTheme="majorBidi" w:cstheme="majorBidi"/>
        </w:rPr>
        <w:t xml:space="preserve"> ≤ </w:t>
      </w:r>
      <w:r w:rsidRPr="00252908">
        <w:rPr>
          <w:rStyle w:val="VerbatimChar"/>
          <w:rFonts w:asciiTheme="majorBidi" w:hAnsiTheme="majorBidi" w:cstheme="majorBidi"/>
          <w:sz w:val="24"/>
        </w:rPr>
        <w:t>SOLVER_THRESHOLD</w:t>
      </w:r>
      <w:r w:rsidRPr="00252908">
        <w:rPr>
          <w:rFonts w:asciiTheme="majorBidi" w:hAnsiTheme="majorBidi" w:cstheme="majorBidi"/>
        </w:rPr>
        <w:t xml:space="preserve"> is:</w:t>
      </w:r>
    </w:p>
    <w:p w14:paraId="58F81140" w14:textId="77777777" w:rsidR="0079136F" w:rsidRPr="00252908" w:rsidRDefault="00252908" w:rsidP="00252908">
      <w:pPr>
        <w:pStyle w:val="SourceCode"/>
        <w:spacing w:line="480" w:lineRule="auto"/>
        <w:jc w:val="both"/>
        <w:rPr>
          <w:rFonts w:asciiTheme="majorBidi" w:hAnsiTheme="majorBidi" w:cstheme="majorBidi"/>
        </w:rPr>
      </w:pPr>
      <w:r w:rsidRPr="00252908">
        <w:rPr>
          <w:rStyle w:val="VerbatimChar"/>
          <w:rFonts w:asciiTheme="majorBidi" w:hAnsiTheme="majorBidi" w:cstheme="majorBidi"/>
          <w:sz w:val="24"/>
        </w:rPr>
        <w:t xml:space="preserve">maximize    V_util = (1 </w:t>
      </w:r>
      <w:r w:rsidRPr="00252908">
        <w:rPr>
          <w:rStyle w:val="VerbatimChar"/>
          <w:rFonts w:asciiTheme="majorBidi" w:hAnsiTheme="majorBidi" w:cstheme="majorBidi"/>
          <w:sz w:val="24"/>
        </w:rPr>
        <w:t>/ (W · L · H)) · Σ_i v_i · b_i               [A]</w:t>
      </w:r>
      <w:r w:rsidRPr="00252908">
        <w:rPr>
          <w:rFonts w:asciiTheme="majorBidi" w:hAnsiTheme="majorBidi" w:cstheme="majorBidi"/>
        </w:rPr>
        <w:br/>
      </w:r>
      <w:r w:rsidRPr="00252908">
        <w:rPr>
          <w:rFonts w:asciiTheme="majorBidi" w:hAnsiTheme="majorBidi" w:cstheme="majorBidi"/>
        </w:rPr>
        <w:br/>
      </w:r>
      <w:r w:rsidRPr="00252908">
        <w:rPr>
          <w:rStyle w:val="VerbatimChar"/>
          <w:rFonts w:asciiTheme="majorBidi" w:hAnsiTheme="majorBidi" w:cstheme="majorBidi"/>
          <w:sz w:val="24"/>
        </w:rPr>
        <w:t>subject to  (B.1)–(B.7)   non-overlap (six Big-M planes)             [B]</w:t>
      </w:r>
      <w:r w:rsidRPr="00252908">
        <w:rPr>
          <w:rFonts w:asciiTheme="majorBidi" w:hAnsiTheme="majorBidi" w:cstheme="majorBidi"/>
        </w:rPr>
        <w:br/>
      </w:r>
      <w:r w:rsidRPr="00252908">
        <w:rPr>
          <w:rStyle w:val="VerbatimChar"/>
          <w:rFonts w:asciiTheme="majorBidi" w:hAnsiTheme="majorBidi" w:cstheme="majorBidi"/>
          <w:sz w:val="24"/>
        </w:rPr>
        <w:t xml:space="preserve">            (C.1)–(C.3)   boundary containment                       [C]</w:t>
      </w:r>
      <w:r w:rsidRPr="00252908">
        <w:rPr>
          <w:rFonts w:asciiTheme="majorBidi" w:hAnsiTheme="majorBidi" w:cstheme="majorBidi"/>
        </w:rPr>
        <w:br/>
      </w:r>
      <w:r w:rsidRPr="00252908">
        <w:rPr>
          <w:rStyle w:val="VerbatimChar"/>
          <w:rFonts w:asciiTheme="majorBidi" w:hAnsiTheme="majorBidi" w:cstheme="majorBidi"/>
          <w:sz w:val="24"/>
        </w:rPr>
        <w:t xml:space="preserve">            (D.1)         orientation assignment            </w:t>
      </w:r>
      <w:r w:rsidRPr="00252908">
        <w:rPr>
          <w:rStyle w:val="VerbatimChar"/>
          <w:rFonts w:asciiTheme="majorBidi" w:hAnsiTheme="majorBidi" w:cstheme="majorBidi"/>
          <w:sz w:val="24"/>
        </w:rPr>
        <w:t xml:space="preserve">         [D]</w:t>
      </w:r>
      <w:r w:rsidRPr="00252908">
        <w:rPr>
          <w:rFonts w:asciiTheme="majorBidi" w:hAnsiTheme="majorBidi" w:cstheme="majorBidi"/>
        </w:rPr>
        <w:br/>
      </w:r>
      <w:r w:rsidRPr="00252908">
        <w:rPr>
          <w:rStyle w:val="VerbatimChar"/>
          <w:rFonts w:asciiTheme="majorBidi" w:hAnsiTheme="majorBidi" w:cstheme="majorBidi"/>
          <w:sz w:val="24"/>
        </w:rPr>
        <w:t xml:space="preserve">            (E.1)         route-sequenced LIFO                       [E]</w:t>
      </w:r>
      <w:r w:rsidRPr="00252908">
        <w:rPr>
          <w:rFonts w:asciiTheme="majorBidi" w:hAnsiTheme="majorBidi" w:cstheme="majorBidi"/>
        </w:rPr>
        <w:br/>
      </w:r>
      <w:r w:rsidRPr="00252908">
        <w:rPr>
          <w:rStyle w:val="VerbatimChar"/>
          <w:rFonts w:asciiTheme="majorBidi" w:hAnsiTheme="majorBidi" w:cstheme="majorBidi"/>
          <w:sz w:val="24"/>
        </w:rPr>
        <w:t xml:space="preserve">            (F.1)–(F.5)   vertical single-supporter                  [F]</w:t>
      </w:r>
      <w:r w:rsidRPr="00252908">
        <w:rPr>
          <w:rFonts w:asciiTheme="majorBidi" w:hAnsiTheme="majorBidi" w:cstheme="majorBidi"/>
        </w:rPr>
        <w:br/>
      </w:r>
      <w:r w:rsidRPr="00252908">
        <w:rPr>
          <w:rStyle w:val="VerbatimChar"/>
          <w:rFonts w:asciiTheme="majorBidi" w:hAnsiTheme="majorBidi" w:cstheme="majorBidi"/>
          <w:sz w:val="24"/>
        </w:rPr>
        <w:t xml:space="preserve">            (G.1)         fragile no-stacking                        [G]</w:t>
      </w:r>
      <w:r w:rsidRPr="00252908">
        <w:rPr>
          <w:rFonts w:asciiTheme="majorBidi" w:hAnsiTheme="majorBidi" w:cstheme="majorBidi"/>
        </w:rPr>
        <w:br/>
      </w:r>
      <w:r w:rsidRPr="00252908">
        <w:rPr>
          <w:rStyle w:val="VerbatimChar"/>
          <w:rFonts w:asciiTheme="majorBidi" w:hAnsiTheme="majorBidi" w:cstheme="majorBidi"/>
          <w:sz w:val="24"/>
        </w:rPr>
        <w:t xml:space="preserve">            (P.1)         payload                                    [Pay]</w:t>
      </w:r>
      <w:r w:rsidRPr="00252908">
        <w:rPr>
          <w:rFonts w:asciiTheme="majorBidi" w:hAnsiTheme="majorBidi" w:cstheme="majorBidi"/>
        </w:rPr>
        <w:br/>
      </w:r>
      <w:r w:rsidRPr="00252908">
        <w:rPr>
          <w:rFonts w:asciiTheme="majorBidi" w:hAnsiTheme="majorBidi" w:cstheme="majorBidi"/>
        </w:rPr>
        <w:br/>
      </w:r>
      <w:r w:rsidRPr="00252908">
        <w:rPr>
          <w:rStyle w:val="VerbatimChar"/>
          <w:rFonts w:asciiTheme="majorBidi" w:hAnsiTheme="majorBidi" w:cstheme="majorBidi"/>
          <w:sz w:val="24"/>
        </w:rPr>
        <w:t xml:space="preserve">            b_i, o_{i,k}, s_{ij,k}, floor_i, u_{i,j} </w:t>
      </w:r>
      <w:r w:rsidRPr="00252908">
        <w:rPr>
          <w:rStyle w:val="VerbatimChar"/>
          <w:rFonts w:ascii="Cambria Math" w:hAnsi="Cambria Math" w:cs="Cambria Math"/>
          <w:sz w:val="24"/>
        </w:rPr>
        <w:t>∈</w:t>
      </w:r>
      <w:r w:rsidRPr="00252908">
        <w:rPr>
          <w:rStyle w:val="VerbatimChar"/>
          <w:rFonts w:asciiTheme="majorBidi" w:hAnsiTheme="majorBidi" w:cstheme="majorBidi"/>
          <w:sz w:val="24"/>
        </w:rPr>
        <w:t xml:space="preserve"> {0, 1}</w:t>
      </w:r>
      <w:r w:rsidRPr="00252908">
        <w:rPr>
          <w:rFonts w:asciiTheme="majorBidi" w:hAnsiTheme="majorBidi" w:cstheme="majorBidi"/>
        </w:rPr>
        <w:br/>
      </w:r>
      <w:r w:rsidRPr="00252908">
        <w:rPr>
          <w:rStyle w:val="VerbatimChar"/>
          <w:rFonts w:asciiTheme="majorBidi" w:hAnsiTheme="majorBidi" w:cstheme="majorBidi"/>
          <w:sz w:val="24"/>
        </w:rPr>
        <w:t xml:space="preserve">            x_i, y_i, z_i </w:t>
      </w:r>
      <w:r w:rsidRPr="00252908">
        <w:rPr>
          <w:rStyle w:val="VerbatimChar"/>
          <w:rFonts w:ascii="Cambria Math" w:hAnsi="Cambria Math" w:cs="Cambria Math"/>
          <w:sz w:val="24"/>
        </w:rPr>
        <w:t>∈</w:t>
      </w:r>
      <w:r w:rsidRPr="00252908">
        <w:rPr>
          <w:rStyle w:val="VerbatimChar"/>
          <w:rFonts w:asciiTheme="majorBidi" w:hAnsiTheme="majorBidi" w:cstheme="majorBidi"/>
          <w:sz w:val="24"/>
        </w:rPr>
        <w:t xml:space="preserve"> </w:t>
      </w:r>
      <w:r w:rsidRPr="00252908">
        <w:rPr>
          <w:rStyle w:val="VerbatimChar"/>
          <w:rFonts w:ascii="Times New Roman" w:hAnsi="Times New Roman" w:cs="Times New Roman"/>
          <w:sz w:val="24"/>
        </w:rPr>
        <w:t>ℤ</w:t>
      </w:r>
      <w:r w:rsidRPr="00252908">
        <w:rPr>
          <w:rStyle w:val="VerbatimChar"/>
          <w:rFonts w:asciiTheme="majorBidi" w:hAnsiTheme="majorBidi" w:cstheme="majorBidi"/>
          <w:sz w:val="24"/>
        </w:rPr>
        <w:t xml:space="preserve"> </w:t>
      </w:r>
      <w:r w:rsidRPr="00252908">
        <w:rPr>
          <w:rStyle w:val="VerbatimChar"/>
          <w:rFonts w:ascii="Times New Roman" w:hAnsi="Times New Roman" w:cs="Times New Roman"/>
          <w:sz w:val="24"/>
        </w:rPr>
        <w:t>≥</w:t>
      </w:r>
      <w:r w:rsidRPr="00252908">
        <w:rPr>
          <w:rStyle w:val="VerbatimChar"/>
          <w:rFonts w:asciiTheme="majorBidi" w:hAnsiTheme="majorBidi" w:cstheme="majorBidi"/>
          <w:sz w:val="24"/>
        </w:rPr>
        <w:t xml:space="preserve"> 0</w:t>
      </w:r>
    </w:p>
    <w:p w14:paraId="3FBAA9B4" w14:textId="77777777" w:rsidR="0079136F" w:rsidRPr="00252908" w:rsidRDefault="00252908" w:rsidP="00252908">
      <w:pPr>
        <w:pStyle w:val="FirstParagraph"/>
        <w:spacing w:line="480" w:lineRule="auto"/>
        <w:jc w:val="both"/>
        <w:rPr>
          <w:rFonts w:asciiTheme="majorBidi" w:hAnsiTheme="majorBidi" w:cstheme="majorBidi"/>
        </w:rPr>
      </w:pPr>
      <w:r w:rsidRPr="00252908">
        <w:rPr>
          <w:rFonts w:asciiTheme="majorBidi" w:hAnsiTheme="majorBidi" w:cstheme="majorBidi"/>
        </w:rPr>
        <w:t>For manifes</w:t>
      </w:r>
      <w:r w:rsidRPr="00252908">
        <w:rPr>
          <w:rFonts w:asciiTheme="majorBidi" w:hAnsiTheme="majorBidi" w:cstheme="majorBidi"/>
        </w:rPr>
        <w:t xml:space="preserve">ts larger than </w:t>
      </w:r>
      <w:r w:rsidRPr="00252908">
        <w:rPr>
          <w:rStyle w:val="VerbatimChar"/>
          <w:rFonts w:asciiTheme="majorBidi" w:hAnsiTheme="majorBidi" w:cstheme="majorBidi"/>
          <w:sz w:val="24"/>
        </w:rPr>
        <w:t>SOLVER_THRESHOLD</w:t>
      </w:r>
      <w:r w:rsidRPr="00252908">
        <w:rPr>
          <w:rFonts w:asciiTheme="majorBidi" w:hAnsiTheme="majorBidi" w:cstheme="majorBidi"/>
        </w:rPr>
        <w:t xml:space="preserve">, the same constraint contract is honoured by the </w:t>
      </w:r>
      <w:r w:rsidRPr="00252908">
        <w:rPr>
          <w:rStyle w:val="VerbatimChar"/>
          <w:rFonts w:asciiTheme="majorBidi" w:hAnsiTheme="majorBidi" w:cstheme="majorBidi"/>
          <w:sz w:val="24"/>
        </w:rPr>
        <w:t>FFDSolver</w:t>
      </w:r>
      <w:r w:rsidRPr="00252908">
        <w:rPr>
          <w:rFonts w:asciiTheme="majorBidi" w:hAnsiTheme="majorBidi" w:cstheme="majorBidi"/>
        </w:rPr>
        <w:t xml:space="preserve"> heuristic (</w:t>
      </w:r>
      <w:r w:rsidRPr="00252908">
        <w:rPr>
          <w:rStyle w:val="VerbatimChar"/>
          <w:rFonts w:asciiTheme="majorBidi" w:hAnsiTheme="majorBidi" w:cstheme="majorBidi"/>
          <w:sz w:val="24"/>
        </w:rPr>
        <w:t>backend/solver/ffd_solver.py</w:t>
      </w:r>
      <w:r w:rsidRPr="00252908">
        <w:rPr>
          <w:rFonts w:asciiTheme="majorBidi" w:hAnsiTheme="majorBidi" w:cstheme="majorBidi"/>
        </w:rPr>
        <w:t>) through a deterministic Route-Sequential First-Fit Decreasing procedure: items are sorted by descending volume within increa</w:t>
      </w:r>
      <w:r w:rsidRPr="00252908">
        <w:rPr>
          <w:rFonts w:asciiTheme="majorBidi" w:hAnsiTheme="majorBidi" w:cstheme="majorBidi"/>
        </w:rPr>
        <w:t xml:space="preserve">sing stop order, and each item is placed at the first feasible candidate position that satisfies all seven constraint families. The hybrid dispatch is described in </w:t>
      </w:r>
      <w:r w:rsidRPr="00252908">
        <w:rPr>
          <w:rFonts w:asciiTheme="majorBidi" w:hAnsiTheme="majorBidi" w:cstheme="majorBidi"/>
          <w:b/>
          <w:bCs/>
        </w:rPr>
        <w:t>Figure 4.4</w:t>
      </w:r>
      <w:r w:rsidRPr="00252908">
        <w:rPr>
          <w:rFonts w:asciiTheme="majorBidi" w:hAnsiTheme="majorBidi" w:cstheme="majorBidi"/>
        </w:rPr>
        <w:t xml:space="preserve">, and the per-operation complexities are reproduced in </w:t>
      </w:r>
      <w:r w:rsidRPr="00252908">
        <w:rPr>
          <w:rFonts w:asciiTheme="majorBidi" w:hAnsiTheme="majorBidi" w:cstheme="majorBidi"/>
          <w:b/>
          <w:bCs/>
        </w:rPr>
        <w:t>Table 4.2</w:t>
      </w:r>
      <w:r w:rsidRPr="00252908">
        <w:rPr>
          <w:rFonts w:asciiTheme="majorBidi" w:hAnsiTheme="majorBidi" w:cstheme="majorBidi"/>
        </w:rPr>
        <w:t>.</w:t>
      </w:r>
    </w:p>
    <w:p w14:paraId="770D35FB" w14:textId="46F3E7B3" w:rsidR="0079136F" w:rsidRPr="00252908" w:rsidRDefault="0079136F" w:rsidP="00252908">
      <w:pPr>
        <w:spacing w:line="480" w:lineRule="auto"/>
        <w:jc w:val="both"/>
        <w:rPr>
          <w:rFonts w:asciiTheme="majorBidi" w:hAnsiTheme="majorBidi" w:cstheme="majorBidi"/>
        </w:rPr>
      </w:pPr>
    </w:p>
    <w:p w14:paraId="50DCC4FC" w14:textId="77777777" w:rsidR="0079136F" w:rsidRPr="00252908" w:rsidRDefault="00252908" w:rsidP="00252908">
      <w:pPr>
        <w:pStyle w:val="Heading3"/>
        <w:spacing w:line="480" w:lineRule="auto"/>
        <w:jc w:val="both"/>
        <w:rPr>
          <w:rFonts w:asciiTheme="majorBidi" w:hAnsiTheme="majorBidi"/>
          <w:sz w:val="24"/>
          <w:szCs w:val="24"/>
        </w:rPr>
      </w:pPr>
      <w:bookmarkStart w:id="12" w:name="X5833c4f24d1ede0ca78ad03f85b7eda4649590a"/>
      <w:bookmarkEnd w:id="11"/>
      <w:r w:rsidRPr="00252908">
        <w:rPr>
          <w:rFonts w:asciiTheme="majorBidi" w:hAnsiTheme="majorBidi"/>
          <w:sz w:val="24"/>
          <w:szCs w:val="24"/>
        </w:rPr>
        <w:t>4.1.11 Constra</w:t>
      </w:r>
      <w:r w:rsidRPr="00252908">
        <w:rPr>
          <w:rFonts w:asciiTheme="majorBidi" w:hAnsiTheme="majorBidi"/>
          <w:sz w:val="24"/>
          <w:szCs w:val="24"/>
        </w:rPr>
        <w:t>int Validation Logic</w:t>
      </w:r>
    </w:p>
    <w:p w14:paraId="407DD97A" w14:textId="77777777" w:rsidR="0079136F" w:rsidRPr="00252908" w:rsidRDefault="00252908" w:rsidP="00252908">
      <w:pPr>
        <w:pStyle w:val="FirstParagraph"/>
        <w:spacing w:line="480" w:lineRule="auto"/>
        <w:jc w:val="both"/>
        <w:rPr>
          <w:rFonts w:asciiTheme="majorBidi" w:hAnsiTheme="majorBidi" w:cstheme="majorBidi"/>
        </w:rPr>
      </w:pPr>
      <w:r w:rsidRPr="00252908">
        <w:rPr>
          <w:rFonts w:asciiTheme="majorBidi" w:hAnsiTheme="majorBidi" w:cstheme="majorBidi"/>
        </w:rPr>
        <w:t>The constraint validator (</w:t>
      </w:r>
      <w:proofErr w:type="gramStart"/>
      <w:r w:rsidRPr="00252908">
        <w:rPr>
          <w:rStyle w:val="VerbatimChar"/>
          <w:rFonts w:asciiTheme="majorBidi" w:hAnsiTheme="majorBidi" w:cstheme="majorBidi"/>
          <w:sz w:val="24"/>
        </w:rPr>
        <w:t>backend/core/validator.py::</w:t>
      </w:r>
      <w:proofErr w:type="gramEnd"/>
      <w:r w:rsidRPr="00252908">
        <w:rPr>
          <w:rStyle w:val="VerbatimChar"/>
          <w:rFonts w:asciiTheme="majorBidi" w:hAnsiTheme="majorBidi" w:cstheme="majorBidi"/>
          <w:sz w:val="24"/>
        </w:rPr>
        <w:t>ConstraintValidator</w:t>
      </w:r>
      <w:r w:rsidRPr="00252908">
        <w:rPr>
          <w:rFonts w:asciiTheme="majorBidi" w:hAnsiTheme="majorBidi" w:cstheme="majorBidi"/>
        </w:rPr>
        <w:t xml:space="preserve">) is an independent post-solve component that re-verifies every constraint family against the returned </w:t>
      </w:r>
      <w:r w:rsidRPr="00252908">
        <w:rPr>
          <w:rStyle w:val="VerbatimChar"/>
          <w:rFonts w:asciiTheme="majorBidi" w:hAnsiTheme="majorBidi" w:cstheme="majorBidi"/>
          <w:sz w:val="24"/>
        </w:rPr>
        <w:t>PackingPlan</w:t>
      </w:r>
      <w:r w:rsidRPr="00252908">
        <w:rPr>
          <w:rFonts w:asciiTheme="majorBidi" w:hAnsiTheme="majorBidi" w:cstheme="majorBidi"/>
        </w:rPr>
        <w:t xml:space="preserve">. It is invoked unconditionally by the </w:t>
      </w:r>
      <w:r w:rsidRPr="00252908">
        <w:rPr>
          <w:rStyle w:val="VerbatimChar"/>
          <w:rFonts w:asciiTheme="majorBidi" w:hAnsiTheme="majorBidi" w:cstheme="majorBidi"/>
          <w:sz w:val="24"/>
        </w:rPr>
        <w:t>AbstractSo</w:t>
      </w:r>
      <w:r w:rsidRPr="00252908">
        <w:rPr>
          <w:rStyle w:val="VerbatimChar"/>
          <w:rFonts w:asciiTheme="majorBidi" w:hAnsiTheme="majorBidi" w:cstheme="majorBidi"/>
          <w:sz w:val="24"/>
        </w:rPr>
        <w:t>lver</w:t>
      </w:r>
      <w:r w:rsidRPr="00252908">
        <w:rPr>
          <w:rFonts w:asciiTheme="majorBidi" w:hAnsiTheme="majorBidi" w:cstheme="majorBidi"/>
        </w:rPr>
        <w:t xml:space="preserve"> template method after either solver path completes, so its verdict is independent of the path taken. This separation is enforced by the module rule that </w:t>
      </w:r>
      <w:r w:rsidRPr="00252908">
        <w:rPr>
          <w:rStyle w:val="VerbatimChar"/>
          <w:rFonts w:asciiTheme="majorBidi" w:hAnsiTheme="majorBidi" w:cstheme="majorBidi"/>
          <w:sz w:val="24"/>
        </w:rPr>
        <w:t>solver/</w:t>
      </w:r>
      <w:r w:rsidRPr="00252908">
        <w:rPr>
          <w:rFonts w:asciiTheme="majorBidi" w:hAnsiTheme="majorBidi" w:cstheme="majorBidi"/>
        </w:rPr>
        <w:t xml:space="preserve"> never imports from </w:t>
      </w:r>
      <w:r w:rsidRPr="00252908">
        <w:rPr>
          <w:rStyle w:val="VerbatimChar"/>
          <w:rFonts w:asciiTheme="majorBidi" w:hAnsiTheme="majorBidi" w:cstheme="majorBidi"/>
          <w:sz w:val="24"/>
        </w:rPr>
        <w:t>api/</w:t>
      </w:r>
      <w:r w:rsidRPr="00252908">
        <w:rPr>
          <w:rFonts w:asciiTheme="majorBidi" w:hAnsiTheme="majorBidi" w:cstheme="majorBidi"/>
        </w:rPr>
        <w:t xml:space="preserve"> or </w:t>
      </w:r>
      <w:r w:rsidRPr="00252908">
        <w:rPr>
          <w:rStyle w:val="VerbatimChar"/>
          <w:rFonts w:asciiTheme="majorBidi" w:hAnsiTheme="majorBidi" w:cstheme="majorBidi"/>
          <w:sz w:val="24"/>
        </w:rPr>
        <w:t>main.py</w:t>
      </w:r>
      <w:r w:rsidRPr="00252908">
        <w:rPr>
          <w:rFonts w:asciiTheme="majorBidi" w:hAnsiTheme="majorBidi" w:cstheme="majorBidi"/>
        </w:rPr>
        <w:t xml:space="preserve">, and that the validator lives in </w:t>
      </w:r>
      <w:r w:rsidRPr="00252908">
        <w:rPr>
          <w:rStyle w:val="VerbatimChar"/>
          <w:rFonts w:asciiTheme="majorBidi" w:hAnsiTheme="majorBidi" w:cstheme="majorBidi"/>
          <w:sz w:val="24"/>
        </w:rPr>
        <w:t>core/</w:t>
      </w:r>
      <w:r w:rsidRPr="00252908">
        <w:rPr>
          <w:rFonts w:asciiTheme="majorBidi" w:hAnsiTheme="majorBidi" w:cstheme="majorBidi"/>
        </w:rPr>
        <w:t xml:space="preserve"> (CLAUDE.md, "Mod</w:t>
      </w:r>
      <w:r w:rsidRPr="00252908">
        <w:rPr>
          <w:rFonts w:asciiTheme="majorBidi" w:hAnsiTheme="majorBidi" w:cstheme="majorBidi"/>
        </w:rPr>
        <w:t>ule separation rules"). The mapping from validator methods to constraint blocks is: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055"/>
        <w:gridCol w:w="1219"/>
        <w:gridCol w:w="5302"/>
      </w:tblGrid>
      <w:tr w:rsidR="0079136F" w:rsidRPr="00252908" w14:paraId="5805F15F" w14:textId="77777777" w:rsidTr="0079136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70D06AC" w14:textId="77777777" w:rsidR="0079136F" w:rsidRPr="00252908" w:rsidRDefault="00252908" w:rsidP="00252908">
            <w:pPr>
              <w:pStyle w:val="Compact"/>
              <w:spacing w:line="480" w:lineRule="auto"/>
              <w:jc w:val="both"/>
              <w:rPr>
                <w:rFonts w:asciiTheme="majorBidi" w:hAnsiTheme="majorBidi" w:cstheme="majorBidi"/>
              </w:rPr>
            </w:pPr>
            <w:r w:rsidRPr="00252908">
              <w:rPr>
                <w:rFonts w:asciiTheme="majorBidi" w:hAnsiTheme="majorBidi" w:cstheme="majorBidi"/>
              </w:rPr>
              <w:t>Validator method</w:t>
            </w:r>
          </w:p>
        </w:tc>
        <w:tc>
          <w:tcPr>
            <w:tcW w:w="0" w:type="auto"/>
          </w:tcPr>
          <w:p w14:paraId="09C5B6CD" w14:textId="77777777" w:rsidR="0079136F" w:rsidRPr="00252908" w:rsidRDefault="00252908" w:rsidP="00252908">
            <w:pPr>
              <w:pStyle w:val="Compact"/>
              <w:spacing w:line="480" w:lineRule="auto"/>
              <w:jc w:val="both"/>
              <w:rPr>
                <w:rFonts w:asciiTheme="majorBidi" w:hAnsiTheme="majorBidi" w:cstheme="majorBidi"/>
              </w:rPr>
            </w:pPr>
            <w:r w:rsidRPr="00252908">
              <w:rPr>
                <w:rFonts w:asciiTheme="majorBidi" w:hAnsiTheme="majorBidi" w:cstheme="majorBidi"/>
              </w:rPr>
              <w:t>Enforces</w:t>
            </w:r>
          </w:p>
        </w:tc>
        <w:tc>
          <w:tcPr>
            <w:tcW w:w="0" w:type="auto"/>
          </w:tcPr>
          <w:p w14:paraId="01028070" w14:textId="77777777" w:rsidR="0079136F" w:rsidRPr="00252908" w:rsidRDefault="00252908" w:rsidP="00252908">
            <w:pPr>
              <w:pStyle w:val="Compact"/>
              <w:spacing w:line="480" w:lineRule="auto"/>
              <w:jc w:val="both"/>
              <w:rPr>
                <w:rFonts w:asciiTheme="majorBidi" w:hAnsiTheme="majorBidi" w:cstheme="majorBidi"/>
              </w:rPr>
            </w:pPr>
            <w:r w:rsidRPr="00252908">
              <w:rPr>
                <w:rFonts w:asciiTheme="majorBidi" w:hAnsiTheme="majorBidi" w:cstheme="majorBidi"/>
              </w:rPr>
              <w:t>Predicate</w:t>
            </w:r>
          </w:p>
        </w:tc>
      </w:tr>
      <w:tr w:rsidR="0079136F" w:rsidRPr="00252908" w14:paraId="1D8DF6DE" w14:textId="77777777">
        <w:tc>
          <w:tcPr>
            <w:tcW w:w="0" w:type="auto"/>
          </w:tcPr>
          <w:p w14:paraId="7709BB8D" w14:textId="77777777" w:rsidR="0079136F" w:rsidRPr="00252908" w:rsidRDefault="00252908" w:rsidP="00252908">
            <w:pPr>
              <w:pStyle w:val="Compact"/>
              <w:spacing w:line="480" w:lineRule="auto"/>
              <w:jc w:val="both"/>
              <w:rPr>
                <w:rFonts w:asciiTheme="majorBidi" w:hAnsiTheme="majorBidi" w:cstheme="majorBidi"/>
              </w:rPr>
            </w:pPr>
            <w:r w:rsidRPr="00252908">
              <w:rPr>
                <w:rStyle w:val="VerbatimChar"/>
                <w:rFonts w:asciiTheme="majorBidi" w:hAnsiTheme="majorBidi" w:cstheme="majorBidi"/>
                <w:sz w:val="24"/>
              </w:rPr>
              <w:t>validate_boundary</w:t>
            </w:r>
          </w:p>
        </w:tc>
        <w:tc>
          <w:tcPr>
            <w:tcW w:w="0" w:type="auto"/>
          </w:tcPr>
          <w:p w14:paraId="4B6D070F" w14:textId="77777777" w:rsidR="0079136F" w:rsidRPr="00252908" w:rsidRDefault="00252908" w:rsidP="00252908">
            <w:pPr>
              <w:pStyle w:val="Compact"/>
              <w:spacing w:line="480" w:lineRule="auto"/>
              <w:jc w:val="both"/>
              <w:rPr>
                <w:rFonts w:asciiTheme="majorBidi" w:hAnsiTheme="majorBidi" w:cstheme="majorBidi"/>
              </w:rPr>
            </w:pPr>
            <w:r w:rsidRPr="00252908">
              <w:rPr>
                <w:rFonts w:asciiTheme="majorBidi" w:hAnsiTheme="majorBidi" w:cstheme="majorBidi"/>
              </w:rPr>
              <w:t>Block C</w:t>
            </w:r>
          </w:p>
        </w:tc>
        <w:tc>
          <w:tcPr>
            <w:tcW w:w="0" w:type="auto"/>
          </w:tcPr>
          <w:p w14:paraId="30B4A796" w14:textId="77777777" w:rsidR="0079136F" w:rsidRPr="00252908" w:rsidRDefault="00252908" w:rsidP="00252908">
            <w:pPr>
              <w:pStyle w:val="Compact"/>
              <w:spacing w:line="480" w:lineRule="auto"/>
              <w:jc w:val="both"/>
              <w:rPr>
                <w:rFonts w:asciiTheme="majorBidi" w:hAnsiTheme="majorBidi" w:cstheme="majorBidi"/>
              </w:rPr>
            </w:pPr>
            <w:r w:rsidRPr="00252908">
              <w:rPr>
                <w:rFonts w:asciiTheme="majorBidi" w:hAnsiTheme="majorBidi" w:cstheme="majorBidi"/>
              </w:rPr>
              <w:t xml:space="preserve">For every placed item, </w:t>
            </w:r>
            <w:r w:rsidRPr="00252908">
              <w:rPr>
                <w:rStyle w:val="VerbatimChar"/>
                <w:rFonts w:asciiTheme="majorBidi" w:hAnsiTheme="majorBidi" w:cstheme="majorBidi"/>
                <w:sz w:val="24"/>
              </w:rPr>
              <w:t>0 ≤ x, y, z</w:t>
            </w:r>
            <w:r w:rsidRPr="00252908">
              <w:rPr>
                <w:rFonts w:asciiTheme="majorBidi" w:hAnsiTheme="majorBidi" w:cstheme="majorBidi"/>
              </w:rPr>
              <w:t xml:space="preserve"> and </w:t>
            </w:r>
            <w:r w:rsidRPr="00252908">
              <w:rPr>
                <w:rStyle w:val="VerbatimChar"/>
                <w:rFonts w:asciiTheme="majorBidi" w:hAnsiTheme="majorBidi" w:cstheme="majorBidi"/>
                <w:sz w:val="24"/>
              </w:rPr>
              <w:t>x + w ≤ W</w:t>
            </w:r>
            <w:r w:rsidRPr="00252908">
              <w:rPr>
                <w:rFonts w:asciiTheme="majorBidi" w:hAnsiTheme="majorBidi" w:cstheme="majorBidi"/>
              </w:rPr>
              <w:t xml:space="preserve">, </w:t>
            </w:r>
            <w:r w:rsidRPr="00252908">
              <w:rPr>
                <w:rStyle w:val="VerbatimChar"/>
                <w:rFonts w:asciiTheme="majorBidi" w:hAnsiTheme="majorBidi" w:cstheme="majorBidi"/>
                <w:sz w:val="24"/>
              </w:rPr>
              <w:t>y + l ≤ L</w:t>
            </w:r>
            <w:r w:rsidRPr="00252908">
              <w:rPr>
                <w:rFonts w:asciiTheme="majorBidi" w:hAnsiTheme="majorBidi" w:cstheme="majorBidi"/>
              </w:rPr>
              <w:t xml:space="preserve">, </w:t>
            </w:r>
            <w:r w:rsidRPr="00252908">
              <w:rPr>
                <w:rStyle w:val="VerbatimChar"/>
                <w:rFonts w:asciiTheme="majorBidi" w:hAnsiTheme="majorBidi" w:cstheme="majorBidi"/>
                <w:sz w:val="24"/>
              </w:rPr>
              <w:t>z + h ≤ H</w:t>
            </w:r>
          </w:p>
        </w:tc>
      </w:tr>
      <w:tr w:rsidR="0079136F" w:rsidRPr="00252908" w14:paraId="031DE566" w14:textId="77777777">
        <w:tc>
          <w:tcPr>
            <w:tcW w:w="0" w:type="auto"/>
          </w:tcPr>
          <w:p w14:paraId="6A44602A" w14:textId="77777777" w:rsidR="0079136F" w:rsidRPr="00252908" w:rsidRDefault="00252908" w:rsidP="00252908">
            <w:pPr>
              <w:pStyle w:val="Compact"/>
              <w:spacing w:line="480" w:lineRule="auto"/>
              <w:jc w:val="both"/>
              <w:rPr>
                <w:rFonts w:asciiTheme="majorBidi" w:hAnsiTheme="majorBidi" w:cstheme="majorBidi"/>
              </w:rPr>
            </w:pPr>
            <w:r w:rsidRPr="00252908">
              <w:rPr>
                <w:rStyle w:val="VerbatimChar"/>
                <w:rFonts w:asciiTheme="majorBidi" w:hAnsiTheme="majorBidi" w:cstheme="majorBidi"/>
                <w:sz w:val="24"/>
              </w:rPr>
              <w:t>validate_no_overlap</w:t>
            </w:r>
          </w:p>
        </w:tc>
        <w:tc>
          <w:tcPr>
            <w:tcW w:w="0" w:type="auto"/>
          </w:tcPr>
          <w:p w14:paraId="5C2A09F7" w14:textId="77777777" w:rsidR="0079136F" w:rsidRPr="00252908" w:rsidRDefault="00252908" w:rsidP="00252908">
            <w:pPr>
              <w:pStyle w:val="Compact"/>
              <w:spacing w:line="480" w:lineRule="auto"/>
              <w:jc w:val="both"/>
              <w:rPr>
                <w:rFonts w:asciiTheme="majorBidi" w:hAnsiTheme="majorBidi" w:cstheme="majorBidi"/>
              </w:rPr>
            </w:pPr>
            <w:r w:rsidRPr="00252908">
              <w:rPr>
                <w:rFonts w:asciiTheme="majorBidi" w:hAnsiTheme="majorBidi" w:cstheme="majorBidi"/>
              </w:rPr>
              <w:t>Block B</w:t>
            </w:r>
          </w:p>
        </w:tc>
        <w:tc>
          <w:tcPr>
            <w:tcW w:w="0" w:type="auto"/>
          </w:tcPr>
          <w:p w14:paraId="53CD3959" w14:textId="77777777" w:rsidR="0079136F" w:rsidRPr="00252908" w:rsidRDefault="00252908" w:rsidP="00252908">
            <w:pPr>
              <w:pStyle w:val="Compact"/>
              <w:spacing w:line="480" w:lineRule="auto"/>
              <w:jc w:val="both"/>
              <w:rPr>
                <w:rFonts w:asciiTheme="majorBidi" w:hAnsiTheme="majorBidi" w:cstheme="majorBidi"/>
              </w:rPr>
            </w:pPr>
            <w:r w:rsidRPr="00252908">
              <w:rPr>
                <w:rFonts w:asciiTheme="majorBidi" w:hAnsiTheme="majorBidi" w:cstheme="majorBidi"/>
              </w:rPr>
              <w:t>For every pair of placed items, their axis-aligned boxes are disjoint</w:t>
            </w:r>
          </w:p>
        </w:tc>
      </w:tr>
      <w:tr w:rsidR="0079136F" w:rsidRPr="00252908" w14:paraId="25C61A2D" w14:textId="77777777">
        <w:tc>
          <w:tcPr>
            <w:tcW w:w="0" w:type="auto"/>
          </w:tcPr>
          <w:p w14:paraId="2CF63A45" w14:textId="77777777" w:rsidR="0079136F" w:rsidRPr="00252908" w:rsidRDefault="00252908" w:rsidP="00252908">
            <w:pPr>
              <w:pStyle w:val="Compact"/>
              <w:spacing w:line="480" w:lineRule="auto"/>
              <w:jc w:val="both"/>
              <w:rPr>
                <w:rFonts w:asciiTheme="majorBidi" w:hAnsiTheme="majorBidi" w:cstheme="majorBidi"/>
              </w:rPr>
            </w:pPr>
            <w:r w:rsidRPr="00252908">
              <w:rPr>
                <w:rStyle w:val="VerbatimChar"/>
                <w:rFonts w:asciiTheme="majorBidi" w:hAnsiTheme="majorBidi" w:cstheme="majorBidi"/>
                <w:sz w:val="24"/>
              </w:rPr>
              <w:t>validate_lifo</w:t>
            </w:r>
          </w:p>
        </w:tc>
        <w:tc>
          <w:tcPr>
            <w:tcW w:w="0" w:type="auto"/>
          </w:tcPr>
          <w:p w14:paraId="7D263617" w14:textId="77777777" w:rsidR="0079136F" w:rsidRPr="00252908" w:rsidRDefault="00252908" w:rsidP="00252908">
            <w:pPr>
              <w:pStyle w:val="Compact"/>
              <w:spacing w:line="480" w:lineRule="auto"/>
              <w:jc w:val="both"/>
              <w:rPr>
                <w:rFonts w:asciiTheme="majorBidi" w:hAnsiTheme="majorBidi" w:cstheme="majorBidi"/>
              </w:rPr>
            </w:pPr>
            <w:r w:rsidRPr="00252908">
              <w:rPr>
                <w:rFonts w:asciiTheme="majorBidi" w:hAnsiTheme="majorBidi" w:cstheme="majorBidi"/>
              </w:rPr>
              <w:t>Block E</w:t>
            </w:r>
          </w:p>
        </w:tc>
        <w:tc>
          <w:tcPr>
            <w:tcW w:w="0" w:type="auto"/>
          </w:tcPr>
          <w:p w14:paraId="3DF61D12" w14:textId="77777777" w:rsidR="0079136F" w:rsidRPr="00252908" w:rsidRDefault="00252908" w:rsidP="00252908">
            <w:pPr>
              <w:pStyle w:val="Compact"/>
              <w:spacing w:line="480" w:lineRule="auto"/>
              <w:jc w:val="both"/>
              <w:rPr>
                <w:rFonts w:asciiTheme="majorBidi" w:hAnsiTheme="majorBidi" w:cstheme="majorBidi"/>
              </w:rPr>
            </w:pPr>
            <w:r w:rsidRPr="00252908">
              <w:rPr>
                <w:rFonts w:asciiTheme="majorBidi" w:hAnsiTheme="majorBidi" w:cstheme="majorBidi"/>
              </w:rPr>
              <w:t>For every pair (</w:t>
            </w:r>
            <w:r w:rsidRPr="00252908">
              <w:rPr>
                <w:rFonts w:asciiTheme="majorBidi" w:hAnsiTheme="majorBidi" w:cstheme="majorBidi"/>
                <w:i/>
                <w:iCs/>
              </w:rPr>
              <w:t>a</w:t>
            </w:r>
            <w:r w:rsidRPr="00252908">
              <w:rPr>
                <w:rFonts w:asciiTheme="majorBidi" w:hAnsiTheme="majorBidi" w:cstheme="majorBidi"/>
              </w:rPr>
              <w:t xml:space="preserve">, </w:t>
            </w:r>
            <w:r w:rsidRPr="00252908">
              <w:rPr>
                <w:rFonts w:asciiTheme="majorBidi" w:hAnsiTheme="majorBidi" w:cstheme="majorBidi"/>
                <w:i/>
                <w:iCs/>
              </w:rPr>
              <w:t>b</w:t>
            </w:r>
            <w:r w:rsidRPr="00252908">
              <w:rPr>
                <w:rFonts w:asciiTheme="majorBidi" w:hAnsiTheme="majorBidi" w:cstheme="majorBidi"/>
              </w:rPr>
              <w:t xml:space="preserve">) with </w:t>
            </w:r>
            <w:r w:rsidRPr="00252908">
              <w:rPr>
                <w:rStyle w:val="VerbatimChar"/>
                <w:rFonts w:asciiTheme="majorBidi" w:hAnsiTheme="majorBidi" w:cstheme="majorBidi"/>
                <w:sz w:val="24"/>
              </w:rPr>
              <w:t>stop_a &gt; stop_b</w:t>
            </w:r>
            <w:r w:rsidRPr="00252908">
              <w:rPr>
                <w:rFonts w:asciiTheme="majorBidi" w:hAnsiTheme="majorBidi" w:cstheme="majorBidi"/>
              </w:rPr>
              <w:t xml:space="preserve">, </w:t>
            </w:r>
            <w:r w:rsidRPr="00252908">
              <w:rPr>
                <w:rStyle w:val="VerbatimChar"/>
                <w:rFonts w:asciiTheme="majorBidi" w:hAnsiTheme="majorBidi" w:cstheme="majorBidi"/>
                <w:sz w:val="24"/>
              </w:rPr>
              <w:t>y_a + l_a ≤ y_b</w:t>
            </w:r>
          </w:p>
        </w:tc>
      </w:tr>
      <w:tr w:rsidR="0079136F" w:rsidRPr="00252908" w14:paraId="467BA181" w14:textId="77777777">
        <w:tc>
          <w:tcPr>
            <w:tcW w:w="0" w:type="auto"/>
          </w:tcPr>
          <w:p w14:paraId="3BE6F3A2" w14:textId="77777777" w:rsidR="0079136F" w:rsidRPr="00252908" w:rsidRDefault="00252908" w:rsidP="00252908">
            <w:pPr>
              <w:pStyle w:val="Compact"/>
              <w:spacing w:line="480" w:lineRule="auto"/>
              <w:jc w:val="both"/>
              <w:rPr>
                <w:rFonts w:asciiTheme="majorBidi" w:hAnsiTheme="majorBidi" w:cstheme="majorBidi"/>
              </w:rPr>
            </w:pPr>
            <w:r w:rsidRPr="00252908">
              <w:rPr>
                <w:rStyle w:val="VerbatimChar"/>
                <w:rFonts w:asciiTheme="majorBidi" w:hAnsiTheme="majorBidi" w:cstheme="majorBidi"/>
                <w:sz w:val="24"/>
              </w:rPr>
              <w:t>validate_orientation</w:t>
            </w:r>
          </w:p>
        </w:tc>
        <w:tc>
          <w:tcPr>
            <w:tcW w:w="0" w:type="auto"/>
          </w:tcPr>
          <w:p w14:paraId="261D6C0A" w14:textId="77777777" w:rsidR="0079136F" w:rsidRPr="00252908" w:rsidRDefault="00252908" w:rsidP="00252908">
            <w:pPr>
              <w:pStyle w:val="Compact"/>
              <w:spacing w:line="480" w:lineRule="auto"/>
              <w:jc w:val="both"/>
              <w:rPr>
                <w:rFonts w:asciiTheme="majorBidi" w:hAnsiTheme="majorBidi" w:cstheme="majorBidi"/>
              </w:rPr>
            </w:pPr>
            <w:r w:rsidRPr="00252908">
              <w:rPr>
                <w:rFonts w:asciiTheme="majorBidi" w:hAnsiTheme="majorBidi" w:cstheme="majorBidi"/>
              </w:rPr>
              <w:t>Block D</w:t>
            </w:r>
          </w:p>
        </w:tc>
        <w:tc>
          <w:tcPr>
            <w:tcW w:w="0" w:type="auto"/>
          </w:tcPr>
          <w:p w14:paraId="51C67B79" w14:textId="77777777" w:rsidR="0079136F" w:rsidRPr="00252908" w:rsidRDefault="00252908" w:rsidP="00252908">
            <w:pPr>
              <w:pStyle w:val="Compact"/>
              <w:spacing w:line="480" w:lineRule="auto"/>
              <w:jc w:val="both"/>
              <w:rPr>
                <w:rFonts w:asciiTheme="majorBidi" w:hAnsiTheme="majorBidi" w:cstheme="majorBidi"/>
              </w:rPr>
            </w:pPr>
            <w:r w:rsidRPr="00252908">
              <w:rPr>
                <w:rStyle w:val="VerbatimChar"/>
                <w:rFonts w:asciiTheme="majorBidi" w:hAnsiTheme="majorBidi" w:cstheme="majorBidi"/>
                <w:sz w:val="24"/>
              </w:rPr>
              <w:t xml:space="preserve">orientation_index </w:t>
            </w:r>
            <w:r w:rsidRPr="00252908">
              <w:rPr>
                <w:rStyle w:val="VerbatimChar"/>
                <w:rFonts w:ascii="Cambria Math" w:hAnsi="Cambria Math" w:cs="Cambria Math"/>
                <w:sz w:val="24"/>
              </w:rPr>
              <w:t>∈</w:t>
            </w:r>
            <w:r w:rsidRPr="00252908">
              <w:rPr>
                <w:rStyle w:val="VerbatimChar"/>
                <w:rFonts w:asciiTheme="majorBidi" w:hAnsiTheme="majorBidi" w:cstheme="majorBidi"/>
                <w:sz w:val="24"/>
              </w:rPr>
              <w:t xml:space="preserve"> {0, </w:t>
            </w:r>
            <w:r w:rsidRPr="00252908">
              <w:rPr>
                <w:rStyle w:val="VerbatimChar"/>
                <w:rFonts w:ascii="Times New Roman" w:hAnsi="Times New Roman" w:cs="Times New Roman"/>
                <w:sz w:val="24"/>
              </w:rPr>
              <w:t>…</w:t>
            </w:r>
            <w:r w:rsidRPr="00252908">
              <w:rPr>
                <w:rStyle w:val="VerbatimChar"/>
                <w:rFonts w:asciiTheme="majorBidi" w:hAnsiTheme="majorBidi" w:cstheme="majorBidi"/>
                <w:sz w:val="24"/>
              </w:rPr>
              <w:t>, 5}</w:t>
            </w:r>
            <w:r w:rsidRPr="00252908">
              <w:rPr>
                <w:rFonts w:asciiTheme="majorBidi" w:hAnsiTheme="majorBidi" w:cstheme="majorBidi"/>
              </w:rPr>
              <w:t xml:space="preserve"> and admissible </w:t>
            </w:r>
            <w:r w:rsidRPr="00252908">
              <w:rPr>
                <w:rFonts w:asciiTheme="majorBidi" w:hAnsiTheme="majorBidi" w:cstheme="majorBidi"/>
              </w:rPr>
              <w:t xml:space="preserve">under </w:t>
            </w:r>
            <w:r w:rsidRPr="00252908">
              <w:rPr>
                <w:rStyle w:val="VerbatimChar"/>
                <w:rFonts w:asciiTheme="majorBidi" w:hAnsiTheme="majorBidi" w:cstheme="majorBidi"/>
                <w:sz w:val="24"/>
              </w:rPr>
              <w:t>side_up</w:t>
            </w:r>
          </w:p>
        </w:tc>
      </w:tr>
      <w:tr w:rsidR="0079136F" w:rsidRPr="00252908" w14:paraId="169A817E" w14:textId="77777777">
        <w:tc>
          <w:tcPr>
            <w:tcW w:w="0" w:type="auto"/>
          </w:tcPr>
          <w:p w14:paraId="0FEFB5D2" w14:textId="77777777" w:rsidR="0079136F" w:rsidRPr="00252908" w:rsidRDefault="00252908" w:rsidP="00252908">
            <w:pPr>
              <w:pStyle w:val="Compact"/>
              <w:spacing w:line="480" w:lineRule="auto"/>
              <w:jc w:val="both"/>
              <w:rPr>
                <w:rFonts w:asciiTheme="majorBidi" w:hAnsiTheme="majorBidi" w:cstheme="majorBidi"/>
              </w:rPr>
            </w:pPr>
            <w:r w:rsidRPr="00252908">
              <w:rPr>
                <w:rStyle w:val="VerbatimChar"/>
                <w:rFonts w:asciiTheme="majorBidi" w:hAnsiTheme="majorBidi" w:cstheme="majorBidi"/>
                <w:sz w:val="24"/>
              </w:rPr>
              <w:t>validate_no_stack_on_fragile</w:t>
            </w:r>
          </w:p>
        </w:tc>
        <w:tc>
          <w:tcPr>
            <w:tcW w:w="0" w:type="auto"/>
          </w:tcPr>
          <w:p w14:paraId="7A1EF89A" w14:textId="77777777" w:rsidR="0079136F" w:rsidRPr="00252908" w:rsidRDefault="00252908" w:rsidP="00252908">
            <w:pPr>
              <w:pStyle w:val="Compact"/>
              <w:spacing w:line="480" w:lineRule="auto"/>
              <w:jc w:val="both"/>
              <w:rPr>
                <w:rFonts w:asciiTheme="majorBidi" w:hAnsiTheme="majorBidi" w:cstheme="majorBidi"/>
              </w:rPr>
            </w:pPr>
            <w:r w:rsidRPr="00252908">
              <w:rPr>
                <w:rFonts w:asciiTheme="majorBidi" w:hAnsiTheme="majorBidi" w:cstheme="majorBidi"/>
              </w:rPr>
              <w:t>Block G</w:t>
            </w:r>
          </w:p>
        </w:tc>
        <w:tc>
          <w:tcPr>
            <w:tcW w:w="0" w:type="auto"/>
          </w:tcPr>
          <w:p w14:paraId="11341872" w14:textId="77777777" w:rsidR="0079136F" w:rsidRPr="00252908" w:rsidRDefault="00252908" w:rsidP="00252908">
            <w:pPr>
              <w:pStyle w:val="Compact"/>
              <w:spacing w:line="480" w:lineRule="auto"/>
              <w:jc w:val="both"/>
              <w:rPr>
                <w:rFonts w:asciiTheme="majorBidi" w:hAnsiTheme="majorBidi" w:cstheme="majorBidi"/>
              </w:rPr>
            </w:pPr>
            <w:r w:rsidRPr="00252908">
              <w:rPr>
                <w:rFonts w:asciiTheme="majorBidi" w:hAnsiTheme="majorBidi" w:cstheme="majorBidi"/>
              </w:rPr>
              <w:t xml:space="preserve">For every fragile placed item </w:t>
            </w:r>
            <w:r w:rsidRPr="00252908">
              <w:rPr>
                <w:rFonts w:asciiTheme="majorBidi" w:hAnsiTheme="majorBidi" w:cstheme="majorBidi"/>
                <w:i/>
                <w:iCs/>
              </w:rPr>
              <w:t>b</w:t>
            </w:r>
            <w:r w:rsidRPr="00252908">
              <w:rPr>
                <w:rFonts w:asciiTheme="majorBidi" w:hAnsiTheme="majorBidi" w:cstheme="majorBidi"/>
              </w:rPr>
              <w:t xml:space="preserve"> and every other placed </w:t>
            </w:r>
            <w:proofErr w:type="gramStart"/>
            <w:r w:rsidRPr="00252908">
              <w:rPr>
                <w:rFonts w:asciiTheme="majorBidi" w:hAnsiTheme="majorBidi" w:cstheme="majorBidi"/>
              </w:rPr>
              <w:t>item</w:t>
            </w:r>
            <w:proofErr w:type="gramEnd"/>
            <w:r w:rsidRPr="00252908">
              <w:rPr>
                <w:rFonts w:asciiTheme="majorBidi" w:hAnsiTheme="majorBidi" w:cstheme="majorBidi"/>
              </w:rPr>
              <w:t xml:space="preserve"> </w:t>
            </w:r>
            <w:r w:rsidRPr="00252908">
              <w:rPr>
                <w:rFonts w:asciiTheme="majorBidi" w:hAnsiTheme="majorBidi" w:cstheme="majorBidi"/>
                <w:i/>
                <w:iCs/>
              </w:rPr>
              <w:t>a</w:t>
            </w:r>
            <w:r w:rsidRPr="00252908">
              <w:rPr>
                <w:rFonts w:asciiTheme="majorBidi" w:hAnsiTheme="majorBidi" w:cstheme="majorBidi"/>
              </w:rPr>
              <w:t xml:space="preserve">, if </w:t>
            </w:r>
            <w:r w:rsidRPr="00252908">
              <w:rPr>
                <w:rStyle w:val="VerbatimChar"/>
                <w:rFonts w:asciiTheme="majorBidi" w:hAnsiTheme="majorBidi" w:cstheme="majorBidi"/>
                <w:sz w:val="24"/>
              </w:rPr>
              <w:t>z_a ≥ z_b + h_b</w:t>
            </w:r>
            <w:r w:rsidRPr="00252908">
              <w:rPr>
                <w:rFonts w:asciiTheme="majorBidi" w:hAnsiTheme="majorBidi" w:cstheme="majorBidi"/>
              </w:rPr>
              <w:t xml:space="preserve"> then the </w:t>
            </w:r>
            <w:r w:rsidRPr="00252908">
              <w:rPr>
                <w:rFonts w:asciiTheme="majorBidi" w:hAnsiTheme="majorBidi" w:cstheme="majorBidi"/>
                <w:i/>
                <w:iCs/>
              </w:rPr>
              <w:t>xy</w:t>
            </w:r>
            <w:r w:rsidRPr="00252908">
              <w:rPr>
                <w:rFonts w:asciiTheme="majorBidi" w:hAnsiTheme="majorBidi" w:cstheme="majorBidi"/>
              </w:rPr>
              <w:t xml:space="preserve"> footprints of </w:t>
            </w:r>
            <w:r w:rsidRPr="00252908">
              <w:rPr>
                <w:rFonts w:asciiTheme="majorBidi" w:hAnsiTheme="majorBidi" w:cstheme="majorBidi"/>
                <w:i/>
                <w:iCs/>
              </w:rPr>
              <w:t>a</w:t>
            </w:r>
            <w:r w:rsidRPr="00252908">
              <w:rPr>
                <w:rFonts w:asciiTheme="majorBidi" w:hAnsiTheme="majorBidi" w:cstheme="majorBidi"/>
              </w:rPr>
              <w:t xml:space="preserve"> and </w:t>
            </w:r>
            <w:r w:rsidRPr="00252908">
              <w:rPr>
                <w:rFonts w:asciiTheme="majorBidi" w:hAnsiTheme="majorBidi" w:cstheme="majorBidi"/>
                <w:i/>
                <w:iCs/>
              </w:rPr>
              <w:t>b</w:t>
            </w:r>
            <w:r w:rsidRPr="00252908">
              <w:rPr>
                <w:rFonts w:asciiTheme="majorBidi" w:hAnsiTheme="majorBidi" w:cstheme="majorBidi"/>
              </w:rPr>
              <w:t xml:space="preserve"> are disjoint</w:t>
            </w:r>
          </w:p>
        </w:tc>
      </w:tr>
      <w:tr w:rsidR="0079136F" w:rsidRPr="00252908" w14:paraId="61D9FFCA" w14:textId="77777777">
        <w:tc>
          <w:tcPr>
            <w:tcW w:w="0" w:type="auto"/>
          </w:tcPr>
          <w:p w14:paraId="40667B77" w14:textId="77777777" w:rsidR="0079136F" w:rsidRPr="00252908" w:rsidRDefault="00252908" w:rsidP="00252908">
            <w:pPr>
              <w:pStyle w:val="Compact"/>
              <w:spacing w:line="480" w:lineRule="auto"/>
              <w:jc w:val="both"/>
              <w:rPr>
                <w:rFonts w:asciiTheme="majorBidi" w:hAnsiTheme="majorBidi" w:cstheme="majorBidi"/>
              </w:rPr>
            </w:pPr>
            <w:r w:rsidRPr="00252908">
              <w:rPr>
                <w:rStyle w:val="VerbatimChar"/>
                <w:rFonts w:asciiTheme="majorBidi" w:hAnsiTheme="majorBidi" w:cstheme="majorBidi"/>
                <w:sz w:val="24"/>
              </w:rPr>
              <w:lastRenderedPageBreak/>
              <w:t>validate_weight</w:t>
            </w:r>
          </w:p>
        </w:tc>
        <w:tc>
          <w:tcPr>
            <w:tcW w:w="0" w:type="auto"/>
          </w:tcPr>
          <w:p w14:paraId="369B6304" w14:textId="77777777" w:rsidR="0079136F" w:rsidRPr="00252908" w:rsidRDefault="00252908" w:rsidP="00252908">
            <w:pPr>
              <w:pStyle w:val="Compact"/>
              <w:spacing w:line="480" w:lineRule="auto"/>
              <w:jc w:val="both"/>
              <w:rPr>
                <w:rFonts w:asciiTheme="majorBidi" w:hAnsiTheme="majorBidi" w:cstheme="majorBidi"/>
              </w:rPr>
            </w:pPr>
            <w:r w:rsidRPr="00252908">
              <w:rPr>
                <w:rFonts w:asciiTheme="majorBidi" w:hAnsiTheme="majorBidi" w:cstheme="majorBidi"/>
              </w:rPr>
              <w:t>Payload (P.1)</w:t>
            </w:r>
          </w:p>
        </w:tc>
        <w:tc>
          <w:tcPr>
            <w:tcW w:w="0" w:type="auto"/>
          </w:tcPr>
          <w:p w14:paraId="023261AE" w14:textId="77777777" w:rsidR="0079136F" w:rsidRPr="00252908" w:rsidRDefault="00252908" w:rsidP="00252908">
            <w:pPr>
              <w:pStyle w:val="Compact"/>
              <w:spacing w:line="480" w:lineRule="auto"/>
              <w:jc w:val="both"/>
              <w:rPr>
                <w:rFonts w:asciiTheme="majorBidi" w:hAnsiTheme="majorBidi" w:cstheme="majorBidi"/>
              </w:rPr>
            </w:pPr>
            <w:r w:rsidRPr="00252908">
              <w:rPr>
                <w:rStyle w:val="VerbatimChar"/>
                <w:rFonts w:asciiTheme="majorBidi" w:hAnsiTheme="majorBidi" w:cstheme="majorBidi"/>
                <w:sz w:val="24"/>
              </w:rPr>
              <w:t>Σ weight_kg of placed items ≤ payload_kg</w:t>
            </w:r>
          </w:p>
        </w:tc>
      </w:tr>
    </w:tbl>
    <w:p w14:paraId="0336CF57" w14:textId="77777777" w:rsidR="0079136F" w:rsidRPr="00252908" w:rsidRDefault="00252908" w:rsidP="00252908">
      <w:pPr>
        <w:pStyle w:val="BodyText"/>
        <w:spacing w:line="480" w:lineRule="auto"/>
        <w:jc w:val="both"/>
        <w:rPr>
          <w:rFonts w:asciiTheme="majorBidi" w:hAnsiTheme="majorBidi" w:cstheme="majorBidi"/>
        </w:rPr>
      </w:pPr>
      <w:r w:rsidRPr="00252908">
        <w:rPr>
          <w:rFonts w:asciiTheme="majorBidi" w:hAnsiTheme="majorBidi" w:cstheme="majorBidi"/>
        </w:rPr>
        <w:t xml:space="preserve">The </w:t>
      </w:r>
      <w:r w:rsidRPr="00252908">
        <w:rPr>
          <w:rStyle w:val="VerbatimChar"/>
          <w:rFonts w:asciiTheme="majorBidi" w:hAnsiTheme="majorBidi" w:cstheme="majorBidi"/>
          <w:sz w:val="24"/>
        </w:rPr>
        <w:t>validate_no_stack_on_fragile</w:t>
      </w:r>
      <w:r w:rsidRPr="00252908">
        <w:rPr>
          <w:rFonts w:asciiTheme="majorBidi" w:hAnsiTheme="majorBidi" w:cstheme="majorBidi"/>
        </w:rPr>
        <w:t xml:space="preserve"> predicate is strictly stronger than the support-level constraint (G.1): it inspects raw placement geometry rather than supporter binaries, so it catches any regression in either sol</w:t>
      </w:r>
      <w:r w:rsidRPr="00252908">
        <w:rPr>
          <w:rFonts w:asciiTheme="majorBidi" w:hAnsiTheme="majorBidi" w:cstheme="majorBidi"/>
        </w:rPr>
        <w:t xml:space="preserve">ver where a stacked-on-fragile placement could arise from a path that bypasses the support variables (e.g., a future bug in the FFD fragile gate). The validator's </w:t>
      </w:r>
      <w:r w:rsidRPr="00252908">
        <w:rPr>
          <w:rStyle w:val="VerbatimChar"/>
          <w:rFonts w:asciiTheme="majorBidi" w:hAnsiTheme="majorBidi" w:cstheme="majorBidi"/>
          <w:sz w:val="24"/>
        </w:rPr>
        <w:t>first_failing_check</w:t>
      </w:r>
      <w:r w:rsidRPr="00252908">
        <w:rPr>
          <w:rFonts w:asciiTheme="majorBidi" w:hAnsiTheme="majorBidi" w:cstheme="majorBidi"/>
        </w:rPr>
        <w:t xml:space="preserve"> method returns a labelled diagnostic (</w:t>
      </w:r>
      <w:r w:rsidRPr="00252908">
        <w:rPr>
          <w:rStyle w:val="VerbatimChar"/>
          <w:rFonts w:asciiTheme="majorBidi" w:hAnsiTheme="majorBidi" w:cstheme="majorBidi"/>
          <w:sz w:val="24"/>
        </w:rPr>
        <w:t>"fragile_stacking"</w:t>
      </w:r>
      <w:r w:rsidRPr="00252908">
        <w:rPr>
          <w:rFonts w:asciiTheme="majorBidi" w:hAnsiTheme="majorBidi" w:cstheme="majorBidi"/>
        </w:rPr>
        <w:t xml:space="preserve">, </w:t>
      </w:r>
      <w:r w:rsidRPr="00252908">
        <w:rPr>
          <w:rStyle w:val="VerbatimChar"/>
          <w:rFonts w:asciiTheme="majorBidi" w:hAnsiTheme="majorBidi" w:cstheme="majorBidi"/>
          <w:sz w:val="24"/>
        </w:rPr>
        <w:t>"lifo"</w:t>
      </w:r>
      <w:r w:rsidRPr="00252908">
        <w:rPr>
          <w:rFonts w:asciiTheme="majorBidi" w:hAnsiTheme="majorBidi" w:cstheme="majorBidi"/>
        </w:rPr>
        <w:t xml:space="preserve">, </w:t>
      </w:r>
      <w:r w:rsidRPr="00252908">
        <w:rPr>
          <w:rStyle w:val="VerbatimChar"/>
          <w:rFonts w:asciiTheme="majorBidi" w:hAnsiTheme="majorBidi" w:cstheme="majorBidi"/>
          <w:sz w:val="24"/>
        </w:rPr>
        <w:t>"overla</w:t>
      </w:r>
      <w:r w:rsidRPr="00252908">
        <w:rPr>
          <w:rStyle w:val="VerbatimChar"/>
          <w:rFonts w:asciiTheme="majorBidi" w:hAnsiTheme="majorBidi" w:cstheme="majorBidi"/>
          <w:sz w:val="24"/>
        </w:rPr>
        <w:t>p"</w:t>
      </w:r>
      <w:r w:rsidRPr="00252908">
        <w:rPr>
          <w:rFonts w:asciiTheme="majorBidi" w:hAnsiTheme="majorBidi" w:cstheme="majorBidi"/>
        </w:rPr>
        <w:t xml:space="preserve">, etc.) which is wrapped in </w:t>
      </w:r>
      <w:r w:rsidRPr="00252908">
        <w:rPr>
          <w:rStyle w:val="VerbatimChar"/>
          <w:rFonts w:asciiTheme="majorBidi" w:hAnsiTheme="majorBidi" w:cstheme="majorBidi"/>
          <w:sz w:val="24"/>
        </w:rPr>
        <w:t>PlanValidationError</w:t>
      </w:r>
      <w:r w:rsidRPr="00252908">
        <w:rPr>
          <w:rFonts w:asciiTheme="majorBidi" w:hAnsiTheme="majorBidi" w:cstheme="majorBidi"/>
        </w:rPr>
        <w:t xml:space="preserve"> and surfaced to the frontend dashboard. The full validator-to-constraint mapping is also shown in </w:t>
      </w:r>
      <w:r w:rsidRPr="00252908">
        <w:rPr>
          <w:rFonts w:asciiTheme="majorBidi" w:hAnsiTheme="majorBidi" w:cstheme="majorBidi"/>
          <w:b/>
          <w:bCs/>
        </w:rPr>
        <w:t>Figure 4.5</w:t>
      </w:r>
      <w:r w:rsidRPr="00252908">
        <w:rPr>
          <w:rFonts w:asciiTheme="majorBidi" w:hAnsiTheme="majorBidi" w:cstheme="majorBidi"/>
        </w:rPr>
        <w:t>.</w:t>
      </w:r>
    </w:p>
    <w:p w14:paraId="68BCF6BF" w14:textId="77777777" w:rsidR="0079136F" w:rsidRPr="00252908" w:rsidRDefault="00252908" w:rsidP="00252908">
      <w:pPr>
        <w:pStyle w:val="BodyText"/>
        <w:spacing w:line="480" w:lineRule="auto"/>
        <w:jc w:val="both"/>
        <w:rPr>
          <w:rFonts w:asciiTheme="majorBidi" w:hAnsiTheme="majorBidi" w:cstheme="majorBidi"/>
        </w:rPr>
      </w:pPr>
      <w:r w:rsidRPr="00252908">
        <w:rPr>
          <w:rFonts w:asciiTheme="majorBidi" w:hAnsiTheme="majorBidi" w:cstheme="majorBidi"/>
        </w:rPr>
        <w:t>The architectural separation between the solver and the validator serves two purposes. First, it</w:t>
      </w:r>
      <w:r w:rsidRPr="00252908">
        <w:rPr>
          <w:rFonts w:asciiTheme="majorBidi" w:hAnsiTheme="majorBidi" w:cstheme="majorBidi"/>
        </w:rPr>
        <w:t xml:space="preserve"> provides a runtime guarantee that the constraint contract holds for the FFD path, which is greedy and not globally optimal; without the validator, an FFD bug could produce a plan that violates LIFO or fragile no-stacking without detection. Second, it make</w:t>
      </w:r>
      <w:r w:rsidRPr="00252908">
        <w:rPr>
          <w:rFonts w:asciiTheme="majorBidi" w:hAnsiTheme="majorBidi" w:cstheme="majorBidi"/>
        </w:rPr>
        <w:t xml:space="preserve">s the constraint contract auditable: the validator file alone is sufficient to verify what the system promises, without the reader needing to follow the full Gurobi model build in </w:t>
      </w:r>
      <w:r w:rsidRPr="00252908">
        <w:rPr>
          <w:rStyle w:val="VerbatimChar"/>
          <w:rFonts w:asciiTheme="majorBidi" w:hAnsiTheme="majorBidi" w:cstheme="majorBidi"/>
          <w:sz w:val="24"/>
        </w:rPr>
        <w:t>ilp_solver.py</w:t>
      </w:r>
      <w:r w:rsidRPr="00252908">
        <w:rPr>
          <w:rFonts w:asciiTheme="majorBidi" w:hAnsiTheme="majorBidi" w:cstheme="majorBidi"/>
        </w:rPr>
        <w:t>.</w:t>
      </w:r>
    </w:p>
    <w:p w14:paraId="3452FBCB" w14:textId="160C88E2" w:rsidR="0079136F" w:rsidRPr="00252908" w:rsidRDefault="0079136F" w:rsidP="00252908">
      <w:pPr>
        <w:spacing w:line="480" w:lineRule="auto"/>
        <w:jc w:val="both"/>
        <w:rPr>
          <w:rFonts w:asciiTheme="majorBidi" w:hAnsiTheme="majorBidi" w:cstheme="majorBidi"/>
        </w:rPr>
      </w:pPr>
    </w:p>
    <w:p w14:paraId="6E9275A2" w14:textId="77777777" w:rsidR="0079136F" w:rsidRPr="00252908" w:rsidRDefault="00252908" w:rsidP="00252908">
      <w:pPr>
        <w:pStyle w:val="Heading3"/>
        <w:spacing w:line="480" w:lineRule="auto"/>
        <w:jc w:val="both"/>
        <w:rPr>
          <w:rFonts w:asciiTheme="majorBidi" w:hAnsiTheme="majorBidi"/>
          <w:sz w:val="24"/>
          <w:szCs w:val="24"/>
        </w:rPr>
      </w:pPr>
      <w:bookmarkStart w:id="13" w:name="Xe28f8de8633889b7f87a48d40294a1ae59add2e"/>
      <w:bookmarkEnd w:id="12"/>
      <w:r w:rsidRPr="00252908">
        <w:rPr>
          <w:rFonts w:asciiTheme="majorBidi" w:hAnsiTheme="majorBidi"/>
          <w:sz w:val="24"/>
          <w:szCs w:val="24"/>
        </w:rPr>
        <w:t>4.1.12 Strict Integration of the Three RQ1 Requirements</w:t>
      </w:r>
    </w:p>
    <w:p w14:paraId="03B7AE5C" w14:textId="77777777" w:rsidR="0079136F" w:rsidRPr="00252908" w:rsidRDefault="00252908" w:rsidP="00252908">
      <w:pPr>
        <w:pStyle w:val="FirstParagraph"/>
        <w:spacing w:line="480" w:lineRule="auto"/>
        <w:jc w:val="both"/>
        <w:rPr>
          <w:rFonts w:asciiTheme="majorBidi" w:hAnsiTheme="majorBidi" w:cstheme="majorBidi"/>
        </w:rPr>
      </w:pPr>
      <w:r w:rsidRPr="00252908">
        <w:rPr>
          <w:rFonts w:asciiTheme="majorBidi" w:hAnsiTheme="majorBidi" w:cstheme="majorBidi"/>
        </w:rPr>
        <w:t>Res</w:t>
      </w:r>
      <w:r w:rsidRPr="00252908">
        <w:rPr>
          <w:rFonts w:asciiTheme="majorBidi" w:hAnsiTheme="majorBidi" w:cstheme="majorBidi"/>
        </w:rPr>
        <w:t xml:space="preserve">earch Question 1 asks specifically how the three named requirement families — orientation restrictions, multi-stop LIFO, and non-overlapping truck boundary — are </w:t>
      </w:r>
      <w:r w:rsidRPr="00252908">
        <w:rPr>
          <w:rFonts w:asciiTheme="majorBidi" w:hAnsiTheme="majorBidi" w:cstheme="majorBidi"/>
          <w:i/>
          <w:iCs/>
        </w:rPr>
        <w:t>strictly integrated</w:t>
      </w:r>
      <w:r w:rsidRPr="00252908">
        <w:rPr>
          <w:rFonts w:asciiTheme="majorBidi" w:hAnsiTheme="majorBidi" w:cstheme="majorBidi"/>
        </w:rPr>
        <w:t xml:space="preserve"> into a single mathematical model rather than enforced as independent post-</w:t>
      </w:r>
      <w:r w:rsidRPr="00252908">
        <w:rPr>
          <w:rFonts w:asciiTheme="majorBidi" w:hAnsiTheme="majorBidi" w:cstheme="majorBidi"/>
        </w:rPr>
        <w:t>processing filters. The integration is achieved through three design decisions, each visible in the formulation above.</w:t>
      </w:r>
    </w:p>
    <w:p w14:paraId="38A89F1E" w14:textId="77777777" w:rsidR="0079136F" w:rsidRPr="00252908" w:rsidRDefault="00252908" w:rsidP="00252908">
      <w:pPr>
        <w:pStyle w:val="BodyText"/>
        <w:spacing w:line="480" w:lineRule="auto"/>
        <w:jc w:val="both"/>
        <w:rPr>
          <w:rFonts w:asciiTheme="majorBidi" w:hAnsiTheme="majorBidi" w:cstheme="majorBidi"/>
        </w:rPr>
      </w:pPr>
      <w:r w:rsidRPr="00252908">
        <w:rPr>
          <w:rFonts w:asciiTheme="majorBidi" w:hAnsiTheme="majorBidi" w:cstheme="majorBidi"/>
          <w:b/>
          <w:bCs/>
        </w:rPr>
        <w:lastRenderedPageBreak/>
        <w:t>(1) Shared effective dimensions tie orientation to every geometric constraint.</w:t>
      </w:r>
      <w:r w:rsidRPr="00252908">
        <w:rPr>
          <w:rFonts w:asciiTheme="majorBidi" w:hAnsiTheme="majorBidi" w:cstheme="majorBidi"/>
        </w:rPr>
        <w:t xml:space="preserve"> The variables </w:t>
      </w:r>
      <w:r w:rsidRPr="00252908">
        <w:rPr>
          <w:rStyle w:val="VerbatimChar"/>
          <w:rFonts w:asciiTheme="majorBidi" w:hAnsiTheme="majorBidi" w:cstheme="majorBidi"/>
          <w:sz w:val="24"/>
        </w:rPr>
        <w:t>w_eff_i</w:t>
      </w:r>
      <w:r w:rsidRPr="00252908">
        <w:rPr>
          <w:rFonts w:asciiTheme="majorBidi" w:hAnsiTheme="majorBidi" w:cstheme="majorBidi"/>
        </w:rPr>
        <w:t xml:space="preserve">, </w:t>
      </w:r>
      <w:r w:rsidRPr="00252908">
        <w:rPr>
          <w:rStyle w:val="VerbatimChar"/>
          <w:rFonts w:asciiTheme="majorBidi" w:hAnsiTheme="majorBidi" w:cstheme="majorBidi"/>
          <w:sz w:val="24"/>
        </w:rPr>
        <w:t>l_eff_i</w:t>
      </w:r>
      <w:r w:rsidRPr="00252908">
        <w:rPr>
          <w:rFonts w:asciiTheme="majorBidi" w:hAnsiTheme="majorBidi" w:cstheme="majorBidi"/>
        </w:rPr>
        <w:t xml:space="preserve">, </w:t>
      </w:r>
      <w:r w:rsidRPr="00252908">
        <w:rPr>
          <w:rStyle w:val="VerbatimChar"/>
          <w:rFonts w:asciiTheme="majorBidi" w:hAnsiTheme="majorBidi" w:cstheme="majorBidi"/>
          <w:sz w:val="24"/>
        </w:rPr>
        <w:t>h_eff_i</w:t>
      </w:r>
      <w:r w:rsidRPr="00252908">
        <w:rPr>
          <w:rFonts w:asciiTheme="majorBidi" w:hAnsiTheme="majorBidi" w:cstheme="majorBidi"/>
        </w:rPr>
        <w:t xml:space="preserve"> are functions of t</w:t>
      </w:r>
      <w:r w:rsidRPr="00252908">
        <w:rPr>
          <w:rFonts w:asciiTheme="majorBidi" w:hAnsiTheme="majorBidi" w:cstheme="majorBidi"/>
        </w:rPr>
        <w:t xml:space="preserve">he orientation indicator </w:t>
      </w:r>
      <w:r w:rsidRPr="00252908">
        <w:rPr>
          <w:rStyle w:val="VerbatimChar"/>
          <w:rFonts w:asciiTheme="majorBidi" w:hAnsiTheme="majorBidi" w:cstheme="majorBidi"/>
          <w:sz w:val="24"/>
        </w:rPr>
        <w:t>o_{</w:t>
      </w:r>
      <w:proofErr w:type="gramStart"/>
      <w:r w:rsidRPr="00252908">
        <w:rPr>
          <w:rStyle w:val="VerbatimChar"/>
          <w:rFonts w:asciiTheme="majorBidi" w:hAnsiTheme="majorBidi" w:cstheme="majorBidi"/>
          <w:sz w:val="24"/>
        </w:rPr>
        <w:t>i,k</w:t>
      </w:r>
      <w:proofErr w:type="gramEnd"/>
      <w:r w:rsidRPr="00252908">
        <w:rPr>
          <w:rStyle w:val="VerbatimChar"/>
          <w:rFonts w:asciiTheme="majorBidi" w:hAnsiTheme="majorBidi" w:cstheme="majorBidi"/>
          <w:sz w:val="24"/>
        </w:rPr>
        <w:t>}</w:t>
      </w:r>
      <w:r w:rsidRPr="00252908">
        <w:rPr>
          <w:rFonts w:asciiTheme="majorBidi" w:hAnsiTheme="majorBidi" w:cstheme="majorBidi"/>
        </w:rPr>
        <w:t xml:space="preserve"> (Block D), and they appear in every spatial inequality — non-overlap (B), boundary (C), LIFO (E), vertical contact (F.4), and footprint containment (F.5). This means orientation is not a separate pre-processing step that fi</w:t>
      </w:r>
      <w:r w:rsidRPr="00252908">
        <w:rPr>
          <w:rFonts w:asciiTheme="majorBidi" w:hAnsiTheme="majorBidi" w:cstheme="majorBidi"/>
        </w:rPr>
        <w:t xml:space="preserve">xes dimensions before the geometry is solved; instead, the solver jointly chooses orientation and position, and an invalid orientation choice for a rigid item is ruled out at the variable level by zeroing the inadmissible </w:t>
      </w:r>
      <w:r w:rsidRPr="00252908">
        <w:rPr>
          <w:rStyle w:val="VerbatimChar"/>
          <w:rFonts w:asciiTheme="majorBidi" w:hAnsiTheme="majorBidi" w:cstheme="majorBidi"/>
          <w:sz w:val="24"/>
        </w:rPr>
        <w:t>o_{</w:t>
      </w:r>
      <w:proofErr w:type="gramStart"/>
      <w:r w:rsidRPr="00252908">
        <w:rPr>
          <w:rStyle w:val="VerbatimChar"/>
          <w:rFonts w:asciiTheme="majorBidi" w:hAnsiTheme="majorBidi" w:cstheme="majorBidi"/>
          <w:sz w:val="24"/>
        </w:rPr>
        <w:t>i,k</w:t>
      </w:r>
      <w:proofErr w:type="gramEnd"/>
      <w:r w:rsidRPr="00252908">
        <w:rPr>
          <w:rStyle w:val="VerbatimChar"/>
          <w:rFonts w:asciiTheme="majorBidi" w:hAnsiTheme="majorBidi" w:cstheme="majorBidi"/>
          <w:sz w:val="24"/>
        </w:rPr>
        <w:t>}</w:t>
      </w:r>
      <w:r w:rsidRPr="00252908">
        <w:rPr>
          <w:rFonts w:asciiTheme="majorBidi" w:hAnsiTheme="majorBidi" w:cstheme="majorBidi"/>
        </w:rPr>
        <w:t xml:space="preserve"> entries.</w:t>
      </w:r>
    </w:p>
    <w:p w14:paraId="37ED155F" w14:textId="77777777" w:rsidR="0079136F" w:rsidRPr="00252908" w:rsidRDefault="00252908" w:rsidP="00252908">
      <w:pPr>
        <w:pStyle w:val="BodyText"/>
        <w:spacing w:line="480" w:lineRule="auto"/>
        <w:jc w:val="both"/>
        <w:rPr>
          <w:rFonts w:asciiTheme="majorBidi" w:hAnsiTheme="majorBidi" w:cstheme="majorBidi"/>
        </w:rPr>
      </w:pPr>
      <w:r w:rsidRPr="00252908">
        <w:rPr>
          <w:rFonts w:asciiTheme="majorBidi" w:hAnsiTheme="majorBidi" w:cstheme="majorBidi"/>
          <w:b/>
          <w:bCs/>
        </w:rPr>
        <w:t>(2) LIFO is a har</w:t>
      </w:r>
      <w:r w:rsidRPr="00252908">
        <w:rPr>
          <w:rFonts w:asciiTheme="majorBidi" w:hAnsiTheme="majorBidi" w:cstheme="majorBidi"/>
          <w:b/>
          <w:bCs/>
        </w:rPr>
        <w:t>d constraint of the same algebraic class as non-overlap.</w:t>
      </w:r>
      <w:r w:rsidRPr="00252908">
        <w:rPr>
          <w:rFonts w:asciiTheme="majorBidi" w:hAnsiTheme="majorBidi" w:cstheme="majorBidi"/>
        </w:rPr>
        <w:t xml:space="preserve"> Constraint (E.1) is a linear inequality on the position variables and the effective length, structurally identical to a non-overlap plane in the </w:t>
      </w:r>
      <w:r w:rsidRPr="00252908">
        <w:rPr>
          <w:rFonts w:asciiTheme="majorBidi" w:hAnsiTheme="majorBidi" w:cstheme="majorBidi"/>
          <w:i/>
          <w:iCs/>
        </w:rPr>
        <w:t>y</w:t>
      </w:r>
      <w:r w:rsidRPr="00252908">
        <w:rPr>
          <w:rFonts w:asciiTheme="majorBidi" w:hAnsiTheme="majorBidi" w:cstheme="majorBidi"/>
        </w:rPr>
        <w:t>-direction. It is not enforced post-solve, nor as a s</w:t>
      </w:r>
      <w:r w:rsidRPr="00252908">
        <w:rPr>
          <w:rFonts w:asciiTheme="majorBidi" w:hAnsiTheme="majorBidi" w:cstheme="majorBidi"/>
        </w:rPr>
        <w:t xml:space="preserve">oft penalty in the objective; the solver cannot return a plan that violates it. This is what distinguishes 3DBPP-SLC from plain 3DBPP, and what makes the formulation </w:t>
      </w:r>
      <w:r w:rsidRPr="00252908">
        <w:rPr>
          <w:rFonts w:asciiTheme="majorBidi" w:hAnsiTheme="majorBidi" w:cstheme="majorBidi"/>
          <w:i/>
          <w:iCs/>
        </w:rPr>
        <w:t>route-aware</w:t>
      </w:r>
      <w:r w:rsidRPr="00252908">
        <w:rPr>
          <w:rFonts w:asciiTheme="majorBidi" w:hAnsiTheme="majorBidi" w:cstheme="majorBidi"/>
        </w:rPr>
        <w:t xml:space="preserve"> in the sense of the project title.</w:t>
      </w:r>
    </w:p>
    <w:p w14:paraId="1D599E54" w14:textId="77777777" w:rsidR="0079136F" w:rsidRPr="00252908" w:rsidRDefault="00252908" w:rsidP="00252908">
      <w:pPr>
        <w:pStyle w:val="BodyText"/>
        <w:spacing w:line="480" w:lineRule="auto"/>
        <w:jc w:val="both"/>
        <w:rPr>
          <w:rFonts w:asciiTheme="majorBidi" w:hAnsiTheme="majorBidi" w:cstheme="majorBidi"/>
        </w:rPr>
      </w:pPr>
      <w:r w:rsidRPr="00252908">
        <w:rPr>
          <w:rFonts w:asciiTheme="majorBidi" w:hAnsiTheme="majorBidi" w:cstheme="majorBidi"/>
          <w:b/>
          <w:bCs/>
        </w:rPr>
        <w:t>(3) Boundary, non-overlap, and LIFO share t</w:t>
      </w:r>
      <w:r w:rsidRPr="00252908">
        <w:rPr>
          <w:rFonts w:asciiTheme="majorBidi" w:hAnsiTheme="majorBidi" w:cstheme="majorBidi"/>
          <w:b/>
          <w:bCs/>
        </w:rPr>
        <w:t>he packing binary gate.</w:t>
      </w:r>
      <w:r w:rsidRPr="00252908">
        <w:rPr>
          <w:rFonts w:asciiTheme="majorBidi" w:hAnsiTheme="majorBidi" w:cstheme="majorBidi"/>
        </w:rPr>
        <w:t xml:space="preserve"> All three constraint families are scaled by </w:t>
      </w:r>
      <w:r w:rsidRPr="00252908">
        <w:rPr>
          <w:rStyle w:val="VerbatimChar"/>
          <w:rFonts w:asciiTheme="majorBidi" w:hAnsiTheme="majorBidi" w:cstheme="majorBidi"/>
          <w:sz w:val="24"/>
        </w:rPr>
        <w:t>b_i</w:t>
      </w:r>
      <w:r w:rsidRPr="00252908">
        <w:rPr>
          <w:rFonts w:asciiTheme="majorBidi" w:hAnsiTheme="majorBidi" w:cstheme="majorBidi"/>
        </w:rPr>
        <w:t xml:space="preserve"> (boundary, C.1–C.3) or are conditioned on </w:t>
      </w:r>
      <w:r w:rsidRPr="00252908">
        <w:rPr>
          <w:rStyle w:val="VerbatimChar"/>
          <w:rFonts w:asciiTheme="majorBidi" w:hAnsiTheme="majorBidi" w:cstheme="majorBidi"/>
          <w:sz w:val="24"/>
        </w:rPr>
        <w:t>b_i + b_j − 1</w:t>
      </w:r>
      <w:r w:rsidRPr="00252908">
        <w:rPr>
          <w:rFonts w:asciiTheme="majorBidi" w:hAnsiTheme="majorBidi" w:cstheme="majorBidi"/>
        </w:rPr>
        <w:t xml:space="preserve"> (non-overlap, B.7) or on the implicit packed status of both endpoints (LIFO, E.1, which is trivially satisfied if either item is</w:t>
      </w:r>
      <w:r w:rsidRPr="00252908">
        <w:rPr>
          <w:rFonts w:asciiTheme="majorBidi" w:hAnsiTheme="majorBidi" w:cstheme="majorBidi"/>
        </w:rPr>
        <w:t xml:space="preserve"> unpacked because the position of an unpacked item is unconstrained by Blocks B and C). This gating is what allows the model to </w:t>
      </w:r>
      <w:r w:rsidRPr="00252908">
        <w:rPr>
          <w:rFonts w:asciiTheme="majorBidi" w:hAnsiTheme="majorBidi" w:cstheme="majorBidi"/>
          <w:i/>
          <w:iCs/>
        </w:rPr>
        <w:t>partially</w:t>
      </w:r>
      <w:r w:rsidRPr="00252908">
        <w:rPr>
          <w:rFonts w:asciiTheme="majorBidi" w:hAnsiTheme="majorBidi" w:cstheme="majorBidi"/>
        </w:rPr>
        <w:t xml:space="preserve"> pack a manifest when full inclusion is infeasible, returning the rejected items in </w:t>
      </w:r>
      <w:r w:rsidRPr="00252908">
        <w:rPr>
          <w:rStyle w:val="VerbatimChar"/>
          <w:rFonts w:asciiTheme="majorBidi" w:hAnsiTheme="majorBidi" w:cstheme="majorBidi"/>
          <w:sz w:val="24"/>
        </w:rPr>
        <w:t>unplaced_items</w:t>
      </w:r>
      <w:r w:rsidRPr="00252908">
        <w:rPr>
          <w:rFonts w:asciiTheme="majorBidi" w:hAnsiTheme="majorBidi" w:cstheme="majorBidi"/>
        </w:rPr>
        <w:t xml:space="preserve"> rather than declarin</w:t>
      </w:r>
      <w:r w:rsidRPr="00252908">
        <w:rPr>
          <w:rFonts w:asciiTheme="majorBidi" w:hAnsiTheme="majorBidi" w:cstheme="majorBidi"/>
        </w:rPr>
        <w:t>g the entire instance infeasible.</w:t>
      </w:r>
    </w:p>
    <w:p w14:paraId="121BB491" w14:textId="77777777" w:rsidR="0079136F" w:rsidRPr="00252908" w:rsidRDefault="00252908" w:rsidP="00252908">
      <w:pPr>
        <w:pStyle w:val="BodyText"/>
        <w:spacing w:line="480" w:lineRule="auto"/>
        <w:jc w:val="both"/>
        <w:rPr>
          <w:rFonts w:asciiTheme="majorBidi" w:hAnsiTheme="majorBidi" w:cstheme="majorBidi"/>
        </w:rPr>
      </w:pPr>
      <w:r w:rsidRPr="00252908">
        <w:rPr>
          <w:rFonts w:asciiTheme="majorBidi" w:hAnsiTheme="majorBidi" w:cstheme="majorBidi"/>
        </w:rPr>
        <w:t>Together, these three design decisions produce a single ILP whose optimal solution is, by construction, simultaneously orientation- admissible, LIFO-compliant, and bounded by the truck envelope — and whose constraint contr</w:t>
      </w:r>
      <w:r w:rsidRPr="00252908">
        <w:rPr>
          <w:rFonts w:asciiTheme="majorBidi" w:hAnsiTheme="majorBidi" w:cstheme="majorBidi"/>
        </w:rPr>
        <w:t>act is enforced again at runtime by the independent validator. The combined model is the formal answer to RQ1.</w:t>
      </w:r>
    </w:p>
    <w:p w14:paraId="4BEACD0E" w14:textId="79EC0B2F" w:rsidR="0079136F" w:rsidRPr="00252908" w:rsidRDefault="0079136F" w:rsidP="00252908">
      <w:pPr>
        <w:spacing w:line="480" w:lineRule="auto"/>
        <w:jc w:val="both"/>
        <w:rPr>
          <w:rFonts w:asciiTheme="majorBidi" w:hAnsiTheme="majorBidi" w:cstheme="majorBidi"/>
        </w:rPr>
      </w:pPr>
    </w:p>
    <w:p w14:paraId="09C97CA3" w14:textId="77777777" w:rsidR="0079136F" w:rsidRPr="00252908" w:rsidRDefault="00252908" w:rsidP="00252908">
      <w:pPr>
        <w:pStyle w:val="Heading3"/>
        <w:spacing w:line="480" w:lineRule="auto"/>
        <w:jc w:val="both"/>
        <w:rPr>
          <w:rFonts w:asciiTheme="majorBidi" w:hAnsiTheme="majorBidi"/>
          <w:sz w:val="24"/>
          <w:szCs w:val="24"/>
        </w:rPr>
      </w:pPr>
      <w:bookmarkStart w:id="14" w:name="Xe02ae30f660437b636cf4f11a1f3ac56baf3c22"/>
      <w:bookmarkEnd w:id="13"/>
      <w:r w:rsidRPr="00252908">
        <w:rPr>
          <w:rFonts w:asciiTheme="majorBidi" w:hAnsiTheme="majorBidi"/>
          <w:sz w:val="24"/>
          <w:szCs w:val="24"/>
        </w:rPr>
        <w:t>4.1.13 Summary of Findings for RQ1</w:t>
      </w:r>
    </w:p>
    <w:p w14:paraId="11BF37EF" w14:textId="77777777" w:rsidR="0079136F" w:rsidRPr="00252908" w:rsidRDefault="00252908" w:rsidP="00252908">
      <w:pPr>
        <w:pStyle w:val="FirstParagraph"/>
        <w:spacing w:line="480" w:lineRule="auto"/>
        <w:jc w:val="both"/>
        <w:rPr>
          <w:rFonts w:asciiTheme="majorBidi" w:hAnsiTheme="majorBidi" w:cstheme="majorBidi"/>
        </w:rPr>
      </w:pPr>
      <w:r w:rsidRPr="00252908">
        <w:rPr>
          <w:rFonts w:asciiTheme="majorBidi" w:hAnsiTheme="majorBidi" w:cstheme="majorBidi"/>
        </w:rPr>
        <w:t xml:space="preserve">The 3DBPP-SLC for furniture logistics can be formulated as a single integer linear program of </w:t>
      </w:r>
      <w:r w:rsidRPr="00252908">
        <w:rPr>
          <w:rFonts w:asciiTheme="majorBidi" w:hAnsiTheme="majorBidi" w:cstheme="majorBidi"/>
          <w:i/>
          <w:iCs/>
        </w:rPr>
        <w:t>O</w:t>
      </w:r>
      <w:r w:rsidRPr="00252908">
        <w:rPr>
          <w:rFonts w:asciiTheme="majorBidi" w:hAnsiTheme="majorBidi" w:cstheme="majorBidi"/>
        </w:rPr>
        <w:t>(</w:t>
      </w:r>
      <w:r w:rsidRPr="00252908">
        <w:rPr>
          <w:rFonts w:asciiTheme="majorBidi" w:hAnsiTheme="majorBidi" w:cstheme="majorBidi"/>
          <w:i/>
          <w:iCs/>
        </w:rPr>
        <w:t>n</w:t>
      </w:r>
      <w:r w:rsidRPr="00252908">
        <w:rPr>
          <w:rFonts w:asciiTheme="majorBidi" w:hAnsiTheme="majorBidi" w:cstheme="majorBidi"/>
        </w:rPr>
        <w:t>²) binaries</w:t>
      </w:r>
      <w:r w:rsidRPr="00252908">
        <w:rPr>
          <w:rFonts w:asciiTheme="majorBidi" w:hAnsiTheme="majorBidi" w:cstheme="majorBidi"/>
        </w:rPr>
        <w:t xml:space="preserve"> and </w:t>
      </w:r>
      <w:r w:rsidRPr="00252908">
        <w:rPr>
          <w:rFonts w:asciiTheme="majorBidi" w:hAnsiTheme="majorBidi" w:cstheme="majorBidi"/>
          <w:i/>
          <w:iCs/>
        </w:rPr>
        <w:t>O</w:t>
      </w:r>
      <w:r w:rsidRPr="00252908">
        <w:rPr>
          <w:rFonts w:asciiTheme="majorBidi" w:hAnsiTheme="majorBidi" w:cstheme="majorBidi"/>
        </w:rPr>
        <w:t>(</w:t>
      </w:r>
      <w:r w:rsidRPr="00252908">
        <w:rPr>
          <w:rFonts w:asciiTheme="majorBidi" w:hAnsiTheme="majorBidi" w:cstheme="majorBidi"/>
          <w:i/>
          <w:iCs/>
        </w:rPr>
        <w:t>n</w:t>
      </w:r>
      <w:r w:rsidRPr="00252908">
        <w:rPr>
          <w:rFonts w:asciiTheme="majorBidi" w:hAnsiTheme="majorBidi" w:cstheme="majorBidi"/>
        </w:rPr>
        <w:t xml:space="preserve">²) constraints in the manifest size </w:t>
      </w:r>
      <w:r w:rsidRPr="00252908">
        <w:rPr>
          <w:rFonts w:asciiTheme="majorBidi" w:hAnsiTheme="majorBidi" w:cstheme="majorBidi"/>
          <w:i/>
          <w:iCs/>
        </w:rPr>
        <w:t>n</w:t>
      </w:r>
      <w:r w:rsidRPr="00252908">
        <w:rPr>
          <w:rFonts w:asciiTheme="majorBidi" w:hAnsiTheme="majorBidi" w:cstheme="majorBidi"/>
        </w:rPr>
        <w:t>. The formulation strictly integrates the three RQ1 requirements as follows:</w:t>
      </w:r>
    </w:p>
    <w:p w14:paraId="6FD18092" w14:textId="77777777" w:rsidR="0079136F" w:rsidRPr="00252908" w:rsidRDefault="00252908" w:rsidP="00252908">
      <w:pPr>
        <w:pStyle w:val="Compact"/>
        <w:numPr>
          <w:ilvl w:val="0"/>
          <w:numId w:val="2"/>
        </w:numPr>
        <w:spacing w:line="480" w:lineRule="auto"/>
        <w:jc w:val="both"/>
        <w:rPr>
          <w:rFonts w:asciiTheme="majorBidi" w:hAnsiTheme="majorBidi" w:cstheme="majorBidi"/>
        </w:rPr>
      </w:pPr>
      <w:r w:rsidRPr="00252908">
        <w:rPr>
          <w:rFonts w:asciiTheme="majorBidi" w:hAnsiTheme="majorBidi" w:cstheme="majorBidi"/>
          <w:b/>
          <w:bCs/>
        </w:rPr>
        <w:t>Orientation restrictions</w:t>
      </w:r>
      <w:r w:rsidRPr="00252908">
        <w:rPr>
          <w:rFonts w:asciiTheme="majorBidi" w:hAnsiTheme="majorBidi" w:cstheme="majorBidi"/>
        </w:rPr>
        <w:t xml:space="preserve"> are encoded in Block D through selector variables </w:t>
      </w:r>
      <w:r w:rsidRPr="00252908">
        <w:rPr>
          <w:rStyle w:val="VerbatimChar"/>
          <w:rFonts w:asciiTheme="majorBidi" w:hAnsiTheme="majorBidi" w:cstheme="majorBidi"/>
          <w:sz w:val="24"/>
        </w:rPr>
        <w:t>o_{</w:t>
      </w:r>
      <w:proofErr w:type="gramStart"/>
      <w:r w:rsidRPr="00252908">
        <w:rPr>
          <w:rStyle w:val="VerbatimChar"/>
          <w:rFonts w:asciiTheme="majorBidi" w:hAnsiTheme="majorBidi" w:cstheme="majorBidi"/>
          <w:sz w:val="24"/>
        </w:rPr>
        <w:t>i,k</w:t>
      </w:r>
      <w:proofErr w:type="gramEnd"/>
      <w:r w:rsidRPr="00252908">
        <w:rPr>
          <w:rStyle w:val="VerbatimChar"/>
          <w:rFonts w:asciiTheme="majorBidi" w:hAnsiTheme="majorBidi" w:cstheme="majorBidi"/>
          <w:sz w:val="24"/>
        </w:rPr>
        <w:t>}</w:t>
      </w:r>
      <w:r w:rsidRPr="00252908">
        <w:rPr>
          <w:rFonts w:asciiTheme="majorBidi" w:hAnsiTheme="majorBidi" w:cstheme="majorBidi"/>
        </w:rPr>
        <w:t xml:space="preserve"> </w:t>
      </w:r>
      <w:r w:rsidRPr="00252908">
        <w:rPr>
          <w:rFonts w:asciiTheme="majorBidi" w:hAnsiTheme="majorBidi" w:cstheme="majorBidi"/>
        </w:rPr>
        <w:t xml:space="preserve">whose admissible set is restricted by the </w:t>
      </w:r>
      <w:r w:rsidRPr="00252908">
        <w:rPr>
          <w:rStyle w:val="VerbatimChar"/>
          <w:rFonts w:asciiTheme="majorBidi" w:hAnsiTheme="majorBidi" w:cstheme="majorBidi"/>
          <w:sz w:val="24"/>
        </w:rPr>
        <w:t>side_up</w:t>
      </w:r>
      <w:r w:rsidRPr="00252908">
        <w:rPr>
          <w:rFonts w:asciiTheme="majorBidi" w:hAnsiTheme="majorBidi" w:cstheme="majorBidi"/>
        </w:rPr>
        <w:t xml:space="preserve"> flag, and which determine the effective dimensions used by every other geometric constraint.</w:t>
      </w:r>
    </w:p>
    <w:p w14:paraId="533E5C72" w14:textId="77777777" w:rsidR="0079136F" w:rsidRPr="00252908" w:rsidRDefault="00252908" w:rsidP="00252908">
      <w:pPr>
        <w:pStyle w:val="Compact"/>
        <w:numPr>
          <w:ilvl w:val="0"/>
          <w:numId w:val="2"/>
        </w:numPr>
        <w:spacing w:line="480" w:lineRule="auto"/>
        <w:jc w:val="both"/>
        <w:rPr>
          <w:rFonts w:asciiTheme="majorBidi" w:hAnsiTheme="majorBidi" w:cstheme="majorBidi"/>
        </w:rPr>
      </w:pPr>
      <w:r w:rsidRPr="00252908">
        <w:rPr>
          <w:rFonts w:asciiTheme="majorBidi" w:hAnsiTheme="majorBidi" w:cstheme="majorBidi"/>
          <w:b/>
          <w:bCs/>
        </w:rPr>
        <w:t>Multi-stop LIFO constraints</w:t>
      </w:r>
      <w:r w:rsidRPr="00252908">
        <w:rPr>
          <w:rFonts w:asciiTheme="majorBidi" w:hAnsiTheme="majorBidi" w:cstheme="majorBidi"/>
        </w:rPr>
        <w:t xml:space="preserve"> are encoded in Block E as hard linear inequalities on the </w:t>
      </w:r>
      <w:r w:rsidRPr="00252908">
        <w:rPr>
          <w:rFonts w:asciiTheme="majorBidi" w:hAnsiTheme="majorBidi" w:cstheme="majorBidi"/>
          <w:i/>
          <w:iCs/>
        </w:rPr>
        <w:t>y</w:t>
      </w:r>
      <w:r w:rsidRPr="00252908">
        <w:rPr>
          <w:rFonts w:asciiTheme="majorBidi" w:hAnsiTheme="majorBidi" w:cstheme="majorBidi"/>
        </w:rPr>
        <w:t xml:space="preserve">-axis position variables, </w:t>
      </w:r>
      <w:r w:rsidRPr="00252908">
        <w:rPr>
          <w:rFonts w:asciiTheme="majorBidi" w:hAnsiTheme="majorBidi" w:cstheme="majorBidi"/>
        </w:rPr>
        <w:t>structurally parallel to the non-overlap planes and gated by stop identifier ordering.</w:t>
      </w:r>
    </w:p>
    <w:p w14:paraId="1A6D618D" w14:textId="77777777" w:rsidR="0079136F" w:rsidRPr="00252908" w:rsidRDefault="00252908" w:rsidP="00252908">
      <w:pPr>
        <w:pStyle w:val="Compact"/>
        <w:numPr>
          <w:ilvl w:val="0"/>
          <w:numId w:val="2"/>
        </w:numPr>
        <w:spacing w:line="480" w:lineRule="auto"/>
        <w:jc w:val="both"/>
        <w:rPr>
          <w:rFonts w:asciiTheme="majorBidi" w:hAnsiTheme="majorBidi" w:cstheme="majorBidi"/>
        </w:rPr>
      </w:pPr>
      <w:r w:rsidRPr="00252908">
        <w:rPr>
          <w:rFonts w:asciiTheme="majorBidi" w:hAnsiTheme="majorBidi" w:cstheme="majorBidi"/>
          <w:b/>
          <w:bCs/>
        </w:rPr>
        <w:t>Non-overlapping truck boundary limits</w:t>
      </w:r>
      <w:r w:rsidRPr="00252908">
        <w:rPr>
          <w:rFonts w:asciiTheme="majorBidi" w:hAnsiTheme="majorBidi" w:cstheme="majorBidi"/>
        </w:rPr>
        <w:t xml:space="preserve"> are encoded jointly in Blocks B (Big-M disjunctive separation, six planes) and C (envelope containment scaled by </w:t>
      </w:r>
      <w:r w:rsidRPr="00252908">
        <w:rPr>
          <w:rStyle w:val="VerbatimChar"/>
          <w:rFonts w:asciiTheme="majorBidi" w:hAnsiTheme="majorBidi" w:cstheme="majorBidi"/>
          <w:sz w:val="24"/>
        </w:rPr>
        <w:t>b_i</w:t>
      </w:r>
      <w:r w:rsidRPr="00252908">
        <w:rPr>
          <w:rFonts w:asciiTheme="majorBidi" w:hAnsiTheme="majorBidi" w:cstheme="majorBidi"/>
        </w:rPr>
        <w:t>).</w:t>
      </w:r>
    </w:p>
    <w:p w14:paraId="7144136B" w14:textId="77777777" w:rsidR="0079136F" w:rsidRPr="00252908" w:rsidRDefault="00252908" w:rsidP="00252908">
      <w:pPr>
        <w:pStyle w:val="FirstParagraph"/>
        <w:spacing w:line="480" w:lineRule="auto"/>
        <w:jc w:val="both"/>
        <w:rPr>
          <w:rFonts w:asciiTheme="majorBidi" w:hAnsiTheme="majorBidi" w:cstheme="majorBidi"/>
        </w:rPr>
      </w:pPr>
      <w:r w:rsidRPr="00252908">
        <w:rPr>
          <w:rFonts w:asciiTheme="majorBidi" w:hAnsiTheme="majorBidi" w:cstheme="majorBidi"/>
        </w:rPr>
        <w:t>Two implemen</w:t>
      </w:r>
      <w:r w:rsidRPr="00252908">
        <w:rPr>
          <w:rFonts w:asciiTheme="majorBidi" w:hAnsiTheme="majorBidi" w:cstheme="majorBidi"/>
        </w:rPr>
        <w:t xml:space="preserve">tation extensions (F, G) and one payload inequality augment the formal A–E statement to eliminate physically nonsensical optima and to honour the </w:t>
      </w:r>
      <w:r w:rsidRPr="00252908">
        <w:rPr>
          <w:rStyle w:val="VerbatimChar"/>
          <w:rFonts w:asciiTheme="majorBidi" w:hAnsiTheme="majorBidi" w:cstheme="majorBidi"/>
          <w:sz w:val="24"/>
        </w:rPr>
        <w:t>fragile</w:t>
      </w:r>
      <w:r w:rsidRPr="00252908">
        <w:rPr>
          <w:rFonts w:asciiTheme="majorBidi" w:hAnsiTheme="majorBidi" w:cstheme="majorBidi"/>
        </w:rPr>
        <w:t xml:space="preserve"> and </w:t>
      </w:r>
      <w:r w:rsidRPr="00252908">
        <w:rPr>
          <w:rStyle w:val="VerbatimChar"/>
          <w:rFonts w:asciiTheme="majorBidi" w:hAnsiTheme="majorBidi" w:cstheme="majorBidi"/>
          <w:sz w:val="24"/>
        </w:rPr>
        <w:t>payload_kg</w:t>
      </w:r>
      <w:r w:rsidRPr="00252908">
        <w:rPr>
          <w:rFonts w:asciiTheme="majorBidi" w:hAnsiTheme="majorBidi" w:cstheme="majorBidi"/>
        </w:rPr>
        <w:t xml:space="preserve"> fields of the data contract. The independent </w:t>
      </w:r>
      <w:r w:rsidRPr="00252908">
        <w:rPr>
          <w:rStyle w:val="VerbatimChar"/>
          <w:rFonts w:asciiTheme="majorBidi" w:hAnsiTheme="majorBidi" w:cstheme="majorBidi"/>
          <w:sz w:val="24"/>
        </w:rPr>
        <w:t>ConstraintValidator</w:t>
      </w:r>
      <w:r w:rsidRPr="00252908">
        <w:rPr>
          <w:rFonts w:asciiTheme="majorBidi" w:hAnsiTheme="majorBidi" w:cstheme="majorBidi"/>
        </w:rPr>
        <w:t xml:space="preserve"> re-verifies every bloc</w:t>
      </w:r>
      <w:r w:rsidRPr="00252908">
        <w:rPr>
          <w:rFonts w:asciiTheme="majorBidi" w:hAnsiTheme="majorBidi" w:cstheme="majorBidi"/>
        </w:rPr>
        <w:t xml:space="preserve">k against the returned </w:t>
      </w:r>
      <w:r w:rsidRPr="00252908">
        <w:rPr>
          <w:rStyle w:val="VerbatimChar"/>
          <w:rFonts w:asciiTheme="majorBidi" w:hAnsiTheme="majorBidi" w:cstheme="majorBidi"/>
          <w:sz w:val="24"/>
        </w:rPr>
        <w:t>PackingPlan</w:t>
      </w:r>
      <w:r w:rsidRPr="00252908">
        <w:rPr>
          <w:rFonts w:asciiTheme="majorBidi" w:hAnsiTheme="majorBidi" w:cstheme="majorBidi"/>
        </w:rPr>
        <w:t>, guaranteeing that the constraint contract holds regardless of which solver path (ILP or FFD) produced the plan.</w:t>
      </w:r>
    </w:p>
    <w:p w14:paraId="5BA9EEB9" w14:textId="77777777" w:rsidR="0079136F" w:rsidRPr="00252908" w:rsidRDefault="00252908" w:rsidP="00252908">
      <w:pPr>
        <w:pStyle w:val="BodyText"/>
        <w:spacing w:line="480" w:lineRule="auto"/>
        <w:jc w:val="both"/>
        <w:rPr>
          <w:rFonts w:asciiTheme="majorBidi" w:hAnsiTheme="majorBidi" w:cstheme="majorBidi"/>
        </w:rPr>
      </w:pPr>
      <w:r w:rsidRPr="00252908">
        <w:rPr>
          <w:rFonts w:asciiTheme="majorBidi" w:hAnsiTheme="majorBidi" w:cstheme="majorBidi"/>
        </w:rPr>
        <w:t xml:space="preserve">A reference implementation of the formulation lives in </w:t>
      </w:r>
      <w:r w:rsidRPr="00252908">
        <w:rPr>
          <w:rStyle w:val="VerbatimChar"/>
          <w:rFonts w:asciiTheme="majorBidi" w:hAnsiTheme="majorBidi" w:cstheme="majorBidi"/>
          <w:sz w:val="24"/>
        </w:rPr>
        <w:t>backend/solver/ilp_solver.py</w:t>
      </w:r>
      <w:r w:rsidRPr="00252908">
        <w:rPr>
          <w:rFonts w:asciiTheme="majorBidi" w:hAnsiTheme="majorBidi" w:cstheme="majorBidi"/>
        </w:rPr>
        <w:t>; the parity heuristic in</w:t>
      </w:r>
      <w:r w:rsidRPr="00252908">
        <w:rPr>
          <w:rFonts w:asciiTheme="majorBidi" w:hAnsiTheme="majorBidi" w:cstheme="majorBidi"/>
        </w:rPr>
        <w:t xml:space="preserve"> </w:t>
      </w:r>
      <w:r w:rsidRPr="00252908">
        <w:rPr>
          <w:rStyle w:val="VerbatimChar"/>
          <w:rFonts w:asciiTheme="majorBidi" w:hAnsiTheme="majorBidi" w:cstheme="majorBidi"/>
          <w:sz w:val="24"/>
        </w:rPr>
        <w:t>backend/solver/ffd_solver.py</w:t>
      </w:r>
      <w:r w:rsidRPr="00252908">
        <w:rPr>
          <w:rFonts w:asciiTheme="majorBidi" w:hAnsiTheme="majorBidi" w:cstheme="majorBidi"/>
        </w:rPr>
        <w:t xml:space="preserve">; and the post-solve validator in </w:t>
      </w:r>
      <w:r w:rsidRPr="00252908">
        <w:rPr>
          <w:rStyle w:val="VerbatimChar"/>
          <w:rFonts w:asciiTheme="majorBidi" w:hAnsiTheme="majorBidi" w:cstheme="majorBidi"/>
          <w:sz w:val="24"/>
        </w:rPr>
        <w:t>backend/core/validator.py</w:t>
      </w:r>
      <w:r w:rsidRPr="00252908">
        <w:rPr>
          <w:rFonts w:asciiTheme="majorBidi" w:hAnsiTheme="majorBidi" w:cstheme="majorBidi"/>
        </w:rPr>
        <w:t xml:space="preserve">. Empirical performance of the formulation against the configured </w:t>
      </w:r>
      <w:r w:rsidRPr="00252908">
        <w:rPr>
          <w:rStyle w:val="VerbatimChar"/>
          <w:rFonts w:asciiTheme="majorBidi" w:hAnsiTheme="majorBidi" w:cstheme="majorBidi"/>
          <w:sz w:val="24"/>
        </w:rPr>
        <w:t>SOLVER_THRESHOLD</w:t>
      </w:r>
      <w:r w:rsidRPr="00252908">
        <w:rPr>
          <w:rFonts w:asciiTheme="majorBidi" w:hAnsiTheme="majorBidi" w:cstheme="majorBidi"/>
        </w:rPr>
        <w:t xml:space="preserve"> is presented in Section 4.2, which addresses Research Question 2.</w:t>
      </w:r>
      <w:bookmarkEnd w:id="0"/>
      <w:bookmarkEnd w:id="1"/>
      <w:bookmarkEnd w:id="14"/>
    </w:p>
    <w:sectPr w:rsidR="0079136F" w:rsidRPr="00252908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7CD214C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186AD9D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5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9136F"/>
    <w:rsid w:val="00246781"/>
    <w:rsid w:val="00252908"/>
    <w:rsid w:val="007913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92377B"/>
  <w15:docId w15:val="{63447780-82F7-44B4-8F1F-4A60445F76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12</Pages>
  <Words>2627</Words>
  <Characters>14974</Characters>
  <Application>Microsoft Office Word</Application>
  <DocSecurity>0</DocSecurity>
  <Lines>124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Marc Delro</cp:lastModifiedBy>
  <cp:revision>2</cp:revision>
  <dcterms:created xsi:type="dcterms:W3CDTF">2026-05-14T09:56:00Z</dcterms:created>
  <dcterms:modified xsi:type="dcterms:W3CDTF">2026-05-14T11:20:00Z</dcterms:modified>
</cp:coreProperties>
</file>