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7313" w:rsidRDefault="00BE7313">
      <w:r>
        <w:t xml:space="preserve">Scholarship Opportunities: </w:t>
      </w:r>
    </w:p>
    <w:p w:rsidR="00BE7313" w:rsidRDefault="00BE7313">
      <w:r>
        <w:t>UVUSA</w:t>
      </w:r>
    </w:p>
    <w:p w:rsidR="00BE7313" w:rsidRDefault="00BE7313">
      <w:r>
        <w:t>Honors tuition 1,250 per semester</w:t>
      </w:r>
    </w:p>
    <w:p w:rsidR="00BE7313" w:rsidRDefault="00BE7313">
      <w:r>
        <w:t>Zone Leader</w:t>
      </w:r>
    </w:p>
    <w:p w:rsidR="00BE7313" w:rsidRDefault="00BE7313">
      <w:r>
        <w:t>UVU MSC</w:t>
      </w:r>
    </w:p>
    <w:p w:rsidR="00BE7313" w:rsidRDefault="00BE7313">
      <w:r>
        <w:t xml:space="preserve">Mentor </w:t>
      </w:r>
    </w:p>
    <w:p w:rsidR="00BE7313" w:rsidRDefault="00BE7313">
      <w:r>
        <w:t>CAL</w:t>
      </w:r>
    </w:p>
    <w:p w:rsidR="00BE7313" w:rsidRDefault="00BE7313">
      <w:bookmarkStart w:id="0" w:name="_GoBack"/>
      <w:bookmarkEnd w:id="0"/>
    </w:p>
    <w:sectPr w:rsidR="00BE7313" w:rsidSect="00521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313"/>
    <w:rsid w:val="001967D9"/>
    <w:rsid w:val="0052119E"/>
    <w:rsid w:val="00BE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E3A4B2"/>
  <w15:chartTrackingRefBased/>
  <w15:docId w15:val="{081DFD8B-1ABC-7E40-A202-296F9641F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De La Cruz</dc:creator>
  <cp:keywords/>
  <dc:description/>
  <cp:lastModifiedBy>Marc De La Cruz</cp:lastModifiedBy>
  <cp:revision>1</cp:revision>
  <dcterms:created xsi:type="dcterms:W3CDTF">2018-05-01T19:45:00Z</dcterms:created>
  <dcterms:modified xsi:type="dcterms:W3CDTF">2018-05-01T19:46:00Z</dcterms:modified>
</cp:coreProperties>
</file>