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DE2" w:rsidRDefault="00330488">
      <w:pPr>
        <w:pStyle w:val="Title"/>
      </w:pPr>
      <w:r>
        <w:t>Statistical Inference Assigment 2</w:t>
      </w:r>
    </w:p>
    <w:p w:rsidR="00614DE2" w:rsidRDefault="00330488">
      <w:pPr>
        <w:pStyle w:val="Heading2"/>
      </w:pPr>
      <w:bookmarkStart w:id="0" w:name="statistical-inference-assigment-1"/>
      <w:bookmarkEnd w:id="0"/>
      <w:r>
        <w:t xml:space="preserve">Statistical Inference Assigment </w:t>
      </w:r>
      <w:r w:rsidR="00213B72">
        <w:t>2</w:t>
      </w:r>
    </w:p>
    <w:p w:rsidR="00614DE2" w:rsidRDefault="00330488">
      <w:r>
        <w:t>This is a basic statistical inference data analysis. In this report, weâ€™re going to analyze the ToothGrowth data in the R datasets package.</w:t>
      </w:r>
    </w:p>
    <w:p w:rsidR="00614DE2" w:rsidRDefault="00330488">
      <w:pPr>
        <w:pStyle w:val="Heading3"/>
      </w:pPr>
      <w:bookmarkStart w:id="1" w:name="loading-the-required-packages-and-toothg"/>
      <w:bookmarkEnd w:id="1"/>
      <w:r>
        <w:t>1 - Loading the required packages and ToothGrowth data</w:t>
      </w:r>
    </w:p>
    <w:p w:rsidR="00614DE2" w:rsidRDefault="00330488">
      <w:pPr>
        <w:pStyle w:val="SourceCode"/>
      </w:pPr>
      <w:r>
        <w:rPr>
          <w:rStyle w:val="KeywordTok0"/>
        </w:rPr>
        <w:t>library</w:t>
      </w:r>
      <w:r>
        <w:rPr>
          <w:rStyle w:val="NormalTok0"/>
        </w:rPr>
        <w:t>(ggplot2)</w:t>
      </w:r>
      <w:r>
        <w:br/>
      </w:r>
      <w:r>
        <w:rPr>
          <w:rStyle w:val="KeywordTok0"/>
        </w:rPr>
        <w:t>library</w:t>
      </w:r>
      <w:r>
        <w:rPr>
          <w:rStyle w:val="NormalTok0"/>
        </w:rPr>
        <w:t>(datasets)</w:t>
      </w:r>
      <w:r>
        <w:br/>
      </w:r>
      <w:r>
        <w:rPr>
          <w:rStyle w:val="KeywordTok0"/>
        </w:rPr>
        <w:t>library</w:t>
      </w:r>
      <w:r>
        <w:rPr>
          <w:rStyle w:val="NormalTok0"/>
        </w:rPr>
        <w:t>(knitr)</w:t>
      </w:r>
      <w:r>
        <w:br/>
      </w:r>
      <w:r>
        <w:rPr>
          <w:rStyle w:val="KeywordTok0"/>
        </w:rPr>
        <w:t>library</w:t>
      </w:r>
      <w:r>
        <w:rPr>
          <w:rStyle w:val="NormalTok0"/>
        </w:rPr>
        <w:t>(grid)</w:t>
      </w:r>
      <w:r>
        <w:br/>
      </w:r>
      <w:r>
        <w:rPr>
          <w:rStyle w:val="KeywordTok0"/>
        </w:rPr>
        <w:t>library</w:t>
      </w:r>
      <w:r>
        <w:rPr>
          <w:rStyle w:val="NormalTok0"/>
        </w:rPr>
        <w:t>(gridExtra)</w:t>
      </w:r>
      <w:r>
        <w:br/>
      </w:r>
      <w:r>
        <w:rPr>
          <w:rStyle w:val="KeywordTok0"/>
        </w:rPr>
        <w:t>data</w:t>
      </w:r>
      <w:r>
        <w:rPr>
          <w:rStyle w:val="NormalTok0"/>
        </w:rPr>
        <w:t>(ToothGrowth)</w:t>
      </w:r>
      <w:r>
        <w:br/>
      </w:r>
      <w:r>
        <w:rPr>
          <w:rStyle w:val="KeywordTok0"/>
        </w:rPr>
        <w:t>str</w:t>
      </w:r>
      <w:r>
        <w:rPr>
          <w:rStyle w:val="NormalTok0"/>
        </w:rPr>
        <w:t>(ToothGrowth)</w:t>
      </w:r>
    </w:p>
    <w:p w:rsidR="00614DE2" w:rsidRDefault="00330488">
      <w:pPr>
        <w:pStyle w:val="SourceCode"/>
      </w:pPr>
      <w:r>
        <w:rPr>
          <w:rStyle w:val="VerbatimChar"/>
        </w:rPr>
        <w:t>## 'data.frame':    60 obs. of  3 variables:</w:t>
      </w:r>
      <w:r>
        <w:br/>
      </w:r>
      <w:r>
        <w:rPr>
          <w:rStyle w:val="VerbatimChar"/>
        </w:rPr>
        <w:t>##  $ len : num  4.2 11.5 7.3 5.8 6.4 10 11.2 11.2 5.2 7 ...</w:t>
      </w:r>
      <w:r>
        <w:br/>
      </w:r>
      <w:r>
        <w:rPr>
          <w:rStyle w:val="VerbatimChar"/>
        </w:rPr>
        <w:t>##  $ supp: Factor w/ 2 levels "OJ","VC": 2 2 2 2 2 2 2 2 2 2 ...</w:t>
      </w:r>
      <w:r>
        <w:br/>
      </w:r>
      <w:r>
        <w:rPr>
          <w:rStyle w:val="VerbatimChar"/>
        </w:rPr>
        <w:t>##  $ dose: num  0.5 0.5 0.5 0.5 0.5 0.5 0.5 0.5 0.5 0.5 ...</w:t>
      </w:r>
    </w:p>
    <w:p w:rsidR="00614DE2" w:rsidRDefault="00330488">
      <w:pPr>
        <w:pStyle w:val="SourceCode"/>
      </w:pPr>
      <w:r>
        <w:rPr>
          <w:rStyle w:val="KeywordTok0"/>
        </w:rPr>
        <w:t>levels</w:t>
      </w:r>
      <w:r>
        <w:rPr>
          <w:rStyle w:val="NormalTok0"/>
        </w:rPr>
        <w:t>(ToothGrowth$supp) &lt;-</w:t>
      </w:r>
      <w:r>
        <w:rPr>
          <w:rStyle w:val="StringTok0"/>
        </w:rPr>
        <w:t xml:space="preserve"> </w:t>
      </w:r>
      <w:r>
        <w:rPr>
          <w:rStyle w:val="KeywordTok0"/>
        </w:rPr>
        <w:t>c</w:t>
      </w:r>
      <w:r>
        <w:rPr>
          <w:rStyle w:val="NormalTok0"/>
        </w:rPr>
        <w:t>(</w:t>
      </w:r>
      <w:r>
        <w:rPr>
          <w:rStyle w:val="StringTok0"/>
        </w:rPr>
        <w:t>"Orange Juice"</w:t>
      </w:r>
      <w:r>
        <w:rPr>
          <w:rStyle w:val="NormalTok0"/>
        </w:rPr>
        <w:t xml:space="preserve">, </w:t>
      </w:r>
      <w:r>
        <w:rPr>
          <w:rStyle w:val="StringTok0"/>
        </w:rPr>
        <w:t>"Ascorbic Acid"</w:t>
      </w:r>
      <w:r>
        <w:rPr>
          <w:rStyle w:val="NormalTok0"/>
        </w:rPr>
        <w:t>)</w:t>
      </w:r>
      <w:r>
        <w:br/>
      </w:r>
      <w:r>
        <w:rPr>
          <w:rStyle w:val="KeywordTok0"/>
        </w:rPr>
        <w:t>head</w:t>
      </w:r>
      <w:r>
        <w:rPr>
          <w:rStyle w:val="NormalTok0"/>
        </w:rPr>
        <w:t>(ToothGrowth)</w:t>
      </w:r>
    </w:p>
    <w:p w:rsidR="00614DE2" w:rsidRDefault="00330488">
      <w:pPr>
        <w:pStyle w:val="SourceCode"/>
      </w:pPr>
      <w:r>
        <w:rPr>
          <w:rStyle w:val="VerbatimChar"/>
        </w:rPr>
        <w:t>##    len          supp dose</w:t>
      </w:r>
      <w:r>
        <w:br/>
      </w:r>
      <w:r>
        <w:rPr>
          <w:rStyle w:val="VerbatimChar"/>
        </w:rPr>
        <w:t>## 1  4.2 Ascorbic Acid  0.5</w:t>
      </w:r>
      <w:r>
        <w:br/>
      </w:r>
      <w:r>
        <w:rPr>
          <w:rStyle w:val="VerbatimChar"/>
        </w:rPr>
        <w:t>## 2 11.5 Ascorbic Acid  0.5</w:t>
      </w:r>
      <w:r>
        <w:br/>
      </w:r>
      <w:r>
        <w:rPr>
          <w:rStyle w:val="VerbatimChar"/>
        </w:rPr>
        <w:t>## 3  7.3 Ascorbic Acid  0.5</w:t>
      </w:r>
      <w:r>
        <w:br/>
      </w:r>
      <w:r>
        <w:rPr>
          <w:rStyle w:val="VerbatimChar"/>
        </w:rPr>
        <w:t>## 4  5.8 Ascorbic Acid  0.5</w:t>
      </w:r>
      <w:r>
        <w:br/>
      </w:r>
      <w:r>
        <w:rPr>
          <w:rStyle w:val="VerbatimChar"/>
        </w:rPr>
        <w:t>## 5  6.4 Ascorbic Acid  0.5</w:t>
      </w:r>
      <w:r>
        <w:br/>
      </w:r>
      <w:r>
        <w:rPr>
          <w:rStyle w:val="VerbatimChar"/>
        </w:rPr>
        <w:t>## 6 10.0 Ascorbic Acid  0.5</w:t>
      </w:r>
    </w:p>
    <w:p w:rsidR="00614DE2" w:rsidRDefault="00330488">
      <w:pPr>
        <w:pStyle w:val="Heading3"/>
      </w:pPr>
      <w:bookmarkStart w:id="2" w:name="performing-some-basic-exploratory-data-a"/>
      <w:bookmarkEnd w:id="2"/>
      <w:r>
        <w:t>1.1 - Performing some basic exploratory data analysis</w:t>
      </w:r>
    </w:p>
    <w:p w:rsidR="00614DE2" w:rsidRDefault="00330488">
      <w:pPr>
        <w:pStyle w:val="SourceCode"/>
      </w:pPr>
      <w:r>
        <w:rPr>
          <w:rStyle w:val="NormalTok0"/>
        </w:rPr>
        <w:t>method_plot &lt;-</w:t>
      </w:r>
      <w:r>
        <w:rPr>
          <w:rStyle w:val="StringTok0"/>
        </w:rPr>
        <w:t xml:space="preserve"> </w:t>
      </w:r>
      <w:r>
        <w:rPr>
          <w:rStyle w:val="KeywordTok0"/>
        </w:rPr>
        <w:t>ggplot</w:t>
      </w:r>
      <w:r>
        <w:rPr>
          <w:rStyle w:val="NormalTok0"/>
        </w:rPr>
        <w:t>(</w:t>
      </w:r>
      <w:r>
        <w:rPr>
          <w:rStyle w:val="KeywordTok0"/>
        </w:rPr>
        <w:t>aes</w:t>
      </w:r>
      <w:r>
        <w:rPr>
          <w:rStyle w:val="NormalTok0"/>
        </w:rPr>
        <w:t>(</w:t>
      </w:r>
      <w:r>
        <w:rPr>
          <w:rStyle w:val="DataTypeTok0"/>
        </w:rPr>
        <w:t>x =</w:t>
      </w:r>
      <w:r>
        <w:rPr>
          <w:rStyle w:val="NormalTok0"/>
        </w:rPr>
        <w:t xml:space="preserve"> supp, </w:t>
      </w:r>
      <w:r>
        <w:rPr>
          <w:rStyle w:val="DataTypeTok0"/>
        </w:rPr>
        <w:t>y =</w:t>
      </w:r>
      <w:r>
        <w:rPr>
          <w:rStyle w:val="NormalTok0"/>
        </w:rPr>
        <w:t xml:space="preserve"> len), </w:t>
      </w:r>
      <w:r>
        <w:rPr>
          <w:rStyle w:val="DataTypeTok0"/>
        </w:rPr>
        <w:t>data =</w:t>
      </w:r>
      <w:r>
        <w:rPr>
          <w:rStyle w:val="NormalTok0"/>
        </w:rPr>
        <w:t xml:space="preserve"> ToothGrowth) +</w:t>
      </w:r>
      <w:r>
        <w:rPr>
          <w:rStyle w:val="StringTok0"/>
        </w:rPr>
        <w:t xml:space="preserve"> </w:t>
      </w:r>
      <w:r>
        <w:rPr>
          <w:rStyle w:val="KeywordTok0"/>
        </w:rPr>
        <w:t>geom_boxplot</w:t>
      </w:r>
      <w:r>
        <w:rPr>
          <w:rStyle w:val="NormalTok0"/>
        </w:rPr>
        <w:t>(</w:t>
      </w:r>
      <w:r>
        <w:rPr>
          <w:rStyle w:val="KeywordTok0"/>
        </w:rPr>
        <w:t>aes</w:t>
      </w:r>
      <w:r>
        <w:rPr>
          <w:rStyle w:val="NormalTok0"/>
        </w:rPr>
        <w:t>(</w:t>
      </w:r>
      <w:r>
        <w:rPr>
          <w:rStyle w:val="DataTypeTok0"/>
        </w:rPr>
        <w:t>fill =</w:t>
      </w:r>
      <w:r>
        <w:rPr>
          <w:rStyle w:val="NormalTok0"/>
        </w:rPr>
        <w:t xml:space="preserve"> supp)) +</w:t>
      </w:r>
      <w:r>
        <w:rPr>
          <w:rStyle w:val="StringTok0"/>
        </w:rPr>
        <w:t xml:space="preserve"> </w:t>
      </w:r>
      <w:r>
        <w:br/>
      </w:r>
      <w:r>
        <w:rPr>
          <w:rStyle w:val="StringTok0"/>
        </w:rPr>
        <w:t xml:space="preserve">                    </w:t>
      </w:r>
      <w:r>
        <w:rPr>
          <w:rStyle w:val="KeywordTok0"/>
        </w:rPr>
        <w:t>scale_x_discrete</w:t>
      </w:r>
      <w:r>
        <w:rPr>
          <w:rStyle w:val="NormalTok0"/>
        </w:rPr>
        <w:t>(</w:t>
      </w:r>
      <w:r>
        <w:rPr>
          <w:rStyle w:val="StringTok0"/>
        </w:rPr>
        <w:t>"Supplement method"</w:t>
      </w:r>
      <w:r>
        <w:rPr>
          <w:rStyle w:val="NormalTok0"/>
        </w:rPr>
        <w:t>) +</w:t>
      </w:r>
      <w:r>
        <w:rPr>
          <w:rStyle w:val="StringTok0"/>
        </w:rPr>
        <w:t xml:space="preserve">   </w:t>
      </w:r>
      <w:r>
        <w:br/>
      </w:r>
      <w:r>
        <w:rPr>
          <w:rStyle w:val="StringTok0"/>
        </w:rPr>
        <w:t xml:space="preserve">                    </w:t>
      </w:r>
      <w:r>
        <w:rPr>
          <w:rStyle w:val="KeywordTok0"/>
        </w:rPr>
        <w:t>scale_y_continuous</w:t>
      </w:r>
      <w:r>
        <w:rPr>
          <w:rStyle w:val="NormalTok0"/>
        </w:rPr>
        <w:t>(</w:t>
      </w:r>
      <w:r>
        <w:rPr>
          <w:rStyle w:val="StringTok0"/>
        </w:rPr>
        <w:t>"Teeth length"</w:t>
      </w:r>
      <w:r>
        <w:rPr>
          <w:rStyle w:val="NormalTok0"/>
        </w:rPr>
        <w:t>) +</w:t>
      </w:r>
      <w:r>
        <w:rPr>
          <w:rStyle w:val="StringTok0"/>
        </w:rPr>
        <w:t xml:space="preserve">  </w:t>
      </w:r>
      <w:r>
        <w:br/>
      </w:r>
      <w:r>
        <w:rPr>
          <w:rStyle w:val="StringTok0"/>
        </w:rPr>
        <w:t xml:space="preserve">                    </w:t>
      </w:r>
      <w:r>
        <w:rPr>
          <w:rStyle w:val="KeywordTok0"/>
        </w:rPr>
        <w:t>ggtitle</w:t>
      </w:r>
      <w:r>
        <w:rPr>
          <w:rStyle w:val="NormalTok0"/>
        </w:rPr>
        <w:t>(</w:t>
      </w:r>
      <w:r>
        <w:rPr>
          <w:rStyle w:val="StringTok0"/>
        </w:rPr>
        <w:t>"Tooth Growth Analysis"</w:t>
      </w:r>
      <w:r>
        <w:rPr>
          <w:rStyle w:val="NormalTok0"/>
        </w:rPr>
        <w:t>)</w:t>
      </w:r>
      <w:r>
        <w:br/>
      </w:r>
      <w:r>
        <w:br/>
      </w:r>
      <w:r>
        <w:rPr>
          <w:rStyle w:val="NormalTok0"/>
        </w:rPr>
        <w:t>method_plot</w:t>
      </w:r>
    </w:p>
    <w:p w:rsidR="00614DE2" w:rsidRDefault="00330488">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2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614DE2" w:rsidRDefault="00330488">
      <w:r>
        <w:t>This chart shows that OJ achieves an higher median tooth length overall compared to ascorbic acid. In addition the value of Q1 for OJ is almost as much as Q2 of ascorbic acid and OJ median is the same as the third quartile of the other administration method. Finally, when looking at the confidence intervals, OJ shows narrower upper and lower intervals.</w:t>
      </w:r>
    </w:p>
    <w:p w:rsidR="00614DE2" w:rsidRDefault="00330488">
      <w:pPr>
        <w:pStyle w:val="SourceCode"/>
      </w:pPr>
      <w:r>
        <w:rPr>
          <w:rStyle w:val="NormalTok0"/>
        </w:rPr>
        <w:t>dose_plot &lt;-</w:t>
      </w:r>
      <w:r>
        <w:rPr>
          <w:rStyle w:val="StringTok0"/>
        </w:rPr>
        <w:t xml:space="preserve"> </w:t>
      </w:r>
      <w:r>
        <w:rPr>
          <w:rStyle w:val="KeywordTok0"/>
        </w:rPr>
        <w:t>ggplot</w:t>
      </w:r>
      <w:r>
        <w:rPr>
          <w:rStyle w:val="NormalTok0"/>
        </w:rPr>
        <w:t>(ToothGrowth,</w:t>
      </w:r>
      <w:r>
        <w:br/>
      </w:r>
      <w:r>
        <w:rPr>
          <w:rStyle w:val="NormalTok0"/>
        </w:rPr>
        <w:t xml:space="preserve">                </w:t>
      </w:r>
      <w:r>
        <w:rPr>
          <w:rStyle w:val="KeywordTok0"/>
        </w:rPr>
        <w:t>aes</w:t>
      </w:r>
      <w:r>
        <w:rPr>
          <w:rStyle w:val="NormalTok0"/>
        </w:rPr>
        <w:t>(</w:t>
      </w:r>
      <w:r>
        <w:rPr>
          <w:rStyle w:val="DataTypeTok0"/>
        </w:rPr>
        <w:t>x =</w:t>
      </w:r>
      <w:r>
        <w:rPr>
          <w:rStyle w:val="NormalTok0"/>
        </w:rPr>
        <w:t xml:space="preserve"> </w:t>
      </w:r>
      <w:r>
        <w:rPr>
          <w:rStyle w:val="KeywordTok0"/>
        </w:rPr>
        <w:t>factor</w:t>
      </w:r>
      <w:r>
        <w:rPr>
          <w:rStyle w:val="NormalTok0"/>
        </w:rPr>
        <w:t xml:space="preserve">(dose), </w:t>
      </w:r>
      <w:r>
        <w:rPr>
          <w:rStyle w:val="DataTypeTok0"/>
        </w:rPr>
        <w:t>y =</w:t>
      </w:r>
      <w:r>
        <w:rPr>
          <w:rStyle w:val="NormalTok0"/>
        </w:rPr>
        <w:t xml:space="preserve"> len, </w:t>
      </w:r>
      <w:r>
        <w:rPr>
          <w:rStyle w:val="DataTypeTok0"/>
        </w:rPr>
        <w:t>fill =</w:t>
      </w:r>
      <w:r>
        <w:rPr>
          <w:rStyle w:val="NormalTok0"/>
        </w:rPr>
        <w:t xml:space="preserve"> </w:t>
      </w:r>
      <w:r>
        <w:rPr>
          <w:rStyle w:val="KeywordTok0"/>
        </w:rPr>
        <w:t>factor</w:t>
      </w:r>
      <w:r>
        <w:rPr>
          <w:rStyle w:val="NormalTok0"/>
        </w:rPr>
        <w:t>(dose)))</w:t>
      </w:r>
      <w:r>
        <w:br/>
      </w:r>
      <w:r>
        <w:br/>
      </w:r>
      <w:r>
        <w:rPr>
          <w:rStyle w:val="NormalTok0"/>
        </w:rPr>
        <w:t>dose_plot +</w:t>
      </w:r>
      <w:r>
        <w:rPr>
          <w:rStyle w:val="StringTok0"/>
        </w:rPr>
        <w:t xml:space="preserve"> </w:t>
      </w:r>
      <w:r>
        <w:rPr>
          <w:rStyle w:val="KeywordTok0"/>
        </w:rPr>
        <w:t>geom_boxplot</w:t>
      </w:r>
      <w:r>
        <w:rPr>
          <w:rStyle w:val="NormalTok0"/>
        </w:rPr>
        <w:t>(</w:t>
      </w:r>
      <w:r>
        <w:rPr>
          <w:rStyle w:val="DataTypeTok0"/>
        </w:rPr>
        <w:t>notch =</w:t>
      </w:r>
      <w:r>
        <w:rPr>
          <w:rStyle w:val="NormalTok0"/>
        </w:rPr>
        <w:t xml:space="preserve"> F) +</w:t>
      </w:r>
      <w:r>
        <w:rPr>
          <w:rStyle w:val="StringTok0"/>
        </w:rPr>
        <w:t xml:space="preserve"> </w:t>
      </w:r>
      <w:r>
        <w:rPr>
          <w:rStyle w:val="KeywordTok0"/>
        </w:rPr>
        <w:t>facet_grid</w:t>
      </w:r>
      <w:r>
        <w:rPr>
          <w:rStyle w:val="NormalTok0"/>
        </w:rPr>
        <w:t>(.~supp) +</w:t>
      </w:r>
      <w:r>
        <w:br/>
      </w:r>
      <w:r>
        <w:rPr>
          <w:rStyle w:val="StringTok0"/>
        </w:rPr>
        <w:t xml:space="preserve">                </w:t>
      </w:r>
      <w:r>
        <w:rPr>
          <w:rStyle w:val="KeywordTok0"/>
        </w:rPr>
        <w:t>scale_x_discrete</w:t>
      </w:r>
      <w:r>
        <w:rPr>
          <w:rStyle w:val="NormalTok0"/>
        </w:rPr>
        <w:t>(</w:t>
      </w:r>
      <w:r>
        <w:rPr>
          <w:rStyle w:val="StringTok0"/>
        </w:rPr>
        <w:t>"Dosage (mg)"</w:t>
      </w:r>
      <w:r>
        <w:rPr>
          <w:rStyle w:val="NormalTok0"/>
        </w:rPr>
        <w:t>) +</w:t>
      </w:r>
      <w:r>
        <w:br/>
      </w:r>
      <w:r>
        <w:rPr>
          <w:rStyle w:val="StringTok0"/>
        </w:rPr>
        <w:t xml:space="preserve">                </w:t>
      </w:r>
      <w:r>
        <w:rPr>
          <w:rStyle w:val="KeywordTok0"/>
        </w:rPr>
        <w:t>scale_y_continuous</w:t>
      </w:r>
      <w:r>
        <w:rPr>
          <w:rStyle w:val="NormalTok0"/>
        </w:rPr>
        <w:t>(</w:t>
      </w:r>
      <w:r>
        <w:rPr>
          <w:rStyle w:val="StringTok0"/>
        </w:rPr>
        <w:t>"Tooth lenght"</w:t>
      </w:r>
      <w:r>
        <w:rPr>
          <w:rStyle w:val="NormalTok0"/>
        </w:rPr>
        <w:t>) +</w:t>
      </w:r>
      <w:r>
        <w:br/>
      </w:r>
      <w:r>
        <w:rPr>
          <w:rStyle w:val="StringTok0"/>
        </w:rPr>
        <w:t xml:space="preserve">                </w:t>
      </w:r>
      <w:r>
        <w:rPr>
          <w:rStyle w:val="KeywordTok0"/>
        </w:rPr>
        <w:t>ggtitle</w:t>
      </w:r>
      <w:r>
        <w:rPr>
          <w:rStyle w:val="NormalTok0"/>
        </w:rPr>
        <w:t>(</w:t>
      </w:r>
      <w:r>
        <w:rPr>
          <w:rStyle w:val="StringTok0"/>
        </w:rPr>
        <w:t>"Tooth Growth Analysis"</w:t>
      </w:r>
      <w:r>
        <w:rPr>
          <w:rStyle w:val="NormalTok0"/>
        </w:rPr>
        <w:t>)</w:t>
      </w:r>
    </w:p>
    <w:p w:rsidR="00614DE2" w:rsidRDefault="00330488">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2_files/figure-docx/unnamed-chunk-3-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14DE2" w:rsidRDefault="00330488">
      <w:r>
        <w:t>These charts show that an increasing dosage of both orange juice and ascorbic acid delivery method is conductive to tooth growth in guinea pigs. Nonetheless, exploring the different dosage level in more details we observe a different impact of the delivery method on tooth growth.</w:t>
      </w:r>
    </w:p>
    <w:p w:rsidR="00614DE2" w:rsidRDefault="00330488">
      <w:r>
        <w:t>At the 0.5 mg dosage level OJ achieves a better growth as we can see from the lowest CI above the median of the other method. This is also the case for the 1mg dose level. Although, the OJ delivery shows a wide lower CI the median is much higher than that of the ascorbic acid.</w:t>
      </w:r>
    </w:p>
    <w:p w:rsidR="00614DE2" w:rsidRDefault="00330488">
      <w:r>
        <w:t>Finally, at the 2mg dose level, we observe that the tooth growht pattern has not continued - i.e. both OJ and ascorbic acid have similar values - although the VC has mich wider IQRs and confidence intervals than OJ.</w:t>
      </w:r>
    </w:p>
    <w:p w:rsidR="00614DE2" w:rsidRDefault="00330488">
      <w:pPr>
        <w:pStyle w:val="Heading3"/>
      </w:pPr>
      <w:bookmarkStart w:id="3" w:name="b---analyzing-the-data-further-providing"/>
      <w:bookmarkEnd w:id="3"/>
      <w:r>
        <w:t>B - Analyzing the data further providing a basic summary of the data.</w:t>
      </w:r>
    </w:p>
    <w:p w:rsidR="00614DE2" w:rsidRDefault="00330488">
      <w:pPr>
        <w:pStyle w:val="SourceCode"/>
      </w:pPr>
      <w:r>
        <w:rPr>
          <w:rStyle w:val="NormalTok0"/>
        </w:rPr>
        <w:t>ToothGrowth$dose &lt;-</w:t>
      </w:r>
      <w:r>
        <w:rPr>
          <w:rStyle w:val="StringTok0"/>
        </w:rPr>
        <w:t xml:space="preserve"> </w:t>
      </w:r>
      <w:r>
        <w:rPr>
          <w:rStyle w:val="KeywordTok0"/>
        </w:rPr>
        <w:t>as.factor</w:t>
      </w:r>
      <w:r>
        <w:rPr>
          <w:rStyle w:val="NormalTok0"/>
        </w:rPr>
        <w:t>(ToothGrowth$dose)</w:t>
      </w:r>
      <w:r>
        <w:br/>
      </w:r>
      <w:r>
        <w:rPr>
          <w:rStyle w:val="KeywordTok0"/>
        </w:rPr>
        <w:t>summary</w:t>
      </w:r>
      <w:r>
        <w:rPr>
          <w:rStyle w:val="NormalTok0"/>
        </w:rPr>
        <w:t>(ToothGrowth)</w:t>
      </w:r>
    </w:p>
    <w:p w:rsidR="00614DE2" w:rsidRDefault="00330488">
      <w:pPr>
        <w:pStyle w:val="SourceCode"/>
      </w:pPr>
      <w:r>
        <w:rPr>
          <w:rStyle w:val="VerbatimChar"/>
        </w:rPr>
        <w:t xml:space="preserve">##       len                   supp     dose   </w:t>
      </w:r>
      <w:r>
        <w:br/>
      </w:r>
      <w:r>
        <w:rPr>
          <w:rStyle w:val="VerbatimChar"/>
        </w:rPr>
        <w:t xml:space="preserve">##  Min.   : 4.20   Orange Juice :30   0.5:20  </w:t>
      </w:r>
      <w:r>
        <w:br/>
      </w:r>
      <w:r>
        <w:rPr>
          <w:rStyle w:val="VerbatimChar"/>
        </w:rPr>
        <w:t xml:space="preserve">##  1st Qu.:13.07   Ascorbic Acid:30   1  :20  </w:t>
      </w:r>
      <w:r>
        <w:br/>
      </w:r>
      <w:r>
        <w:rPr>
          <w:rStyle w:val="VerbatimChar"/>
        </w:rPr>
        <w:t xml:space="preserve">##  Median :19.25                      2  :20  </w:t>
      </w:r>
      <w:r>
        <w:br/>
      </w:r>
      <w:r>
        <w:rPr>
          <w:rStyle w:val="VerbatimChar"/>
        </w:rPr>
        <w:t xml:space="preserve">##  Mean   :18.81                              </w:t>
      </w:r>
      <w:r>
        <w:br/>
      </w:r>
      <w:r>
        <w:rPr>
          <w:rStyle w:val="VerbatimChar"/>
        </w:rPr>
        <w:t xml:space="preserve">##  3rd Qu.:25.27                              </w:t>
      </w:r>
      <w:r>
        <w:br/>
      </w:r>
      <w:r>
        <w:rPr>
          <w:rStyle w:val="VerbatimChar"/>
        </w:rPr>
        <w:t>##  Max.   :33.90</w:t>
      </w:r>
    </w:p>
    <w:p w:rsidR="00614DE2" w:rsidRDefault="00330488">
      <w:r>
        <w:lastRenderedPageBreak/>
        <w:t>The tooth length ranges from a minimum of 4.2 to a maximum of 33.9 with a mean value of 19.25.</w:t>
      </w:r>
    </w:p>
    <w:p w:rsidR="00614DE2" w:rsidRDefault="00330488">
      <w:pPr>
        <w:pStyle w:val="SourceCode"/>
      </w:pPr>
      <w:r>
        <w:rPr>
          <w:rStyle w:val="KeywordTok0"/>
        </w:rPr>
        <w:t>table</w:t>
      </w:r>
      <w:r>
        <w:rPr>
          <w:rStyle w:val="NormalTok0"/>
        </w:rPr>
        <w:t>(ToothGrowth$supp, ToothGrowth$dose)</w:t>
      </w:r>
    </w:p>
    <w:p w:rsidR="00614DE2" w:rsidRDefault="00330488">
      <w:pPr>
        <w:pStyle w:val="SourceCode"/>
      </w:pPr>
      <w:r>
        <w:rPr>
          <w:rStyle w:val="VerbatimChar"/>
        </w:rPr>
        <w:t xml:space="preserve">##                </w:t>
      </w:r>
      <w:r>
        <w:br/>
      </w:r>
      <w:r>
        <w:rPr>
          <w:rStyle w:val="VerbatimChar"/>
        </w:rPr>
        <w:t>##                 0.5  1  2</w:t>
      </w:r>
      <w:r>
        <w:br/>
      </w:r>
      <w:r>
        <w:rPr>
          <w:rStyle w:val="VerbatimChar"/>
        </w:rPr>
        <w:t>##   Orange Juice   10 10 10</w:t>
      </w:r>
      <w:r>
        <w:br/>
      </w:r>
      <w:r>
        <w:rPr>
          <w:rStyle w:val="VerbatimChar"/>
        </w:rPr>
        <w:t>##   Ascorbic Acid  10 10 10</w:t>
      </w:r>
    </w:p>
    <w:p w:rsidR="00614DE2" w:rsidRDefault="00330488">
      <w:r>
        <w:t>We can see that in the data set there are two supplements, OJ and VC, and three dose levels - i.e. 0.5, 1, 2.</w:t>
      </w:r>
    </w:p>
    <w:p w:rsidR="00614DE2" w:rsidRDefault="00330488">
      <w:pPr>
        <w:pStyle w:val="SourceCode"/>
      </w:pPr>
      <w:r>
        <w:rPr>
          <w:rStyle w:val="NormalTok0"/>
        </w:rPr>
        <w:t>hist &lt;-</w:t>
      </w:r>
      <w:r>
        <w:rPr>
          <w:rStyle w:val="StringTok0"/>
        </w:rPr>
        <w:t xml:space="preserve"> </w:t>
      </w:r>
      <w:r>
        <w:rPr>
          <w:rStyle w:val="KeywordTok0"/>
        </w:rPr>
        <w:t>hist</w:t>
      </w:r>
      <w:r>
        <w:rPr>
          <w:rStyle w:val="NormalTok0"/>
        </w:rPr>
        <w:t xml:space="preserve">(ToothGrowth$len, </w:t>
      </w:r>
      <w:r>
        <w:rPr>
          <w:rStyle w:val="DataTypeTok0"/>
        </w:rPr>
        <w:t>breaks =</w:t>
      </w:r>
      <w:r>
        <w:rPr>
          <w:rStyle w:val="NormalTok0"/>
        </w:rPr>
        <w:t xml:space="preserve"> </w:t>
      </w:r>
      <w:r>
        <w:rPr>
          <w:rStyle w:val="DecValTok0"/>
        </w:rPr>
        <w:t>20</w:t>
      </w:r>
      <w:r>
        <w:rPr>
          <w:rStyle w:val="NormalTok0"/>
        </w:rPr>
        <w:t xml:space="preserve">, </w:t>
      </w:r>
      <w:r>
        <w:rPr>
          <w:rStyle w:val="DataTypeTok0"/>
        </w:rPr>
        <w:t>col =</w:t>
      </w:r>
      <w:r>
        <w:rPr>
          <w:rStyle w:val="NormalTok0"/>
        </w:rPr>
        <w:t xml:space="preserve"> </w:t>
      </w:r>
      <w:r>
        <w:rPr>
          <w:rStyle w:val="StringTok0"/>
        </w:rPr>
        <w:t>"green"</w:t>
      </w:r>
      <w:r>
        <w:rPr>
          <w:rStyle w:val="NormalTok0"/>
        </w:rPr>
        <w:t xml:space="preserve">, </w:t>
      </w:r>
      <w:r>
        <w:rPr>
          <w:rStyle w:val="DataTypeTok0"/>
        </w:rPr>
        <w:t>xlab =</w:t>
      </w:r>
      <w:r>
        <w:rPr>
          <w:rStyle w:val="NormalTok0"/>
        </w:rPr>
        <w:t xml:space="preserve"> </w:t>
      </w:r>
      <w:r>
        <w:rPr>
          <w:rStyle w:val="StringTok0"/>
        </w:rPr>
        <w:t>"Tooth growth"</w:t>
      </w:r>
      <w:r>
        <w:rPr>
          <w:rStyle w:val="NormalTok0"/>
        </w:rPr>
        <w:t xml:space="preserve">, </w:t>
      </w:r>
      <w:r>
        <w:rPr>
          <w:rStyle w:val="DataTypeTok0"/>
        </w:rPr>
        <w:t>main =</w:t>
      </w:r>
      <w:r>
        <w:rPr>
          <w:rStyle w:val="NormalTok0"/>
        </w:rPr>
        <w:t xml:space="preserve"> </w:t>
      </w:r>
      <w:r>
        <w:rPr>
          <w:rStyle w:val="StringTok0"/>
        </w:rPr>
        <w:t>"Histogram of tooth growth"</w:t>
      </w:r>
      <w:r>
        <w:rPr>
          <w:rStyle w:val="NormalTok0"/>
        </w:rPr>
        <w:t>)</w:t>
      </w:r>
      <w:r>
        <w:br/>
      </w:r>
      <w:r>
        <w:rPr>
          <w:rStyle w:val="NormalTok0"/>
        </w:rPr>
        <w:t>xfit &lt;-</w:t>
      </w:r>
      <w:r>
        <w:rPr>
          <w:rStyle w:val="StringTok0"/>
        </w:rPr>
        <w:t xml:space="preserve"> </w:t>
      </w:r>
      <w:r>
        <w:rPr>
          <w:rStyle w:val="KeywordTok0"/>
        </w:rPr>
        <w:t>seq</w:t>
      </w:r>
      <w:r>
        <w:rPr>
          <w:rStyle w:val="NormalTok0"/>
        </w:rPr>
        <w:t>(</w:t>
      </w:r>
      <w:r>
        <w:rPr>
          <w:rStyle w:val="KeywordTok0"/>
        </w:rPr>
        <w:t>min</w:t>
      </w:r>
      <w:r>
        <w:rPr>
          <w:rStyle w:val="NormalTok0"/>
        </w:rPr>
        <w:t xml:space="preserve">(ToothGrowth$len), </w:t>
      </w:r>
      <w:r>
        <w:rPr>
          <w:rStyle w:val="KeywordTok0"/>
        </w:rPr>
        <w:t>max</w:t>
      </w:r>
      <w:r>
        <w:rPr>
          <w:rStyle w:val="NormalTok0"/>
        </w:rPr>
        <w:t xml:space="preserve">(ToothGrowth$len), </w:t>
      </w:r>
      <w:r>
        <w:rPr>
          <w:rStyle w:val="DataTypeTok0"/>
        </w:rPr>
        <w:t>length =</w:t>
      </w:r>
      <w:r>
        <w:rPr>
          <w:rStyle w:val="NormalTok0"/>
        </w:rPr>
        <w:t xml:space="preserve"> </w:t>
      </w:r>
      <w:r>
        <w:rPr>
          <w:rStyle w:val="DecValTok0"/>
        </w:rPr>
        <w:t>40</w:t>
      </w:r>
      <w:r>
        <w:rPr>
          <w:rStyle w:val="NormalTok0"/>
        </w:rPr>
        <w:t>)</w:t>
      </w:r>
      <w:r>
        <w:br/>
      </w:r>
      <w:r>
        <w:rPr>
          <w:rStyle w:val="NormalTok0"/>
        </w:rPr>
        <w:t>yfit &lt;-</w:t>
      </w:r>
      <w:r>
        <w:rPr>
          <w:rStyle w:val="StringTok0"/>
        </w:rPr>
        <w:t xml:space="preserve"> </w:t>
      </w:r>
      <w:r>
        <w:rPr>
          <w:rStyle w:val="KeywordTok0"/>
        </w:rPr>
        <w:t>dnorm</w:t>
      </w:r>
      <w:r>
        <w:rPr>
          <w:rStyle w:val="NormalTok0"/>
        </w:rPr>
        <w:t xml:space="preserve">(xfit, </w:t>
      </w:r>
      <w:r>
        <w:rPr>
          <w:rStyle w:val="DataTypeTok0"/>
        </w:rPr>
        <w:t>mean =</w:t>
      </w:r>
      <w:r>
        <w:rPr>
          <w:rStyle w:val="NormalTok0"/>
        </w:rPr>
        <w:t xml:space="preserve"> </w:t>
      </w:r>
      <w:r>
        <w:rPr>
          <w:rStyle w:val="KeywordTok0"/>
        </w:rPr>
        <w:t>mean</w:t>
      </w:r>
      <w:r>
        <w:rPr>
          <w:rStyle w:val="NormalTok0"/>
        </w:rPr>
        <w:t xml:space="preserve"> (ToothGrowth$len), </w:t>
      </w:r>
      <w:r>
        <w:rPr>
          <w:rStyle w:val="DataTypeTok0"/>
        </w:rPr>
        <w:t>sd =</w:t>
      </w:r>
      <w:r>
        <w:rPr>
          <w:rStyle w:val="NormalTok0"/>
        </w:rPr>
        <w:t xml:space="preserve"> </w:t>
      </w:r>
      <w:r>
        <w:rPr>
          <w:rStyle w:val="KeywordTok0"/>
        </w:rPr>
        <w:t>sd</w:t>
      </w:r>
      <w:r>
        <w:rPr>
          <w:rStyle w:val="NormalTok0"/>
        </w:rPr>
        <w:t>(ToothGrowth$len))</w:t>
      </w:r>
      <w:r>
        <w:br/>
      </w:r>
      <w:r>
        <w:rPr>
          <w:rStyle w:val="NormalTok0"/>
        </w:rPr>
        <w:t>yfit &lt;-</w:t>
      </w:r>
      <w:r>
        <w:rPr>
          <w:rStyle w:val="StringTok0"/>
        </w:rPr>
        <w:t xml:space="preserve"> </w:t>
      </w:r>
      <w:r>
        <w:rPr>
          <w:rStyle w:val="NormalTok0"/>
        </w:rPr>
        <w:t>yfit*</w:t>
      </w:r>
      <w:r>
        <w:rPr>
          <w:rStyle w:val="KeywordTok0"/>
        </w:rPr>
        <w:t>diff</w:t>
      </w:r>
      <w:r>
        <w:rPr>
          <w:rStyle w:val="NormalTok0"/>
        </w:rPr>
        <w:t>(hist$mids[</w:t>
      </w:r>
      <w:r>
        <w:rPr>
          <w:rStyle w:val="DecValTok0"/>
        </w:rPr>
        <w:t>1</w:t>
      </w:r>
      <w:r>
        <w:rPr>
          <w:rStyle w:val="NormalTok0"/>
        </w:rPr>
        <w:t>:</w:t>
      </w:r>
      <w:r>
        <w:rPr>
          <w:rStyle w:val="DecValTok0"/>
        </w:rPr>
        <w:t>2</w:t>
      </w:r>
      <w:r>
        <w:rPr>
          <w:rStyle w:val="NormalTok0"/>
        </w:rPr>
        <w:t>]*</w:t>
      </w:r>
      <w:r>
        <w:rPr>
          <w:rStyle w:val="KeywordTok0"/>
        </w:rPr>
        <w:t>length</w:t>
      </w:r>
      <w:r>
        <w:rPr>
          <w:rStyle w:val="NormalTok0"/>
        </w:rPr>
        <w:t>(ToothGrowth$len))</w:t>
      </w:r>
      <w:r>
        <w:br/>
      </w:r>
      <w:r>
        <w:rPr>
          <w:rStyle w:val="KeywordTok0"/>
        </w:rPr>
        <w:t>lines</w:t>
      </w:r>
      <w:r>
        <w:rPr>
          <w:rStyle w:val="NormalTok0"/>
        </w:rPr>
        <w:t xml:space="preserve">(xfit, yfit, </w:t>
      </w:r>
      <w:r>
        <w:rPr>
          <w:rStyle w:val="DataTypeTok0"/>
        </w:rPr>
        <w:t>col =</w:t>
      </w:r>
      <w:r>
        <w:rPr>
          <w:rStyle w:val="NormalTok0"/>
        </w:rPr>
        <w:t xml:space="preserve"> </w:t>
      </w:r>
      <w:r>
        <w:rPr>
          <w:rStyle w:val="StringTok0"/>
        </w:rPr>
        <w:t>"blue"</w:t>
      </w:r>
      <w:r>
        <w:rPr>
          <w:rStyle w:val="NormalTok0"/>
        </w:rPr>
        <w:t xml:space="preserve">, </w:t>
      </w:r>
      <w:r>
        <w:rPr>
          <w:rStyle w:val="DataTypeTok0"/>
        </w:rPr>
        <w:t>lwd =</w:t>
      </w:r>
      <w:r>
        <w:rPr>
          <w:rStyle w:val="NormalTok0"/>
        </w:rPr>
        <w:t xml:space="preserve"> </w:t>
      </w:r>
      <w:r>
        <w:rPr>
          <w:rStyle w:val="DecValTok0"/>
        </w:rPr>
        <w:t>2</w:t>
      </w:r>
      <w:r>
        <w:rPr>
          <w:rStyle w:val="NormalTok0"/>
        </w:rPr>
        <w:t>)</w:t>
      </w:r>
    </w:p>
    <w:p w:rsidR="00614DE2" w:rsidRDefault="00330488">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2_files/figure-docx/unnamed-chunk-6-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14DE2" w:rsidRDefault="00330488">
      <w:r>
        <w:t>The above notationa are confirmed by the histogram which shows different underlying distributions and large variation, suggesting multiple factors influencing the data.</w:t>
      </w:r>
    </w:p>
    <w:p w:rsidR="00614DE2" w:rsidRPr="00DB2ECE" w:rsidRDefault="00330488">
      <w:pPr>
        <w:pStyle w:val="Heading5"/>
        <w:rPr>
          <w:b/>
        </w:rPr>
      </w:pPr>
      <w:bookmarkStart w:id="4" w:name="c---use-confidence-intervals-and-hypothe"/>
      <w:bookmarkStart w:id="5" w:name="_GoBack"/>
      <w:bookmarkEnd w:id="4"/>
      <w:r w:rsidRPr="00DB2ECE">
        <w:rPr>
          <w:b/>
          <w:sz w:val="28"/>
        </w:rPr>
        <w:lastRenderedPageBreak/>
        <w:t>C - Use confidence intervals and hypothesis tests to compare tooth growth by supp and dose. (Use the techniques from class even if there</w:t>
      </w:r>
      <w:r w:rsidR="00DB2ECE" w:rsidRPr="00DB2ECE">
        <w:rPr>
          <w:b/>
          <w:sz w:val="28"/>
        </w:rPr>
        <w:t xml:space="preserve"> are</w:t>
      </w:r>
      <w:r w:rsidRPr="00DB2ECE">
        <w:rPr>
          <w:b/>
          <w:sz w:val="28"/>
        </w:rPr>
        <w:t xml:space="preserve"> other approaches worth considering)</w:t>
      </w:r>
      <w:bookmarkEnd w:id="5"/>
    </w:p>
    <w:p w:rsidR="00614DE2" w:rsidRDefault="00330488">
      <w:pPr>
        <w:pStyle w:val="Heading5"/>
      </w:pPr>
      <w:bookmarkStart w:id="6" w:name="performing-the-t-test-by-supplement-type"/>
      <w:bookmarkEnd w:id="6"/>
      <w:r>
        <w:t>Performing the t-test by supplement type</w:t>
      </w:r>
    </w:p>
    <w:p w:rsidR="00614DE2" w:rsidRDefault="00330488">
      <w:r>
        <w:t>In this test we analyze the impact of supplement type, Orange Juice and Vitamin C, on tooth growth.</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ToothGrowth)</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1.9153, df = 55.309, p-value = 0.06063</w:t>
      </w:r>
      <w:r>
        <w:br/>
      </w:r>
      <w:r>
        <w:rPr>
          <w:rStyle w:val="VerbatimChar"/>
        </w:rPr>
        <w:t>## alternative hypothesis: true difference in means is not equal to 0</w:t>
      </w:r>
      <w:r>
        <w:br/>
      </w:r>
      <w:r>
        <w:rPr>
          <w:rStyle w:val="VerbatimChar"/>
        </w:rPr>
        <w:t>## 95 percent confidence interval:</w:t>
      </w:r>
      <w:r>
        <w:br/>
      </w:r>
      <w:r>
        <w:rPr>
          <w:rStyle w:val="VerbatimChar"/>
        </w:rPr>
        <w:t>##  -0.1710156  7.5710156</w:t>
      </w:r>
      <w:r>
        <w:br/>
      </w:r>
      <w:r>
        <w:rPr>
          <w:rStyle w:val="VerbatimChar"/>
        </w:rPr>
        <w:t>## sample estimates:</w:t>
      </w:r>
      <w:r>
        <w:br/>
      </w:r>
      <w:r>
        <w:rPr>
          <w:rStyle w:val="VerbatimChar"/>
        </w:rPr>
        <w:t xml:space="preserve">##  mean in group Orange Juice mean in group Ascorbic Acid </w:t>
      </w:r>
      <w:r>
        <w:br/>
      </w:r>
      <w:r>
        <w:rPr>
          <w:rStyle w:val="VerbatimChar"/>
        </w:rPr>
        <w:t>##                    20.66333                    16.96333</w:t>
      </w:r>
    </w:p>
    <w:p w:rsidR="00614DE2" w:rsidRDefault="00330488">
      <w:r>
        <w:t>The p-values is larger than 5 percent and the confidence intervals of the tests contain 0. Therefore, we fail to reject the null hypothesis and cannot conclude that there is a statistically significant difference in mean tooth growth between OJ and VC groups at the 95 percent confidence level.</w:t>
      </w:r>
    </w:p>
    <w:p w:rsidR="00614DE2" w:rsidRDefault="00330488">
      <w:pPr>
        <w:pStyle w:val="Heading5"/>
      </w:pPr>
      <w:bookmarkStart w:id="7" w:name="subsequently-we-look-in-more-detail-at-h"/>
      <w:bookmarkEnd w:id="7"/>
      <w:r>
        <w:t>Subsequently, we look in more detail at how the different dosage levels and supplement type influence tooth growth.</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ToothGrowth[ToothGrowth$dose==</w:t>
      </w:r>
      <w:r>
        <w:rPr>
          <w:rStyle w:val="FloatTok0"/>
        </w:rPr>
        <w:t>0.5</w:t>
      </w:r>
      <w:r>
        <w:rPr>
          <w:rStyle w:val="NormalTok0"/>
        </w:rPr>
        <w:t>,])</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3.1697, df = 14.969, p-value = 0.006359</w:t>
      </w:r>
      <w:r>
        <w:br/>
      </w:r>
      <w:r>
        <w:rPr>
          <w:rStyle w:val="VerbatimChar"/>
        </w:rPr>
        <w:t>## alternative hypothesis: true difference in means is not equal to 0</w:t>
      </w:r>
      <w:r>
        <w:br/>
      </w:r>
      <w:r>
        <w:rPr>
          <w:rStyle w:val="VerbatimChar"/>
        </w:rPr>
        <w:t>## 95 percent confidence interval:</w:t>
      </w:r>
      <w:r>
        <w:br/>
      </w:r>
      <w:r>
        <w:rPr>
          <w:rStyle w:val="VerbatimChar"/>
        </w:rPr>
        <w:t>##  1.719057 8.780943</w:t>
      </w:r>
      <w:r>
        <w:br/>
      </w:r>
      <w:r>
        <w:rPr>
          <w:rStyle w:val="VerbatimChar"/>
        </w:rPr>
        <w:t>## sample estimates:</w:t>
      </w:r>
      <w:r>
        <w:br/>
      </w:r>
      <w:r>
        <w:rPr>
          <w:rStyle w:val="VerbatimChar"/>
        </w:rPr>
        <w:t xml:space="preserve">##  mean in group Orange Juice mean in group Ascorbic Acid </w:t>
      </w:r>
      <w:r>
        <w:br/>
      </w:r>
      <w:r>
        <w:rPr>
          <w:rStyle w:val="VerbatimChar"/>
        </w:rPr>
        <w:t>##                       13.23                        7.98</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ToothGrowth[ToothGrowth$dose==</w:t>
      </w:r>
      <w:r>
        <w:rPr>
          <w:rStyle w:val="DecValTok0"/>
        </w:rPr>
        <w:t>1</w:t>
      </w:r>
      <w:r>
        <w:rPr>
          <w:rStyle w:val="NormalTok0"/>
        </w:rPr>
        <w:t>,])</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lastRenderedPageBreak/>
        <w:t>## t = 4.0328, df = 15.358, p-value = 0.001038</w:t>
      </w:r>
      <w:r>
        <w:br/>
      </w:r>
      <w:r>
        <w:rPr>
          <w:rStyle w:val="VerbatimChar"/>
        </w:rPr>
        <w:t>## alternative hypothesis: true difference in means is not equal to 0</w:t>
      </w:r>
      <w:r>
        <w:br/>
      </w:r>
      <w:r>
        <w:rPr>
          <w:rStyle w:val="VerbatimChar"/>
        </w:rPr>
        <w:t>## 95 percent confidence interval:</w:t>
      </w:r>
      <w:r>
        <w:br/>
      </w:r>
      <w:r>
        <w:rPr>
          <w:rStyle w:val="VerbatimChar"/>
        </w:rPr>
        <w:t>##  2.802148 9.057852</w:t>
      </w:r>
      <w:r>
        <w:br/>
      </w:r>
      <w:r>
        <w:rPr>
          <w:rStyle w:val="VerbatimChar"/>
        </w:rPr>
        <w:t>## sample estimates:</w:t>
      </w:r>
      <w:r>
        <w:br/>
      </w:r>
      <w:r>
        <w:rPr>
          <w:rStyle w:val="VerbatimChar"/>
        </w:rPr>
        <w:t xml:space="preserve">##  mean in group Orange Juice mean in group Ascorbic Acid </w:t>
      </w:r>
      <w:r>
        <w:br/>
      </w:r>
      <w:r>
        <w:rPr>
          <w:rStyle w:val="VerbatimChar"/>
        </w:rPr>
        <w:t>##                       22.70                       16.77</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ToothGrowth[ToothGrowth$dose==</w:t>
      </w:r>
      <w:r>
        <w:rPr>
          <w:rStyle w:val="DecValTok0"/>
        </w:rPr>
        <w:t>2</w:t>
      </w:r>
      <w:r>
        <w:rPr>
          <w:rStyle w:val="NormalTok0"/>
        </w:rPr>
        <w:t>,])</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-0.0461, df = 14.04, p-value = 0.9639</w:t>
      </w:r>
      <w:r>
        <w:br/>
      </w:r>
      <w:r>
        <w:rPr>
          <w:rStyle w:val="VerbatimChar"/>
        </w:rPr>
        <w:t>## alternative hypothesis: true difference in means is not equal to 0</w:t>
      </w:r>
      <w:r>
        <w:br/>
      </w:r>
      <w:r>
        <w:rPr>
          <w:rStyle w:val="VerbatimChar"/>
        </w:rPr>
        <w:t>## 95 percent confidence interval:</w:t>
      </w:r>
      <w:r>
        <w:br/>
      </w:r>
      <w:r>
        <w:rPr>
          <w:rStyle w:val="VerbatimChar"/>
        </w:rPr>
        <w:t>##  -3.79807  3.63807</w:t>
      </w:r>
      <w:r>
        <w:br/>
      </w:r>
      <w:r>
        <w:rPr>
          <w:rStyle w:val="VerbatimChar"/>
        </w:rPr>
        <w:t>## sample estimates:</w:t>
      </w:r>
      <w:r>
        <w:br/>
      </w:r>
      <w:r>
        <w:rPr>
          <w:rStyle w:val="VerbatimChar"/>
        </w:rPr>
        <w:t xml:space="preserve">##  mean in group Orange Juice mean in group Ascorbic Acid </w:t>
      </w:r>
      <w:r>
        <w:br/>
      </w:r>
      <w:r>
        <w:rPr>
          <w:rStyle w:val="VerbatimChar"/>
        </w:rPr>
        <w:t>##                       26.06                       26.14</w:t>
      </w:r>
    </w:p>
    <w:p w:rsidR="00614DE2" w:rsidRDefault="00330488">
      <w:r>
        <w:t>From the above results we fail to reject the null hypothesis that there is not a statistically significant difference in mean tooth growth (i.e. means are equal) between OJ and VC groups at the 95 percent confidence level only for the 2mg dose level.</w:t>
      </w:r>
    </w:p>
    <w:p w:rsidR="00614DE2" w:rsidRDefault="00330488">
      <w:pPr>
        <w:pStyle w:val="Heading5"/>
      </w:pPr>
      <w:bookmarkStart w:id="8" w:name="performing-the-t-test-for-the-different-"/>
      <w:bookmarkEnd w:id="8"/>
      <w:r>
        <w:t>Performing the t-test for the different dose levels</w:t>
      </w:r>
    </w:p>
    <w:p w:rsidR="00614DE2" w:rsidRDefault="00330488">
      <w:pPr>
        <w:pStyle w:val="SourceCode"/>
      </w:pPr>
      <w:r>
        <w:rPr>
          <w:rStyle w:val="CommentTok0"/>
        </w:rPr>
        <w:t># Subsetting the dose level groups</w:t>
      </w:r>
      <w:r>
        <w:br/>
      </w:r>
      <w:r>
        <w:rPr>
          <w:rStyle w:val="NormalTok0"/>
        </w:rPr>
        <w:t>dose05_1 &lt;-</w:t>
      </w:r>
      <w:r>
        <w:rPr>
          <w:rStyle w:val="StringTok0"/>
        </w:rPr>
        <w:t xml:space="preserve"> </w:t>
      </w:r>
      <w:r>
        <w:rPr>
          <w:rStyle w:val="KeywordTok0"/>
        </w:rPr>
        <w:t>subset</w:t>
      </w:r>
      <w:r>
        <w:rPr>
          <w:rStyle w:val="NormalTok0"/>
        </w:rPr>
        <w:t>(ToothGrowth, dose %in%</w:t>
      </w:r>
      <w:r>
        <w:rPr>
          <w:rStyle w:val="StringTok0"/>
        </w:rPr>
        <w:t xml:space="preserve"> </w:t>
      </w:r>
      <w:r>
        <w:rPr>
          <w:rStyle w:val="KeywordTok0"/>
        </w:rPr>
        <w:t>c</w:t>
      </w:r>
      <w:r>
        <w:rPr>
          <w:rStyle w:val="NormalTok0"/>
        </w:rPr>
        <w:t>(</w:t>
      </w:r>
      <w:r>
        <w:rPr>
          <w:rStyle w:val="FloatTok0"/>
        </w:rPr>
        <w:t>0.5</w:t>
      </w:r>
      <w:r>
        <w:rPr>
          <w:rStyle w:val="NormalTok0"/>
        </w:rPr>
        <w:t xml:space="preserve">, </w:t>
      </w:r>
      <w:r>
        <w:rPr>
          <w:rStyle w:val="DecValTok0"/>
        </w:rPr>
        <w:t>1</w:t>
      </w:r>
      <w:r>
        <w:rPr>
          <w:rStyle w:val="NormalTok0"/>
        </w:rPr>
        <w:t>))</w:t>
      </w:r>
      <w:r>
        <w:br/>
      </w:r>
      <w:r>
        <w:br/>
      </w:r>
      <w:r>
        <w:rPr>
          <w:rStyle w:val="NormalTok0"/>
        </w:rPr>
        <w:t>dose05_2 &lt;-</w:t>
      </w:r>
      <w:r>
        <w:rPr>
          <w:rStyle w:val="StringTok0"/>
        </w:rPr>
        <w:t xml:space="preserve"> </w:t>
      </w:r>
      <w:r>
        <w:rPr>
          <w:rStyle w:val="KeywordTok0"/>
        </w:rPr>
        <w:t>subset</w:t>
      </w:r>
      <w:r>
        <w:rPr>
          <w:rStyle w:val="NormalTok0"/>
        </w:rPr>
        <w:t>(ToothGrowth, dose %in%</w:t>
      </w:r>
      <w:r>
        <w:rPr>
          <w:rStyle w:val="StringTok0"/>
        </w:rPr>
        <w:t xml:space="preserve"> </w:t>
      </w:r>
      <w:r>
        <w:rPr>
          <w:rStyle w:val="KeywordTok0"/>
        </w:rPr>
        <w:t>c</w:t>
      </w:r>
      <w:r>
        <w:rPr>
          <w:rStyle w:val="NormalTok0"/>
        </w:rPr>
        <w:t>(</w:t>
      </w:r>
      <w:r>
        <w:rPr>
          <w:rStyle w:val="FloatTok0"/>
        </w:rPr>
        <w:t>0.5</w:t>
      </w:r>
      <w:r>
        <w:rPr>
          <w:rStyle w:val="NormalTok0"/>
        </w:rPr>
        <w:t xml:space="preserve">, </w:t>
      </w:r>
      <w:r>
        <w:rPr>
          <w:rStyle w:val="DecValTok0"/>
        </w:rPr>
        <w:t>2</w:t>
      </w:r>
      <w:r>
        <w:rPr>
          <w:rStyle w:val="NormalTok0"/>
        </w:rPr>
        <w:t>))</w:t>
      </w:r>
      <w:r>
        <w:br/>
      </w:r>
      <w:r>
        <w:br/>
      </w:r>
      <w:r>
        <w:rPr>
          <w:rStyle w:val="NormalTok0"/>
        </w:rPr>
        <w:t>dose1_2 &lt;-</w:t>
      </w:r>
      <w:r>
        <w:rPr>
          <w:rStyle w:val="StringTok0"/>
        </w:rPr>
        <w:t xml:space="preserve"> </w:t>
      </w:r>
      <w:r>
        <w:rPr>
          <w:rStyle w:val="KeywordTok0"/>
        </w:rPr>
        <w:t>subset</w:t>
      </w:r>
      <w:r>
        <w:rPr>
          <w:rStyle w:val="NormalTok0"/>
        </w:rPr>
        <w:t>(ToothGrowth, dose %in%</w:t>
      </w:r>
      <w:r>
        <w:rPr>
          <w:rStyle w:val="StringTok0"/>
        </w:rPr>
        <w:t xml:space="preserve"> </w:t>
      </w:r>
      <w:r>
        <w:rPr>
          <w:rStyle w:val="KeywordTok0"/>
        </w:rPr>
        <w:t>c</w:t>
      </w:r>
      <w:r>
        <w:rPr>
          <w:rStyle w:val="NormalTok0"/>
        </w:rPr>
        <w:t>(</w:t>
      </w:r>
      <w:r>
        <w:rPr>
          <w:rStyle w:val="DecValTok0"/>
        </w:rPr>
        <w:t>1</w:t>
      </w:r>
      <w:r>
        <w:rPr>
          <w:rStyle w:val="NormalTok0"/>
        </w:rPr>
        <w:t xml:space="preserve">, </w:t>
      </w:r>
      <w:r>
        <w:rPr>
          <w:rStyle w:val="DecValTok0"/>
        </w:rPr>
        <w:t>2</w:t>
      </w:r>
      <w:r>
        <w:rPr>
          <w:rStyle w:val="NormalTok0"/>
        </w:rPr>
        <w:t>))</w:t>
      </w:r>
    </w:p>
    <w:p w:rsidR="00614DE2" w:rsidRDefault="00330488">
      <w:pPr>
        <w:pStyle w:val="Heading5"/>
      </w:pPr>
      <w:bookmarkStart w:id="9" w:name="comparing-dose-level-0.5mg-to-1-mg."/>
      <w:bookmarkEnd w:id="9"/>
      <w:r>
        <w:t>Comparing dose level 0.5mg to 1 mg.</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dose, </w:t>
      </w:r>
      <w:r>
        <w:rPr>
          <w:rStyle w:val="DataTypeTok0"/>
        </w:rPr>
        <w:t>data =</w:t>
      </w:r>
      <w:r>
        <w:rPr>
          <w:rStyle w:val="NormalTok0"/>
        </w:rPr>
        <w:t xml:space="preserve"> dose05_1)</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t>## t = -6.4766, df = 37.986, p-value = 1.268e-07</w:t>
      </w:r>
      <w:r>
        <w:br/>
      </w:r>
      <w:r>
        <w:rPr>
          <w:rStyle w:val="VerbatimChar"/>
        </w:rPr>
        <w:t>## alternative hypothesis: true difference in means is not equal to 0</w:t>
      </w:r>
      <w:r>
        <w:br/>
      </w:r>
      <w:r>
        <w:rPr>
          <w:rStyle w:val="VerbatimChar"/>
        </w:rPr>
        <w:t>## 95 percent confidence interval:</w:t>
      </w:r>
      <w:r>
        <w:br/>
      </w:r>
      <w:r>
        <w:rPr>
          <w:rStyle w:val="VerbatimChar"/>
        </w:rPr>
        <w:t>##  -11.983781  -6.276219</w:t>
      </w:r>
      <w:r>
        <w:br/>
      </w:r>
      <w:r>
        <w:rPr>
          <w:rStyle w:val="VerbatimChar"/>
        </w:rPr>
        <w:t>## sample estimates:</w:t>
      </w:r>
      <w:r>
        <w:br/>
      </w:r>
      <w:r>
        <w:rPr>
          <w:rStyle w:val="VerbatimChar"/>
        </w:rPr>
        <w:t xml:space="preserve">## mean in group 0.5   mean in group 1 </w:t>
      </w:r>
      <w:r>
        <w:br/>
      </w:r>
      <w:r>
        <w:rPr>
          <w:rStyle w:val="VerbatimChar"/>
        </w:rPr>
        <w:t>##            10.605            19.735</w:t>
      </w:r>
    </w:p>
    <w:p w:rsidR="00614DE2" w:rsidRDefault="00330488">
      <w:pPr>
        <w:pStyle w:val="Heading5"/>
      </w:pPr>
      <w:bookmarkStart w:id="10" w:name="comparing-dose-level-0.5mg-to-2-mg."/>
      <w:bookmarkEnd w:id="10"/>
      <w:r>
        <w:lastRenderedPageBreak/>
        <w:t>Comparing dose level 0.5mg to 2 mg.</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dose, </w:t>
      </w:r>
      <w:r>
        <w:rPr>
          <w:rStyle w:val="DataTypeTok0"/>
        </w:rPr>
        <w:t>data =</w:t>
      </w:r>
      <w:r>
        <w:rPr>
          <w:rStyle w:val="NormalTok0"/>
        </w:rPr>
        <w:t xml:space="preserve"> dose05_2)</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t>## t = -11.799, df = 36.883, p-value = 4.398e-14</w:t>
      </w:r>
      <w:r>
        <w:br/>
      </w:r>
      <w:r>
        <w:rPr>
          <w:rStyle w:val="VerbatimChar"/>
        </w:rPr>
        <w:t>## alternative hypothesis: true difference in means is not equal to 0</w:t>
      </w:r>
      <w:r>
        <w:br/>
      </w:r>
      <w:r>
        <w:rPr>
          <w:rStyle w:val="VerbatimChar"/>
        </w:rPr>
        <w:t>## 95 percent confidence interval:</w:t>
      </w:r>
      <w:r>
        <w:br/>
      </w:r>
      <w:r>
        <w:rPr>
          <w:rStyle w:val="VerbatimChar"/>
        </w:rPr>
        <w:t>##  -18.15617 -12.83383</w:t>
      </w:r>
      <w:r>
        <w:br/>
      </w:r>
      <w:r>
        <w:rPr>
          <w:rStyle w:val="VerbatimChar"/>
        </w:rPr>
        <w:t>## sample estimates:</w:t>
      </w:r>
      <w:r>
        <w:br/>
      </w:r>
      <w:r>
        <w:rPr>
          <w:rStyle w:val="VerbatimChar"/>
        </w:rPr>
        <w:t xml:space="preserve">## mean in group 0.5   mean in group 2 </w:t>
      </w:r>
      <w:r>
        <w:br/>
      </w:r>
      <w:r>
        <w:rPr>
          <w:rStyle w:val="VerbatimChar"/>
        </w:rPr>
        <w:t>##            10.605            26.100</w:t>
      </w:r>
    </w:p>
    <w:p w:rsidR="00614DE2" w:rsidRDefault="00330488">
      <w:pPr>
        <w:pStyle w:val="Heading5"/>
      </w:pPr>
      <w:bookmarkStart w:id="11" w:name="comparing-dose-level-1mg-to-2-mg."/>
      <w:bookmarkEnd w:id="11"/>
      <w:r>
        <w:t>Comparing dose level 1mg to 2 mg.</w:t>
      </w:r>
    </w:p>
    <w:p w:rsidR="00614DE2" w:rsidRDefault="00330488">
      <w:pPr>
        <w:pStyle w:val="SourceCode"/>
      </w:pPr>
      <w:r>
        <w:rPr>
          <w:rStyle w:val="KeywordTok0"/>
        </w:rPr>
        <w:t>t.test</w:t>
      </w:r>
      <w:r>
        <w:rPr>
          <w:rStyle w:val="NormalTok0"/>
        </w:rPr>
        <w:t>(len ~</w:t>
      </w:r>
      <w:r>
        <w:rPr>
          <w:rStyle w:val="StringTok0"/>
        </w:rPr>
        <w:t xml:space="preserve"> </w:t>
      </w:r>
      <w:r>
        <w:rPr>
          <w:rStyle w:val="NormalTok0"/>
        </w:rPr>
        <w:t xml:space="preserve">dose, </w:t>
      </w:r>
      <w:r>
        <w:rPr>
          <w:rStyle w:val="DataTypeTok0"/>
        </w:rPr>
        <w:t>data =</w:t>
      </w:r>
      <w:r>
        <w:rPr>
          <w:rStyle w:val="NormalTok0"/>
        </w:rPr>
        <w:t xml:space="preserve"> dose1_2)</w:t>
      </w:r>
    </w:p>
    <w:p w:rsidR="00614DE2" w:rsidRDefault="0033048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dose</w:t>
      </w:r>
      <w:r>
        <w:br/>
      </w:r>
      <w:r>
        <w:rPr>
          <w:rStyle w:val="VerbatimChar"/>
        </w:rPr>
        <w:t>## t = -4.9005, df = 37.101, p-value = 1.906e-05</w:t>
      </w:r>
      <w:r>
        <w:br/>
      </w:r>
      <w:r>
        <w:rPr>
          <w:rStyle w:val="VerbatimChar"/>
        </w:rPr>
        <w:t>## alternative hypothesis: true difference in means is not equal to 0</w:t>
      </w:r>
      <w:r>
        <w:br/>
      </w:r>
      <w:r>
        <w:rPr>
          <w:rStyle w:val="VerbatimChar"/>
        </w:rPr>
        <w:t>## 95 percent confidence interval:</w:t>
      </w:r>
      <w:r>
        <w:br/>
      </w:r>
      <w:r>
        <w:rPr>
          <w:rStyle w:val="VerbatimChar"/>
        </w:rPr>
        <w:t>##  -8.996481 -3.733519</w:t>
      </w:r>
      <w:r>
        <w:br/>
      </w:r>
      <w:r>
        <w:rPr>
          <w:rStyle w:val="VerbatimChar"/>
        </w:rPr>
        <w:t>## sample estimates:</w:t>
      </w:r>
      <w:r>
        <w:br/>
      </w:r>
      <w:r>
        <w:rPr>
          <w:rStyle w:val="VerbatimChar"/>
        </w:rPr>
        <w:t xml:space="preserve">## mean in group 1 mean in group 2 </w:t>
      </w:r>
      <w:r>
        <w:br/>
      </w:r>
      <w:r>
        <w:rPr>
          <w:rStyle w:val="VerbatimChar"/>
        </w:rPr>
        <w:t>##          19.735          26.100</w:t>
      </w:r>
    </w:p>
    <w:p w:rsidR="00614DE2" w:rsidRDefault="00330488">
      <w:r>
        <w:t>When comparing tooth growth to different dose levels we reject the null hypothesis that there is no difference in the in mean (ie.e means are equal), within a 95 percent confidence interval, for all dose levels since the p-values are all very low and the confidence intervals do not contain zero. Therefore, there is statistical significance at the 95% confidence level that the dose level has an influence on tooth growth.</w:t>
      </w:r>
    </w:p>
    <w:p w:rsidR="00614DE2" w:rsidRPr="00DB2ECE" w:rsidRDefault="00330488">
      <w:pPr>
        <w:pStyle w:val="Heading5"/>
        <w:rPr>
          <w:b/>
          <w:sz w:val="28"/>
          <w:szCs w:val="28"/>
        </w:rPr>
      </w:pPr>
      <w:bookmarkStart w:id="12" w:name="state-your-conclusions-and-the-assumptio"/>
      <w:bookmarkEnd w:id="12"/>
      <w:r w:rsidRPr="00DB2ECE">
        <w:rPr>
          <w:b/>
          <w:sz w:val="28"/>
          <w:szCs w:val="28"/>
        </w:rPr>
        <w:t>4 - State your conclusions and the assumptions needed for your conclusions.</w:t>
      </w:r>
    </w:p>
    <w:p w:rsidR="00614DE2" w:rsidRDefault="00330488">
      <w:r>
        <w:t>Based on the analysis above, we have observed that:</w:t>
      </w:r>
    </w:p>
    <w:p w:rsidR="00614DE2" w:rsidRDefault="00330488">
      <w:r>
        <w:t>1 - When observing only the supplement method, orange juice and vitamin C, there is not a statistically significant difference in tooth growth at the 95% confidence level.</w:t>
      </w:r>
    </w:p>
    <w:p w:rsidR="00614DE2" w:rsidRDefault="00330488">
      <w:r>
        <w:t>2 - When we look at the supplement method and dose level, we fail to reject the null hypothesis that there is a statistically significant difference in mean tooth growth between OJ and VC groups at the 95 percent confidence level only for the 2mg dose level.</w:t>
      </w:r>
    </w:p>
    <w:p w:rsidR="00614DE2" w:rsidRDefault="00330488">
      <w:r>
        <w:t xml:space="preserve">3 - When comparing tooth growth to different dose levels we reject the null hypothesis that there is no difference in the in mean, within a 95 percent confidence interval, for all dose </w:t>
      </w:r>
      <w:r>
        <w:lastRenderedPageBreak/>
        <w:t>levels. Therefore, there is statistical significance at the 95% confidence level that the dose level has an influence on tooth growth.</w:t>
      </w:r>
    </w:p>
    <w:sectPr w:rsidR="00614D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73AE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B534BD"/>
    <w:multiLevelType w:val="multilevel"/>
    <w:tmpl w:val="34BA52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13B72"/>
    <w:rsid w:val="00330488"/>
    <w:rsid w:val="004E29B3"/>
    <w:rsid w:val="00590D07"/>
    <w:rsid w:val="00614DE2"/>
    <w:rsid w:val="00784D58"/>
    <w:rsid w:val="008D6863"/>
    <w:rsid w:val="00B86B75"/>
    <w:rsid w:val="00BC48D5"/>
    <w:rsid w:val="00C36279"/>
    <w:rsid w:val="00DB2E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13B72"/>
    <w:pPr>
      <w:spacing w:before="0" w:after="0"/>
    </w:pPr>
    <w:rPr>
      <w:rFonts w:ascii="Tahoma" w:hAnsi="Tahoma" w:cs="Tahoma"/>
      <w:sz w:val="16"/>
      <w:szCs w:val="16"/>
    </w:rPr>
  </w:style>
  <w:style w:type="character" w:customStyle="1" w:styleId="BalloonTextChar">
    <w:name w:val="Balloon Text Char"/>
    <w:basedOn w:val="DefaultParagraphFont"/>
    <w:link w:val="BalloonText"/>
    <w:rsid w:val="00213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Statistical Inference Assigment 2</vt:lpstr>
    </vt:vector>
  </TitlesOfParts>
  <Company>MIHS</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Assigment 2</dc:title>
  <dc:creator>Marco DeSolis</dc:creator>
  <cp:lastModifiedBy>Windows User</cp:lastModifiedBy>
  <cp:revision>5</cp:revision>
  <cp:lastPrinted>2014-10-24T20:57:00Z</cp:lastPrinted>
  <dcterms:created xsi:type="dcterms:W3CDTF">2014-10-24T20:57:00Z</dcterms:created>
  <dcterms:modified xsi:type="dcterms:W3CDTF">2015-01-21T01:13:00Z</dcterms:modified>
</cp:coreProperties>
</file>