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FA745" w14:textId="77777777" w:rsidR="008C42E3" w:rsidRDefault="008C42E3" w:rsidP="000C67A4"/>
    <w:p w14:paraId="16B0CEB9" w14:textId="77777777" w:rsidR="008C42E3" w:rsidRDefault="00B211E5" w:rsidP="000C67A4">
      <w:pPr>
        <w:pStyle w:val="Titre"/>
      </w:pPr>
      <w:r>
        <w:pict w14:anchorId="167C4B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49.5pt">
            <v:imagedata r:id="rId5" o:title="Logo-cdiscount-2016-sans-baseline"/>
          </v:shape>
        </w:pict>
      </w:r>
    </w:p>
    <w:p w14:paraId="17F73BB8" w14:textId="77777777" w:rsidR="008C42E3" w:rsidRDefault="008C42E3" w:rsidP="000C67A4"/>
    <w:p w14:paraId="02BAB147" w14:textId="77777777" w:rsidR="008C42E3" w:rsidRPr="008C42E3" w:rsidRDefault="008C42E3" w:rsidP="000C67A4">
      <w:pPr>
        <w:pStyle w:val="Titre"/>
      </w:pPr>
      <w:r w:rsidRPr="008C42E3">
        <w:t>Test préliminaire aux entretiens data science</w:t>
      </w:r>
    </w:p>
    <w:p w14:paraId="4F2FA372" w14:textId="77777777" w:rsidR="008C42E3" w:rsidRDefault="008C42E3" w:rsidP="000C67A4"/>
    <w:p w14:paraId="59F80241" w14:textId="0B15011A" w:rsidR="008C42E3" w:rsidRPr="0007187E" w:rsidRDefault="008B2E78" w:rsidP="000C67A4">
      <w:r w:rsidRPr="0007187E">
        <w:t>Merci de répondre aux questions suivantes en</w:t>
      </w:r>
      <w:r w:rsidR="009F4266" w:rsidRPr="0007187E">
        <w:t xml:space="preserve"> </w:t>
      </w:r>
      <w:r w:rsidRPr="0007187E">
        <w:t>justifiant</w:t>
      </w:r>
      <w:r w:rsidR="0007187E">
        <w:t xml:space="preserve"> votre solution</w:t>
      </w:r>
      <w:r w:rsidRPr="0007187E">
        <w:t>. Au besoin, vous expliciterez clairement vos hypothèses et vous les discuterez.</w:t>
      </w:r>
    </w:p>
    <w:p w14:paraId="1A7B5F18" w14:textId="2C43B0A2" w:rsidR="000C67A4" w:rsidRDefault="008B2E78" w:rsidP="000C67A4">
      <w:r w:rsidRPr="008C42E3">
        <w:rPr>
          <w:b/>
        </w:rPr>
        <w:t>Que</w:t>
      </w:r>
      <w:r w:rsidR="00E025B7">
        <w:rPr>
          <w:b/>
        </w:rPr>
        <w:t>stion</w:t>
      </w:r>
      <w:r w:rsidR="006D4B6E">
        <w:rPr>
          <w:b/>
        </w:rPr>
        <w:t xml:space="preserve"> </w:t>
      </w:r>
      <w:r w:rsidR="006D4B6E">
        <w:rPr>
          <w:b/>
        </w:rPr>
        <w:fldChar w:fldCharType="begin"/>
      </w:r>
      <w:r w:rsidR="006D4B6E">
        <w:rPr>
          <w:b/>
        </w:rPr>
        <w:instrText xml:space="preserve"> AUTONUM  \* Arabic </w:instrText>
      </w:r>
      <w:r w:rsidR="006D4B6E">
        <w:rPr>
          <w:b/>
        </w:rPr>
        <w:fldChar w:fldCharType="end"/>
      </w:r>
      <w:r w:rsidR="009F4266" w:rsidRPr="008C42E3">
        <w:t xml:space="preserve"> </w:t>
      </w:r>
      <w:r w:rsidR="009779D3">
        <w:t>J</w:t>
      </w:r>
      <w:r w:rsidR="000C67A4" w:rsidRPr="0007187E">
        <w:t>’ai réussi à estimer un taux de transformation</w:t>
      </w:r>
      <w:r w:rsidR="000C67A4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 w:rsidR="000C67A4">
        <w:rPr>
          <w:rFonts w:eastAsiaTheme="minorEastAsia"/>
        </w:rPr>
        <w:t xml:space="preserve"> </w:t>
      </w:r>
      <w:r w:rsidR="000C67A4" w:rsidRPr="0007187E">
        <w:t xml:space="preserve">(nombre </w:t>
      </w:r>
      <w:r w:rsidR="000C67A4" w:rsidRPr="000C67A4">
        <w:t>achats</w:t>
      </w:r>
      <w:r w:rsidR="000C67A4" w:rsidRPr="0007187E">
        <w:t xml:space="preserve">/nombre de visites) avec une précision de </w:t>
      </w:r>
      <w:r w:rsidR="000C67A4">
        <w:t>±</w:t>
      </w:r>
      <w:r w:rsidR="009779D3">
        <w:t>1% à l’aide de 15,</w:t>
      </w:r>
      <w:r w:rsidR="000C67A4" w:rsidRPr="0007187E">
        <w:t>000 visites.</w:t>
      </w:r>
      <w:r w:rsidR="00FD08B9">
        <w:t xml:space="preserve"> En d’autres termes</w:t>
      </w:r>
      <w:r w:rsidR="000C67A4">
        <w:t xml:space="preserve"> l’intervalle de confiance à 95% du taux de transformation est :</w:t>
      </w:r>
    </w:p>
    <w:p w14:paraId="09FBC947" w14:textId="77777777" w:rsidR="000C67A4" w:rsidRDefault="00B211E5" w:rsidP="000C67A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-0.01,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+0.01</m:t>
              </m:r>
            </m:e>
          </m:d>
        </m:oMath>
      </m:oMathPara>
    </w:p>
    <w:p w14:paraId="1B656D0E" w14:textId="77777777" w:rsidR="000C67A4" w:rsidRDefault="000C67A4" w:rsidP="000C67A4">
      <w:r w:rsidRPr="0007187E">
        <w:t xml:space="preserve">De combien de visites ai-je besoin pour avoir une précision dix fois supérieure, à savoir </w:t>
      </w:r>
      <w:r>
        <w:t>±</w:t>
      </w:r>
      <w:r w:rsidRPr="0007187E">
        <w:t>0,1% ?</w:t>
      </w:r>
    </w:p>
    <w:p w14:paraId="5BA0978F" w14:textId="249427B5" w:rsidR="009779D3" w:rsidRPr="0007187E" w:rsidRDefault="008B2E78" w:rsidP="000C67A4">
      <w:r w:rsidRPr="0007187E">
        <w:rPr>
          <w:b/>
        </w:rPr>
        <w:t xml:space="preserve">Question </w:t>
      </w:r>
      <w:r w:rsidR="006D4B6E">
        <w:rPr>
          <w:b/>
        </w:rPr>
        <w:fldChar w:fldCharType="begin"/>
      </w:r>
      <w:r w:rsidR="006D4B6E">
        <w:rPr>
          <w:b/>
        </w:rPr>
        <w:instrText xml:space="preserve"> AUTONUM  \* Arabic </w:instrText>
      </w:r>
      <w:r w:rsidR="006D4B6E">
        <w:rPr>
          <w:b/>
        </w:rPr>
        <w:fldChar w:fldCharType="end"/>
      </w:r>
      <w:r w:rsidRPr="0007187E">
        <w:t xml:space="preserve"> </w:t>
      </w:r>
      <w:r w:rsidR="009779D3">
        <w:t>Un test AB consiste à séparer aléatoirement les visiteurs</w:t>
      </w:r>
      <w:r w:rsidR="00FC334F">
        <w:t xml:space="preserve"> en deux groupes (</w:t>
      </w:r>
      <w:r w:rsidR="009779D3">
        <w:t>A et B</w:t>
      </w:r>
      <w:r w:rsidR="00FC334F">
        <w:t>)</w:t>
      </w:r>
      <w:r w:rsidR="009779D3">
        <w:t xml:space="preserve">, </w:t>
      </w:r>
      <w:r w:rsidR="00FC334F">
        <w:t xml:space="preserve">à présenter deux versions différentes du site aux groupes et à estimer l’incrément de divers indicateurs (par exemple </w:t>
      </w:r>
      <w:r w:rsidR="00F5612E">
        <w:t xml:space="preserve">le </w:t>
      </w:r>
      <w:r w:rsidR="00FC334F">
        <w:t>taux de transformation</w:t>
      </w:r>
      <w:r w:rsidR="00F5612E">
        <w:t>, le panier moyen, le CA etc.</w:t>
      </w:r>
      <w:r w:rsidR="00FC334F">
        <w:t>) entre les groupes</w:t>
      </w:r>
      <w:r w:rsidR="009779D3">
        <w:t>.</w:t>
      </w:r>
      <w:r w:rsidR="00FC334F">
        <w:t xml:space="preserve"> Un test AB donne les résultats suivants :</w:t>
      </w:r>
    </w:p>
    <w:tbl>
      <w:tblPr>
        <w:tblStyle w:val="Grilledetableauclaire"/>
        <w:tblW w:w="55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91"/>
        <w:gridCol w:w="1175"/>
        <w:gridCol w:w="1168"/>
      </w:tblGrid>
      <w:tr w:rsidR="009779D3" w14:paraId="51B23D95" w14:textId="77777777" w:rsidTr="009602B9">
        <w:trPr>
          <w:jc w:val="center"/>
        </w:trPr>
        <w:tc>
          <w:tcPr>
            <w:tcW w:w="3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E31E5E" w14:textId="77777777" w:rsidR="009779D3" w:rsidRDefault="009779D3" w:rsidP="009779D3">
            <w:pPr>
              <w:jc w:val="left"/>
            </w:pP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10D8B0" w14:textId="77777777" w:rsidR="009779D3" w:rsidRDefault="009779D3" w:rsidP="009779D3">
            <w:pPr>
              <w:jc w:val="right"/>
            </w:pPr>
            <w:r>
              <w:t>Groupe A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5597ED" w14:textId="77777777" w:rsidR="009779D3" w:rsidRDefault="009779D3" w:rsidP="009779D3">
            <w:pPr>
              <w:jc w:val="right"/>
            </w:pPr>
            <w:r>
              <w:t>Groupe B</w:t>
            </w:r>
          </w:p>
        </w:tc>
      </w:tr>
      <w:tr w:rsidR="009779D3" w14:paraId="38B183AA" w14:textId="77777777" w:rsidTr="009602B9">
        <w:trPr>
          <w:jc w:val="center"/>
        </w:trPr>
        <w:tc>
          <w:tcPr>
            <w:tcW w:w="319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DF158D7" w14:textId="77777777" w:rsidR="009779D3" w:rsidRDefault="009779D3" w:rsidP="009779D3">
            <w:pPr>
              <w:jc w:val="left"/>
            </w:pPr>
            <w:r>
              <w:t>Nombre de visites</w:t>
            </w:r>
          </w:p>
        </w:tc>
        <w:tc>
          <w:tcPr>
            <w:tcW w:w="117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EEA1688" w14:textId="77777777" w:rsidR="009779D3" w:rsidRDefault="009779D3" w:rsidP="009779D3">
            <w:pPr>
              <w:jc w:val="right"/>
            </w:pPr>
            <w:r w:rsidRPr="0007187E">
              <w:rPr>
                <w:lang w:eastAsia="fr-FR"/>
              </w:rPr>
              <w:t>117</w:t>
            </w:r>
            <w:r>
              <w:rPr>
                <w:lang w:eastAsia="fr-FR"/>
              </w:rPr>
              <w:t>,</w:t>
            </w:r>
            <w:r w:rsidRPr="0007187E">
              <w:rPr>
                <w:lang w:eastAsia="fr-FR"/>
              </w:rPr>
              <w:t>415</w:t>
            </w:r>
          </w:p>
        </w:tc>
        <w:tc>
          <w:tcPr>
            <w:tcW w:w="116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6F44DC" w14:textId="77777777" w:rsidR="009779D3" w:rsidRDefault="009779D3" w:rsidP="009779D3">
            <w:pPr>
              <w:jc w:val="right"/>
            </w:pPr>
            <w:r w:rsidRPr="0007187E">
              <w:rPr>
                <w:lang w:eastAsia="fr-FR"/>
              </w:rPr>
              <w:t>117</w:t>
            </w:r>
            <w:r>
              <w:rPr>
                <w:lang w:eastAsia="fr-FR"/>
              </w:rPr>
              <w:t>,</w:t>
            </w:r>
            <w:r w:rsidRPr="0007187E">
              <w:rPr>
                <w:lang w:eastAsia="fr-FR"/>
              </w:rPr>
              <w:t>284</w:t>
            </w:r>
          </w:p>
        </w:tc>
      </w:tr>
      <w:tr w:rsidR="009779D3" w14:paraId="7E5C6990" w14:textId="77777777" w:rsidTr="009602B9">
        <w:trPr>
          <w:jc w:val="center"/>
        </w:trPr>
        <w:tc>
          <w:tcPr>
            <w:tcW w:w="31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14DF23" w14:textId="77777777" w:rsidR="009779D3" w:rsidRDefault="009779D3" w:rsidP="009779D3">
            <w:pPr>
              <w:jc w:val="left"/>
            </w:pPr>
            <w:r>
              <w:t>Taux de transformation observé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C0F50A" w14:textId="77777777" w:rsidR="009779D3" w:rsidRDefault="009779D3" w:rsidP="009779D3">
            <w:pPr>
              <w:jc w:val="right"/>
            </w:pPr>
            <w:r>
              <w:t>7.07%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856ABC" w14:textId="77777777" w:rsidR="009779D3" w:rsidRDefault="009779D3" w:rsidP="009779D3">
            <w:pPr>
              <w:jc w:val="right"/>
            </w:pPr>
            <w:r>
              <w:t>9.36%</w:t>
            </w:r>
          </w:p>
        </w:tc>
      </w:tr>
    </w:tbl>
    <w:p w14:paraId="3A4AAD27" w14:textId="77777777" w:rsidR="008B2E78" w:rsidRPr="0007187E" w:rsidRDefault="008B2E78" w:rsidP="000C67A4"/>
    <w:p w14:paraId="5DE1841D" w14:textId="77777777" w:rsidR="002339EB" w:rsidRDefault="00902466" w:rsidP="000C67A4">
      <w:pPr>
        <w:rPr>
          <w:rFonts w:eastAsiaTheme="minorEastAsia"/>
        </w:rPr>
      </w:pPr>
      <w:r>
        <w:t>Calculez</w:t>
      </w:r>
      <w:r w:rsidR="002339EB" w:rsidRPr="0007187E">
        <w:t xml:space="preserve"> l’intervalle d</w:t>
      </w:r>
      <w:r w:rsidR="00FC334F">
        <w:t>e confiance à 95% du gain incrémental du taux de transformation observé,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  <m:r>
              <w:rPr>
                <w:rFonts w:ascii="Cambria Math" w:hAnsi="Cambria Math"/>
              </w:rPr>
              <m:t>=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3FD7F985" w14:textId="56EF9E57" w:rsidR="008E7317" w:rsidRPr="00902466" w:rsidRDefault="008E7317" w:rsidP="000C67A4">
      <w:pPr>
        <w:rPr>
          <w:rFonts w:eastAsiaTheme="minorEastAsia"/>
        </w:rPr>
      </w:pPr>
      <w:r w:rsidRPr="008E7317">
        <w:rPr>
          <w:rFonts w:eastAsiaTheme="minorEastAsia"/>
          <w:b/>
        </w:rPr>
        <w:t>Question</w:t>
      </w:r>
      <w:r>
        <w:rPr>
          <w:rFonts w:eastAsiaTheme="minorEastAsia"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AUTONUM  \* Arabic </w:instrText>
      </w:r>
      <w:r>
        <w:rPr>
          <w:b/>
        </w:rPr>
        <w:fldChar w:fldCharType="end"/>
      </w:r>
      <w:r w:rsidR="00784739">
        <w:rPr>
          <w:b/>
        </w:rPr>
        <w:t xml:space="preserve"> </w:t>
      </w:r>
      <w:r w:rsidR="00784739">
        <w:t xml:space="preserve">Reprenons la question précédente. On a codé une procédure de tirage aléatoire dans laquelle un visiteur </w:t>
      </w:r>
      <w:proofErr w:type="gramStart"/>
      <w:r w:rsidR="00784739">
        <w:t>a</w:t>
      </w:r>
      <w:proofErr w:type="gramEnd"/>
      <w:r w:rsidR="00784739">
        <w:t xml:space="preserve"> la même probabilité </w:t>
      </w:r>
      <m:oMath>
        <m:r>
          <w:rPr>
            <w:rFonts w:ascii="Cambria Math" w:hAnsi="Cambria Math"/>
          </w:rPr>
          <m:t>p=0.5</m:t>
        </m:r>
      </m:oMath>
      <w:r w:rsidR="00784739">
        <w:t xml:space="preserve"> de se retrouver dans le groupe A ou B.</w:t>
      </w:r>
      <w:r w:rsidR="00E27FBD">
        <w:t xml:space="preserve"> On a donc tiré </w:t>
      </w:r>
      <m:oMath>
        <m:r>
          <w:rPr>
            <w:rFonts w:ascii="Cambria Math" w:hAnsi="Cambria Math"/>
          </w:rPr>
          <m:t>n=117415+117284=234699</m:t>
        </m:r>
      </m:oMath>
      <w:r w:rsidR="00E27FBD">
        <w:rPr>
          <w:rFonts w:eastAsiaTheme="minorEastAsia"/>
        </w:rPr>
        <w:t xml:space="preserve"> échantillons, dont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=117284</m:t>
        </m:r>
      </m:oMath>
      <w:r w:rsidR="00E27FBD">
        <w:rPr>
          <w:rFonts w:eastAsiaTheme="minorEastAsia"/>
        </w:rPr>
        <w:t xml:space="preserve"> se sont retrouvés dans le groupe B. Calculez la probabilité</w:t>
      </w:r>
      <w:r w:rsidR="00CA0B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≤117284</m:t>
            </m:r>
          </m:e>
        </m:d>
      </m:oMath>
      <w:r w:rsidR="00E27FBD">
        <w:rPr>
          <w:rFonts w:eastAsiaTheme="minorEastAsia"/>
        </w:rPr>
        <w:t xml:space="preserve"> d’observer </w:t>
      </w:r>
      <w:r w:rsidR="00077EED">
        <w:rPr>
          <w:rFonts w:eastAsiaTheme="minorEastAsia"/>
        </w:rPr>
        <w:t>cette valeur ou moins</w:t>
      </w:r>
      <w:r w:rsidR="009C6FD0">
        <w:rPr>
          <w:rFonts w:eastAsiaTheme="minorEastAsia"/>
        </w:rPr>
        <w:t xml:space="preserve"> (expression analytique et application numérique).</w:t>
      </w:r>
      <w:r w:rsidR="00077EED">
        <w:rPr>
          <w:rFonts w:eastAsiaTheme="minorEastAsia"/>
        </w:rPr>
        <w:t xml:space="preserve"> Quel est l’intérêt de ce calcul ?</w:t>
      </w:r>
    </w:p>
    <w:p w14:paraId="5B1DEDBA" w14:textId="0292593F" w:rsidR="00EB516C" w:rsidRDefault="007B4B27" w:rsidP="00F07333">
      <w:r w:rsidRPr="00084861">
        <w:rPr>
          <w:b/>
        </w:rPr>
        <w:t xml:space="preserve">Question </w:t>
      </w:r>
      <w:r w:rsidR="006D4B6E">
        <w:rPr>
          <w:b/>
        </w:rPr>
        <w:fldChar w:fldCharType="begin"/>
      </w:r>
      <w:r w:rsidR="006D4B6E">
        <w:rPr>
          <w:b/>
        </w:rPr>
        <w:instrText xml:space="preserve"> AUTONUM  \* Arabic </w:instrText>
      </w:r>
      <w:r w:rsidR="006D4B6E">
        <w:rPr>
          <w:b/>
        </w:rPr>
        <w:fldChar w:fldCharType="end"/>
      </w:r>
      <w:r>
        <w:t xml:space="preserve"> </w:t>
      </w:r>
      <w:r w:rsidR="00084861">
        <w:t xml:space="preserve">Une base de données SQL contient une table </w:t>
      </w:r>
      <w:r w:rsidR="00EB516C">
        <w:rPr>
          <w:rFonts w:ascii="Courier New" w:hAnsi="Courier New" w:cs="Courier New"/>
        </w:rPr>
        <w:t>sessions</w:t>
      </w:r>
      <w:r w:rsidR="00084861">
        <w:t xml:space="preserve"> qui</w:t>
      </w:r>
      <w:r w:rsidR="00EB516C">
        <w:t>, pour chaque session de navigation réalisée par un internaute, donne la séquence des (fiches) produits</w:t>
      </w:r>
      <w:r w:rsidR="00084861">
        <w:t xml:space="preserve"> </w:t>
      </w:r>
      <w:r w:rsidR="00EB516C">
        <w:t xml:space="preserve">consultées. </w:t>
      </w:r>
      <w:r w:rsidR="00F07333">
        <w:t>On va donc trouver les champs :</w:t>
      </w:r>
    </w:p>
    <w:p w14:paraId="6FAC3DD0" w14:textId="0DB31F72" w:rsidR="00EB516C" w:rsidRPr="004572F0" w:rsidRDefault="00EB516C" w:rsidP="004572F0">
      <w:pPr>
        <w:pStyle w:val="Paragraphedeliste"/>
        <w:numPr>
          <w:ilvl w:val="0"/>
          <w:numId w:val="6"/>
        </w:numPr>
        <w:rPr>
          <w:rFonts w:ascii="Arial" w:hAnsi="Arial"/>
          <w:sz w:val="20"/>
        </w:rPr>
      </w:pPr>
      <w:proofErr w:type="spellStart"/>
      <w:r w:rsidRPr="004572F0">
        <w:rPr>
          <w:rFonts w:ascii="Courier New" w:hAnsi="Courier New" w:cs="Courier New"/>
          <w:sz w:val="20"/>
        </w:rPr>
        <w:t>session_id</w:t>
      </w:r>
      <w:proofErr w:type="spellEnd"/>
      <w:r w:rsidRPr="00F07333">
        <w:t> : identifiant de la session</w:t>
      </w:r>
    </w:p>
    <w:p w14:paraId="233912C8" w14:textId="2BCA0DFD" w:rsidR="00EB516C" w:rsidRPr="00F07333" w:rsidRDefault="00EB516C" w:rsidP="004572F0">
      <w:pPr>
        <w:pStyle w:val="Paragraphedeliste"/>
        <w:numPr>
          <w:ilvl w:val="0"/>
          <w:numId w:val="6"/>
        </w:numPr>
      </w:pPr>
      <w:proofErr w:type="spellStart"/>
      <w:r w:rsidRPr="004572F0">
        <w:rPr>
          <w:rFonts w:ascii="Courier New" w:hAnsi="Courier New" w:cs="Courier New"/>
          <w:sz w:val="20"/>
        </w:rPr>
        <w:t>product_id</w:t>
      </w:r>
      <w:proofErr w:type="spellEnd"/>
      <w:r w:rsidRPr="004572F0">
        <w:rPr>
          <w:rFonts w:ascii="Arial" w:hAnsi="Arial"/>
          <w:sz w:val="20"/>
        </w:rPr>
        <w:t> </w:t>
      </w:r>
      <w:r w:rsidRPr="00F07333">
        <w:t>: identifiant du produit consulté</w:t>
      </w:r>
    </w:p>
    <w:p w14:paraId="392BAFE6" w14:textId="018777E2" w:rsidR="00EB516C" w:rsidRPr="004572F0" w:rsidRDefault="00EB516C" w:rsidP="004572F0">
      <w:pPr>
        <w:pStyle w:val="Paragraphedeliste"/>
        <w:numPr>
          <w:ilvl w:val="0"/>
          <w:numId w:val="6"/>
        </w:numPr>
        <w:rPr>
          <w:rFonts w:ascii="Arial" w:hAnsi="Arial"/>
          <w:sz w:val="20"/>
        </w:rPr>
      </w:pPr>
      <w:proofErr w:type="spellStart"/>
      <w:r w:rsidRPr="004572F0">
        <w:rPr>
          <w:rFonts w:ascii="Courier New" w:hAnsi="Courier New" w:cs="Courier New"/>
          <w:sz w:val="20"/>
        </w:rPr>
        <w:t>timestamp</w:t>
      </w:r>
      <w:proofErr w:type="spellEnd"/>
      <w:r w:rsidRPr="004572F0">
        <w:rPr>
          <w:rFonts w:ascii="Arial" w:hAnsi="Arial"/>
          <w:sz w:val="20"/>
        </w:rPr>
        <w:t> </w:t>
      </w:r>
      <w:r w:rsidRPr="00F07333">
        <w:t>: date/heure de consultation du produit</w:t>
      </w:r>
    </w:p>
    <w:p w14:paraId="4D43BD92" w14:textId="2E04DD85" w:rsidR="00CC543C" w:rsidRPr="00CC543C" w:rsidRDefault="00EB516C" w:rsidP="00F07333">
      <w:r>
        <w:lastRenderedPageBreak/>
        <w:t xml:space="preserve">Ecrivez une requête SQL qui, pour chaque paire de produits, donne le nombre de sessions </w:t>
      </w:r>
      <w:r w:rsidR="00847B8F">
        <w:t xml:space="preserve">au cours desquelles les deux produits ont été consultés : les champs de sortie de la requête seront </w:t>
      </w:r>
      <w:r w:rsidR="00847B8F">
        <w:rPr>
          <w:rFonts w:ascii="Courier New" w:hAnsi="Courier New" w:cs="Courier New"/>
        </w:rPr>
        <w:t>product_1, product_2, nb_sessions_12.</w:t>
      </w:r>
      <w:r w:rsidR="00CC543C">
        <w:t xml:space="preserve"> D’après vous, à quelle(s) application(s) peuvent servir les données issues de cette requête ?</w:t>
      </w:r>
    </w:p>
    <w:p w14:paraId="259EB2E3" w14:textId="3CDF635E" w:rsidR="00ED19CB" w:rsidRDefault="00ED19CB" w:rsidP="00F07333">
      <w:r w:rsidRPr="00084861">
        <w:rPr>
          <w:b/>
        </w:rPr>
        <w:t xml:space="preserve">Question </w:t>
      </w:r>
      <w:r>
        <w:rPr>
          <w:b/>
        </w:rPr>
        <w:fldChar w:fldCharType="begin"/>
      </w:r>
      <w:r>
        <w:rPr>
          <w:b/>
        </w:rPr>
        <w:instrText xml:space="preserve"> AUTONUM  \* Arabic </w:instrText>
      </w:r>
      <w:r>
        <w:rPr>
          <w:b/>
        </w:rPr>
        <w:fldChar w:fldCharType="end"/>
      </w:r>
      <w:r>
        <w:t xml:space="preserve"> On dispose de 50 Go de données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sur lesquelles on souhaite réaliser une régression linéaire, mais on ne dispose que de 8 Go de RAM sur notre machine.</w:t>
      </w:r>
      <w:r w:rsidR="00DC1B2B">
        <w:t xml:space="preserve"> Citez plusieurs stratégies possibles pour parvenir à réaliser la régression.</w:t>
      </w:r>
    </w:p>
    <w:p w14:paraId="60628AF0" w14:textId="6D96D1C7" w:rsidR="00AD6492" w:rsidRDefault="00AD6492" w:rsidP="00F07333">
      <w:r w:rsidRPr="00084861">
        <w:rPr>
          <w:b/>
        </w:rPr>
        <w:t xml:space="preserve">Question </w:t>
      </w:r>
      <w:r>
        <w:rPr>
          <w:b/>
        </w:rPr>
        <w:fldChar w:fldCharType="begin"/>
      </w:r>
      <w:r>
        <w:rPr>
          <w:b/>
        </w:rPr>
        <w:instrText xml:space="preserve"> AUTONUM  \* Arabic </w:instrText>
      </w:r>
      <w:r>
        <w:rPr>
          <w:b/>
        </w:rPr>
        <w:fldChar w:fldCharType="end"/>
      </w:r>
      <w:r>
        <w:t xml:space="preserve"> Choisissez une fonction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qui </w:t>
      </w:r>
      <w:proofErr w:type="spellStart"/>
      <w:r>
        <w:t>fitte</w:t>
      </w:r>
      <w:proofErr w:type="spellEnd"/>
      <w:r>
        <w:t xml:space="preserve"> correctement les données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du fichier </w:t>
      </w:r>
      <w:r w:rsidR="002951C8">
        <w:rPr>
          <w:rFonts w:ascii="Courier New" w:hAnsi="Courier New" w:cs="Courier New"/>
        </w:rPr>
        <w:t>regression_</w:t>
      </w:r>
      <w:r w:rsidRPr="00AD6492">
        <w:rPr>
          <w:rFonts w:ascii="Courier New" w:hAnsi="Courier New" w:cs="Courier New"/>
        </w:rPr>
        <w:t>data.csv</w:t>
      </w:r>
      <w:r>
        <w:t xml:space="preserve">. Donnez les paramètres de la fonction qui minimisent l’erreur de la régression, et l’erreur correspondante. Vous fournirez le </w:t>
      </w:r>
      <w:r w:rsidR="003A0E17">
        <w:t>code que vous avez développé pour les besoins de cette question</w:t>
      </w:r>
      <w:r>
        <w:t>, et des illustrations graphiques.</w:t>
      </w:r>
    </w:p>
    <w:p w14:paraId="59D803C0" w14:textId="72EB2007" w:rsidR="004572F0" w:rsidRDefault="004572F0" w:rsidP="00F07333">
      <w:r w:rsidRPr="00084861">
        <w:rPr>
          <w:b/>
        </w:rPr>
        <w:t xml:space="preserve">Question </w:t>
      </w:r>
      <w:r>
        <w:rPr>
          <w:b/>
        </w:rPr>
        <w:fldChar w:fldCharType="begin"/>
      </w:r>
      <w:r>
        <w:rPr>
          <w:b/>
        </w:rPr>
        <w:instrText xml:space="preserve"> AUTONUM  \* Arabic </w:instrText>
      </w:r>
      <w:r>
        <w:rPr>
          <w:b/>
        </w:rPr>
        <w:fldChar w:fldCharType="end"/>
      </w:r>
      <w:r>
        <w:t xml:space="preserve"> Le fichier </w:t>
      </w:r>
      <w:r w:rsidRPr="004572F0">
        <w:rPr>
          <w:rFonts w:ascii="Courier New" w:hAnsi="Courier New" w:cs="Courier New"/>
        </w:rPr>
        <w:t>train.csv</w:t>
      </w:r>
      <w:r>
        <w:t xml:space="preserve"> contient un échantillon de produits appartenant aux 20 plus grandes catégories du catalogue de Cdiscount. Pour chaque produit on a les champs :</w:t>
      </w:r>
    </w:p>
    <w:p w14:paraId="4138AE52" w14:textId="0E842E49" w:rsidR="004572F0" w:rsidRDefault="004572F0" w:rsidP="004572F0">
      <w:pPr>
        <w:pStyle w:val="Paragraphedeliste"/>
        <w:numPr>
          <w:ilvl w:val="0"/>
          <w:numId w:val="5"/>
        </w:numPr>
      </w:pPr>
      <w:proofErr w:type="spellStart"/>
      <w:r w:rsidRPr="004572F0">
        <w:rPr>
          <w:rFonts w:ascii="Courier New" w:hAnsi="Courier New" w:cs="Courier New"/>
        </w:rPr>
        <w:t>category_id</w:t>
      </w:r>
      <w:proofErr w:type="spellEnd"/>
      <w:r>
        <w:t> : identifiant de la catégorie du produit (entier entre 0 et 19)</w:t>
      </w:r>
    </w:p>
    <w:p w14:paraId="2EC22EC1" w14:textId="6703D95F" w:rsidR="004572F0" w:rsidRDefault="004572F0" w:rsidP="004572F0">
      <w:pPr>
        <w:pStyle w:val="Paragraphedeliste"/>
        <w:numPr>
          <w:ilvl w:val="0"/>
          <w:numId w:val="5"/>
        </w:numPr>
      </w:pPr>
      <w:proofErr w:type="spellStart"/>
      <w:r w:rsidRPr="004572F0">
        <w:rPr>
          <w:rFonts w:ascii="Courier New" w:hAnsi="Courier New" w:cs="Courier New"/>
        </w:rPr>
        <w:t>category</w:t>
      </w:r>
      <w:proofErr w:type="spellEnd"/>
      <w:r>
        <w:t> : nom de la catégorie du produit</w:t>
      </w:r>
    </w:p>
    <w:p w14:paraId="0F643A40" w14:textId="7A84D052" w:rsidR="004572F0" w:rsidRDefault="004572F0" w:rsidP="004572F0">
      <w:pPr>
        <w:pStyle w:val="Paragraphedeliste"/>
        <w:numPr>
          <w:ilvl w:val="0"/>
          <w:numId w:val="5"/>
        </w:numPr>
      </w:pPr>
      <w:proofErr w:type="spellStart"/>
      <w:r w:rsidRPr="004572F0">
        <w:rPr>
          <w:rFonts w:ascii="Courier New" w:hAnsi="Courier New" w:cs="Courier New"/>
        </w:rPr>
        <w:t>title</w:t>
      </w:r>
      <w:proofErr w:type="spellEnd"/>
      <w:r>
        <w:t> : titre du produit</w:t>
      </w:r>
    </w:p>
    <w:p w14:paraId="69018629" w14:textId="2F472B75" w:rsidR="004572F0" w:rsidRDefault="004572F0" w:rsidP="004572F0">
      <w:pPr>
        <w:pStyle w:val="Paragraphedeliste"/>
        <w:numPr>
          <w:ilvl w:val="0"/>
          <w:numId w:val="5"/>
        </w:numPr>
      </w:pPr>
      <w:r w:rsidRPr="004572F0">
        <w:rPr>
          <w:rFonts w:ascii="Courier New" w:hAnsi="Courier New" w:cs="Courier New"/>
        </w:rPr>
        <w:t>description</w:t>
      </w:r>
      <w:r>
        <w:t> : description du produit</w:t>
      </w:r>
    </w:p>
    <w:p w14:paraId="331824A6" w14:textId="6A8FD17B" w:rsidR="00A17132" w:rsidRDefault="004572F0" w:rsidP="004572F0">
      <w:r>
        <w:t>Ecrivez un algorithme de classification supervisée qui prévoit la catégorie d’un produit à partir de son titre et de sa description</w:t>
      </w:r>
      <w:r w:rsidR="00E6483C">
        <w:t xml:space="preserve"> (quelque chose de simple : pas la peine de construire un algorithme ultra optimisé)</w:t>
      </w:r>
      <w:r>
        <w:t xml:space="preserve">. Vous mettrez de côté un ensemble de validation et donnerez le taux de classifications correctes sur ledit ensemble. Vous appliquerez l’algorithme sur les données de test contenues dans le fichier </w:t>
      </w:r>
      <w:r w:rsidRPr="004572F0">
        <w:rPr>
          <w:rFonts w:ascii="Courier New" w:hAnsi="Courier New" w:cs="Courier New"/>
        </w:rPr>
        <w:t>test.csv</w:t>
      </w:r>
      <w:r>
        <w:t xml:space="preserve">, et </w:t>
      </w:r>
      <w:r w:rsidR="00A17132">
        <w:t xml:space="preserve">vous </w:t>
      </w:r>
      <w:r>
        <w:t xml:space="preserve">nous soumettrez un fichier </w:t>
      </w:r>
      <w:r w:rsidRPr="004572F0">
        <w:rPr>
          <w:rFonts w:ascii="Courier New" w:hAnsi="Courier New" w:cs="Courier New"/>
        </w:rPr>
        <w:t>predictions.csv</w:t>
      </w:r>
      <w:r>
        <w:t xml:space="preserve"> avec les</w:t>
      </w:r>
      <w:r w:rsidR="00A17132">
        <w:t xml:space="preserve"> champs : </w:t>
      </w:r>
    </w:p>
    <w:p w14:paraId="66C5845A" w14:textId="77E36A12" w:rsidR="00A17132" w:rsidRDefault="00A17132" w:rsidP="00A17132">
      <w:pPr>
        <w:pStyle w:val="Paragraphedeliste"/>
        <w:numPr>
          <w:ilvl w:val="0"/>
          <w:numId w:val="7"/>
        </w:numPr>
      </w:pPr>
      <w:r w:rsidRPr="00A17132">
        <w:rPr>
          <w:rFonts w:ascii="Courier New" w:hAnsi="Courier New" w:cs="Courier New"/>
        </w:rPr>
        <w:t>id</w:t>
      </w:r>
      <w:r>
        <w:t xml:space="preserve"> : identifiant du produit, tel que donné dans le fichier </w:t>
      </w:r>
      <w:r w:rsidRPr="004572F0">
        <w:rPr>
          <w:rFonts w:ascii="Courier New" w:hAnsi="Courier New" w:cs="Courier New"/>
        </w:rPr>
        <w:t>test.csv</w:t>
      </w:r>
    </w:p>
    <w:p w14:paraId="760CA881" w14:textId="13B95AB6" w:rsidR="004572F0" w:rsidRDefault="00BF38FA" w:rsidP="00A17132">
      <w:pPr>
        <w:pStyle w:val="Paragraphedeliste"/>
        <w:numPr>
          <w:ilvl w:val="0"/>
          <w:numId w:val="7"/>
        </w:numPr>
      </w:pPr>
      <w:proofErr w:type="spellStart"/>
      <w:r>
        <w:rPr>
          <w:rFonts w:ascii="Courier New" w:hAnsi="Courier New" w:cs="Courier New"/>
        </w:rPr>
        <w:t>predicted_</w:t>
      </w:r>
      <w:r w:rsidR="00A17132" w:rsidRPr="00A17132">
        <w:rPr>
          <w:rFonts w:ascii="Courier New" w:hAnsi="Courier New" w:cs="Courier New"/>
        </w:rPr>
        <w:t>category_id</w:t>
      </w:r>
      <w:proofErr w:type="spellEnd"/>
      <w:r w:rsidR="00A17132">
        <w:t> : catégorie prédite par votre algorithme</w:t>
      </w:r>
    </w:p>
    <w:p w14:paraId="00B40DA6" w14:textId="57A8E9A0" w:rsidR="00346E85" w:rsidRDefault="000D215A" w:rsidP="006175A7">
      <w:r>
        <w:t>N’oubliez pas de nous fournir le code développé pour les besoins de cette question.</w:t>
      </w:r>
    </w:p>
    <w:p w14:paraId="06178375" w14:textId="36BFCF57" w:rsidR="006175A7" w:rsidRDefault="006175A7" w:rsidP="006175A7">
      <w:r w:rsidRPr="00084861">
        <w:rPr>
          <w:b/>
        </w:rPr>
        <w:t xml:space="preserve">Question </w:t>
      </w:r>
      <w:r>
        <w:rPr>
          <w:b/>
        </w:rPr>
        <w:fldChar w:fldCharType="begin"/>
      </w:r>
      <w:r>
        <w:rPr>
          <w:b/>
        </w:rPr>
        <w:instrText xml:space="preserve"> AUTONUM  \* Arabic </w:instrText>
      </w:r>
      <w:r>
        <w:rPr>
          <w:b/>
        </w:rPr>
        <w:fldChar w:fldCharType="end"/>
      </w:r>
      <w:r>
        <w:t xml:space="preserve"> Le fichier </w:t>
      </w:r>
      <w:r>
        <w:rPr>
          <w:rFonts w:ascii="Courier New" w:hAnsi="Courier New" w:cs="Courier New"/>
        </w:rPr>
        <w:t>purchases</w:t>
      </w:r>
      <w:r w:rsidRPr="004572F0">
        <w:rPr>
          <w:rFonts w:ascii="Courier New" w:hAnsi="Courier New" w:cs="Courier New"/>
        </w:rPr>
        <w:t>.csv</w:t>
      </w:r>
      <w:r>
        <w:t xml:space="preserve"> contient </w:t>
      </w:r>
      <w:r>
        <w:t>la liste des achats réalisés le 1</w:t>
      </w:r>
      <w:r w:rsidRPr="006175A7">
        <w:rPr>
          <w:vertAlign w:val="superscript"/>
        </w:rPr>
        <w:t>er</w:t>
      </w:r>
      <w:r>
        <w:t xml:space="preserve"> septembre 2017. Les champs sont les suivants :</w:t>
      </w:r>
    </w:p>
    <w:p w14:paraId="77821731" w14:textId="371BE37F" w:rsidR="006175A7" w:rsidRPr="006175A7" w:rsidRDefault="006175A7" w:rsidP="006175A7">
      <w:pPr>
        <w:pStyle w:val="Paragraphedeliste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</w:t>
      </w:r>
      <w:r w:rsidRPr="006175A7">
        <w:rPr>
          <w:rFonts w:cs="Courier New"/>
        </w:rPr>
        <w:t xml:space="preserve"> : </w:t>
      </w:r>
      <w:r>
        <w:rPr>
          <w:rFonts w:cs="Courier New"/>
        </w:rPr>
        <w:t xml:space="preserve">date et </w:t>
      </w:r>
      <w:r w:rsidRPr="006175A7">
        <w:rPr>
          <w:rFonts w:cs="Courier New"/>
        </w:rPr>
        <w:t>heure</w:t>
      </w:r>
      <w:r>
        <w:rPr>
          <w:rFonts w:cs="Courier New"/>
        </w:rPr>
        <w:t xml:space="preserve"> d’achat du produit</w:t>
      </w:r>
    </w:p>
    <w:p w14:paraId="4FE59F44" w14:textId="60257B66" w:rsidR="006175A7" w:rsidRPr="006175A7" w:rsidRDefault="006175A7" w:rsidP="006175A7">
      <w:pPr>
        <w:pStyle w:val="Paragraphedeliste"/>
        <w:numPr>
          <w:ilvl w:val="0"/>
          <w:numId w:val="8"/>
        </w:numPr>
        <w:rPr>
          <w:rFonts w:ascii="Courier New" w:hAnsi="Courier New" w:cs="Courier New"/>
        </w:rPr>
      </w:pPr>
      <w:proofErr w:type="spellStart"/>
      <w:r w:rsidRPr="006175A7">
        <w:rPr>
          <w:rFonts w:ascii="Courier New" w:hAnsi="Courier New" w:cs="Courier New"/>
        </w:rPr>
        <w:t>amount</w:t>
      </w:r>
      <w:proofErr w:type="spellEnd"/>
      <w:r>
        <w:rPr>
          <w:rFonts w:cs="Courier New"/>
        </w:rPr>
        <w:t> : prix en euros du produit acheté</w:t>
      </w:r>
    </w:p>
    <w:p w14:paraId="207268A6" w14:textId="274BD2CB" w:rsidR="006175A7" w:rsidRPr="006175A7" w:rsidRDefault="006175A7" w:rsidP="006175A7">
      <w:r>
        <w:t xml:space="preserve">On note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</w:t>
      </w:r>
      <w:r w:rsidR="00072AC9">
        <w:rPr>
          <w:rFonts w:eastAsiaTheme="minorEastAsia"/>
        </w:rPr>
        <w:t>le nombre d’heures écoulées</w:t>
      </w:r>
      <w:r>
        <w:rPr>
          <w:rFonts w:eastAsiaTheme="minorEastAsia"/>
        </w:rPr>
        <w:t xml:space="preserve"> de la journée et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le prix d’achat, considérés comme des variables aléatoires dont </w:t>
      </w:r>
      <w:r w:rsidR="0094090C">
        <w:rPr>
          <w:rFonts w:eastAsiaTheme="minorEastAsia"/>
        </w:rPr>
        <w:t>le fichier</w:t>
      </w:r>
      <w:r w:rsidR="00072AC9">
        <w:rPr>
          <w:rFonts w:eastAsiaTheme="minorEastAsia"/>
        </w:rPr>
        <w:t xml:space="preserve"> ci-dessus</w:t>
      </w:r>
      <w:r w:rsidR="0094090C">
        <w:rPr>
          <w:rFonts w:eastAsiaTheme="minorEastAsia"/>
        </w:rPr>
        <w:t xml:space="preserve"> donne un échantillon. Ecrivez un programme pour estimer la fonction de densité de probabilité conjointe</w:t>
      </w:r>
      <w:r w:rsidR="00072AC9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t,p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072AC9">
        <w:rPr>
          <w:rFonts w:eastAsiaTheme="minorEastAsia"/>
        </w:rPr>
        <w:t xml:space="preserve"> par la méthode d’estimation par noyau. Illustrez la fonction sous forme de carte de chaleur</w:t>
      </w:r>
      <w:r w:rsidR="00B211E5">
        <w:rPr>
          <w:rFonts w:eastAsiaTheme="minorEastAsia"/>
        </w:rPr>
        <w:t>.</w:t>
      </w:r>
      <w:bookmarkStart w:id="0" w:name="_GoBack"/>
      <w:bookmarkEnd w:id="0"/>
    </w:p>
    <w:sectPr w:rsidR="006175A7" w:rsidRPr="00617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116E5"/>
    <w:multiLevelType w:val="hybridMultilevel"/>
    <w:tmpl w:val="23ACD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30C24"/>
    <w:multiLevelType w:val="hybridMultilevel"/>
    <w:tmpl w:val="FBD82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96BAE"/>
    <w:multiLevelType w:val="hybridMultilevel"/>
    <w:tmpl w:val="A6A0E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E1B36"/>
    <w:multiLevelType w:val="hybridMultilevel"/>
    <w:tmpl w:val="FD8A212E"/>
    <w:lvl w:ilvl="0" w:tplc="F27ABE5A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562DE"/>
    <w:multiLevelType w:val="hybridMultilevel"/>
    <w:tmpl w:val="4802E148"/>
    <w:lvl w:ilvl="0" w:tplc="437C3D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148CD"/>
    <w:multiLevelType w:val="hybridMultilevel"/>
    <w:tmpl w:val="6EC4B1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F7D57"/>
    <w:multiLevelType w:val="hybridMultilevel"/>
    <w:tmpl w:val="8C620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72B0D"/>
    <w:multiLevelType w:val="hybridMultilevel"/>
    <w:tmpl w:val="89A4E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E78"/>
    <w:rsid w:val="00012549"/>
    <w:rsid w:val="00041C03"/>
    <w:rsid w:val="0007187E"/>
    <w:rsid w:val="00072AC9"/>
    <w:rsid w:val="00074B2F"/>
    <w:rsid w:val="00077EED"/>
    <w:rsid w:val="00084861"/>
    <w:rsid w:val="000C67A4"/>
    <w:rsid w:val="000D215A"/>
    <w:rsid w:val="000E2E69"/>
    <w:rsid w:val="001150DC"/>
    <w:rsid w:val="00140325"/>
    <w:rsid w:val="001A0340"/>
    <w:rsid w:val="001C02D8"/>
    <w:rsid w:val="001C5DC3"/>
    <w:rsid w:val="0023139C"/>
    <w:rsid w:val="002339EB"/>
    <w:rsid w:val="0028185B"/>
    <w:rsid w:val="002951C8"/>
    <w:rsid w:val="002E4E8F"/>
    <w:rsid w:val="002E7F77"/>
    <w:rsid w:val="00346E85"/>
    <w:rsid w:val="003A0E17"/>
    <w:rsid w:val="004572F0"/>
    <w:rsid w:val="004746B4"/>
    <w:rsid w:val="00475828"/>
    <w:rsid w:val="004A2A5F"/>
    <w:rsid w:val="00515B7D"/>
    <w:rsid w:val="00563C76"/>
    <w:rsid w:val="006175A7"/>
    <w:rsid w:val="006D4B6E"/>
    <w:rsid w:val="007018E8"/>
    <w:rsid w:val="00771B6B"/>
    <w:rsid w:val="00784739"/>
    <w:rsid w:val="007B4B27"/>
    <w:rsid w:val="00847B8F"/>
    <w:rsid w:val="008B2E78"/>
    <w:rsid w:val="008C42E3"/>
    <w:rsid w:val="008E7317"/>
    <w:rsid w:val="00902466"/>
    <w:rsid w:val="0094090C"/>
    <w:rsid w:val="009602B9"/>
    <w:rsid w:val="009779D3"/>
    <w:rsid w:val="009C6FD0"/>
    <w:rsid w:val="009F4266"/>
    <w:rsid w:val="00A17132"/>
    <w:rsid w:val="00AA25DB"/>
    <w:rsid w:val="00AC1794"/>
    <w:rsid w:val="00AD6492"/>
    <w:rsid w:val="00B211E5"/>
    <w:rsid w:val="00BB7396"/>
    <w:rsid w:val="00BC0361"/>
    <w:rsid w:val="00BF38FA"/>
    <w:rsid w:val="00CA0B83"/>
    <w:rsid w:val="00CA3794"/>
    <w:rsid w:val="00CC543C"/>
    <w:rsid w:val="00DC1B2B"/>
    <w:rsid w:val="00DC5064"/>
    <w:rsid w:val="00DF3CA7"/>
    <w:rsid w:val="00E025B7"/>
    <w:rsid w:val="00E23DFE"/>
    <w:rsid w:val="00E27FBD"/>
    <w:rsid w:val="00E6483C"/>
    <w:rsid w:val="00EB516C"/>
    <w:rsid w:val="00ED19CB"/>
    <w:rsid w:val="00ED2F22"/>
    <w:rsid w:val="00F07333"/>
    <w:rsid w:val="00F35844"/>
    <w:rsid w:val="00F5612E"/>
    <w:rsid w:val="00F724B8"/>
    <w:rsid w:val="00FC334F"/>
    <w:rsid w:val="00FD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AAC2A1"/>
  <w15:docId w15:val="{0A446DA5-466E-47A3-8687-6185FAFD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7A4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35844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8C42E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42E3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table" w:styleId="Grilledutableau">
    <w:name w:val="Table Grid"/>
    <w:basedOn w:val="TableauNormal"/>
    <w:uiPriority w:val="59"/>
    <w:rsid w:val="00977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9779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phedeliste">
    <w:name w:val="List Paragraph"/>
    <w:basedOn w:val="Normal"/>
    <w:uiPriority w:val="34"/>
    <w:qFormat/>
    <w:rsid w:val="007B4B27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346E8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46E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46E8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46E8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46E8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6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E85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7847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712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Cdiscount</Company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Matthieu Cornec</dc:creator>
  <cp:lastModifiedBy>Bruno Goutorbe</cp:lastModifiedBy>
  <cp:revision>18</cp:revision>
  <dcterms:created xsi:type="dcterms:W3CDTF">2017-09-27T10:21:00Z</dcterms:created>
  <dcterms:modified xsi:type="dcterms:W3CDTF">2017-09-29T13:00:00Z</dcterms:modified>
</cp:coreProperties>
</file>