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bookmarkStart w:colFirst="0" w:colLast="0" w:name="_heading=h.gjdgxs" w:id="0"/>
      <w:bookmarkEnd w:id="0"/>
      <w:r w:rsidDel="00000000" w:rsidR="00000000" w:rsidRPr="00000000">
        <w:rPr>
          <w:b w:val="1"/>
          <w:sz w:val="36"/>
          <w:szCs w:val="36"/>
          <w:u w:val="single"/>
          <w:rtl w:val="0"/>
        </w:rPr>
        <w:t xml:space="preserve">PRINCIPLES ON DATA FRAGMENTATION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Name: </w:t>
      </w:r>
      <w:r w:rsidDel="00000000" w:rsidR="00000000" w:rsidRPr="00000000">
        <w:rPr>
          <w:b w:val="1"/>
          <w:rtl w:val="0"/>
        </w:rPr>
        <w:t xml:space="preserve">Marc Duran López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Given the following relations and fragments: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Global Relations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Kids(</w:t>
      </w:r>
      <w:r w:rsidDel="00000000" w:rsidR="00000000" w:rsidRPr="00000000">
        <w:rPr>
          <w:u w:val="single"/>
          <w:rtl w:val="0"/>
        </w:rPr>
        <w:t xml:space="preserve">kidId</w:t>
      </w:r>
      <w:r w:rsidDel="00000000" w:rsidR="00000000" w:rsidRPr="00000000">
        <w:rPr>
          <w:rtl w:val="0"/>
        </w:rPr>
        <w:t xml:space="preserve">, name, address, age)</w:t>
      </w:r>
    </w:p>
    <w:p w:rsidR="00000000" w:rsidDel="00000000" w:rsidP="00000000" w:rsidRDefault="00000000" w:rsidRPr="00000000" w14:paraId="00000009">
      <w:pPr>
        <w:rPr/>
      </w:pPr>
      <w:r w:rsidDel="00000000" w:rsidR="00000000" w:rsidRPr="00000000">
        <w:rPr>
          <w:rtl w:val="0"/>
        </w:rPr>
        <w:t xml:space="preserve">Toys(</w:t>
      </w:r>
      <w:r w:rsidDel="00000000" w:rsidR="00000000" w:rsidRPr="00000000">
        <w:rPr>
          <w:u w:val="single"/>
          <w:rtl w:val="0"/>
        </w:rPr>
        <w:t xml:space="preserve">toyId</w:t>
      </w:r>
      <w:r w:rsidDel="00000000" w:rsidR="00000000" w:rsidRPr="00000000">
        <w:rPr>
          <w:rtl w:val="0"/>
        </w:rPr>
        <w:t xml:space="preserve">, name, price)</w:t>
      </w:r>
    </w:p>
    <w:p w:rsidR="00000000" w:rsidDel="00000000" w:rsidP="00000000" w:rsidRDefault="00000000" w:rsidRPr="00000000" w14:paraId="0000000A">
      <w:pPr>
        <w:rPr/>
      </w:pPr>
      <w:r w:rsidDel="00000000" w:rsidR="00000000" w:rsidRPr="00000000">
        <w:rPr>
          <w:rtl w:val="0"/>
        </w:rPr>
        <w:t xml:space="preserve">Requests(</w:t>
      </w:r>
      <w:r w:rsidDel="00000000" w:rsidR="00000000" w:rsidRPr="00000000">
        <w:rPr>
          <w:u w:val="single"/>
          <w:rtl w:val="0"/>
        </w:rPr>
        <w:t xml:space="preserve">kidId, toyId</w:t>
      </w:r>
      <w:r w:rsidDel="00000000" w:rsidR="00000000" w:rsidRPr="00000000">
        <w:rPr>
          <w:rtl w:val="0"/>
        </w:rPr>
        <w:t xml:space="preserve">, willingness)</w:t>
      </w:r>
    </w:p>
    <w:p w:rsidR="00000000" w:rsidDel="00000000" w:rsidP="00000000" w:rsidRDefault="00000000" w:rsidRPr="00000000" w14:paraId="0000000B">
      <w:pPr>
        <w:jc w:val="both"/>
        <w:rPr/>
      </w:pPr>
      <w:r w:rsidDel="00000000" w:rsidR="00000000" w:rsidRPr="00000000">
        <w:rPr>
          <w:rtl w:val="0"/>
        </w:rPr>
        <w:t xml:space="preserve">Note that requests(kidId) is a foreign key to kids(kidId) and similarly, requests(toyId) references toys(toyId).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Fragments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K1= Kids[</w:t>
      </w:r>
      <w:r w:rsidDel="00000000" w:rsidR="00000000" w:rsidRPr="00000000">
        <w:rPr>
          <w:u w:val="single"/>
          <w:rtl w:val="0"/>
        </w:rPr>
        <w:t xml:space="preserve">kidId</w:t>
      </w:r>
      <w:r w:rsidDel="00000000" w:rsidR="00000000" w:rsidRPr="00000000">
        <w:rPr>
          <w:rtl w:val="0"/>
        </w:rPr>
        <w:t xml:space="preserve">, name]</w:t>
      </w:r>
    </w:p>
    <w:p w:rsidR="00000000" w:rsidDel="00000000" w:rsidP="00000000" w:rsidRDefault="00000000" w:rsidRPr="00000000" w14:paraId="0000000F">
      <w:pPr>
        <w:rPr/>
      </w:pPr>
      <w:r w:rsidDel="00000000" w:rsidR="00000000" w:rsidRPr="00000000">
        <w:rPr>
          <w:rtl w:val="0"/>
        </w:rPr>
        <w:t xml:space="preserve">K2= Kids[</w:t>
      </w:r>
      <w:r w:rsidDel="00000000" w:rsidR="00000000" w:rsidRPr="00000000">
        <w:rPr>
          <w:u w:val="single"/>
          <w:rtl w:val="0"/>
        </w:rPr>
        <w:t xml:space="preserve">kidId</w:t>
      </w:r>
      <w:r w:rsidDel="00000000" w:rsidR="00000000" w:rsidRPr="00000000">
        <w:rPr>
          <w:rtl w:val="0"/>
        </w:rPr>
        <w:t xml:space="preserve">, address, age] </w:t>
      </w:r>
    </w:p>
    <w:p w:rsidR="00000000" w:rsidDel="00000000" w:rsidP="00000000" w:rsidRDefault="00000000" w:rsidRPr="00000000" w14:paraId="00000010">
      <w:pPr>
        <w:rPr/>
      </w:pPr>
      <w:r w:rsidDel="00000000" w:rsidR="00000000" w:rsidRPr="00000000">
        <w:rPr>
          <w:rtl w:val="0"/>
        </w:rPr>
        <w:t xml:space="preserve">T1= Toys(price &gt;= 150)</w:t>
      </w:r>
    </w:p>
    <w:p w:rsidR="00000000" w:rsidDel="00000000" w:rsidP="00000000" w:rsidRDefault="00000000" w:rsidRPr="00000000" w14:paraId="00000011">
      <w:pPr>
        <w:rPr/>
      </w:pPr>
      <w:r w:rsidDel="00000000" w:rsidR="00000000" w:rsidRPr="00000000">
        <w:rPr>
          <w:rtl w:val="0"/>
        </w:rPr>
        <w:t xml:space="preserve">T2= Toys(price &lt; 150) </w:t>
      </w:r>
      <w:r w:rsidDel="00000000" w:rsidR="00000000" w:rsidRPr="00000000">
        <w:drawing>
          <wp:anchor allowOverlap="1" behindDoc="0" distB="0" distT="0" distL="114300" distR="114300" hidden="0" layoutInCell="1" locked="0" relativeHeight="0" simplePos="0">
            <wp:simplePos x="0" y="0"/>
            <wp:positionH relativeFrom="column">
              <wp:posOffset>916305</wp:posOffset>
            </wp:positionH>
            <wp:positionV relativeFrom="paragraph">
              <wp:posOffset>285750</wp:posOffset>
            </wp:positionV>
            <wp:extent cx="137160" cy="150495"/>
            <wp:effectExtent b="0" l="0" r="0" t="0"/>
            <wp:wrapSquare wrapText="bothSides" distB="0" distT="0" distL="114300" distR="114300"/>
            <wp:docPr id="614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160" cy="150495"/>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t xml:space="preserve">R1 = Requests   T1</w:t>
      </w:r>
    </w:p>
    <w:p w:rsidR="00000000" w:rsidDel="00000000" w:rsidP="00000000" w:rsidRDefault="00000000" w:rsidRPr="00000000" w14:paraId="00000013">
      <w:pPr>
        <w:rPr/>
      </w:pPr>
      <w:r w:rsidDel="00000000" w:rsidR="00000000" w:rsidRPr="00000000">
        <w:rPr>
          <w:rtl w:val="0"/>
        </w:rPr>
        <w:t xml:space="preserve">R2 = Requests   T2</w:t>
      </w:r>
      <w:r w:rsidDel="00000000" w:rsidR="00000000" w:rsidRPr="00000000">
        <w:drawing>
          <wp:anchor allowOverlap="1" behindDoc="0" distB="0" distT="0" distL="114300" distR="114300" hidden="0" layoutInCell="1" locked="0" relativeHeight="0" simplePos="0">
            <wp:simplePos x="0" y="0"/>
            <wp:positionH relativeFrom="column">
              <wp:posOffset>922020</wp:posOffset>
            </wp:positionH>
            <wp:positionV relativeFrom="paragraph">
              <wp:posOffset>0</wp:posOffset>
            </wp:positionV>
            <wp:extent cx="137160" cy="150495"/>
            <wp:effectExtent b="0" l="0" r="0" t="0"/>
            <wp:wrapSquare wrapText="bothSides" distB="0" distT="0" distL="114300" distR="114300"/>
            <wp:docPr id="614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160" cy="150495"/>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Answer the following questions: </w:t>
      </w:r>
    </w:p>
    <w:p w:rsidR="00000000" w:rsidDel="00000000" w:rsidP="00000000" w:rsidRDefault="00000000" w:rsidRPr="00000000" w14:paraId="00000016">
      <w:pPr>
        <w:numPr>
          <w:ilvl w:val="0"/>
          <w:numId w:val="7"/>
        </w:numPr>
        <w:ind w:left="720" w:hanging="360"/>
        <w:jc w:val="both"/>
        <w:rPr/>
      </w:pPr>
      <w:r w:rsidDel="00000000" w:rsidR="00000000" w:rsidRPr="00000000">
        <w:rPr>
          <w:i w:val="1"/>
          <w:rtl w:val="0"/>
        </w:rPr>
        <w:t xml:space="preserve">Briefly explain which fragmentation strategy has been applied for the database above. </w:t>
      </w:r>
    </w:p>
    <w:p w:rsidR="00000000" w:rsidDel="00000000" w:rsidP="00000000" w:rsidRDefault="00000000" w:rsidRPr="00000000" w14:paraId="00000017">
      <w:pPr>
        <w:jc w:val="both"/>
        <w:rPr>
          <w:i w:val="1"/>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The database above has applied a combination of both horizontal and vertical fragmentation strategies.</w:t>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p>
    <w:p w:rsidR="00000000" w:rsidDel="00000000" w:rsidP="00000000" w:rsidRDefault="00000000" w:rsidRPr="00000000" w14:paraId="0000001A">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Kids:</w:t>
      </w:r>
      <w:r w:rsidDel="00000000" w:rsidR="00000000" w:rsidRPr="00000000">
        <w:rPr>
          <w:rFonts w:ascii="Arial" w:cs="Arial" w:eastAsia="Arial" w:hAnsi="Arial"/>
          <w:rtl w:val="0"/>
        </w:rPr>
        <w:t xml:space="preserve"> This relationship has been fragmented vertically into two fragments, K1 and K2. Each fragment contains a different set of attributes from the "Kids" relationship. Therefore, it is a vertical fragmentation.</w:t>
      </w:r>
    </w:p>
    <w:p w:rsidR="00000000" w:rsidDel="00000000" w:rsidP="00000000" w:rsidRDefault="00000000" w:rsidRPr="00000000" w14:paraId="0000001B">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1C">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Toys:</w:t>
      </w:r>
      <w:r w:rsidDel="00000000" w:rsidR="00000000" w:rsidRPr="00000000">
        <w:rPr>
          <w:rFonts w:ascii="Arial" w:cs="Arial" w:eastAsia="Arial" w:hAnsi="Arial"/>
          <w:rtl w:val="0"/>
        </w:rPr>
        <w:t xml:space="preserve"> This relationship has been horizontally fragmented into two fragments, T1 and T2, based on the condition of the "price" attribute. Therefore, it is a horizontal fragmentation.</w:t>
      </w:r>
    </w:p>
    <w:p w:rsidR="00000000" w:rsidDel="00000000" w:rsidP="00000000" w:rsidRDefault="00000000" w:rsidRPr="00000000" w14:paraId="0000001D">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1E">
      <w:pPr>
        <w:numPr>
          <w:ilvl w:val="0"/>
          <w:numId w:val="1"/>
        </w:numPr>
        <w:spacing w:after="0" w:before="0" w:line="308.5714285714286"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Requests:</w:t>
      </w:r>
      <w:r w:rsidDel="00000000" w:rsidR="00000000" w:rsidRPr="00000000">
        <w:rPr>
          <w:rFonts w:ascii="Arial" w:cs="Arial" w:eastAsia="Arial" w:hAnsi="Arial"/>
          <w:rtl w:val="0"/>
        </w:rPr>
        <w:t xml:space="preserve"> This relationship has been fragmented horizontally derived into two fragments, R1 and R2, based on the condition of the price of toys in the "Toys" relationship. Therefore, it is a derived horizontal fragmentation.</w:t>
      </w:r>
      <w:r w:rsidDel="00000000" w:rsidR="00000000" w:rsidRPr="00000000">
        <w:rPr>
          <w:rtl w:val="0"/>
        </w:rPr>
      </w:r>
    </w:p>
    <w:p w:rsidR="00000000" w:rsidDel="00000000" w:rsidP="00000000" w:rsidRDefault="00000000" w:rsidRPr="00000000" w14:paraId="0000001F">
      <w:pPr>
        <w:ind w:firstLine="720"/>
        <w:jc w:val="both"/>
        <w:rPr>
          <w:rFonts w:ascii="Arial" w:cs="Arial" w:eastAsia="Arial" w:hAnsi="Arial"/>
          <w:b w:val="1"/>
        </w:rPr>
      </w:pPr>
      <w:r w:rsidDel="00000000" w:rsidR="00000000" w:rsidRPr="00000000">
        <w:rPr>
          <w:rtl w:val="0"/>
        </w:rPr>
      </w:r>
    </w:p>
    <w:p w:rsidR="00000000" w:rsidDel="00000000" w:rsidP="00000000" w:rsidRDefault="00000000" w:rsidRPr="00000000" w14:paraId="00000020">
      <w:pPr>
        <w:numPr>
          <w:ilvl w:val="0"/>
          <w:numId w:val="7"/>
        </w:numPr>
        <w:ind w:left="720" w:hanging="360"/>
        <w:jc w:val="both"/>
        <w:rPr/>
      </w:pPr>
      <w:r w:rsidDel="00000000" w:rsidR="00000000" w:rsidRPr="00000000">
        <w:rPr>
          <w:i w:val="1"/>
          <w:rtl w:val="0"/>
        </w:rPr>
        <w:t xml:space="preserve">Is this fragmentation strategy complete and disjoint? Can we reconstruct the global relations? Explicit the algebraic operation you would use to reconstruct the global relation.</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rFonts w:ascii="Arial" w:cs="Arial" w:eastAsia="Arial" w:hAnsi="Arial"/>
          <w:b w:val="1"/>
        </w:rPr>
      </w:pPr>
      <w:r w:rsidDel="00000000" w:rsidR="00000000" w:rsidRPr="00000000">
        <w:rPr>
          <w:rFonts w:ascii="Arial" w:cs="Arial" w:eastAsia="Arial" w:hAnsi="Arial"/>
          <w:b w:val="1"/>
          <w:rtl w:val="0"/>
        </w:rPr>
        <w:t xml:space="preserve">Completeness and Disjointness:</w:t>
      </w:r>
    </w:p>
    <w:p w:rsidR="00000000" w:rsidDel="00000000" w:rsidP="00000000" w:rsidRDefault="00000000" w:rsidRPr="00000000" w14:paraId="00000023">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Completeness: Yes, this fragmentation strategy is complete. When you combine all the fragments, you can reconstruct the global relations. The completeness property ensures that every tuple from the global relations is assigned to at least one fragment.</w:t>
      </w:r>
    </w:p>
    <w:p w:rsidR="00000000" w:rsidDel="00000000" w:rsidP="00000000" w:rsidRDefault="00000000" w:rsidRPr="00000000" w14:paraId="00000024">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5">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Disjointness: Yes, the strategy is disjoint. Each tuple from the global relations is assigned to only one fragment; there is no redundancy. Disjointness ensures that no tuple is duplicated across multiple fragments.</w:t>
      </w:r>
    </w:p>
    <w:p w:rsidR="00000000" w:rsidDel="00000000" w:rsidP="00000000" w:rsidRDefault="00000000" w:rsidRPr="00000000" w14:paraId="00000026">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7">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Reconstruction of Global Relations:</w:t>
      </w:r>
    </w:p>
    <w:p w:rsidR="00000000" w:rsidDel="00000000" w:rsidP="00000000" w:rsidRDefault="00000000" w:rsidRPr="00000000" w14:paraId="00000028">
      <w:pPr>
        <w:ind w:left="720" w:firstLine="0"/>
        <w:jc w:val="both"/>
        <w:rPr>
          <w:rFonts w:ascii="Arial" w:cs="Arial" w:eastAsia="Arial" w:hAnsi="Arial"/>
        </w:rPr>
      </w:pPr>
      <w:r w:rsidDel="00000000" w:rsidR="00000000" w:rsidRPr="00000000">
        <w:rPr>
          <w:rFonts w:ascii="Arial" w:cs="Arial" w:eastAsia="Arial" w:hAnsi="Arial"/>
          <w:rtl w:val="0"/>
        </w:rPr>
        <w:t xml:space="preserve">To reconstruct the global relations, you can use relational algebraic operations, specifically the "union" operation.</w:t>
      </w:r>
    </w:p>
    <w:p w:rsidR="00000000" w:rsidDel="00000000" w:rsidP="00000000" w:rsidRDefault="00000000" w:rsidRPr="00000000" w14:paraId="00000029">
      <w:pPr>
        <w:numPr>
          <w:ilvl w:val="0"/>
          <w:numId w:val="6"/>
        </w:numPr>
        <w:ind w:left="1440" w:hanging="360"/>
        <w:jc w:val="both"/>
        <w:rPr>
          <w:rFonts w:ascii="Arial" w:cs="Arial" w:eastAsia="Arial" w:hAnsi="Arial"/>
          <w:u w:val="none"/>
        </w:rPr>
      </w:pPr>
      <w:r w:rsidDel="00000000" w:rsidR="00000000" w:rsidRPr="00000000">
        <w:rPr>
          <w:rFonts w:ascii="Arial" w:cs="Arial" w:eastAsia="Arial" w:hAnsi="Arial"/>
          <w:rtl w:val="0"/>
        </w:rPr>
        <w:t xml:space="preserve">T</w:t>
      </w:r>
      <w:r w:rsidDel="00000000" w:rsidR="00000000" w:rsidRPr="00000000">
        <w:rPr>
          <w:rFonts w:ascii="Arial" w:cs="Arial" w:eastAsia="Arial" w:hAnsi="Arial"/>
          <w:rtl w:val="0"/>
        </w:rPr>
        <w:t xml:space="preserve">o reconstruct the global "Kids" relation from the fragments K1 and K2 applying a join operation based on a common column, in this case, the "kidId" column.</w:t>
      </w:r>
      <w:r w:rsidDel="00000000" w:rsidR="00000000" w:rsidRPr="00000000">
        <w:rPr>
          <w:rtl w:val="0"/>
        </w:rPr>
      </w:r>
    </w:p>
    <w:p w:rsidR="00000000" w:rsidDel="00000000" w:rsidP="00000000" w:rsidRDefault="00000000" w:rsidRPr="00000000" w14:paraId="0000002A">
      <w:pPr>
        <w:ind w:left="720" w:firstLine="720"/>
        <w:jc w:val="both"/>
        <w:rPr>
          <w:rFonts w:ascii="Arial" w:cs="Arial" w:eastAsia="Arial" w:hAnsi="Arial"/>
        </w:rPr>
      </w:pPr>
      <w:sdt>
        <w:sdtPr>
          <w:tag w:val="goog_rdk_0"/>
        </w:sdtPr>
        <w:sdtContent>
          <w:r w:rsidDel="00000000" w:rsidR="00000000" w:rsidRPr="00000000">
            <w:rPr>
              <w:rFonts w:ascii="EB Garamond" w:cs="EB Garamond" w:eastAsia="EB Garamond" w:hAnsi="EB Garamond"/>
              <w:rtl w:val="0"/>
            </w:rPr>
            <w:t xml:space="preserve">Kids = K1 ⨝ K2 based on the kidId column."</w:t>
          </w:r>
        </w:sdtContent>
      </w:sdt>
    </w:p>
    <w:p w:rsidR="00000000" w:rsidDel="00000000" w:rsidP="00000000" w:rsidRDefault="00000000" w:rsidRPr="00000000" w14:paraId="0000002B">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C">
      <w:pPr>
        <w:numPr>
          <w:ilvl w:val="0"/>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To reconstruct the global "Toys" relation, you would perform the union operation between fragments T1 and T2.</w:t>
      </w:r>
    </w:p>
    <w:p w:rsidR="00000000" w:rsidDel="00000000" w:rsidP="00000000" w:rsidRDefault="00000000" w:rsidRPr="00000000" w14:paraId="0000002D">
      <w:pPr>
        <w:ind w:left="720" w:firstLine="720"/>
        <w:jc w:val="both"/>
        <w:rPr>
          <w:rFonts w:ascii="Arial" w:cs="Arial" w:eastAsia="Arial" w:hAnsi="Arial"/>
        </w:rPr>
      </w:pPr>
      <w:sdt>
        <w:sdtPr>
          <w:tag w:val="goog_rdk_1"/>
        </w:sdtPr>
        <w:sdtContent>
          <w:r w:rsidDel="00000000" w:rsidR="00000000" w:rsidRPr="00000000">
            <w:rPr>
              <w:rFonts w:ascii="EB Garamond" w:cs="EB Garamond" w:eastAsia="EB Garamond" w:hAnsi="EB Garamond"/>
              <w:rtl w:val="0"/>
            </w:rPr>
            <w:t xml:space="preserve">Global_Toys = T1 ⨝ T2</w:t>
          </w:r>
        </w:sdtContent>
      </w:sdt>
    </w:p>
    <w:p w:rsidR="00000000" w:rsidDel="00000000" w:rsidP="00000000" w:rsidRDefault="00000000" w:rsidRPr="00000000" w14:paraId="0000002E">
      <w:pPr>
        <w:jc w:val="both"/>
        <w:rPr>
          <w:rFonts w:ascii="Arial" w:cs="Arial" w:eastAsia="Arial" w:hAnsi="Arial"/>
        </w:rPr>
      </w:pPr>
      <w:r w:rsidDel="00000000" w:rsidR="00000000" w:rsidRPr="00000000">
        <w:rPr>
          <w:rtl w:val="0"/>
        </w:rPr>
      </w:r>
    </w:p>
    <w:p w:rsidR="00000000" w:rsidDel="00000000" w:rsidP="00000000" w:rsidRDefault="00000000" w:rsidRPr="00000000" w14:paraId="0000002F">
      <w:pPr>
        <w:numPr>
          <w:ilvl w:val="0"/>
          <w:numId w:val="8"/>
        </w:numPr>
        <w:ind w:left="1440" w:hanging="360"/>
        <w:jc w:val="both"/>
        <w:rPr>
          <w:rFonts w:ascii="Arial" w:cs="Arial" w:eastAsia="Arial" w:hAnsi="Arial"/>
        </w:rPr>
      </w:pPr>
      <w:r w:rsidDel="00000000" w:rsidR="00000000" w:rsidRPr="00000000">
        <w:rPr>
          <w:rFonts w:ascii="Arial" w:cs="Arial" w:eastAsia="Arial" w:hAnsi="Arial"/>
          <w:rtl w:val="0"/>
        </w:rPr>
        <w:t xml:space="preserve">To reconstruct the global "Requests" relation, you would perform the union operation between fragments R1 and R2.</w:t>
      </w:r>
    </w:p>
    <w:p w:rsidR="00000000" w:rsidDel="00000000" w:rsidP="00000000" w:rsidRDefault="00000000" w:rsidRPr="00000000" w14:paraId="00000030">
      <w:pPr>
        <w:ind w:left="720" w:firstLine="720"/>
        <w:jc w:val="both"/>
        <w:rPr>
          <w:rFonts w:ascii="Arial" w:cs="Arial" w:eastAsia="Arial" w:hAnsi="Arial"/>
        </w:rPr>
      </w:pPr>
      <w:sdt>
        <w:sdtPr>
          <w:tag w:val="goog_rdk_2"/>
        </w:sdtPr>
        <w:sdtContent>
          <w:r w:rsidDel="00000000" w:rsidR="00000000" w:rsidRPr="00000000">
            <w:rPr>
              <w:rFonts w:ascii="EB Garamond" w:cs="EB Garamond" w:eastAsia="EB Garamond" w:hAnsi="EB Garamond"/>
              <w:rtl w:val="0"/>
            </w:rPr>
            <w:t xml:space="preserve">Global_Requests = R1 ⨝ R2</w:t>
          </w:r>
        </w:sdtContent>
      </w:sdt>
    </w:p>
    <w:p w:rsidR="00000000" w:rsidDel="00000000" w:rsidP="00000000" w:rsidRDefault="00000000" w:rsidRPr="00000000" w14:paraId="00000031">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upperRoman"/>
      <w:lvlText w:val="%3."/>
      <w:lvlJc w:val="right"/>
      <w:pPr>
        <w:ind w:left="2160" w:hanging="36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IvFwQEtlvLK9deSwGA3SnFP9NA==">CgMxLjAaHwoBMBIaChgIB0IUCgVBcmlhbBILRUIgR2FyYW1vbmQaHwoBMRIaChgIB0IUCgVBcmlhbBILRUIgR2FyYW1vbmQaHwoBMhIaChgIB0IUCgVBcmlhbBILRUIgR2FyYW1vbmQyCGguZ2pkZ3hzOABqKAoUc3VnZ2VzdC5xcHZkY2ZnZG5pMXYSEE1hcmMgRHVyYW4gTG9wZXpqKAoUc3VnZ2VzdC56MzVwM2Nrb2R5cDASEE1hcmMgRHVyYW4gTG9wZXpqKAoUc3VnZ2VzdC5qNjA5N3hmNm1iemUSEE1hcmMgRHVyYW4gTG9wZXpqKAoUc3VnZ2VzdC5reXpzOG1xNGM3eTISEE1hcmMgRHVyYW4gTG9wZXpyITFXQ1pST3BWVG1YbHBnSFFQdU4tX3NWY0E0U2hJbnRj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2020-09-25T07:27:00Z</dcterms:created>
  <dc:creator>oromero</dc:creator>
</cp:coreProperties>
</file>