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D0EE2" w14:textId="77777777" w:rsidR="00197868" w:rsidRDefault="00197868">
      <w:r>
        <w:t xml:space="preserve">Le but de l’asynchrone : gérer les requêtes. </w:t>
      </w:r>
    </w:p>
    <w:p w14:paraId="34F49526" w14:textId="1A2464D8" w:rsidR="00197868" w:rsidRDefault="00197868">
      <w:r>
        <w:t xml:space="preserve">BDD (base de </w:t>
      </w:r>
      <w:r w:rsidR="004919D7">
        <w:t>données</w:t>
      </w:r>
      <w:r>
        <w:t>)</w:t>
      </w:r>
    </w:p>
    <w:p w14:paraId="0DF93691" w14:textId="06EC3696" w:rsidR="00197868" w:rsidRDefault="00197868">
      <w:r>
        <w:t xml:space="preserve">Pour se faire on peut utiliser : </w:t>
      </w:r>
    </w:p>
    <w:p w14:paraId="0BED160C" w14:textId="7D078673" w:rsidR="00197868" w:rsidRDefault="00197868">
      <w:proofErr w:type="spellStart"/>
      <w:r>
        <w:t>Celery</w:t>
      </w:r>
      <w:proofErr w:type="spellEnd"/>
      <w:r>
        <w:t xml:space="preserve"> : il prépare des process UNIX qui répondra aux </w:t>
      </w:r>
      <w:proofErr w:type="spellStart"/>
      <w:r>
        <w:t>tasks</w:t>
      </w:r>
      <w:proofErr w:type="spellEnd"/>
      <w:r>
        <w:t xml:space="preserve"> présente dans la queue (message bus) qui viennent de Django</w:t>
      </w:r>
      <w:r>
        <w:br/>
        <w:t xml:space="preserve">Une fois que tous les process sont en cours, les </w:t>
      </w:r>
      <w:proofErr w:type="spellStart"/>
      <w:r>
        <w:t>tasks</w:t>
      </w:r>
      <w:proofErr w:type="spellEnd"/>
      <w:r>
        <w:t xml:space="preserve"> dans le message bus attendent leur tour. 1 process par thread. Penser à garder des threads pour la machine</w:t>
      </w:r>
      <w:r w:rsidR="0003002B">
        <w:t>.</w:t>
      </w:r>
      <w:r w:rsidR="0003002B">
        <w:br/>
        <w:t>Opérations Thread-</w:t>
      </w:r>
      <w:proofErr w:type="spellStart"/>
      <w:r w:rsidR="0003002B">
        <w:t>safe</w:t>
      </w:r>
      <w:proofErr w:type="spellEnd"/>
      <w:r w:rsidR="0003002B">
        <w:t xml:space="preserve"> proposé par </w:t>
      </w:r>
      <w:proofErr w:type="spellStart"/>
      <w:r w:rsidR="0003002B">
        <w:t>Celery</w:t>
      </w:r>
      <w:proofErr w:type="spellEnd"/>
      <w:r w:rsidR="0003002B">
        <w:t xml:space="preserve"> évite d’exécuter 2 requêtes en même temps et donc d’éviter des erreurs</w:t>
      </w:r>
    </w:p>
    <w:p w14:paraId="25500DBA" w14:textId="0E8B694C" w:rsidR="0003002B" w:rsidRDefault="0003002B">
      <w:proofErr w:type="spellStart"/>
      <w:r>
        <w:t>Asyncio</w:t>
      </w:r>
      <w:proofErr w:type="spellEnd"/>
      <w:r>
        <w:t> : tout se passe directement dans l’application</w:t>
      </w:r>
      <w:r w:rsidR="00E33FB6">
        <w:t xml:space="preserve">. </w:t>
      </w:r>
      <w:proofErr w:type="spellStart"/>
      <w:r w:rsidR="003B7B81">
        <w:t>Async</w:t>
      </w:r>
      <w:proofErr w:type="spellEnd"/>
      <w:r w:rsidR="003B7B81">
        <w:t xml:space="preserve"> permet d’aller plus vite lorsqu’il y a plusieurs requêtes à effectuer, il peut travailler avec deux </w:t>
      </w:r>
      <w:proofErr w:type="spellStart"/>
      <w:r w:rsidR="003B7B81">
        <w:t>tasks</w:t>
      </w:r>
      <w:proofErr w:type="spellEnd"/>
      <w:r w:rsidR="003B7B81">
        <w:t xml:space="preserve"> en parallèle (mettre en pause et exécuter l’autre) tout en utilisant un seul thread. </w:t>
      </w:r>
    </w:p>
    <w:sectPr w:rsidR="00030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68"/>
    <w:rsid w:val="0003002B"/>
    <w:rsid w:val="00197868"/>
    <w:rsid w:val="003B7B81"/>
    <w:rsid w:val="004919D7"/>
    <w:rsid w:val="00DF351D"/>
    <w:rsid w:val="00E3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4508"/>
  <w15:chartTrackingRefBased/>
  <w15:docId w15:val="{081AA65F-F373-4F85-8B83-C1503E94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7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7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7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7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7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7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7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7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7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7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7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786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786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786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786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786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786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7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7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7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7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7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78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78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78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7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786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7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Marceau GILLIO</dc:creator>
  <cp:keywords/>
  <dc:description/>
  <cp:lastModifiedBy>Marceau GILLIO</cp:lastModifiedBy>
  <cp:revision>3</cp:revision>
  <dcterms:created xsi:type="dcterms:W3CDTF">2024-11-26T09:16:00Z</dcterms:created>
  <dcterms:modified xsi:type="dcterms:W3CDTF">2024-11-26T09:45:00Z</dcterms:modified>
</cp:coreProperties>
</file>