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FF74B" w14:textId="32450A03" w:rsidR="00445D9B" w:rsidRPr="0080036B" w:rsidRDefault="00000000">
      <w:pPr>
        <w:pStyle w:val="Titre1"/>
        <w:spacing w:after="400"/>
        <w:jc w:val="center"/>
        <w:rPr>
          <w:color w:val="auto"/>
          <w:u w:val="single"/>
        </w:rPr>
      </w:pPr>
      <w:r w:rsidRPr="0080036B">
        <w:rPr>
          <w:color w:val="auto"/>
          <w:u w:val="single"/>
        </w:rPr>
        <w:t>Questions de Cours  HTML &amp; CSS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445D9B" w14:paraId="3DAC2873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362F94" w14:textId="100FCB20" w:rsidR="00445D9B" w:rsidRPr="0080036B" w:rsidRDefault="0080036B">
            <w:r>
              <w:t xml:space="preserve">Questions </w:t>
            </w:r>
          </w:p>
        </w:tc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CD1505" w14:textId="66D66A6B" w:rsidR="00445D9B" w:rsidRPr="0080036B" w:rsidRDefault="0080036B">
            <w:r>
              <w:t>Réponses</w:t>
            </w:r>
          </w:p>
        </w:tc>
      </w:tr>
      <w:tr w:rsidR="0080036B" w14:paraId="1DF2C5E1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E16A09" w14:textId="49C60929" w:rsidR="0080036B" w:rsidRPr="0080036B" w:rsidRDefault="0080036B" w:rsidP="0080036B">
            <w:r w:rsidRPr="0080036B">
              <w:t>1. Donner la structure de base d'un document HTML5.</w:t>
            </w:r>
          </w:p>
        </w:tc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5A48E7" w14:textId="77777777" w:rsidR="0080036B" w:rsidRPr="0080036B" w:rsidRDefault="0080036B" w:rsidP="0080036B">
            <w:pPr>
              <w:spacing w:after="60"/>
            </w:pPr>
            <w:r w:rsidRPr="0080036B">
              <w:t>La structure de base est :</w:t>
            </w:r>
          </w:p>
          <w:p w14:paraId="1BABAC0C" w14:textId="77777777" w:rsidR="0080036B" w:rsidRPr="0080036B" w:rsidRDefault="0080036B" w:rsidP="0080036B"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&lt;!DOCTYPE html&gt;</w:t>
            </w:r>
          </w:p>
          <w:p w14:paraId="23F411F1" w14:textId="77777777" w:rsidR="0080036B" w:rsidRPr="0080036B" w:rsidRDefault="0080036B" w:rsidP="0080036B"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 xml:space="preserve">&lt;html </w:t>
            </w:r>
            <w:proofErr w:type="spellStart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lang</w:t>
            </w:r>
            <w:proofErr w:type="spellEnd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="</w:t>
            </w:r>
            <w:proofErr w:type="spellStart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fr</w:t>
            </w:r>
            <w:proofErr w:type="spellEnd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"&gt;</w:t>
            </w:r>
          </w:p>
          <w:p w14:paraId="65610C43" w14:textId="77777777" w:rsidR="0080036B" w:rsidRPr="0080036B" w:rsidRDefault="0080036B" w:rsidP="0080036B"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 xml:space="preserve">  &lt;</w:t>
            </w:r>
            <w:proofErr w:type="spellStart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head</w:t>
            </w:r>
            <w:proofErr w:type="spellEnd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57204BA4" w14:textId="77777777" w:rsidR="0080036B" w:rsidRPr="0080036B" w:rsidRDefault="0080036B" w:rsidP="0080036B"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meta</w:t>
            </w:r>
            <w:proofErr w:type="spellEnd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charset</w:t>
            </w:r>
            <w:proofErr w:type="spellEnd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="UTF-8"&gt;</w:t>
            </w:r>
          </w:p>
          <w:p w14:paraId="0D02C299" w14:textId="77777777" w:rsidR="0080036B" w:rsidRPr="0080036B" w:rsidRDefault="0080036B" w:rsidP="0080036B"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title</w:t>
            </w:r>
            <w:proofErr w:type="spellEnd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&gt;Titre&lt;/</w:t>
            </w:r>
            <w:proofErr w:type="spellStart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title</w:t>
            </w:r>
            <w:proofErr w:type="spellEnd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3DF03043" w14:textId="77777777" w:rsidR="0080036B" w:rsidRPr="0080036B" w:rsidRDefault="0080036B" w:rsidP="0080036B"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 xml:space="preserve">  &lt;/</w:t>
            </w:r>
            <w:proofErr w:type="spellStart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head</w:t>
            </w:r>
            <w:proofErr w:type="spellEnd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42785B86" w14:textId="77777777" w:rsidR="0080036B" w:rsidRPr="0080036B" w:rsidRDefault="0080036B" w:rsidP="0080036B"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 xml:space="preserve">  &lt;body&gt;</w:t>
            </w:r>
          </w:p>
          <w:p w14:paraId="1E5BEDB6" w14:textId="77777777" w:rsidR="0080036B" w:rsidRPr="0080036B" w:rsidRDefault="0080036B" w:rsidP="0080036B"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&lt;!-- Contenu --&gt;</w:t>
            </w:r>
          </w:p>
          <w:p w14:paraId="47BB2447" w14:textId="77777777" w:rsidR="0080036B" w:rsidRPr="0080036B" w:rsidRDefault="0080036B" w:rsidP="0080036B"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 xml:space="preserve">  &lt;/body&gt;</w:t>
            </w:r>
          </w:p>
          <w:p w14:paraId="37ADB483" w14:textId="716B845E" w:rsidR="0080036B" w:rsidRPr="0080036B" w:rsidRDefault="0080036B" w:rsidP="0080036B">
            <w:pPr>
              <w:spacing w:after="60"/>
            </w:pPr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&lt;/html&gt;</w:t>
            </w:r>
          </w:p>
        </w:tc>
      </w:tr>
      <w:tr w:rsidR="0080036B" w14:paraId="25E2DD1F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989022" w14:textId="77777777" w:rsidR="0080036B" w:rsidRPr="0080036B" w:rsidRDefault="0080036B" w:rsidP="0080036B">
            <w:r w:rsidRPr="0080036B">
              <w:t xml:space="preserve">2. À quoi sert la propriété CSS display: </w:t>
            </w:r>
            <w:proofErr w:type="spellStart"/>
            <w:r w:rsidRPr="0080036B">
              <w:t>flex</w:t>
            </w:r>
            <w:proofErr w:type="spellEnd"/>
            <w:r w:rsidRPr="0080036B">
              <w:t xml:space="preserve"> ?</w:t>
            </w:r>
          </w:p>
        </w:tc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DE1F59" w14:textId="77777777" w:rsidR="0080036B" w:rsidRPr="0080036B" w:rsidRDefault="0080036B" w:rsidP="0080036B">
            <w:r w:rsidRPr="0080036B">
              <w:t xml:space="preserve">display: </w:t>
            </w:r>
            <w:proofErr w:type="spellStart"/>
            <w:r w:rsidRPr="0080036B">
              <w:t>flex</w:t>
            </w:r>
            <w:proofErr w:type="spellEnd"/>
            <w:r w:rsidRPr="0080036B">
              <w:t xml:space="preserve"> active le modèle </w:t>
            </w:r>
            <w:proofErr w:type="spellStart"/>
            <w:r w:rsidRPr="0080036B">
              <w:t>Flexbox</w:t>
            </w:r>
            <w:proofErr w:type="spellEnd"/>
            <w:r w:rsidRPr="0080036B">
              <w:t xml:space="preserve"> sur un conteneur. Il permet de :</w:t>
            </w:r>
          </w:p>
          <w:p w14:paraId="2F657F9C" w14:textId="77777777" w:rsidR="0080036B" w:rsidRPr="0080036B" w:rsidRDefault="0080036B" w:rsidP="0080036B">
            <w:r w:rsidRPr="0080036B">
              <w:t>• Aligner les éléments enfants horizontalement ou verticalement.</w:t>
            </w:r>
          </w:p>
          <w:p w14:paraId="63DD5B30" w14:textId="77777777" w:rsidR="0080036B" w:rsidRPr="0080036B" w:rsidRDefault="0080036B" w:rsidP="0080036B">
            <w:r w:rsidRPr="0080036B">
              <w:t>• Distribuer l'espace entre les éléments.</w:t>
            </w:r>
          </w:p>
          <w:p w14:paraId="3E002045" w14:textId="77777777" w:rsidR="0080036B" w:rsidRPr="0080036B" w:rsidRDefault="0080036B" w:rsidP="0080036B">
            <w:r w:rsidRPr="0080036B">
              <w:t xml:space="preserve">• Créer des mises en page souples sans recourir aux </w:t>
            </w:r>
            <w:proofErr w:type="spellStart"/>
            <w:r w:rsidRPr="0080036B">
              <w:t>float</w:t>
            </w:r>
            <w:proofErr w:type="spellEnd"/>
            <w:r w:rsidRPr="0080036B">
              <w:t>.</w:t>
            </w:r>
          </w:p>
        </w:tc>
      </w:tr>
      <w:tr w:rsidR="0080036B" w14:paraId="008E55B1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49B0E0" w14:textId="77777777" w:rsidR="0080036B" w:rsidRPr="0080036B" w:rsidRDefault="0080036B" w:rsidP="0080036B">
            <w:r w:rsidRPr="0080036B">
              <w:t>3. Citez deux balises HTML utilisées dans les formulaires.</w:t>
            </w:r>
          </w:p>
        </w:tc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134736" w14:textId="77777777" w:rsidR="0080036B" w:rsidRPr="0080036B" w:rsidRDefault="0080036B" w:rsidP="0080036B">
            <w:r w:rsidRPr="0080036B">
              <w:t>• &lt;input&gt; : permet de créer des champs de saisie (texte, mot de passe, case à cocher, etc.).</w:t>
            </w:r>
          </w:p>
          <w:p w14:paraId="6F9FA12E" w14:textId="77777777" w:rsidR="0080036B" w:rsidRPr="0080036B" w:rsidRDefault="0080036B" w:rsidP="0080036B">
            <w:r w:rsidRPr="0080036B">
              <w:t>• &lt;</w:t>
            </w:r>
            <w:proofErr w:type="spellStart"/>
            <w:r w:rsidRPr="0080036B">
              <w:t>button</w:t>
            </w:r>
            <w:proofErr w:type="spellEnd"/>
            <w:r w:rsidRPr="0080036B">
              <w:t>&gt; : crée un bouton cliquable (soumission, réinitialisation, etc.).</w:t>
            </w:r>
          </w:p>
          <w:p w14:paraId="59F75540" w14:textId="77777777" w:rsidR="0080036B" w:rsidRPr="0080036B" w:rsidRDefault="0080036B" w:rsidP="0080036B">
            <w:r w:rsidRPr="0080036B">
              <w:t>Autres exemples : &lt;</w:t>
            </w:r>
            <w:proofErr w:type="spellStart"/>
            <w:r w:rsidRPr="0080036B">
              <w:t>textarea</w:t>
            </w:r>
            <w:proofErr w:type="spellEnd"/>
            <w:r w:rsidRPr="0080036B">
              <w:t>&gt;, &lt;select&gt;, &lt;label&gt;.</w:t>
            </w:r>
          </w:p>
        </w:tc>
      </w:tr>
      <w:tr w:rsidR="0080036B" w14:paraId="0DD28225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7A07D1" w14:textId="77777777" w:rsidR="0080036B" w:rsidRPr="0080036B" w:rsidRDefault="0080036B" w:rsidP="0080036B">
            <w:r w:rsidRPr="0080036B">
              <w:t>4. Que produit le code suivant : &lt;h1 style="</w:t>
            </w:r>
            <w:proofErr w:type="spellStart"/>
            <w:r w:rsidRPr="0080036B">
              <w:t>color:red</w:t>
            </w:r>
            <w:proofErr w:type="spellEnd"/>
            <w:r w:rsidRPr="0080036B">
              <w:t>"&gt;Bienvenue&lt;/h1&gt;</w:t>
            </w:r>
          </w:p>
        </w:tc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8AD6B0" w14:textId="77777777" w:rsidR="0080036B" w:rsidRPr="0080036B" w:rsidRDefault="0080036B" w:rsidP="0080036B">
            <w:r w:rsidRPr="0080036B">
              <w:t>Ce code affiche le texte « Bienvenue » en rouge, mis en forme comme un titre de niveau 1 (grand et gras par défaut).</w:t>
            </w:r>
          </w:p>
          <w:p w14:paraId="645AE365" w14:textId="77777777" w:rsidR="0080036B" w:rsidRPr="0080036B" w:rsidRDefault="0080036B" w:rsidP="0080036B">
            <w:r w:rsidRPr="0080036B">
              <w:t xml:space="preserve">L'attribut style applique directement la propriété CSS </w:t>
            </w:r>
            <w:proofErr w:type="spellStart"/>
            <w:r w:rsidRPr="0080036B">
              <w:t>color:red</w:t>
            </w:r>
            <w:proofErr w:type="spellEnd"/>
            <w:r w:rsidRPr="0080036B">
              <w:t xml:space="preserve"> en ligne (</w:t>
            </w:r>
            <w:proofErr w:type="spellStart"/>
            <w:r w:rsidRPr="0080036B">
              <w:t>inline</w:t>
            </w:r>
            <w:proofErr w:type="spellEnd"/>
            <w:r w:rsidRPr="0080036B">
              <w:t xml:space="preserve"> style).</w:t>
            </w:r>
          </w:p>
        </w:tc>
      </w:tr>
      <w:tr w:rsidR="0080036B" w14:paraId="26CB5792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D780DC" w14:textId="77777777" w:rsidR="0080036B" w:rsidRPr="0080036B" w:rsidRDefault="0080036B" w:rsidP="0080036B">
            <w:r w:rsidRPr="0080036B">
              <w:t>5. Expliquez la différence entre id et class.</w:t>
            </w:r>
          </w:p>
        </w:tc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775355" w14:textId="77777777" w:rsidR="0080036B" w:rsidRPr="0080036B" w:rsidRDefault="0080036B" w:rsidP="0080036B">
            <w:r w:rsidRPr="0080036B">
              <w:t>id : identifiant unique dans la page. Un seul élément peut avoir un id donné. En CSS : #monId</w:t>
            </w:r>
          </w:p>
          <w:p w14:paraId="21C4D4CC" w14:textId="77777777" w:rsidR="0080036B" w:rsidRPr="0080036B" w:rsidRDefault="0080036B" w:rsidP="0080036B">
            <w:r w:rsidRPr="0080036B">
              <w:t>class : peut être partagée par plusieurs éléments. En CSS : .</w:t>
            </w:r>
            <w:proofErr w:type="spellStart"/>
            <w:r w:rsidRPr="0080036B">
              <w:t>maClasse</w:t>
            </w:r>
            <w:proofErr w:type="spellEnd"/>
          </w:p>
          <w:p w14:paraId="172465B0" w14:textId="77777777" w:rsidR="0080036B" w:rsidRPr="0080036B" w:rsidRDefault="0080036B" w:rsidP="0080036B">
            <w:r w:rsidRPr="0080036B">
              <w:t>Exemple :</w:t>
            </w:r>
          </w:p>
          <w:p w14:paraId="6A5DC0AA" w14:textId="77777777" w:rsidR="0080036B" w:rsidRPr="0080036B" w:rsidRDefault="0080036B" w:rsidP="0080036B"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&lt;div id="</w:t>
            </w:r>
            <w:proofErr w:type="spellStart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entete</w:t>
            </w:r>
            <w:proofErr w:type="spellEnd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"&gt;...&lt;/div&gt;</w:t>
            </w:r>
          </w:p>
          <w:p w14:paraId="29B52EA6" w14:textId="77777777" w:rsidR="0080036B" w:rsidRPr="0080036B" w:rsidRDefault="0080036B" w:rsidP="0080036B"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&lt;p class="rouge"&gt;...&lt;/p&gt;</w:t>
            </w:r>
          </w:p>
        </w:tc>
      </w:tr>
      <w:tr w:rsidR="0080036B" w14:paraId="11ECA68F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EB3788" w14:textId="77777777" w:rsidR="0080036B" w:rsidRPr="0080036B" w:rsidRDefault="0080036B" w:rsidP="0080036B">
            <w:r w:rsidRPr="0080036B">
              <w:t>6. Quelle propriété CSS permet de : a) changer la couleur du texte ? b) changer la couleur de fond ?</w:t>
            </w:r>
          </w:p>
        </w:tc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BE3ECA" w14:textId="77777777" w:rsidR="0080036B" w:rsidRPr="0080036B" w:rsidRDefault="0080036B" w:rsidP="0080036B">
            <w:r w:rsidRPr="0080036B">
              <w:t xml:space="preserve">a) </w:t>
            </w:r>
            <w:proofErr w:type="spellStart"/>
            <w:r w:rsidRPr="0080036B">
              <w:t>color</w:t>
            </w:r>
            <w:proofErr w:type="spellEnd"/>
            <w:r w:rsidRPr="0080036B">
              <w:t xml:space="preserve"> : change la couleur du texte.</w:t>
            </w:r>
          </w:p>
          <w:p w14:paraId="787B91D0" w14:textId="77777777" w:rsidR="0080036B" w:rsidRPr="0080036B" w:rsidRDefault="0080036B" w:rsidP="0080036B"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color</w:t>
            </w:r>
            <w:proofErr w:type="spellEnd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blue</w:t>
            </w:r>
            <w:proofErr w:type="spellEnd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3795CEE0" w14:textId="77777777" w:rsidR="0080036B" w:rsidRPr="0080036B" w:rsidRDefault="0080036B" w:rsidP="0080036B"/>
          <w:p w14:paraId="092E3A06" w14:textId="77777777" w:rsidR="0080036B" w:rsidRPr="0080036B" w:rsidRDefault="0080036B" w:rsidP="0080036B">
            <w:r w:rsidRPr="0080036B">
              <w:t>b) background-</w:t>
            </w:r>
            <w:proofErr w:type="spellStart"/>
            <w:r w:rsidRPr="0080036B">
              <w:t>color</w:t>
            </w:r>
            <w:proofErr w:type="spellEnd"/>
            <w:r w:rsidRPr="0080036B">
              <w:t xml:space="preserve"> : change la couleur de fond.</w:t>
            </w:r>
          </w:p>
          <w:p w14:paraId="4D74B911" w14:textId="77777777" w:rsidR="0080036B" w:rsidRPr="0080036B" w:rsidRDefault="0080036B" w:rsidP="0080036B"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 xml:space="preserve">   background-</w:t>
            </w:r>
            <w:proofErr w:type="spellStart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color</w:t>
            </w:r>
            <w:proofErr w:type="spellEnd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yellow</w:t>
            </w:r>
            <w:proofErr w:type="spellEnd"/>
            <w:r w:rsidRPr="0080036B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</w:tr>
      <w:tr w:rsidR="0080036B" w14:paraId="11E390C9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BE6636" w14:textId="77777777" w:rsidR="0080036B" w:rsidRPr="0080036B" w:rsidRDefault="0080036B" w:rsidP="0080036B">
            <w:r w:rsidRPr="0080036B">
              <w:lastRenderedPageBreak/>
              <w:t>7. À quoi sert l'attribut href dans une balise &lt;a&gt; ?</w:t>
            </w:r>
          </w:p>
        </w:tc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63EA2E" w14:textId="77777777" w:rsidR="0080036B" w:rsidRPr="0080036B" w:rsidRDefault="0080036B" w:rsidP="0080036B">
            <w:r w:rsidRPr="0080036B">
              <w:t>L'attribut href (</w:t>
            </w:r>
            <w:proofErr w:type="spellStart"/>
            <w:r w:rsidRPr="0080036B">
              <w:t>Hypertext</w:t>
            </w:r>
            <w:proofErr w:type="spellEnd"/>
            <w:r w:rsidRPr="0080036B">
              <w:t xml:space="preserve"> </w:t>
            </w:r>
            <w:proofErr w:type="spellStart"/>
            <w:r w:rsidRPr="0080036B">
              <w:t>REFerence</w:t>
            </w:r>
            <w:proofErr w:type="spellEnd"/>
            <w:r w:rsidRPr="0080036B">
              <w:t>) indique la destination du lien. Il peut contenir :</w:t>
            </w:r>
          </w:p>
          <w:p w14:paraId="791BA1E7" w14:textId="77777777" w:rsidR="0080036B" w:rsidRPr="0080036B" w:rsidRDefault="0080036B" w:rsidP="0080036B">
            <w:r w:rsidRPr="0080036B">
              <w:t>• Une URL absolue : https://www.exemple.com</w:t>
            </w:r>
          </w:p>
          <w:p w14:paraId="341F07CA" w14:textId="77777777" w:rsidR="0080036B" w:rsidRPr="0080036B" w:rsidRDefault="0080036B" w:rsidP="0080036B">
            <w:r w:rsidRPr="0080036B">
              <w:t>• Une URL relative : page2.html</w:t>
            </w:r>
          </w:p>
          <w:p w14:paraId="257AA760" w14:textId="77777777" w:rsidR="0080036B" w:rsidRPr="0080036B" w:rsidRDefault="0080036B" w:rsidP="0080036B">
            <w:r w:rsidRPr="0080036B">
              <w:t>• Une ancre : #section1</w:t>
            </w:r>
          </w:p>
          <w:p w14:paraId="6D73E34A" w14:textId="77777777" w:rsidR="0080036B" w:rsidRPr="0080036B" w:rsidRDefault="0080036B" w:rsidP="0080036B">
            <w:r w:rsidRPr="0080036B">
              <w:t>• Un email : mailto:contact@exemple.com</w:t>
            </w:r>
          </w:p>
        </w:tc>
      </w:tr>
      <w:tr w:rsidR="0080036B" w14:paraId="24BCB099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362F15" w14:textId="77777777" w:rsidR="0080036B" w:rsidRPr="0080036B" w:rsidRDefault="0080036B" w:rsidP="0080036B">
            <w:r w:rsidRPr="0080036B">
              <w:t>8. Quelle est la différence entre une balise bloc (block) et une balise en ligne (</w:t>
            </w:r>
            <w:proofErr w:type="spellStart"/>
            <w:r w:rsidRPr="0080036B">
              <w:t>inline</w:t>
            </w:r>
            <w:proofErr w:type="spellEnd"/>
            <w:r w:rsidRPr="0080036B">
              <w:t>) ? Donner un exemple pour chaque cas.</w:t>
            </w:r>
          </w:p>
        </w:tc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B91E15" w14:textId="77777777" w:rsidR="0080036B" w:rsidRPr="0080036B" w:rsidRDefault="0080036B" w:rsidP="0080036B">
            <w:r w:rsidRPr="0080036B">
              <w:t>Bloc (block) : occupe toute la largeur disponible et commence sur une nouvelle ligne.</w:t>
            </w:r>
          </w:p>
          <w:p w14:paraId="7FC3E337" w14:textId="77777777" w:rsidR="0080036B" w:rsidRPr="0080036B" w:rsidRDefault="0080036B" w:rsidP="0080036B">
            <w:r w:rsidRPr="0080036B">
              <w:t>Exemple : &lt;div&gt;, &lt;p&gt;, &lt;h1&gt;</w:t>
            </w:r>
          </w:p>
          <w:p w14:paraId="18F0C226" w14:textId="77777777" w:rsidR="0080036B" w:rsidRPr="0080036B" w:rsidRDefault="0080036B" w:rsidP="0080036B"/>
          <w:p w14:paraId="6754E75F" w14:textId="77777777" w:rsidR="0080036B" w:rsidRPr="0080036B" w:rsidRDefault="0080036B" w:rsidP="0080036B">
            <w:proofErr w:type="spellStart"/>
            <w:r w:rsidRPr="0080036B">
              <w:t>Inline</w:t>
            </w:r>
            <w:proofErr w:type="spellEnd"/>
            <w:r w:rsidRPr="0080036B">
              <w:t xml:space="preserve"> : n'occupe que l'espace nécessaire et reste dans le flux du texte.</w:t>
            </w:r>
          </w:p>
          <w:p w14:paraId="3F3D10DC" w14:textId="77777777" w:rsidR="0080036B" w:rsidRPr="0080036B" w:rsidRDefault="0080036B" w:rsidP="0080036B">
            <w:r w:rsidRPr="0080036B">
              <w:t>Exemple : &lt;</w:t>
            </w:r>
            <w:proofErr w:type="spellStart"/>
            <w:r w:rsidRPr="0080036B">
              <w:t>span</w:t>
            </w:r>
            <w:proofErr w:type="spellEnd"/>
            <w:r w:rsidRPr="0080036B">
              <w:t>&gt;, &lt;a&gt;, &lt;</w:t>
            </w:r>
            <w:proofErr w:type="spellStart"/>
            <w:r w:rsidRPr="0080036B">
              <w:t>strong</w:t>
            </w:r>
            <w:proofErr w:type="spellEnd"/>
            <w:r w:rsidRPr="0080036B">
              <w:t>&gt;</w:t>
            </w:r>
          </w:p>
        </w:tc>
      </w:tr>
      <w:tr w:rsidR="0080036B" w14:paraId="49B1140C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CFADE7" w14:textId="77777777" w:rsidR="0080036B" w:rsidRPr="0080036B" w:rsidRDefault="0080036B" w:rsidP="0080036B">
            <w:r w:rsidRPr="0080036B">
              <w:t>9. Quel est le rôle des balises : • &lt;html&gt; • &lt;</w:t>
            </w:r>
            <w:proofErr w:type="spellStart"/>
            <w:r w:rsidRPr="0080036B">
              <w:t>head</w:t>
            </w:r>
            <w:proofErr w:type="spellEnd"/>
            <w:r w:rsidRPr="0080036B">
              <w:t>&gt; • &lt;body&gt;</w:t>
            </w:r>
          </w:p>
        </w:tc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4F6C55" w14:textId="77777777" w:rsidR="0080036B" w:rsidRPr="0080036B" w:rsidRDefault="0080036B" w:rsidP="0080036B">
            <w:r w:rsidRPr="0080036B">
              <w:t>&lt;html&gt; : élément racine qui englobe tout le document HTML.</w:t>
            </w:r>
          </w:p>
          <w:p w14:paraId="70FBC4A1" w14:textId="77777777" w:rsidR="0080036B" w:rsidRPr="0080036B" w:rsidRDefault="0080036B" w:rsidP="0080036B">
            <w:r w:rsidRPr="0080036B">
              <w:t>&lt;</w:t>
            </w:r>
            <w:proofErr w:type="spellStart"/>
            <w:r w:rsidRPr="0080036B">
              <w:t>head</w:t>
            </w:r>
            <w:proofErr w:type="spellEnd"/>
            <w:r w:rsidRPr="0080036B">
              <w:t>&gt; : contient les métadonnées (titre, encodage, liens CSS, scripts) non visibles à l'écran.</w:t>
            </w:r>
          </w:p>
          <w:p w14:paraId="05B346D5" w14:textId="77777777" w:rsidR="0080036B" w:rsidRPr="0080036B" w:rsidRDefault="0080036B" w:rsidP="0080036B">
            <w:r w:rsidRPr="0080036B">
              <w:t>&lt;body&gt; : contient tout le contenu visible de la page (textes, images, liens, etc.).</w:t>
            </w:r>
          </w:p>
        </w:tc>
      </w:tr>
      <w:tr w:rsidR="0080036B" w14:paraId="19E8C6C6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5AF2D1" w14:textId="77777777" w:rsidR="0080036B" w:rsidRPr="0080036B" w:rsidRDefault="0080036B" w:rsidP="0080036B">
            <w:r w:rsidRPr="0080036B">
              <w:t>10. Définissez les termes suivants : • HTML • CSS</w:t>
            </w:r>
          </w:p>
        </w:tc>
        <w:tc>
          <w:tcPr>
            <w:tcW w:w="4873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220954" w14:textId="77777777" w:rsidR="0080036B" w:rsidRPr="0080036B" w:rsidRDefault="0080036B" w:rsidP="0080036B">
            <w:r w:rsidRPr="0080036B">
              <w:t xml:space="preserve">HTML (HyperText Markup </w:t>
            </w:r>
            <w:proofErr w:type="spellStart"/>
            <w:r w:rsidRPr="0080036B">
              <w:t>Language</w:t>
            </w:r>
            <w:proofErr w:type="spellEnd"/>
            <w:r w:rsidRPr="0080036B">
              <w:t>) : langage de balisage utilisé pour structurer le contenu d'une page web (titres, paragraphes, images, liens…).</w:t>
            </w:r>
          </w:p>
          <w:p w14:paraId="31CCA758" w14:textId="77777777" w:rsidR="0080036B" w:rsidRPr="0080036B" w:rsidRDefault="0080036B" w:rsidP="0080036B"/>
          <w:p w14:paraId="133CADEB" w14:textId="77777777" w:rsidR="0080036B" w:rsidRPr="0080036B" w:rsidRDefault="0080036B" w:rsidP="0080036B">
            <w:r w:rsidRPr="0080036B">
              <w:t>CSS (</w:t>
            </w:r>
            <w:proofErr w:type="spellStart"/>
            <w:r w:rsidRPr="0080036B">
              <w:t>Cascading</w:t>
            </w:r>
            <w:proofErr w:type="spellEnd"/>
            <w:r w:rsidRPr="0080036B">
              <w:t xml:space="preserve"> Style Sheets) : langage de feuilles de style utilisé pour mettre en forme et présenter visuellement les éléments HTML (couleurs, polices, mises en page…).</w:t>
            </w:r>
          </w:p>
        </w:tc>
      </w:tr>
    </w:tbl>
    <w:p w14:paraId="121E4877" w14:textId="1725194A" w:rsidR="00445D9B" w:rsidRDefault="00445D9B" w:rsidP="0080036B">
      <w:pPr>
        <w:spacing w:before="400"/>
      </w:pPr>
    </w:p>
    <w:sectPr w:rsidR="00445D9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2639B"/>
    <w:multiLevelType w:val="hybridMultilevel"/>
    <w:tmpl w:val="DD2A56DE"/>
    <w:lvl w:ilvl="0" w:tplc="F2D21768">
      <w:start w:val="1"/>
      <w:numFmt w:val="bullet"/>
      <w:lvlText w:val="●"/>
      <w:lvlJc w:val="left"/>
      <w:pPr>
        <w:ind w:left="720" w:hanging="360"/>
      </w:pPr>
    </w:lvl>
    <w:lvl w:ilvl="1" w:tplc="6E6806BE">
      <w:start w:val="1"/>
      <w:numFmt w:val="bullet"/>
      <w:lvlText w:val="○"/>
      <w:lvlJc w:val="left"/>
      <w:pPr>
        <w:ind w:left="1440" w:hanging="360"/>
      </w:pPr>
    </w:lvl>
    <w:lvl w:ilvl="2" w:tplc="095EA9C8">
      <w:start w:val="1"/>
      <w:numFmt w:val="bullet"/>
      <w:lvlText w:val="■"/>
      <w:lvlJc w:val="left"/>
      <w:pPr>
        <w:ind w:left="2160" w:hanging="360"/>
      </w:pPr>
    </w:lvl>
    <w:lvl w:ilvl="3" w:tplc="06CAE4EC">
      <w:start w:val="1"/>
      <w:numFmt w:val="bullet"/>
      <w:lvlText w:val="●"/>
      <w:lvlJc w:val="left"/>
      <w:pPr>
        <w:ind w:left="2880" w:hanging="360"/>
      </w:pPr>
    </w:lvl>
    <w:lvl w:ilvl="4" w:tplc="C57A7000">
      <w:start w:val="1"/>
      <w:numFmt w:val="bullet"/>
      <w:lvlText w:val="○"/>
      <w:lvlJc w:val="left"/>
      <w:pPr>
        <w:ind w:left="3600" w:hanging="360"/>
      </w:pPr>
    </w:lvl>
    <w:lvl w:ilvl="5" w:tplc="2BF6020A">
      <w:start w:val="1"/>
      <w:numFmt w:val="bullet"/>
      <w:lvlText w:val="■"/>
      <w:lvlJc w:val="left"/>
      <w:pPr>
        <w:ind w:left="4320" w:hanging="360"/>
      </w:pPr>
    </w:lvl>
    <w:lvl w:ilvl="6" w:tplc="8A684DD0">
      <w:start w:val="1"/>
      <w:numFmt w:val="bullet"/>
      <w:lvlText w:val="●"/>
      <w:lvlJc w:val="left"/>
      <w:pPr>
        <w:ind w:left="5040" w:hanging="360"/>
      </w:pPr>
    </w:lvl>
    <w:lvl w:ilvl="7" w:tplc="A9D043C2">
      <w:start w:val="1"/>
      <w:numFmt w:val="bullet"/>
      <w:lvlText w:val="●"/>
      <w:lvlJc w:val="left"/>
      <w:pPr>
        <w:ind w:left="5760" w:hanging="360"/>
      </w:pPr>
    </w:lvl>
    <w:lvl w:ilvl="8" w:tplc="C52E1F44">
      <w:start w:val="1"/>
      <w:numFmt w:val="bullet"/>
      <w:lvlText w:val="●"/>
      <w:lvlJc w:val="left"/>
      <w:pPr>
        <w:ind w:left="6480" w:hanging="360"/>
      </w:pPr>
    </w:lvl>
  </w:abstractNum>
  <w:num w:numId="1" w16cid:durableId="18782731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D9B"/>
    <w:rsid w:val="00445D9B"/>
    <w:rsid w:val="0080036B"/>
    <w:rsid w:val="00A52DF6"/>
    <w:rsid w:val="00C6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95140"/>
  <w15:docId w15:val="{A26E42AC-ECFF-4A57-AE83-5900D324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 ALLE</cp:lastModifiedBy>
  <cp:revision>2</cp:revision>
  <dcterms:created xsi:type="dcterms:W3CDTF">2026-05-28T16:00:00Z</dcterms:created>
  <dcterms:modified xsi:type="dcterms:W3CDTF">2026-05-28T16:00:00Z</dcterms:modified>
</cp:coreProperties>
</file>