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Universidad Francisco Marroquín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 Wrangling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Catedrático: Juan Carlos Girón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Auxiliar: José Josué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Laboratorio #4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 Junta Directiva de Distribuidora del Sur, S.A. está preocupada por el flujo de caja de la empresa de los últimos meses.  Comenzaban a surgir dudas sobre el rumbo a tomar en los años por venir.  En la última asamblea de accionistas, el presidente de la compañía consultó al CEO sobre las siguientes inquietudes: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¿Debemos invertir en la contratación de más personal?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¿Debemos invertir en la compra de más vehículos de distribución? ¿Cuántos y de que tipo?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tarifas actuales ¿son aceptables por el cliente?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¿Nos están robando los pilotos?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estrategias debo seguir?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Adicionalmente, quieren entender visualmente: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80-20 de clientes y cuáles de ellos son los más importantes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Mejores pilotos y transportes más efectivos.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Para esto su jefe le pide que realice un análisis exhaustivo donde deberá incluir un reporte escrito final con todos los elementos pertinentes.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Rúbrica: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Reporte escrito: 70%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Presentación: 30%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G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0" w:firstLine="0"/>
    </w:pPr>
    <w:rPr>
      <w:rFonts w:ascii="Calibri" w:cs="Calibri" w:eastAsia="Calibri" w:hAnsi="Calibri"/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D462FD"/>
    <w:pPr>
      <w:spacing w:before="0" w:line="360" w:lineRule="auto"/>
      <w:ind w:left="0" w:firstLine="0"/>
    </w:pPr>
    <w:rPr>
      <w:sz w:val="24"/>
      <w:lang w:val="es-GT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D462FD"/>
    <w:pPr>
      <w:keepNext w:val="1"/>
      <w:keepLines w:val="1"/>
      <w:numPr>
        <w:numId w:val="1"/>
      </w:numPr>
      <w:ind w:left="0" w:firstLine="0"/>
      <w:outlineLvl w:val="0"/>
    </w:pPr>
    <w:rPr>
      <w:rFonts w:asciiTheme="majorHAnsi" w:cstheme="majorBidi" w:eastAsiaTheme="majorEastAsia" w:hAnsiTheme="majorHAnsi"/>
      <w:b w:val="1"/>
      <w:color w:val="1f4e79" w:themeColor="accent1" w:themeShade="000080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462FD"/>
    <w:rPr>
      <w:rFonts w:asciiTheme="majorHAnsi" w:cstheme="majorBidi" w:eastAsiaTheme="majorEastAsia" w:hAnsiTheme="majorHAnsi"/>
      <w:b w:val="1"/>
      <w:color w:val="1f4e79" w:themeColor="accent1" w:themeShade="000080"/>
      <w:sz w:val="32"/>
      <w:szCs w:val="32"/>
      <w:lang w:val="es-GT"/>
    </w:rPr>
  </w:style>
  <w:style w:type="paragraph" w:styleId="ReferenciasAPA" w:customStyle="1">
    <w:name w:val="Referencias APA"/>
    <w:basedOn w:val="Normal"/>
    <w:link w:val="ReferenciasAPAChar"/>
    <w:qFormat w:val="1"/>
    <w:rsid w:val="00D462FD"/>
    <w:pPr>
      <w:spacing w:line="240" w:lineRule="auto"/>
      <w:ind w:left="576" w:right="576"/>
    </w:pPr>
    <w:rPr>
      <w:sz w:val="22"/>
    </w:rPr>
  </w:style>
  <w:style w:type="character" w:styleId="ReferenciasAPAChar" w:customStyle="1">
    <w:name w:val="Referencias APA Char"/>
    <w:basedOn w:val="DefaultParagraphFont"/>
    <w:link w:val="ReferenciasAPA"/>
    <w:rsid w:val="00D462FD"/>
    <w:rPr>
      <w:lang w:val="es-GT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B2147"/>
    <w:pPr>
      <w:spacing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B2147"/>
    <w:rPr>
      <w:rFonts w:asciiTheme="majorHAnsi" w:cstheme="majorBidi" w:eastAsiaTheme="majorEastAsia" w:hAnsiTheme="majorHAnsi"/>
      <w:spacing w:val="-10"/>
      <w:kern w:val="28"/>
      <w:sz w:val="56"/>
      <w:szCs w:val="56"/>
      <w:lang w:val="es-GT"/>
    </w:rPr>
  </w:style>
  <w:style w:type="paragraph" w:styleId="ListParagraph">
    <w:name w:val="List Paragraph"/>
    <w:basedOn w:val="Normal"/>
    <w:uiPriority w:val="34"/>
    <w:qFormat w:val="1"/>
    <w:rsid w:val="00EB3B4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Jd3qhou5yVjbAHADMQSyb4s/LA==">AMUW2mWYctyeE/BjNnGvRCOHFtmpVBSx2R4hpsS5Pfh0nNSNzwifdapm+29QQTimDbPg9+SEZyqIXNjEgSFhH3bfI5po7V6AwlzSY0wW6WQKLPpBq9bSEas=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2018-08-09T18:52:00Z</dcterms:created>
  <dc:creator>Jose Josue</dc:creator>
</cp:coreProperties>
</file>