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Existing Factories of Chinese automotive companies abroad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Rayong, Thailand: production began in July 2024, with a designated annual capacity of 150,000 vehicles. Actual use is 30 per cent of designated capacity.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Camaçari, Brazil (a former Ford site): the Camaçari complex began assembling vehicles in July 2025.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 The annual capacity of operations is 150,000 electric and hybrid cars a year, which can be scaled up to double the amount.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 It is BYD’s largest investment outside of Asia.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Szeged, Hungary: trial for passenger vehicle production started in January 2026, with full series production scheduled for Q2 2026 and an eventual capacity of about 200,000 vehicles a year. The company’s first “Made in Europe” production.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Subang, Indonesia: BYD opened a second regional plant on September 3 with a capacity of 150,000 vehicles a year.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Great Wall Motor (GWM):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Tula, Russia: 500 million dollar investment with an annual capacity of 150,000 vehicles, producing since 2019.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Rayong, Thailand: annual capacity of 80,000 vehicles opened in June 2021 on a former GM site.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Iracemápolis, Brazil: converted from a Daimler plant acquired in 2021, with an annual capacity of 50,000 vehicles. Production started in August 2025.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Chery: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Barcelona, Spain (Ebro joint venture, former Nissan plant): Ebro holds 60% and Chery 40%. The partners have invested more than 150 million Euro and the plant could produce up to 200,000 vehicles annually.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Geely (through Volvo Cars):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Volvo is 78.7% owned by Geely Holding and runs plants in Torslanda, Sweden and Ghent, Belgium. The plant in Ridgeville, South Carolina (US) has installed capacity of 150,000 vehicles a year.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Planned investments of Chinese automotive companies abroad: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BYD: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Manisa, Turkey: construction of a plant with an investment of 1 billion dollar and annual capacity of 150,000 vehicles is on hold.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SAIC (MG):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Galicia, Spain: first factory in Europe, with a 200 million Euro investment, annual capacity of 120,000 vehicles. Start of operation in 2028.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Lembah Beringin, Malaysia: industrial park to finish in 2027.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Barcelona, Spain: Chery wants to add capacity at its Barcelona joint venture.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Geely: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São José dos Pinhais, Brazil (Renault plant): Geely bought a 26,4% stake in Renault Brasil. The partners announced a joint investment of 3.8 billion R (real) at the Ayrton Senna complex to produce new car models.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 shares of Chinese automotive companies across continents: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Europe: as of March 2026, Chinese automotive companies are set to cross the 4% market share barrier in Europe.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US: no percentages found in reports. Chinese manufacturers are largely shut out by high tariffs on Chinese imports.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 America (Brazil): the market share for electrified vehicles climbed to 25.2%.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Southeast Asia: Chinese OEMs reached about 15.7% of the ASEAN-6 market in H1 2026.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3">
    <w:p w:rsidR="00000000" w:rsidDel="00000000" w:rsidP="00000000" w:rsidRDefault="00000000" w:rsidRPr="00000000" w14:paraId="000000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https://www.sustainable-bus.com/components/batteries-and-chassis-byd-builds-factories-in-hungary-and-brazil/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https://www.iaa-mobility.com/en/newsroom/news/future-technology/byd-launches-trial-production-hungary-milestone-european-ev-manufacturing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https://www.byd.com/us/news-list/First-BYD-Electric-Vehicle-Rolls-off-the-Line-in-Brazil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https://www.scmp.com/news/china/article/3328433/byd-opens-massive-brazil-plant-its-biggest-investment-outside-asia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https://eletric-vehicles.com/byd/byd-production-in-thailand-slows-a-third-as-plant-passes-100000-vehicles/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https://eletric-vehicles.com/byd/byd-production-in-thailand-slows-a-third-as-plant-passes-100000-vehicles/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https://global.chinadaily.com.cn/a/202106/10/WS60c16e96a31024ad0bac4c86.html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https://cnevpost.com/2025/08/16/gwm-brazil-plant-begins-production/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https://cnevpost.com/2025/08/16/gwm-brazil-plant-begins-production/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Not all manufacturers are operating full capacity.</w:t>
      </w:r>
    </w:p>
  </w:footnote>
  <w:footnote w:id="10">
    <w:p w:rsidR="00000000" w:rsidDel="00000000" w:rsidP="00000000" w:rsidRDefault="00000000" w:rsidRPr="00000000" w14:paraId="000000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https://www.intellinews.com/chinese-electric-vehicle-maker-byd-signs-agreement-to-build-1bn-production-plant-in-turkey-332992/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https://www.carlist.my/zh/news/largest-in-malaysia-construction-of-rm-2-2-bil-chery-city-in-lembah-beringin-reaches-new-milestone-on-track-for-2027-completion-150195/150195/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0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https://www.businessday.co.za/motoring/2026-04-28-chinas-chery-to-emulate-toyota-and-tesla-in-global-pursuit/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0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https://cnevpost.com/2025/11/03/geely-deal-take-26-4-stake-renault-brazil/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0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https://www.pwc.com/vn/en/publications/2026/autofacts-market-update-march-2026.pdf</w:t>
        </w:r>
      </w:hyperlink>
      <w:r w:rsidDel="00000000" w:rsidR="00000000" w:rsidRPr="00000000">
        <w:rPr>
          <w:sz w:val="20"/>
          <w:szCs w:val="20"/>
          <w:rtl w:val="0"/>
        </w:rPr>
        <w:t xml:space="preserve">, page 3. </w:t>
      </w:r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Percentages can vary in sources due to the definition of Europe and which brands are counted as Chinese. </w:t>
      </w:r>
    </w:p>
  </w:footnote>
  <w:footnote w:id="17">
    <w:p w:rsidR="00000000" w:rsidDel="00000000" w:rsidP="00000000" w:rsidRDefault="00000000" w:rsidRPr="00000000" w14:paraId="000000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https://www.pwc.com/my/en/publications/2026/overview-of-the-asean-6-automotive-6th-market-snapshot.html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0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https://autonews.gasgoo.com/articles/market-industry/brazils-passenger-vehicle-market-in-june-chinese-brands-share-rises-to-233-byd-ranks-fourth-overall-2083132446781448193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rlist.my/zh/news/largest-in-malaysia-construction-of-rm-2-2-bil-chery-city-in-lembah-beringin-reaches-new-milestone-on-track-for-2027-completion-150195/150195/" TargetMode="External"/><Relationship Id="rId10" Type="http://schemas.openxmlformats.org/officeDocument/2006/relationships/hyperlink" Target="https://www.intellinews.com/chinese-electric-vehicle-maker-byd-signs-agreement-to-build-1bn-production-plant-in-turkey-332992/" TargetMode="External"/><Relationship Id="rId13" Type="http://schemas.openxmlformats.org/officeDocument/2006/relationships/hyperlink" Target="https://cnevpost.com/2025/11/03/geely-deal-take-26-4-stake-renault-brazil/" TargetMode="External"/><Relationship Id="rId12" Type="http://schemas.openxmlformats.org/officeDocument/2006/relationships/hyperlink" Target="https://www.businessday.co.za/motoring/2026-04-28-chinas-chery-to-emulate-toyota-and-tesla-in-global-pursuit/" TargetMode="External"/><Relationship Id="rId1" Type="http://schemas.openxmlformats.org/officeDocument/2006/relationships/hyperlink" Target="https://www.sustainable-bus.com/components/batteries-and-chassis-byd-builds-factories-in-hungary-and-brazil/" TargetMode="External"/><Relationship Id="rId2" Type="http://schemas.openxmlformats.org/officeDocument/2006/relationships/hyperlink" Target="https://www.iaa-mobility.com/en/newsroom/news/future-technology/byd-launches-trial-production-hungary-milestone-european-ev-manufacturing" TargetMode="External"/><Relationship Id="rId3" Type="http://schemas.openxmlformats.org/officeDocument/2006/relationships/hyperlink" Target="https://www.byd.com/us/news-list/First-BYD-Electric-Vehicle-Rolls-off-the-Line-in-Brazil" TargetMode="External"/><Relationship Id="rId4" Type="http://schemas.openxmlformats.org/officeDocument/2006/relationships/hyperlink" Target="https://www.scmp.com/news/china/article/3328433/byd-opens-massive-brazil-plant-its-biggest-investment-outside-asia" TargetMode="External"/><Relationship Id="rId9" Type="http://schemas.openxmlformats.org/officeDocument/2006/relationships/hyperlink" Target="https://cnevpost.com/2025/08/16/gwm-brazil-plant-begins-production/" TargetMode="External"/><Relationship Id="rId15" Type="http://schemas.openxmlformats.org/officeDocument/2006/relationships/hyperlink" Target="https://www.pwc.com/my/en/publications/2026/overview-of-the-asean-6-automotive-6th-market-snapshot.html" TargetMode="External"/><Relationship Id="rId14" Type="http://schemas.openxmlformats.org/officeDocument/2006/relationships/hyperlink" Target="https://www.pwc.com/vn/en/publications/2026/autofacts-market-update-march-2026.pdf" TargetMode="External"/><Relationship Id="rId16" Type="http://schemas.openxmlformats.org/officeDocument/2006/relationships/hyperlink" Target="https://autonews.gasgoo.com/articles/market-industry/brazils-passenger-vehicle-market-in-june-chinese-brands-share-rises-to-233-byd-ranks-fourth-overall-2083132446781448193" TargetMode="External"/><Relationship Id="rId5" Type="http://schemas.openxmlformats.org/officeDocument/2006/relationships/hyperlink" Target="https://eletric-vehicles.com/byd/byd-production-in-thailand-slows-a-third-as-plant-passes-100000-vehicles/" TargetMode="External"/><Relationship Id="rId6" Type="http://schemas.openxmlformats.org/officeDocument/2006/relationships/hyperlink" Target="https://eletric-vehicles.com/byd/byd-production-in-thailand-slows-a-third-as-plant-passes-100000-vehicles/" TargetMode="External"/><Relationship Id="rId7" Type="http://schemas.openxmlformats.org/officeDocument/2006/relationships/hyperlink" Target="https://global.chinadaily.com.cn/a/202106/10/WS60c16e96a31024ad0bac4c86.html" TargetMode="External"/><Relationship Id="rId8" Type="http://schemas.openxmlformats.org/officeDocument/2006/relationships/hyperlink" Target="https://cnevpost.com/2025/08/16/gwm-brazil-plant-begins-p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