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599A5" w14:textId="36CF10FE" w:rsidR="003D08BC" w:rsidRPr="003F085A" w:rsidRDefault="003D08BC" w:rsidP="003D08BC">
      <w:pPr>
        <w:spacing w:after="220" w:line="259" w:lineRule="auto"/>
        <w:jc w:val="center"/>
        <w:rPr>
          <w:sz w:val="24"/>
          <w:szCs w:val="24"/>
        </w:rPr>
      </w:pPr>
      <w:r w:rsidRPr="003F085A">
        <w:rPr>
          <w:noProof/>
          <w:sz w:val="24"/>
          <w:szCs w:val="24"/>
        </w:rPr>
        <w:drawing>
          <wp:inline distT="0" distB="0" distL="0" distR="0" wp14:anchorId="6D97C2F9" wp14:editId="721FBF58">
            <wp:extent cx="5610226" cy="215265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5610226" cy="2152650"/>
                    </a:xfrm>
                    <a:prstGeom prst="rect">
                      <a:avLst/>
                    </a:prstGeom>
                  </pic:spPr>
                </pic:pic>
              </a:graphicData>
            </a:graphic>
          </wp:inline>
        </w:drawing>
      </w:r>
    </w:p>
    <w:p w14:paraId="53A43033" w14:textId="5EF7FB26" w:rsidR="003D08BC" w:rsidRPr="003F085A" w:rsidRDefault="003D08BC" w:rsidP="003D08BC">
      <w:pPr>
        <w:spacing w:after="212"/>
        <w:jc w:val="center"/>
        <w:rPr>
          <w:sz w:val="24"/>
          <w:szCs w:val="24"/>
        </w:rPr>
      </w:pPr>
      <w:r w:rsidRPr="003F085A">
        <w:rPr>
          <w:sz w:val="24"/>
          <w:szCs w:val="24"/>
        </w:rPr>
        <w:t>Administración de la Tecnología de la Información</w:t>
      </w:r>
    </w:p>
    <w:p w14:paraId="5CD9E586" w14:textId="6A6ACA27" w:rsidR="003D08BC" w:rsidRPr="003F085A" w:rsidRDefault="003D08BC" w:rsidP="003D08BC">
      <w:pPr>
        <w:spacing w:after="220" w:line="259" w:lineRule="auto"/>
        <w:ind w:left="65"/>
        <w:jc w:val="center"/>
        <w:rPr>
          <w:sz w:val="24"/>
          <w:szCs w:val="24"/>
        </w:rPr>
      </w:pPr>
    </w:p>
    <w:p w14:paraId="2E472D15" w14:textId="1DDA22D8" w:rsidR="003D08BC" w:rsidRPr="003F085A" w:rsidRDefault="003D08BC" w:rsidP="003D08BC">
      <w:pPr>
        <w:spacing w:after="220" w:line="259" w:lineRule="auto"/>
        <w:ind w:left="14"/>
        <w:jc w:val="center"/>
        <w:rPr>
          <w:sz w:val="24"/>
          <w:szCs w:val="24"/>
        </w:rPr>
      </w:pPr>
      <w:r w:rsidRPr="003F085A">
        <w:rPr>
          <w:sz w:val="24"/>
          <w:szCs w:val="24"/>
        </w:rPr>
        <w:t>Inteligencia de negocios</w:t>
      </w:r>
    </w:p>
    <w:p w14:paraId="7B994B94" w14:textId="547788CA" w:rsidR="003D08BC" w:rsidRPr="003F085A" w:rsidRDefault="003D08BC" w:rsidP="003D08BC">
      <w:pPr>
        <w:spacing w:after="220" w:line="259" w:lineRule="auto"/>
        <w:ind w:left="14"/>
        <w:jc w:val="center"/>
        <w:rPr>
          <w:sz w:val="24"/>
          <w:szCs w:val="24"/>
        </w:rPr>
      </w:pPr>
      <w:r w:rsidRPr="003F085A">
        <w:rPr>
          <w:sz w:val="24"/>
          <w:szCs w:val="24"/>
        </w:rPr>
        <w:t>Docente: Michael Lizandro</w:t>
      </w:r>
    </w:p>
    <w:p w14:paraId="42F55B83" w14:textId="08C7A2CD" w:rsidR="003D08BC" w:rsidRPr="003F085A" w:rsidRDefault="003D08BC" w:rsidP="003D08BC">
      <w:pPr>
        <w:spacing w:after="220" w:line="259" w:lineRule="auto"/>
        <w:ind w:left="65"/>
        <w:jc w:val="center"/>
        <w:rPr>
          <w:sz w:val="24"/>
          <w:szCs w:val="24"/>
        </w:rPr>
      </w:pPr>
    </w:p>
    <w:p w14:paraId="59C4760C" w14:textId="6DBD37C9" w:rsidR="003D08BC" w:rsidRPr="003F085A" w:rsidRDefault="003D08BC" w:rsidP="003D08BC">
      <w:pPr>
        <w:spacing w:after="220" w:line="259" w:lineRule="auto"/>
        <w:ind w:left="65"/>
        <w:jc w:val="center"/>
        <w:rPr>
          <w:sz w:val="24"/>
          <w:szCs w:val="24"/>
        </w:rPr>
      </w:pPr>
    </w:p>
    <w:p w14:paraId="60F192CF" w14:textId="0F120565" w:rsidR="003D08BC" w:rsidRPr="003F085A" w:rsidRDefault="003D08BC" w:rsidP="003D08BC">
      <w:pPr>
        <w:spacing w:after="220" w:line="259" w:lineRule="auto"/>
        <w:ind w:left="14"/>
        <w:jc w:val="center"/>
        <w:rPr>
          <w:sz w:val="24"/>
          <w:szCs w:val="24"/>
        </w:rPr>
      </w:pPr>
      <w:r w:rsidRPr="003F085A">
        <w:rPr>
          <w:sz w:val="24"/>
          <w:szCs w:val="24"/>
        </w:rPr>
        <w:t>Trabajo en clase 1</w:t>
      </w:r>
    </w:p>
    <w:p w14:paraId="2E99F0FB" w14:textId="4165B268" w:rsidR="003D08BC" w:rsidRPr="003F085A" w:rsidRDefault="003D08BC" w:rsidP="003D08BC">
      <w:pPr>
        <w:spacing w:after="220" w:line="259" w:lineRule="auto"/>
        <w:ind w:left="65"/>
        <w:jc w:val="center"/>
        <w:rPr>
          <w:sz w:val="24"/>
          <w:szCs w:val="24"/>
        </w:rPr>
      </w:pPr>
    </w:p>
    <w:p w14:paraId="62BEA898" w14:textId="757A1AE4" w:rsidR="003D08BC" w:rsidRPr="003F085A" w:rsidRDefault="003D08BC" w:rsidP="003D08BC">
      <w:pPr>
        <w:spacing w:after="220" w:line="259" w:lineRule="auto"/>
        <w:ind w:left="14"/>
        <w:jc w:val="center"/>
        <w:rPr>
          <w:sz w:val="24"/>
          <w:szCs w:val="24"/>
        </w:rPr>
      </w:pPr>
      <w:r w:rsidRPr="003F085A">
        <w:rPr>
          <w:sz w:val="24"/>
          <w:szCs w:val="24"/>
        </w:rPr>
        <w:t>Joseph Marcell Lugo Brown 2024083550</w:t>
      </w:r>
    </w:p>
    <w:p w14:paraId="4756C023" w14:textId="6866983C" w:rsidR="003D08BC" w:rsidRPr="003F085A" w:rsidRDefault="003D08BC" w:rsidP="003D08BC">
      <w:pPr>
        <w:spacing w:after="220" w:line="259" w:lineRule="auto"/>
        <w:ind w:left="14"/>
        <w:jc w:val="center"/>
        <w:rPr>
          <w:sz w:val="24"/>
          <w:szCs w:val="24"/>
        </w:rPr>
      </w:pPr>
      <w:r w:rsidRPr="003F085A">
        <w:rPr>
          <w:sz w:val="24"/>
          <w:szCs w:val="24"/>
        </w:rPr>
        <w:t xml:space="preserve">Caleb Segura </w:t>
      </w:r>
      <w:proofErr w:type="spellStart"/>
      <w:r w:rsidRPr="003F085A">
        <w:rPr>
          <w:sz w:val="24"/>
          <w:szCs w:val="24"/>
        </w:rPr>
        <w:t>Rodriguez</w:t>
      </w:r>
      <w:proofErr w:type="spellEnd"/>
      <w:r w:rsidRPr="003F085A">
        <w:rPr>
          <w:sz w:val="24"/>
          <w:szCs w:val="24"/>
        </w:rPr>
        <w:t xml:space="preserve"> 2024105617</w:t>
      </w:r>
    </w:p>
    <w:p w14:paraId="78516AA8" w14:textId="6615CE49" w:rsidR="003D08BC" w:rsidRPr="003F085A" w:rsidRDefault="003D08BC">
      <w:pPr>
        <w:rPr>
          <w:sz w:val="24"/>
          <w:szCs w:val="24"/>
        </w:rPr>
      </w:pPr>
    </w:p>
    <w:p w14:paraId="73A6E9AB" w14:textId="2F24CC79" w:rsidR="003D08BC" w:rsidRPr="003F085A" w:rsidRDefault="003D08BC">
      <w:pPr>
        <w:rPr>
          <w:sz w:val="24"/>
          <w:szCs w:val="24"/>
        </w:rPr>
      </w:pPr>
    </w:p>
    <w:p w14:paraId="185AF095" w14:textId="77777777" w:rsidR="003D08BC" w:rsidRPr="003F085A" w:rsidRDefault="003D08BC">
      <w:pPr>
        <w:rPr>
          <w:sz w:val="24"/>
          <w:szCs w:val="24"/>
        </w:rPr>
      </w:pPr>
    </w:p>
    <w:p w14:paraId="102D52C5" w14:textId="35CD170D" w:rsidR="003D08BC" w:rsidRPr="003F085A" w:rsidRDefault="003D08BC">
      <w:pPr>
        <w:rPr>
          <w:sz w:val="24"/>
          <w:szCs w:val="24"/>
        </w:rPr>
      </w:pPr>
    </w:p>
    <w:p w14:paraId="17FA0C24" w14:textId="6EB08051" w:rsidR="003D08BC" w:rsidRPr="003F085A" w:rsidRDefault="003D08BC">
      <w:pPr>
        <w:rPr>
          <w:sz w:val="24"/>
          <w:szCs w:val="24"/>
        </w:rPr>
      </w:pPr>
    </w:p>
    <w:p w14:paraId="043788F5" w14:textId="618DD746" w:rsidR="003D08BC" w:rsidRPr="003F085A" w:rsidRDefault="003D08BC">
      <w:pPr>
        <w:rPr>
          <w:sz w:val="24"/>
          <w:szCs w:val="24"/>
        </w:rPr>
      </w:pPr>
    </w:p>
    <w:p w14:paraId="19888215" w14:textId="24F31774" w:rsidR="003D08BC" w:rsidRPr="003F085A" w:rsidRDefault="003D08BC">
      <w:pPr>
        <w:rPr>
          <w:sz w:val="24"/>
          <w:szCs w:val="24"/>
        </w:rPr>
      </w:pPr>
    </w:p>
    <w:p w14:paraId="1CD77CFB" w14:textId="11E279BC" w:rsidR="003D08BC" w:rsidRPr="003F085A" w:rsidRDefault="003D08BC">
      <w:pPr>
        <w:rPr>
          <w:sz w:val="24"/>
          <w:szCs w:val="24"/>
        </w:rPr>
      </w:pPr>
    </w:p>
    <w:p w14:paraId="3864DEE4" w14:textId="10C79025" w:rsidR="003D08BC" w:rsidRPr="003F085A" w:rsidRDefault="003D08BC">
      <w:pPr>
        <w:rPr>
          <w:sz w:val="24"/>
          <w:szCs w:val="24"/>
        </w:rPr>
      </w:pPr>
    </w:p>
    <w:p w14:paraId="52F1A193" w14:textId="1AD05ED8" w:rsidR="003D08BC" w:rsidRPr="003F085A" w:rsidRDefault="003D08BC">
      <w:pPr>
        <w:rPr>
          <w:sz w:val="24"/>
          <w:szCs w:val="24"/>
        </w:rPr>
      </w:pPr>
    </w:p>
    <w:p w14:paraId="46D34129" w14:textId="3177A0AE" w:rsidR="003D08BC" w:rsidRPr="003F085A" w:rsidRDefault="003D08BC">
      <w:pPr>
        <w:rPr>
          <w:sz w:val="24"/>
          <w:szCs w:val="24"/>
        </w:rPr>
      </w:pPr>
    </w:p>
    <w:p w14:paraId="555C046F" w14:textId="4622EC44" w:rsidR="003D08BC" w:rsidRPr="003F085A" w:rsidRDefault="003D08BC">
      <w:pPr>
        <w:rPr>
          <w:sz w:val="24"/>
          <w:szCs w:val="24"/>
        </w:rPr>
      </w:pPr>
    </w:p>
    <w:p w14:paraId="44CED3A8" w14:textId="4D9A9D89" w:rsidR="003D08BC" w:rsidRPr="003F085A" w:rsidRDefault="003D08BC">
      <w:pPr>
        <w:rPr>
          <w:sz w:val="24"/>
          <w:szCs w:val="24"/>
        </w:rPr>
      </w:pPr>
    </w:p>
    <w:p w14:paraId="3F9A71E0" w14:textId="230F87CD" w:rsidR="003D08BC" w:rsidRPr="003F085A" w:rsidRDefault="003D08BC">
      <w:pPr>
        <w:rPr>
          <w:sz w:val="24"/>
          <w:szCs w:val="24"/>
        </w:rPr>
      </w:pPr>
    </w:p>
    <w:p w14:paraId="25D98CC1" w14:textId="25F99451" w:rsidR="003D08BC" w:rsidRPr="003F085A" w:rsidRDefault="003D08BC">
      <w:pPr>
        <w:rPr>
          <w:sz w:val="24"/>
          <w:szCs w:val="24"/>
        </w:rPr>
      </w:pPr>
    </w:p>
    <w:p w14:paraId="72BBB6D9" w14:textId="2662915A" w:rsidR="003D08BC" w:rsidRPr="003F085A" w:rsidRDefault="003D08BC">
      <w:pPr>
        <w:rPr>
          <w:sz w:val="24"/>
          <w:szCs w:val="24"/>
        </w:rPr>
      </w:pPr>
    </w:p>
    <w:p w14:paraId="2E6F008A" w14:textId="7374759D" w:rsidR="003D08BC" w:rsidRPr="003F085A" w:rsidRDefault="003D08BC">
      <w:pPr>
        <w:rPr>
          <w:sz w:val="24"/>
          <w:szCs w:val="24"/>
        </w:rPr>
      </w:pPr>
    </w:p>
    <w:p w14:paraId="55D0ECD0" w14:textId="77777777" w:rsidR="003D08BC" w:rsidRPr="003F085A" w:rsidRDefault="003D08BC">
      <w:pPr>
        <w:rPr>
          <w:sz w:val="24"/>
          <w:szCs w:val="24"/>
        </w:rPr>
      </w:pPr>
    </w:p>
    <w:p w14:paraId="6675A20B"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t>1. Descripción de la Solución Implementada</w:t>
      </w:r>
    </w:p>
    <w:p w14:paraId="49D6794E" w14:textId="77777777" w:rsidR="005A0531" w:rsidRPr="003F085A" w:rsidRDefault="00500272">
      <w:pPr>
        <w:spacing w:before="80" w:after="80"/>
        <w:rPr>
          <w:sz w:val="24"/>
          <w:szCs w:val="24"/>
        </w:rPr>
      </w:pPr>
      <w:bookmarkStart w:id="0" w:name="_Hlk232282342"/>
      <w:r w:rsidRPr="003F085A">
        <w:rPr>
          <w:sz w:val="24"/>
          <w:szCs w:val="24"/>
        </w:rPr>
        <w:t xml:space="preserve">La solución desarrollada en </w:t>
      </w:r>
      <w:proofErr w:type="spellStart"/>
      <w:r w:rsidRPr="003F085A">
        <w:rPr>
          <w:sz w:val="24"/>
          <w:szCs w:val="24"/>
        </w:rPr>
        <w:t>Power</w:t>
      </w:r>
      <w:proofErr w:type="spellEnd"/>
      <w:r w:rsidRPr="003F085A">
        <w:rPr>
          <w:sz w:val="24"/>
          <w:szCs w:val="24"/>
        </w:rPr>
        <w:t xml:space="preserve"> BI Desktop permite el análisis financiero familiar a partir de los registros exportados por la aplicación de control de ingresos y gastos. El informe integra datos del archivo Excel proporcionado con tipos de cambio obteni</w:t>
      </w:r>
      <w:r w:rsidRPr="003F085A">
        <w:rPr>
          <w:sz w:val="24"/>
          <w:szCs w:val="24"/>
        </w:rPr>
        <w:t>dos en tiempo real desde el API del Banco Central de Costa Rica (BCCR), permitiendo visualizar la información tanto en colones costarricenses (CRC) como en dólares estadounidenses (USD).</w:t>
      </w:r>
    </w:p>
    <w:bookmarkEnd w:id="0"/>
    <w:p w14:paraId="43F88219" w14:textId="096E6C9D" w:rsidR="005A0531" w:rsidRPr="003F085A" w:rsidRDefault="005A0531">
      <w:pPr>
        <w:rPr>
          <w:sz w:val="24"/>
          <w:szCs w:val="24"/>
        </w:rPr>
      </w:pPr>
    </w:p>
    <w:p w14:paraId="0742218C" w14:textId="77777777" w:rsidR="003D08BC" w:rsidRPr="003F085A" w:rsidRDefault="003D08BC" w:rsidP="003D08BC">
      <w:pPr>
        <w:spacing w:before="80" w:after="80"/>
        <w:rPr>
          <w:sz w:val="24"/>
          <w:szCs w:val="24"/>
        </w:rPr>
      </w:pPr>
      <w:bookmarkStart w:id="1" w:name="_Hlk232282363"/>
      <w:r w:rsidRPr="003F085A">
        <w:rPr>
          <w:sz w:val="24"/>
          <w:szCs w:val="24"/>
        </w:rPr>
        <w:t xml:space="preserve">La solución desarrollada en </w:t>
      </w:r>
      <w:proofErr w:type="spellStart"/>
      <w:r w:rsidRPr="003F085A">
        <w:rPr>
          <w:sz w:val="24"/>
          <w:szCs w:val="24"/>
        </w:rPr>
        <w:t>Power</w:t>
      </w:r>
      <w:proofErr w:type="spellEnd"/>
      <w:r w:rsidRPr="003F085A">
        <w:rPr>
          <w:sz w:val="24"/>
          <w:szCs w:val="24"/>
        </w:rPr>
        <w:t xml:space="preserve"> BI Desktop permite el análisis financiero familiar a partir de los registros exportados por la aplicación de control de ingresos y gastos. El informe integra datos del archivo Excel proporcionado con tipos de cambio obtenidos en tiempo real desde el API del Banco Central de Costa Rica (BCCR), permitiendo visualizar la información tanto en colones costarricenses (CRC) como en dólares estadounidenses (USD).</w:t>
      </w:r>
    </w:p>
    <w:bookmarkEnd w:id="1"/>
    <w:p w14:paraId="3AC08885" w14:textId="77777777" w:rsidR="003D08BC" w:rsidRPr="003F085A" w:rsidRDefault="003D08BC">
      <w:pPr>
        <w:rPr>
          <w:sz w:val="24"/>
          <w:szCs w:val="24"/>
        </w:rPr>
      </w:pPr>
    </w:p>
    <w:p w14:paraId="2FA3CDFA" w14:textId="77777777" w:rsidR="005A0531" w:rsidRPr="003F085A" w:rsidRDefault="00500272">
      <w:pPr>
        <w:pStyle w:val="Ttulo2"/>
        <w:rPr>
          <w:color w:val="auto"/>
        </w:rPr>
      </w:pPr>
      <w:r w:rsidRPr="003F085A">
        <w:rPr>
          <w:color w:val="auto"/>
        </w:rPr>
        <w:t>1.1. Estructura de Páginas del Informe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D08BC" w:rsidRPr="003F085A" w14:paraId="50000C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21C1F1" w14:textId="77777777" w:rsidR="005A0531" w:rsidRPr="003F085A" w:rsidRDefault="00500272">
            <w:pPr>
              <w:rPr>
                <w:sz w:val="24"/>
                <w:szCs w:val="24"/>
              </w:rPr>
            </w:pPr>
            <w:bookmarkStart w:id="2" w:name="_Hlk232282406"/>
            <w:r w:rsidRPr="003F085A">
              <w:rPr>
                <w:b/>
                <w:bCs/>
                <w:sz w:val="24"/>
                <w:szCs w:val="24"/>
              </w:rPr>
              <w:t>Página</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A1763" w14:textId="77777777" w:rsidR="005A0531" w:rsidRPr="003F085A" w:rsidRDefault="00500272">
            <w:pPr>
              <w:rPr>
                <w:sz w:val="24"/>
                <w:szCs w:val="24"/>
              </w:rPr>
            </w:pPr>
            <w:r w:rsidRPr="003F085A">
              <w:rPr>
                <w:b/>
                <w:bCs/>
                <w:sz w:val="24"/>
                <w:szCs w:val="24"/>
              </w:rPr>
              <w:t>Contenido</w:t>
            </w:r>
          </w:p>
        </w:tc>
      </w:tr>
      <w:tr w:rsidR="003D08BC" w:rsidRPr="003F085A" w14:paraId="5774D7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8EF04" w14:textId="77777777" w:rsidR="005A0531" w:rsidRPr="003F085A" w:rsidRDefault="00500272">
            <w:pPr>
              <w:rPr>
                <w:sz w:val="24"/>
                <w:szCs w:val="24"/>
              </w:rPr>
            </w:pPr>
            <w:r w:rsidRPr="003F085A">
              <w:rPr>
                <w:b/>
                <w:bCs/>
                <w:sz w:val="24"/>
                <w:szCs w:val="24"/>
              </w:rPr>
              <w:t xml:space="preserve">Resumen Financiero en </w:t>
            </w:r>
            <w:proofErr w:type="gramStart"/>
            <w:r w:rsidRPr="003F085A">
              <w:rPr>
                <w:b/>
                <w:bCs/>
                <w:sz w:val="24"/>
                <w:szCs w:val="24"/>
              </w:rPr>
              <w:t>Colones</w:t>
            </w:r>
            <w:proofErr w:type="gramEnd"/>
            <w:r w:rsidRPr="003F085A">
              <w:rPr>
                <w:b/>
                <w:bCs/>
                <w:sz w:val="24"/>
                <w:szCs w:val="24"/>
              </w:rPr>
              <w:t xml:space="preserve"> (CRC)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649A9" w14:textId="77777777" w:rsidR="005A0531" w:rsidRPr="003F085A" w:rsidRDefault="00500272">
            <w:pPr>
              <w:rPr>
                <w:sz w:val="24"/>
                <w:szCs w:val="24"/>
              </w:rPr>
            </w:pPr>
            <w:r w:rsidRPr="003F085A">
              <w:rPr>
                <w:sz w:val="24"/>
                <w:szCs w:val="24"/>
              </w:rPr>
              <w:t>Tarjetas con Total Ingresos, Total Gastos y Balance Neto en CRC. Gráfico de líneas de evolución mensual. Gráfico de pastel con distribución de gastos por categoría.</w:t>
            </w:r>
          </w:p>
        </w:tc>
      </w:tr>
      <w:tr w:rsidR="003D08BC" w:rsidRPr="003F085A" w14:paraId="44D1BA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CB9D7" w14:textId="77777777" w:rsidR="005A0531" w:rsidRPr="003F085A" w:rsidRDefault="00500272">
            <w:pPr>
              <w:rPr>
                <w:sz w:val="24"/>
                <w:szCs w:val="24"/>
              </w:rPr>
            </w:pPr>
            <w:r w:rsidRPr="003F085A">
              <w:rPr>
                <w:b/>
                <w:bCs/>
                <w:sz w:val="24"/>
                <w:szCs w:val="24"/>
              </w:rPr>
              <w:t xml:space="preserve">Resumen Financiero en </w:t>
            </w:r>
            <w:proofErr w:type="gramStart"/>
            <w:r w:rsidRPr="003F085A">
              <w:rPr>
                <w:b/>
                <w:bCs/>
                <w:sz w:val="24"/>
                <w:szCs w:val="24"/>
              </w:rPr>
              <w:t>Dólares</w:t>
            </w:r>
            <w:proofErr w:type="gramEnd"/>
            <w:r w:rsidRPr="003F085A">
              <w:rPr>
                <w:b/>
                <w:bCs/>
                <w:sz w:val="24"/>
                <w:szCs w:val="24"/>
              </w:rPr>
              <w:t xml:space="preserve"> (USD)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24C31" w14:textId="77777777" w:rsidR="005A0531" w:rsidRPr="003F085A" w:rsidRDefault="00500272">
            <w:pPr>
              <w:rPr>
                <w:sz w:val="24"/>
                <w:szCs w:val="24"/>
              </w:rPr>
            </w:pPr>
            <w:r w:rsidRPr="003F085A">
              <w:rPr>
                <w:sz w:val="24"/>
                <w:szCs w:val="24"/>
              </w:rPr>
              <w:t xml:space="preserve">Misma estructura que la página </w:t>
            </w:r>
            <w:proofErr w:type="gramStart"/>
            <w:r w:rsidRPr="003F085A">
              <w:rPr>
                <w:sz w:val="24"/>
                <w:szCs w:val="24"/>
              </w:rPr>
              <w:t>CRC</w:t>
            </w:r>
            <w:proofErr w:type="gramEnd"/>
            <w:r w:rsidRPr="003F085A">
              <w:rPr>
                <w:sz w:val="24"/>
                <w:szCs w:val="24"/>
              </w:rPr>
              <w:t xml:space="preserve"> pero con medidas expresadas en USD: Total Ingresos USD, Total Gastos USD y Balance Neto USD.</w:t>
            </w:r>
          </w:p>
        </w:tc>
      </w:tr>
      <w:tr w:rsidR="003D08BC" w:rsidRPr="003F085A" w14:paraId="7C167C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DDF3B" w14:textId="77777777" w:rsidR="005A0531" w:rsidRPr="003F085A" w:rsidRDefault="00500272">
            <w:pPr>
              <w:rPr>
                <w:sz w:val="24"/>
                <w:szCs w:val="24"/>
              </w:rPr>
            </w:pPr>
            <w:r w:rsidRPr="003F085A">
              <w:rPr>
                <w:b/>
                <w:bCs/>
                <w:sz w:val="24"/>
                <w:szCs w:val="24"/>
              </w:rPr>
              <w:t>Análisis Mensual y Categorías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99C86" w14:textId="77777777" w:rsidR="005A0531" w:rsidRPr="003F085A" w:rsidRDefault="00500272">
            <w:pPr>
              <w:rPr>
                <w:sz w:val="24"/>
                <w:szCs w:val="24"/>
              </w:rPr>
            </w:pPr>
            <w:r w:rsidRPr="003F085A">
              <w:rPr>
                <w:sz w:val="24"/>
                <w:szCs w:val="24"/>
              </w:rPr>
              <w:t>Gráfico de variación mensual porcentual de ingresos y gastos. Gráfico de tendencia del Balance Ne</w:t>
            </w:r>
            <w:r w:rsidRPr="003F085A">
              <w:rPr>
                <w:sz w:val="24"/>
                <w:szCs w:val="24"/>
              </w:rPr>
              <w:t>to CRC. Gráfico de barras agrupadas con Top Categorías de Gasto. Navegador de páginas.</w:t>
            </w:r>
          </w:p>
        </w:tc>
      </w:tr>
      <w:tr w:rsidR="003D08BC" w:rsidRPr="003F085A" w14:paraId="47EDF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3A680" w14:textId="77777777" w:rsidR="005A0531" w:rsidRPr="003F085A" w:rsidRDefault="00500272">
            <w:pPr>
              <w:rPr>
                <w:sz w:val="24"/>
                <w:szCs w:val="24"/>
              </w:rPr>
            </w:pPr>
            <w:r w:rsidRPr="003F085A">
              <w:rPr>
                <w:b/>
                <w:bCs/>
                <w:sz w:val="24"/>
                <w:szCs w:val="24"/>
              </w:rPr>
              <w:t>Detalle de Movimientos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720B0" w14:textId="77777777" w:rsidR="005A0531" w:rsidRPr="003F085A" w:rsidRDefault="00500272">
            <w:pPr>
              <w:rPr>
                <w:sz w:val="24"/>
                <w:szCs w:val="24"/>
              </w:rPr>
            </w:pPr>
            <w:r w:rsidRPr="003F085A">
              <w:rPr>
                <w:sz w:val="24"/>
                <w:szCs w:val="24"/>
              </w:rPr>
              <w:t>Tabla o matriz consultable con todos los movimientos, filtros por fecha, categoría y moneda, con valores en ambas monedas. (Página en desarrollo)</w:t>
            </w:r>
          </w:p>
        </w:tc>
      </w:tr>
      <w:bookmarkEnd w:id="2"/>
    </w:tbl>
    <w:p w14:paraId="0EFE689F" w14:textId="77777777" w:rsidR="005A0531" w:rsidRPr="003F085A" w:rsidRDefault="005A0531">
      <w:pPr>
        <w:rPr>
          <w:sz w:val="24"/>
          <w:szCs w:val="24"/>
        </w:rPr>
      </w:pPr>
    </w:p>
    <w:p w14:paraId="510051DC" w14:textId="77777777" w:rsidR="005A0531" w:rsidRPr="003F085A" w:rsidRDefault="00500272">
      <w:pPr>
        <w:rPr>
          <w:sz w:val="24"/>
          <w:szCs w:val="24"/>
        </w:rPr>
      </w:pPr>
      <w:r w:rsidRPr="003F085A">
        <w:rPr>
          <w:sz w:val="24"/>
          <w:szCs w:val="24"/>
        </w:rPr>
        <w:br w:type="page"/>
      </w:r>
    </w:p>
    <w:p w14:paraId="1451444F"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lastRenderedPageBreak/>
        <w:t>2. Modelo de Datos</w:t>
      </w:r>
    </w:p>
    <w:p w14:paraId="0CB646F2" w14:textId="77777777" w:rsidR="005A0531" w:rsidRPr="003F085A" w:rsidRDefault="00500272">
      <w:pPr>
        <w:spacing w:before="80" w:after="80"/>
        <w:rPr>
          <w:sz w:val="24"/>
          <w:szCs w:val="24"/>
        </w:rPr>
      </w:pPr>
      <w:r w:rsidRPr="003F085A">
        <w:rPr>
          <w:sz w:val="24"/>
          <w:szCs w:val="24"/>
        </w:rPr>
        <w:t xml:space="preserve">El modelo de datos está compuesto por cinco tablas interrelacionadas. A </w:t>
      </w:r>
      <w:proofErr w:type="gramStart"/>
      <w:r w:rsidRPr="003F085A">
        <w:rPr>
          <w:sz w:val="24"/>
          <w:szCs w:val="24"/>
        </w:rPr>
        <w:t>continuación</w:t>
      </w:r>
      <w:proofErr w:type="gramEnd"/>
      <w:r w:rsidRPr="003F085A">
        <w:rPr>
          <w:sz w:val="24"/>
          <w:szCs w:val="24"/>
        </w:rPr>
        <w:t xml:space="preserve"> se describe cada una y sus relaciones principales:</w:t>
      </w:r>
    </w:p>
    <w:p w14:paraId="47CC66E3" w14:textId="77777777" w:rsidR="005A0531" w:rsidRPr="003F085A" w:rsidRDefault="005A0531">
      <w:pPr>
        <w:rPr>
          <w:sz w:val="24"/>
          <w:szCs w:val="24"/>
        </w:rPr>
      </w:pPr>
    </w:p>
    <w:p w14:paraId="0793FC6B" w14:textId="77777777" w:rsidR="005A0531" w:rsidRPr="003F085A" w:rsidRDefault="00500272">
      <w:pPr>
        <w:pStyle w:val="Ttulo2"/>
        <w:rPr>
          <w:color w:val="auto"/>
        </w:rPr>
      </w:pPr>
      <w:r w:rsidRPr="003F085A">
        <w:rPr>
          <w:color w:val="auto"/>
        </w:rPr>
        <w:t>2.1. Tablas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2307"/>
        <w:gridCol w:w="4733"/>
      </w:tblGrid>
      <w:tr w:rsidR="003D08BC" w:rsidRPr="003F085A" w14:paraId="66007C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474234" w14:textId="77777777" w:rsidR="005A0531" w:rsidRPr="003F085A" w:rsidRDefault="00500272">
            <w:pPr>
              <w:rPr>
                <w:sz w:val="24"/>
                <w:szCs w:val="24"/>
              </w:rPr>
            </w:pPr>
            <w:r w:rsidRPr="003F085A">
              <w:rPr>
                <w:b/>
                <w:bCs/>
                <w:sz w:val="24"/>
                <w:szCs w:val="24"/>
              </w:rPr>
              <w:t>Tabla</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C39A9B" w14:textId="77777777" w:rsidR="005A0531" w:rsidRPr="003F085A" w:rsidRDefault="00500272">
            <w:pPr>
              <w:rPr>
                <w:sz w:val="24"/>
                <w:szCs w:val="24"/>
              </w:rPr>
            </w:pPr>
            <w:r w:rsidRPr="003F085A">
              <w:rPr>
                <w:b/>
                <w:bCs/>
                <w:sz w:val="24"/>
                <w:szCs w:val="24"/>
              </w:rPr>
              <w:t>Origen</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0F24B8" w14:textId="77777777" w:rsidR="005A0531" w:rsidRPr="003F085A" w:rsidRDefault="00500272">
            <w:pPr>
              <w:rPr>
                <w:sz w:val="24"/>
                <w:szCs w:val="24"/>
              </w:rPr>
            </w:pPr>
            <w:r w:rsidRPr="003F085A">
              <w:rPr>
                <w:b/>
                <w:bCs/>
                <w:sz w:val="24"/>
                <w:szCs w:val="24"/>
              </w:rPr>
              <w:t>Descripción</w:t>
            </w:r>
          </w:p>
        </w:tc>
      </w:tr>
      <w:tr w:rsidR="003D08BC" w:rsidRPr="003F085A" w14:paraId="173807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011F9" w14:textId="77777777" w:rsidR="005A0531" w:rsidRPr="003F085A" w:rsidRDefault="00500272">
            <w:pPr>
              <w:rPr>
                <w:sz w:val="24"/>
                <w:szCs w:val="24"/>
              </w:rPr>
            </w:pPr>
            <w:proofErr w:type="spellStart"/>
            <w:r w:rsidRPr="003F085A">
              <w:rPr>
                <w:b/>
                <w:bCs/>
                <w:sz w:val="24"/>
                <w:szCs w:val="24"/>
              </w:rPr>
              <w:t>tblRegistros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E46F6" w14:textId="77777777" w:rsidR="005A0531" w:rsidRPr="003F085A" w:rsidRDefault="00500272">
            <w:pPr>
              <w:rPr>
                <w:sz w:val="24"/>
                <w:szCs w:val="24"/>
              </w:rPr>
            </w:pPr>
            <w:r w:rsidRPr="003F085A">
              <w:rPr>
                <w:sz w:val="24"/>
                <w:szCs w:val="24"/>
              </w:rPr>
              <w:t>Excel (.xlsx)</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52C79" w14:textId="77777777" w:rsidR="005A0531" w:rsidRPr="003F085A" w:rsidRDefault="00500272">
            <w:pPr>
              <w:rPr>
                <w:sz w:val="24"/>
                <w:szCs w:val="24"/>
              </w:rPr>
            </w:pPr>
            <w:r w:rsidRPr="003F085A">
              <w:rPr>
                <w:sz w:val="24"/>
                <w:szCs w:val="24"/>
              </w:rPr>
              <w:t>Tabla de hechos principal. Contiene todos los movimientos financieros (ingresos y gastos). Granularidad: un registro por movimiento.</w:t>
            </w:r>
          </w:p>
        </w:tc>
      </w:tr>
      <w:tr w:rsidR="003D08BC" w:rsidRPr="003F085A" w14:paraId="7BE7A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003E1" w14:textId="77777777" w:rsidR="005A0531" w:rsidRPr="003F085A" w:rsidRDefault="00500272">
            <w:pPr>
              <w:rPr>
                <w:sz w:val="24"/>
                <w:szCs w:val="24"/>
              </w:rPr>
            </w:pPr>
            <w:r w:rsidRPr="003F085A">
              <w:rPr>
                <w:b/>
                <w:bCs/>
                <w:sz w:val="24"/>
                <w:szCs w:val="24"/>
              </w:rPr>
              <w:t>Registros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1C14D" w14:textId="77777777" w:rsidR="005A0531" w:rsidRPr="003F085A" w:rsidRDefault="00500272">
            <w:pPr>
              <w:rPr>
                <w:sz w:val="24"/>
                <w:szCs w:val="24"/>
              </w:rPr>
            </w:pPr>
            <w:proofErr w:type="spellStart"/>
            <w:r w:rsidRPr="003F085A">
              <w:rPr>
                <w:sz w:val="24"/>
                <w:szCs w:val="24"/>
              </w:rPr>
              <w:t>Power</w:t>
            </w:r>
            <w:proofErr w:type="spellEnd"/>
            <w:r w:rsidRPr="003F085A">
              <w:rPr>
                <w:sz w:val="24"/>
                <w:szCs w:val="24"/>
              </w:rPr>
              <w:t xml:space="preserve"> </w:t>
            </w:r>
            <w:proofErr w:type="spellStart"/>
            <w:r w:rsidRPr="003F085A">
              <w:rPr>
                <w:sz w:val="24"/>
                <w:szCs w:val="24"/>
              </w:rPr>
              <w:t>Query</w:t>
            </w:r>
            <w:proofErr w:type="spellEnd"/>
            <w:r w:rsidRPr="003F085A">
              <w:rPr>
                <w:sz w:val="24"/>
                <w:szCs w:val="24"/>
              </w:rPr>
              <w:t xml:space="preserve"> (derivada)</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19CC2" w14:textId="77777777" w:rsidR="005A0531" w:rsidRPr="003F085A" w:rsidRDefault="00500272">
            <w:pPr>
              <w:rPr>
                <w:sz w:val="24"/>
                <w:szCs w:val="24"/>
              </w:rPr>
            </w:pPr>
            <w:r w:rsidRPr="003F085A">
              <w:rPr>
                <w:sz w:val="24"/>
                <w:szCs w:val="24"/>
              </w:rPr>
              <w:t xml:space="preserve">Versión transformada/limpia de </w:t>
            </w:r>
            <w:proofErr w:type="spellStart"/>
            <w:r w:rsidRPr="003F085A">
              <w:rPr>
                <w:sz w:val="24"/>
                <w:szCs w:val="24"/>
              </w:rPr>
              <w:t>tblRegistros</w:t>
            </w:r>
            <w:proofErr w:type="spellEnd"/>
            <w:r w:rsidRPr="003F085A">
              <w:rPr>
                <w:sz w:val="24"/>
                <w:szCs w:val="24"/>
              </w:rPr>
              <w:t xml:space="preserve"> con columnas derivadas como </w:t>
            </w:r>
            <w:proofErr w:type="spellStart"/>
            <w:r w:rsidRPr="003F085A">
              <w:rPr>
                <w:sz w:val="24"/>
                <w:szCs w:val="24"/>
              </w:rPr>
              <w:t>TipoMovimiento</w:t>
            </w:r>
            <w:proofErr w:type="spellEnd"/>
            <w:r w:rsidRPr="003F085A">
              <w:rPr>
                <w:sz w:val="24"/>
                <w:szCs w:val="24"/>
              </w:rPr>
              <w:t>, Monto CRC y Monto USD.</w:t>
            </w:r>
          </w:p>
        </w:tc>
      </w:tr>
      <w:tr w:rsidR="003D08BC" w:rsidRPr="003F085A" w14:paraId="584B42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4897C" w14:textId="77777777" w:rsidR="005A0531" w:rsidRPr="003F085A" w:rsidRDefault="00500272">
            <w:pPr>
              <w:rPr>
                <w:sz w:val="24"/>
                <w:szCs w:val="24"/>
              </w:rPr>
            </w:pPr>
            <w:r w:rsidRPr="003F085A">
              <w:rPr>
                <w:b/>
                <w:bCs/>
                <w:sz w:val="24"/>
                <w:szCs w:val="24"/>
              </w:rPr>
              <w:t>Calendario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AFB3E" w14:textId="77777777" w:rsidR="005A0531" w:rsidRPr="003F085A" w:rsidRDefault="00500272">
            <w:pPr>
              <w:rPr>
                <w:sz w:val="24"/>
                <w:szCs w:val="24"/>
              </w:rPr>
            </w:pPr>
            <w:r w:rsidRPr="003F085A">
              <w:rPr>
                <w:sz w:val="24"/>
                <w:szCs w:val="24"/>
              </w:rPr>
              <w:t>DAX (tabla calculada)</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53EEA" w14:textId="77777777" w:rsidR="005A0531" w:rsidRPr="003F085A" w:rsidRDefault="00500272">
            <w:pPr>
              <w:rPr>
                <w:sz w:val="24"/>
                <w:szCs w:val="24"/>
              </w:rPr>
            </w:pPr>
            <w:r w:rsidRPr="003F085A">
              <w:rPr>
                <w:sz w:val="24"/>
                <w:szCs w:val="24"/>
              </w:rPr>
              <w:t xml:space="preserve">Tabla de dimensión de fechas. Cubre el rango completo de fechas de los registros. Incluye columnas </w:t>
            </w:r>
            <w:proofErr w:type="spellStart"/>
            <w:r w:rsidRPr="003F085A">
              <w:rPr>
                <w:sz w:val="24"/>
                <w:szCs w:val="24"/>
              </w:rPr>
              <w:t>AñoMes</w:t>
            </w:r>
            <w:proofErr w:type="spellEnd"/>
            <w:r w:rsidRPr="003F085A">
              <w:rPr>
                <w:sz w:val="24"/>
                <w:szCs w:val="24"/>
              </w:rPr>
              <w:t>, Mes,</w:t>
            </w:r>
            <w:r w:rsidRPr="003F085A">
              <w:rPr>
                <w:sz w:val="24"/>
                <w:szCs w:val="24"/>
              </w:rPr>
              <w:t xml:space="preserve"> Año, etc.</w:t>
            </w:r>
          </w:p>
        </w:tc>
      </w:tr>
      <w:tr w:rsidR="003D08BC" w:rsidRPr="003F085A" w14:paraId="038D5A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D360A" w14:textId="77777777" w:rsidR="005A0531" w:rsidRPr="003F085A" w:rsidRDefault="00500272">
            <w:pPr>
              <w:rPr>
                <w:sz w:val="24"/>
                <w:szCs w:val="24"/>
              </w:rPr>
            </w:pPr>
            <w:proofErr w:type="spellStart"/>
            <w:r w:rsidRPr="003F085A">
              <w:rPr>
                <w:b/>
                <w:bCs/>
                <w:sz w:val="24"/>
                <w:szCs w:val="24"/>
              </w:rPr>
              <w:t>BCCRTipoCambio</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EF97E" w14:textId="77777777" w:rsidR="005A0531" w:rsidRPr="003F085A" w:rsidRDefault="00500272">
            <w:pPr>
              <w:rPr>
                <w:sz w:val="24"/>
                <w:szCs w:val="24"/>
              </w:rPr>
            </w:pPr>
            <w:r w:rsidRPr="003F085A">
              <w:rPr>
                <w:sz w:val="24"/>
                <w:szCs w:val="24"/>
              </w:rPr>
              <w:t xml:space="preserve">API BCCR (web </w:t>
            </w:r>
            <w:proofErr w:type="spellStart"/>
            <w:r w:rsidRPr="003F085A">
              <w:rPr>
                <w:sz w:val="24"/>
                <w:szCs w:val="24"/>
              </w:rPr>
              <w:t>service</w:t>
            </w:r>
            <w:proofErr w:type="spellEnd"/>
            <w:r w:rsidRPr="003F085A">
              <w:rPr>
                <w:sz w:val="24"/>
                <w:szCs w:val="24"/>
              </w:rPr>
              <w: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4B23" w14:textId="77777777" w:rsidR="005A0531" w:rsidRPr="003F085A" w:rsidRDefault="00500272">
            <w:pPr>
              <w:rPr>
                <w:sz w:val="24"/>
                <w:szCs w:val="24"/>
              </w:rPr>
            </w:pPr>
            <w:r w:rsidRPr="003F085A">
              <w:rPr>
                <w:sz w:val="24"/>
                <w:szCs w:val="24"/>
              </w:rPr>
              <w:t>Tabla con los tipos de cambio históricos de compra (indicador 317) y venta (indicador 318) obtenidos desde el servicio oficial del BCCR.</w:t>
            </w:r>
          </w:p>
        </w:tc>
      </w:tr>
      <w:tr w:rsidR="003D08BC" w:rsidRPr="003F085A" w14:paraId="17F8C7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60E70" w14:textId="77777777" w:rsidR="005A0531" w:rsidRPr="003F085A" w:rsidRDefault="00500272">
            <w:pPr>
              <w:rPr>
                <w:sz w:val="24"/>
                <w:szCs w:val="24"/>
              </w:rPr>
            </w:pPr>
            <w:r w:rsidRPr="003F085A">
              <w:rPr>
                <w:b/>
                <w:bCs/>
                <w:sz w:val="24"/>
                <w:szCs w:val="24"/>
              </w:rPr>
              <w:t>Test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4BE71" w14:textId="77777777" w:rsidR="005A0531" w:rsidRPr="003F085A" w:rsidRDefault="00500272">
            <w:pPr>
              <w:rPr>
                <w:sz w:val="24"/>
                <w:szCs w:val="24"/>
              </w:rPr>
            </w:pPr>
            <w:r w:rsidRPr="003F085A">
              <w:rPr>
                <w:sz w:val="24"/>
                <w:szCs w:val="24"/>
              </w:rPr>
              <w:t>DAX (tabla de medidas)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FA80" w14:textId="77777777" w:rsidR="005A0531" w:rsidRPr="003F085A" w:rsidRDefault="00500272">
            <w:pPr>
              <w:rPr>
                <w:sz w:val="24"/>
                <w:szCs w:val="24"/>
              </w:rPr>
            </w:pPr>
            <w:r w:rsidRPr="003F085A">
              <w:rPr>
                <w:sz w:val="24"/>
                <w:szCs w:val="24"/>
              </w:rPr>
              <w:t>Tabla que agrupa todas las medidas DAX del modelo analítico.</w:t>
            </w:r>
          </w:p>
        </w:tc>
      </w:tr>
    </w:tbl>
    <w:p w14:paraId="3E02EE20" w14:textId="77777777" w:rsidR="005A0531" w:rsidRPr="003F085A" w:rsidRDefault="005A0531">
      <w:pPr>
        <w:rPr>
          <w:sz w:val="24"/>
          <w:szCs w:val="24"/>
        </w:rPr>
      </w:pPr>
    </w:p>
    <w:p w14:paraId="117625F5" w14:textId="77777777" w:rsidR="005A0531" w:rsidRPr="003F085A" w:rsidRDefault="00500272">
      <w:pPr>
        <w:pStyle w:val="Ttulo2"/>
        <w:rPr>
          <w:color w:val="auto"/>
        </w:rPr>
      </w:pPr>
      <w:r w:rsidRPr="003F085A">
        <w:rPr>
          <w:color w:val="auto"/>
        </w:rPr>
        <w:t>2.2. Diagrama del Modelo de Datos</w:t>
      </w:r>
    </w:p>
    <w:p w14:paraId="5D21E100" w14:textId="5175E1F4" w:rsidR="005A0531" w:rsidRPr="003F085A" w:rsidRDefault="003D08BC">
      <w:pPr>
        <w:rPr>
          <w:sz w:val="24"/>
          <w:szCs w:val="24"/>
        </w:rPr>
      </w:pPr>
      <w:r w:rsidRPr="003F085A">
        <w:rPr>
          <w:i/>
          <w:iCs/>
          <w:sz w:val="24"/>
          <w:szCs w:val="24"/>
        </w:rPr>
        <w:lastRenderedPageBreak/>
        <w:drawing>
          <wp:inline distT="0" distB="0" distL="0" distR="0" wp14:anchorId="5D5114A3" wp14:editId="644BF7FF">
            <wp:extent cx="6400800" cy="38747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874770"/>
                    </a:xfrm>
                    <a:prstGeom prst="rect">
                      <a:avLst/>
                    </a:prstGeom>
                  </pic:spPr>
                </pic:pic>
              </a:graphicData>
            </a:graphic>
          </wp:inline>
        </w:drawing>
      </w:r>
    </w:p>
    <w:p w14:paraId="326A3232" w14:textId="77777777" w:rsidR="003D08BC" w:rsidRPr="003F085A" w:rsidRDefault="003D08BC">
      <w:pPr>
        <w:rPr>
          <w:sz w:val="24"/>
          <w:szCs w:val="24"/>
        </w:rPr>
      </w:pPr>
    </w:p>
    <w:p w14:paraId="77C19962" w14:textId="77777777" w:rsidR="005A0531" w:rsidRPr="003F085A" w:rsidRDefault="00500272">
      <w:pPr>
        <w:pStyle w:val="Ttulo2"/>
        <w:rPr>
          <w:color w:val="auto"/>
        </w:rPr>
      </w:pPr>
      <w:r w:rsidRPr="003F085A">
        <w:rPr>
          <w:color w:val="auto"/>
        </w:rPr>
        <w:t>2.3. Relaciones</w:t>
      </w:r>
    </w:p>
    <w:p w14:paraId="59264361" w14:textId="77777777" w:rsidR="005A0531" w:rsidRPr="003F085A" w:rsidRDefault="00500272">
      <w:pPr>
        <w:spacing w:before="80" w:after="80"/>
        <w:rPr>
          <w:sz w:val="24"/>
          <w:szCs w:val="24"/>
        </w:rPr>
      </w:pPr>
      <w:r w:rsidRPr="003F085A">
        <w:rPr>
          <w:sz w:val="24"/>
          <w:szCs w:val="24"/>
        </w:rPr>
        <w:t>Las relaciones definidas en el modelo son las siguientes:</w:t>
      </w:r>
    </w:p>
    <w:p w14:paraId="2BF3C6F7" w14:textId="77777777" w:rsidR="005A0531" w:rsidRPr="003F085A" w:rsidRDefault="00500272">
      <w:pPr>
        <w:pStyle w:val="Prrafodelista"/>
        <w:numPr>
          <w:ilvl w:val="0"/>
          <w:numId w:val="2"/>
        </w:numPr>
        <w:spacing w:before="40" w:after="40"/>
        <w:rPr>
          <w:sz w:val="24"/>
          <w:szCs w:val="24"/>
        </w:rPr>
      </w:pPr>
      <w:proofErr w:type="spellStart"/>
      <w:proofErr w:type="gramStart"/>
      <w:r w:rsidRPr="003F085A">
        <w:rPr>
          <w:sz w:val="24"/>
          <w:szCs w:val="24"/>
        </w:rPr>
        <w:t>tblRegistros</w:t>
      </w:r>
      <w:proofErr w:type="spellEnd"/>
      <w:r w:rsidRPr="003F085A">
        <w:rPr>
          <w:sz w:val="24"/>
          <w:szCs w:val="24"/>
        </w:rPr>
        <w:t>[</w:t>
      </w:r>
      <w:proofErr w:type="gramEnd"/>
      <w:r w:rsidRPr="003F085A">
        <w:rPr>
          <w:sz w:val="24"/>
          <w:szCs w:val="24"/>
        </w:rPr>
        <w:t>Fecha Gasto] → Calendario[Fecha]: Relación muchos a</w:t>
      </w:r>
      <w:r w:rsidRPr="003F085A">
        <w:rPr>
          <w:sz w:val="24"/>
          <w:szCs w:val="24"/>
        </w:rPr>
        <w:t xml:space="preserve"> uno, dirección de filtro simple (→). Es la relación principal que permite el análisis temporal.</w:t>
      </w:r>
    </w:p>
    <w:p w14:paraId="4224CCB2" w14:textId="77777777" w:rsidR="005A0531" w:rsidRPr="003F085A" w:rsidRDefault="00500272">
      <w:pPr>
        <w:pStyle w:val="Prrafodelista"/>
        <w:numPr>
          <w:ilvl w:val="0"/>
          <w:numId w:val="2"/>
        </w:numPr>
        <w:spacing w:before="40" w:after="40"/>
        <w:rPr>
          <w:sz w:val="24"/>
          <w:szCs w:val="24"/>
        </w:rPr>
      </w:pPr>
      <w:proofErr w:type="spellStart"/>
      <w:proofErr w:type="gramStart"/>
      <w:r w:rsidRPr="003F085A">
        <w:rPr>
          <w:sz w:val="24"/>
          <w:szCs w:val="24"/>
        </w:rPr>
        <w:t>tblRegistros</w:t>
      </w:r>
      <w:proofErr w:type="spellEnd"/>
      <w:r w:rsidRPr="003F085A">
        <w:rPr>
          <w:sz w:val="24"/>
          <w:szCs w:val="24"/>
        </w:rPr>
        <w:t>[</w:t>
      </w:r>
      <w:proofErr w:type="gramEnd"/>
      <w:r w:rsidRPr="003F085A">
        <w:rPr>
          <w:sz w:val="24"/>
          <w:szCs w:val="24"/>
        </w:rPr>
        <w:t xml:space="preserve">Fecha Gasto] → </w:t>
      </w:r>
      <w:proofErr w:type="spellStart"/>
      <w:r w:rsidRPr="003F085A">
        <w:rPr>
          <w:sz w:val="24"/>
          <w:szCs w:val="24"/>
        </w:rPr>
        <w:t>BCCRTipoCambio</w:t>
      </w:r>
      <w:proofErr w:type="spellEnd"/>
      <w:r w:rsidRPr="003F085A">
        <w:rPr>
          <w:sz w:val="24"/>
          <w:szCs w:val="24"/>
        </w:rPr>
        <w:t>[Fecha]: Relación muchos a uno para obtener el tipo de cambio correspondiente a cada movimiento. Cuando no existe tip</w:t>
      </w:r>
      <w:r w:rsidRPr="003F085A">
        <w:rPr>
          <w:sz w:val="24"/>
          <w:szCs w:val="24"/>
        </w:rPr>
        <w:t>o de cambio para la fecha exacta, se aplica la regla de búsqueda del valor más reciente anterior (descrita en la sección 5).</w:t>
      </w:r>
    </w:p>
    <w:p w14:paraId="18CD8FC6" w14:textId="77777777" w:rsidR="005A0531" w:rsidRPr="003F085A" w:rsidRDefault="00500272">
      <w:pPr>
        <w:pStyle w:val="Prrafodelista"/>
        <w:numPr>
          <w:ilvl w:val="0"/>
          <w:numId w:val="2"/>
        </w:numPr>
        <w:spacing w:before="40" w:after="40"/>
        <w:rPr>
          <w:sz w:val="24"/>
          <w:szCs w:val="24"/>
        </w:rPr>
      </w:pPr>
      <w:r w:rsidRPr="003F085A">
        <w:rPr>
          <w:sz w:val="24"/>
          <w:szCs w:val="24"/>
        </w:rPr>
        <w:t xml:space="preserve">Registros → </w:t>
      </w:r>
      <w:proofErr w:type="spellStart"/>
      <w:r w:rsidRPr="003F085A">
        <w:rPr>
          <w:sz w:val="24"/>
          <w:szCs w:val="24"/>
        </w:rPr>
        <w:t>tblRegistros</w:t>
      </w:r>
      <w:proofErr w:type="spellEnd"/>
      <w:r w:rsidRPr="003F085A">
        <w:rPr>
          <w:sz w:val="24"/>
          <w:szCs w:val="24"/>
        </w:rPr>
        <w:t xml:space="preserve">: Tabla derivada utilizada internamente en transformaciones de </w:t>
      </w:r>
      <w:proofErr w:type="spellStart"/>
      <w:r w:rsidRPr="003F085A">
        <w:rPr>
          <w:sz w:val="24"/>
          <w:szCs w:val="24"/>
        </w:rPr>
        <w:t>Power</w:t>
      </w:r>
      <w:proofErr w:type="spellEnd"/>
      <w:r w:rsidRPr="003F085A">
        <w:rPr>
          <w:sz w:val="24"/>
          <w:szCs w:val="24"/>
        </w:rPr>
        <w:t xml:space="preserve"> </w:t>
      </w:r>
      <w:proofErr w:type="spellStart"/>
      <w:r w:rsidRPr="003F085A">
        <w:rPr>
          <w:sz w:val="24"/>
          <w:szCs w:val="24"/>
        </w:rPr>
        <w:t>Query</w:t>
      </w:r>
      <w:proofErr w:type="spellEnd"/>
      <w:r w:rsidRPr="003F085A">
        <w:rPr>
          <w:sz w:val="24"/>
          <w:szCs w:val="24"/>
        </w:rPr>
        <w:t>.</w:t>
      </w:r>
    </w:p>
    <w:p w14:paraId="211160DE" w14:textId="77777777" w:rsidR="005A0531" w:rsidRPr="003F085A" w:rsidRDefault="00500272">
      <w:pPr>
        <w:spacing w:before="80" w:after="80"/>
        <w:rPr>
          <w:sz w:val="24"/>
          <w:szCs w:val="24"/>
        </w:rPr>
      </w:pPr>
      <w:r w:rsidRPr="003F085A">
        <w:rPr>
          <w:sz w:val="24"/>
          <w:szCs w:val="24"/>
        </w:rPr>
        <w:t>No se definen relaciones bidire</w:t>
      </w:r>
      <w:r w:rsidRPr="003F085A">
        <w:rPr>
          <w:sz w:val="24"/>
          <w:szCs w:val="24"/>
        </w:rPr>
        <w:t>ccionales ni ambiguas. Toda la lógica de cruce entre tablas se maneja a través de DAX con CALCULATE y RELATED.</w:t>
      </w:r>
    </w:p>
    <w:p w14:paraId="32BDF87F" w14:textId="77777777" w:rsidR="005A0531" w:rsidRPr="003F085A" w:rsidRDefault="005A0531">
      <w:pPr>
        <w:rPr>
          <w:sz w:val="24"/>
          <w:szCs w:val="24"/>
        </w:rPr>
      </w:pPr>
    </w:p>
    <w:p w14:paraId="3CF2DD6E" w14:textId="77777777" w:rsidR="005A0531" w:rsidRPr="003F085A" w:rsidRDefault="00500272">
      <w:pPr>
        <w:rPr>
          <w:sz w:val="24"/>
          <w:szCs w:val="24"/>
        </w:rPr>
      </w:pPr>
      <w:r w:rsidRPr="003F085A">
        <w:rPr>
          <w:sz w:val="24"/>
          <w:szCs w:val="24"/>
        </w:rPr>
        <w:br w:type="page"/>
      </w:r>
    </w:p>
    <w:p w14:paraId="4C258EC4"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lastRenderedPageBreak/>
        <w:t xml:space="preserve">3. Transformaciones en </w:t>
      </w:r>
      <w:proofErr w:type="spellStart"/>
      <w:r w:rsidRPr="003F085A">
        <w:rPr>
          <w:color w:val="auto"/>
          <w:sz w:val="24"/>
          <w:szCs w:val="24"/>
        </w:rPr>
        <w:t>Power</w:t>
      </w:r>
      <w:proofErr w:type="spellEnd"/>
      <w:r w:rsidRPr="003F085A">
        <w:rPr>
          <w:color w:val="auto"/>
          <w:sz w:val="24"/>
          <w:szCs w:val="24"/>
        </w:rPr>
        <w:t xml:space="preserve"> </w:t>
      </w:r>
      <w:proofErr w:type="spellStart"/>
      <w:r w:rsidRPr="003F085A">
        <w:rPr>
          <w:color w:val="auto"/>
          <w:sz w:val="24"/>
          <w:szCs w:val="24"/>
        </w:rPr>
        <w:t>Query</w:t>
      </w:r>
      <w:proofErr w:type="spellEnd"/>
    </w:p>
    <w:p w14:paraId="57E2CBD2" w14:textId="77777777" w:rsidR="005A0531" w:rsidRPr="003F085A" w:rsidRDefault="00500272">
      <w:pPr>
        <w:pStyle w:val="Ttulo2"/>
        <w:rPr>
          <w:color w:val="auto"/>
        </w:rPr>
      </w:pPr>
      <w:r w:rsidRPr="003F085A">
        <w:rPr>
          <w:color w:val="auto"/>
        </w:rPr>
        <w:t xml:space="preserve">3.1. Tabla </w:t>
      </w:r>
      <w:proofErr w:type="spellStart"/>
      <w:r w:rsidRPr="003F085A">
        <w:rPr>
          <w:color w:val="auto"/>
        </w:rPr>
        <w:t>tblRegistros</w:t>
      </w:r>
      <w:proofErr w:type="spellEnd"/>
      <w:r w:rsidRPr="003F085A">
        <w:rPr>
          <w:color w:val="auto"/>
        </w:rPr>
        <w:t xml:space="preserve"> — Transformaciones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
        <w:gridCol w:w="2981"/>
        <w:gridCol w:w="6085"/>
      </w:tblGrid>
      <w:tr w:rsidR="005A0531" w:rsidRPr="003F085A" w14:paraId="73A896E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80" w:type="dxa"/>
              <w:bottom w:w="60" w:type="dxa"/>
              <w:right w:w="80" w:type="dxa"/>
            </w:tcMar>
          </w:tcPr>
          <w:p w14:paraId="32B2103B" w14:textId="77777777" w:rsidR="005A0531" w:rsidRPr="003F085A" w:rsidRDefault="00500272">
            <w:pPr>
              <w:rPr>
                <w:sz w:val="24"/>
                <w:szCs w:val="24"/>
              </w:rPr>
            </w:pPr>
            <w:r w:rsidRPr="003F085A">
              <w:rPr>
                <w:b/>
                <w:bCs/>
                <w:color w:val="FFFFFF"/>
                <w:sz w:val="24"/>
                <w:szCs w:val="24"/>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74257236" w14:textId="77777777" w:rsidR="005A0531" w:rsidRPr="003F085A" w:rsidRDefault="00500272">
            <w:pPr>
              <w:rPr>
                <w:sz w:val="24"/>
                <w:szCs w:val="24"/>
              </w:rPr>
            </w:pPr>
            <w:r w:rsidRPr="003F085A">
              <w:rPr>
                <w:b/>
                <w:bCs/>
                <w:color w:val="FFFFFF"/>
                <w:sz w:val="24"/>
                <w:szCs w:val="24"/>
              </w:rPr>
              <w:t>Transformación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B9B6618" w14:textId="77777777" w:rsidR="005A0531" w:rsidRPr="003F085A" w:rsidRDefault="00500272">
            <w:pPr>
              <w:rPr>
                <w:sz w:val="24"/>
                <w:szCs w:val="24"/>
              </w:rPr>
            </w:pPr>
            <w:r w:rsidRPr="003F085A">
              <w:rPr>
                <w:b/>
                <w:bCs/>
                <w:color w:val="FFFFFF"/>
                <w:sz w:val="24"/>
                <w:szCs w:val="24"/>
              </w:rPr>
              <w:t>Descripción y justificación</w:t>
            </w:r>
          </w:p>
        </w:tc>
      </w:tr>
      <w:tr w:rsidR="005A0531" w:rsidRPr="003F085A" w14:paraId="5139806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25B15915" w14:textId="77777777" w:rsidR="005A0531" w:rsidRPr="003F085A" w:rsidRDefault="00500272">
            <w:pPr>
              <w:rPr>
                <w:sz w:val="24"/>
                <w:szCs w:val="24"/>
              </w:rPr>
            </w:pPr>
            <w:r w:rsidRPr="003F085A">
              <w:rPr>
                <w:sz w:val="24"/>
                <w:szCs w:val="24"/>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B35392" w14:textId="77777777" w:rsidR="005A0531" w:rsidRPr="003F085A" w:rsidRDefault="00500272">
            <w:pPr>
              <w:rPr>
                <w:sz w:val="24"/>
                <w:szCs w:val="24"/>
              </w:rPr>
            </w:pPr>
            <w:r w:rsidRPr="003F085A">
              <w:rPr>
                <w:b/>
                <w:bCs/>
                <w:sz w:val="24"/>
                <w:szCs w:val="24"/>
              </w:rPr>
              <w:t>Verificación y corrección de tipos de dato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99D2D1" w14:textId="77777777" w:rsidR="005A0531" w:rsidRPr="003F085A" w:rsidRDefault="00500272">
            <w:pPr>
              <w:rPr>
                <w:sz w:val="24"/>
                <w:szCs w:val="24"/>
              </w:rPr>
            </w:pPr>
            <w:r w:rsidRPr="003F085A">
              <w:rPr>
                <w:sz w:val="24"/>
                <w:szCs w:val="24"/>
              </w:rPr>
              <w:t>La columna 'Marca temporal' se configuró como Date/Time. 'Fecha Gasto' y 'Fecha Cobro' se establecieron como Date. El campo 'Monto (usar coma para decimales)' se configuró como Decim</w:t>
            </w:r>
            <w:r w:rsidRPr="003F085A">
              <w:rPr>
                <w:sz w:val="24"/>
                <w:szCs w:val="24"/>
              </w:rPr>
              <w:t xml:space="preserve">al </w:t>
            </w:r>
            <w:proofErr w:type="spellStart"/>
            <w:r w:rsidRPr="003F085A">
              <w:rPr>
                <w:sz w:val="24"/>
                <w:szCs w:val="24"/>
              </w:rPr>
              <w:t>Number</w:t>
            </w:r>
            <w:proofErr w:type="spellEnd"/>
            <w:r w:rsidRPr="003F085A">
              <w:rPr>
                <w:sz w:val="24"/>
                <w:szCs w:val="24"/>
              </w:rPr>
              <w:t xml:space="preserve">, reemplazando comas por puntos en el separador decimal para compatibilidad con </w:t>
            </w:r>
            <w:proofErr w:type="spellStart"/>
            <w:r w:rsidRPr="003F085A">
              <w:rPr>
                <w:sz w:val="24"/>
                <w:szCs w:val="24"/>
              </w:rPr>
              <w:t>Power</w:t>
            </w:r>
            <w:proofErr w:type="spellEnd"/>
            <w:r w:rsidRPr="003F085A">
              <w:rPr>
                <w:sz w:val="24"/>
                <w:szCs w:val="24"/>
              </w:rPr>
              <w:t xml:space="preserve"> BI.</w:t>
            </w:r>
          </w:p>
        </w:tc>
      </w:tr>
      <w:tr w:rsidR="005A0531" w:rsidRPr="003F085A" w14:paraId="3656C61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FFDF83" w14:textId="77777777" w:rsidR="005A0531" w:rsidRPr="003F085A" w:rsidRDefault="00500272">
            <w:pPr>
              <w:rPr>
                <w:sz w:val="24"/>
                <w:szCs w:val="24"/>
              </w:rPr>
            </w:pPr>
            <w:r w:rsidRPr="003F085A">
              <w:rPr>
                <w:sz w:val="24"/>
                <w:szCs w:val="24"/>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E743D" w14:textId="77777777" w:rsidR="005A0531" w:rsidRPr="003F085A" w:rsidRDefault="00500272">
            <w:pPr>
              <w:rPr>
                <w:sz w:val="24"/>
                <w:szCs w:val="24"/>
              </w:rPr>
            </w:pPr>
            <w:r w:rsidRPr="003F085A">
              <w:rPr>
                <w:b/>
                <w:bCs/>
                <w:sz w:val="24"/>
                <w:szCs w:val="24"/>
              </w:rPr>
              <w:t>Reemplazo del correo de prueba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E2538" w14:textId="77777777" w:rsidR="005A0531" w:rsidRPr="003F085A" w:rsidRDefault="00500272">
            <w:pPr>
              <w:rPr>
                <w:sz w:val="24"/>
                <w:szCs w:val="24"/>
              </w:rPr>
            </w:pPr>
            <w:r w:rsidRPr="003F085A">
              <w:rPr>
                <w:sz w:val="24"/>
                <w:szCs w:val="24"/>
              </w:rPr>
              <w:t xml:space="preserve">Se aplicó una transformación reproducible mediante </w:t>
            </w:r>
            <w:proofErr w:type="spellStart"/>
            <w:r w:rsidRPr="003F085A">
              <w:rPr>
                <w:sz w:val="24"/>
                <w:szCs w:val="24"/>
              </w:rPr>
              <w:t>Table.ReplaceValue</w:t>
            </w:r>
            <w:proofErr w:type="spellEnd"/>
            <w:r w:rsidRPr="003F085A">
              <w:rPr>
                <w:sz w:val="24"/>
                <w:szCs w:val="24"/>
              </w:rPr>
              <w:t xml:space="preserve"> para sustituir el valor su_correo@itcr.ac.cr por la cuenta institucional real del estudiante en la columna 'Correo'. Esta transformación es parametrizable: el valor destino se toma de un</w:t>
            </w:r>
            <w:r w:rsidRPr="003F085A">
              <w:rPr>
                <w:sz w:val="24"/>
                <w:szCs w:val="24"/>
              </w:rPr>
              <w:t xml:space="preserve"> parámetro definido en </w:t>
            </w:r>
            <w:proofErr w:type="spellStart"/>
            <w:r w:rsidRPr="003F085A">
              <w:rPr>
                <w:sz w:val="24"/>
                <w:szCs w:val="24"/>
              </w:rPr>
              <w:t>Power</w:t>
            </w:r>
            <w:proofErr w:type="spellEnd"/>
            <w:r w:rsidRPr="003F085A">
              <w:rPr>
                <w:sz w:val="24"/>
                <w:szCs w:val="24"/>
              </w:rPr>
              <w:t xml:space="preserve"> </w:t>
            </w:r>
            <w:proofErr w:type="spellStart"/>
            <w:r w:rsidRPr="003F085A">
              <w:rPr>
                <w:sz w:val="24"/>
                <w:szCs w:val="24"/>
              </w:rPr>
              <w:t>Query</w:t>
            </w:r>
            <w:proofErr w:type="spellEnd"/>
            <w:r w:rsidRPr="003F085A">
              <w:rPr>
                <w:sz w:val="24"/>
                <w:szCs w:val="24"/>
              </w:rPr>
              <w:t>, lo que permite actualizarlo sin modificar la consulta directamente.</w:t>
            </w:r>
          </w:p>
        </w:tc>
      </w:tr>
      <w:tr w:rsidR="005A0531" w:rsidRPr="003F085A" w14:paraId="2F36AC2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39FB082C" w14:textId="77777777" w:rsidR="005A0531" w:rsidRPr="003F085A" w:rsidRDefault="00500272">
            <w:pPr>
              <w:rPr>
                <w:sz w:val="24"/>
                <w:szCs w:val="24"/>
              </w:rPr>
            </w:pPr>
            <w:r w:rsidRPr="003F085A">
              <w:rPr>
                <w:sz w:val="24"/>
                <w:szCs w:val="24"/>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755E51" w14:textId="77777777" w:rsidR="005A0531" w:rsidRPr="003F085A" w:rsidRDefault="00500272">
            <w:pPr>
              <w:rPr>
                <w:sz w:val="24"/>
                <w:szCs w:val="24"/>
              </w:rPr>
            </w:pPr>
            <w:r w:rsidRPr="003F085A">
              <w:rPr>
                <w:b/>
                <w:bCs/>
                <w:sz w:val="24"/>
                <w:szCs w:val="24"/>
              </w:rPr>
              <w:t xml:space="preserve">Columna derivada: </w:t>
            </w:r>
            <w:proofErr w:type="spellStart"/>
            <w:r w:rsidRPr="003F085A">
              <w:rPr>
                <w:b/>
                <w:bCs/>
                <w:sz w:val="24"/>
                <w:szCs w:val="24"/>
              </w:rPr>
              <w:t>TipoMovimiento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B03D91" w14:textId="77777777" w:rsidR="005A0531" w:rsidRPr="003F085A" w:rsidRDefault="00500272">
            <w:pPr>
              <w:rPr>
                <w:sz w:val="24"/>
                <w:szCs w:val="24"/>
              </w:rPr>
            </w:pPr>
            <w:r w:rsidRPr="003F085A">
              <w:rPr>
                <w:sz w:val="24"/>
                <w:szCs w:val="24"/>
              </w:rPr>
              <w:t>Se creó una columna condicional que evalúa si el valor de 'Categorías' inicia con el prefijo 'Ingreso -'. Si es así, la columna toma el valor 'Ingreso'; de lo contrario, toma el valor 'Gasto'. Esto permite filtrar y clasificar los movimientos en medidas DA</w:t>
            </w:r>
            <w:r w:rsidRPr="003F085A">
              <w:rPr>
                <w:sz w:val="24"/>
                <w:szCs w:val="24"/>
              </w:rPr>
              <w:t>X.</w:t>
            </w:r>
          </w:p>
        </w:tc>
      </w:tr>
      <w:tr w:rsidR="005A0531" w:rsidRPr="003F085A" w14:paraId="0301F5D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7660A1" w14:textId="77777777" w:rsidR="005A0531" w:rsidRPr="003F085A" w:rsidRDefault="00500272">
            <w:pPr>
              <w:rPr>
                <w:sz w:val="24"/>
                <w:szCs w:val="24"/>
              </w:rPr>
            </w:pPr>
            <w:r w:rsidRPr="003F085A">
              <w:rPr>
                <w:sz w:val="24"/>
                <w:szCs w:val="24"/>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5D6E1" w14:textId="77777777" w:rsidR="005A0531" w:rsidRPr="003F085A" w:rsidRDefault="00500272">
            <w:pPr>
              <w:rPr>
                <w:sz w:val="24"/>
                <w:szCs w:val="24"/>
              </w:rPr>
            </w:pPr>
            <w:r w:rsidRPr="003F085A">
              <w:rPr>
                <w:b/>
                <w:bCs/>
                <w:sz w:val="24"/>
                <w:szCs w:val="24"/>
              </w:rPr>
              <w:t>Eliminación de columnas innecesarias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16022" w14:textId="77777777" w:rsidR="005A0531" w:rsidRPr="003F085A" w:rsidRDefault="00500272">
            <w:pPr>
              <w:rPr>
                <w:sz w:val="24"/>
                <w:szCs w:val="24"/>
              </w:rPr>
            </w:pPr>
            <w:r w:rsidRPr="003F085A">
              <w:rPr>
                <w:sz w:val="24"/>
                <w:szCs w:val="24"/>
              </w:rPr>
              <w:t>Se eliminaron columnas que no aportan al análisis financiero, como campos de metadatos vacíos o redundantes presentes en la exportación original del Excel.</w:t>
            </w:r>
          </w:p>
        </w:tc>
      </w:tr>
      <w:tr w:rsidR="005A0531" w:rsidRPr="003F085A" w14:paraId="20D4BBB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80" w:type="dxa"/>
              <w:bottom w:w="60" w:type="dxa"/>
              <w:right w:w="80" w:type="dxa"/>
            </w:tcMar>
          </w:tcPr>
          <w:p w14:paraId="7D41B5FC" w14:textId="77777777" w:rsidR="005A0531" w:rsidRPr="003F085A" w:rsidRDefault="00500272">
            <w:pPr>
              <w:rPr>
                <w:sz w:val="24"/>
                <w:szCs w:val="24"/>
              </w:rPr>
            </w:pPr>
            <w:r w:rsidRPr="003F085A">
              <w:rPr>
                <w:sz w:val="24"/>
                <w:szCs w:val="24"/>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EF862C" w14:textId="77777777" w:rsidR="005A0531" w:rsidRPr="003F085A" w:rsidRDefault="00500272">
            <w:pPr>
              <w:rPr>
                <w:sz w:val="24"/>
                <w:szCs w:val="24"/>
              </w:rPr>
            </w:pPr>
            <w:r w:rsidRPr="003F085A">
              <w:rPr>
                <w:b/>
                <w:bCs/>
                <w:sz w:val="24"/>
                <w:szCs w:val="24"/>
              </w:rPr>
              <w:t>Limpieza de valores nulos en Fecha Cobro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FB400A" w14:textId="77777777" w:rsidR="005A0531" w:rsidRPr="003F085A" w:rsidRDefault="00500272">
            <w:pPr>
              <w:rPr>
                <w:sz w:val="24"/>
                <w:szCs w:val="24"/>
              </w:rPr>
            </w:pPr>
            <w:r w:rsidRPr="003F085A">
              <w:rPr>
                <w:sz w:val="24"/>
                <w:szCs w:val="24"/>
              </w:rPr>
              <w:t>La columna 'Fecha Cobro' puede contener valores vacíos según el tipo de movimiento. Se verificó que los nulos sean tolerados por el tipo de dato Date sin forzar un valor por defecto, preservando la información original.</w:t>
            </w:r>
          </w:p>
        </w:tc>
      </w:tr>
    </w:tbl>
    <w:p w14:paraId="1C322D88" w14:textId="77777777" w:rsidR="005A0531" w:rsidRPr="003F085A" w:rsidRDefault="005A0531">
      <w:pPr>
        <w:rPr>
          <w:sz w:val="24"/>
          <w:szCs w:val="24"/>
        </w:rPr>
      </w:pPr>
    </w:p>
    <w:p w14:paraId="1065C11E" w14:textId="68B1E9F9" w:rsidR="005A0531" w:rsidRPr="003F085A" w:rsidRDefault="00500272" w:rsidP="003D08BC">
      <w:pPr>
        <w:pStyle w:val="Ttulo2"/>
        <w:rPr>
          <w:color w:val="auto"/>
        </w:rPr>
      </w:pPr>
      <w:r w:rsidRPr="003F085A">
        <w:rPr>
          <w:color w:val="auto"/>
        </w:rPr>
        <w:lastRenderedPageBreak/>
        <w:t xml:space="preserve">3.2. Captura de </w:t>
      </w:r>
      <w:proofErr w:type="spellStart"/>
      <w:r w:rsidRPr="003F085A">
        <w:rPr>
          <w:color w:val="auto"/>
        </w:rPr>
        <w:t>Power</w:t>
      </w:r>
      <w:proofErr w:type="spellEnd"/>
      <w:r w:rsidRPr="003F085A">
        <w:rPr>
          <w:color w:val="auto"/>
        </w:rPr>
        <w:t xml:space="preserve"> </w:t>
      </w:r>
      <w:proofErr w:type="spellStart"/>
      <w:r w:rsidRPr="003F085A">
        <w:rPr>
          <w:color w:val="auto"/>
        </w:rPr>
        <w:t>Query</w:t>
      </w:r>
      <w:proofErr w:type="spellEnd"/>
      <w:r w:rsidRPr="003F085A">
        <w:rPr>
          <w:color w:val="auto"/>
        </w:rPr>
        <w:t xml:space="preserve"> — Editor de Consultas</w:t>
      </w:r>
      <w:r w:rsidR="003D08BC" w:rsidRPr="003F085A">
        <w:rPr>
          <w:noProof/>
        </w:rPr>
        <w:drawing>
          <wp:inline distT="0" distB="0" distL="0" distR="0" wp14:anchorId="0C69F716" wp14:editId="4C52B1E9">
            <wp:extent cx="4527169" cy="1990725"/>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7177" cy="1995126"/>
                    </a:xfrm>
                    <a:prstGeom prst="rect">
                      <a:avLst/>
                    </a:prstGeom>
                    <a:noFill/>
                    <a:ln>
                      <a:noFill/>
                    </a:ln>
                  </pic:spPr>
                </pic:pic>
              </a:graphicData>
            </a:graphic>
          </wp:inline>
        </w:drawing>
      </w:r>
      <w:r w:rsidR="003D08BC" w:rsidRPr="003F085A">
        <w:rPr>
          <w:i/>
          <w:iCs/>
          <w:noProof/>
          <w:color w:val="888888"/>
        </w:rPr>
        <w:drawing>
          <wp:inline distT="0" distB="0" distL="0" distR="0" wp14:anchorId="5CE0F980" wp14:editId="31BC0E89">
            <wp:extent cx="4635870" cy="2000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5962" cy="2008919"/>
                    </a:xfrm>
                    <a:prstGeom prst="rect">
                      <a:avLst/>
                    </a:prstGeom>
                    <a:noFill/>
                    <a:ln>
                      <a:noFill/>
                    </a:ln>
                  </pic:spPr>
                </pic:pic>
              </a:graphicData>
            </a:graphic>
          </wp:inline>
        </w:drawing>
      </w:r>
    </w:p>
    <w:p w14:paraId="75249B34"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t>4. Consulta al API del Banco Central de Costa Rica</w:t>
      </w:r>
    </w:p>
    <w:p w14:paraId="186301E5" w14:textId="77777777" w:rsidR="005A0531" w:rsidRPr="003F085A" w:rsidRDefault="00500272">
      <w:pPr>
        <w:pStyle w:val="Ttulo2"/>
        <w:rPr>
          <w:color w:val="auto"/>
        </w:rPr>
      </w:pPr>
      <w:r w:rsidRPr="003F085A">
        <w:rPr>
          <w:color w:val="auto"/>
        </w:rPr>
        <w:t>4.1. Descripción de la Integración</w:t>
      </w:r>
    </w:p>
    <w:p w14:paraId="294C662A" w14:textId="77777777" w:rsidR="005A0531" w:rsidRPr="003F085A" w:rsidRDefault="00500272">
      <w:pPr>
        <w:spacing w:before="80" w:after="80"/>
        <w:rPr>
          <w:sz w:val="24"/>
          <w:szCs w:val="24"/>
        </w:rPr>
      </w:pPr>
      <w:r w:rsidRPr="003F085A">
        <w:rPr>
          <w:sz w:val="24"/>
          <w:szCs w:val="24"/>
        </w:rPr>
        <w:t xml:space="preserve">La solución consume el servicio web oficial de Indicadores Económicos del Banco Central de Costa Rica (BCCR) mediante el método </w:t>
      </w:r>
      <w:proofErr w:type="spellStart"/>
      <w:r w:rsidRPr="003F085A">
        <w:rPr>
          <w:sz w:val="24"/>
          <w:szCs w:val="24"/>
        </w:rPr>
        <w:t>ObtenerIndi</w:t>
      </w:r>
      <w:r w:rsidRPr="003F085A">
        <w:rPr>
          <w:sz w:val="24"/>
          <w:szCs w:val="24"/>
        </w:rPr>
        <w:t>cadoresEconomicosXML</w:t>
      </w:r>
      <w:proofErr w:type="spellEnd"/>
      <w:r w:rsidRPr="003F085A">
        <w:rPr>
          <w:sz w:val="24"/>
          <w:szCs w:val="24"/>
        </w:rPr>
        <w:t>, accesible desde la dirección:</w:t>
      </w:r>
    </w:p>
    <w:p w14:paraId="72F82708" w14:textId="77777777" w:rsidR="005A0531" w:rsidRPr="003F085A" w:rsidRDefault="00500272">
      <w:pPr>
        <w:spacing w:before="80" w:after="80"/>
        <w:jc w:val="center"/>
        <w:rPr>
          <w:sz w:val="24"/>
          <w:szCs w:val="24"/>
        </w:rPr>
      </w:pPr>
      <w:r w:rsidRPr="003F085A">
        <w:rPr>
          <w:rFonts w:eastAsia="Courier New"/>
          <w:b/>
          <w:bCs/>
          <w:sz w:val="24"/>
          <w:szCs w:val="24"/>
        </w:rPr>
        <w:t>https://gee.bccr.fi.cr/Indicadores/Suscripciones/WS/wsindicadoreseconomicos.asmx</w:t>
      </w:r>
    </w:p>
    <w:p w14:paraId="34FE4C94" w14:textId="77777777" w:rsidR="005A0531" w:rsidRPr="003F085A" w:rsidRDefault="005A0531">
      <w:pPr>
        <w:rPr>
          <w:sz w:val="24"/>
          <w:szCs w:val="24"/>
        </w:rPr>
      </w:pPr>
    </w:p>
    <w:p w14:paraId="1ACC882F" w14:textId="77777777" w:rsidR="005A0531" w:rsidRPr="003F085A" w:rsidRDefault="00500272">
      <w:pPr>
        <w:pStyle w:val="Ttulo2"/>
        <w:rPr>
          <w:color w:val="auto"/>
        </w:rPr>
      </w:pPr>
      <w:r w:rsidRPr="003F085A">
        <w:rPr>
          <w:color w:val="auto"/>
        </w:rPr>
        <w:t>4.2. Indicadores Consultados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3D08BC" w:rsidRPr="003F085A" w14:paraId="262554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13251" w14:textId="77777777" w:rsidR="005A0531" w:rsidRPr="003F085A" w:rsidRDefault="00500272">
            <w:pPr>
              <w:rPr>
                <w:sz w:val="24"/>
                <w:szCs w:val="24"/>
              </w:rPr>
            </w:pPr>
            <w:r w:rsidRPr="003F085A">
              <w:rPr>
                <w:b/>
                <w:bCs/>
                <w:sz w:val="24"/>
                <w:szCs w:val="24"/>
              </w:rPr>
              <w:t>Indicador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440C97" w14:textId="77777777" w:rsidR="005A0531" w:rsidRPr="003F085A" w:rsidRDefault="00500272">
            <w:pPr>
              <w:rPr>
                <w:sz w:val="24"/>
                <w:szCs w:val="24"/>
              </w:rPr>
            </w:pPr>
            <w:r w:rsidRPr="003F085A">
              <w:rPr>
                <w:b/>
                <w:bCs/>
                <w:sz w:val="24"/>
                <w:szCs w:val="24"/>
              </w:rPr>
              <w:t>Nombre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A3DB6B" w14:textId="77777777" w:rsidR="005A0531" w:rsidRPr="003F085A" w:rsidRDefault="00500272">
            <w:pPr>
              <w:rPr>
                <w:sz w:val="24"/>
                <w:szCs w:val="24"/>
              </w:rPr>
            </w:pPr>
            <w:r w:rsidRPr="003F085A">
              <w:rPr>
                <w:b/>
                <w:bCs/>
                <w:sz w:val="24"/>
                <w:szCs w:val="24"/>
              </w:rPr>
              <w:t>Uso en la solución</w:t>
            </w:r>
          </w:p>
        </w:tc>
      </w:tr>
      <w:tr w:rsidR="003D08BC" w:rsidRPr="003F085A" w14:paraId="43DAF2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B97BF" w14:textId="77777777" w:rsidR="005A0531" w:rsidRPr="003F085A" w:rsidRDefault="00500272">
            <w:pPr>
              <w:rPr>
                <w:sz w:val="24"/>
                <w:szCs w:val="24"/>
              </w:rPr>
            </w:pPr>
            <w:r w:rsidRPr="003F085A">
              <w:rPr>
                <w:b/>
                <w:bCs/>
                <w:sz w:val="24"/>
                <w:szCs w:val="24"/>
              </w:rPr>
              <w:t>317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939DB" w14:textId="77777777" w:rsidR="005A0531" w:rsidRPr="003F085A" w:rsidRDefault="00500272">
            <w:pPr>
              <w:rPr>
                <w:sz w:val="24"/>
                <w:szCs w:val="24"/>
              </w:rPr>
            </w:pPr>
            <w:r w:rsidRPr="003F085A">
              <w:rPr>
                <w:sz w:val="24"/>
                <w:szCs w:val="24"/>
              </w:rPr>
              <w:t>Tipo de cambio de referencia — Compra</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3445" w14:textId="77777777" w:rsidR="005A0531" w:rsidRPr="003F085A" w:rsidRDefault="00500272">
            <w:pPr>
              <w:rPr>
                <w:sz w:val="24"/>
                <w:szCs w:val="24"/>
              </w:rPr>
            </w:pPr>
            <w:r w:rsidRPr="003F085A">
              <w:rPr>
                <w:sz w:val="24"/>
                <w:szCs w:val="24"/>
              </w:rPr>
              <w:t>Conversión de ingresos en USD a CRC y de ingresos en CRC a USD</w:t>
            </w:r>
          </w:p>
        </w:tc>
      </w:tr>
      <w:tr w:rsidR="003D08BC" w:rsidRPr="003F085A" w14:paraId="179416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22583" w14:textId="77777777" w:rsidR="005A0531" w:rsidRPr="003F085A" w:rsidRDefault="00500272">
            <w:pPr>
              <w:rPr>
                <w:sz w:val="24"/>
                <w:szCs w:val="24"/>
              </w:rPr>
            </w:pPr>
            <w:r w:rsidRPr="003F085A">
              <w:rPr>
                <w:b/>
                <w:bCs/>
                <w:sz w:val="24"/>
                <w:szCs w:val="24"/>
              </w:rPr>
              <w:t>318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5DB59" w14:textId="77777777" w:rsidR="005A0531" w:rsidRPr="003F085A" w:rsidRDefault="00500272">
            <w:pPr>
              <w:rPr>
                <w:sz w:val="24"/>
                <w:szCs w:val="24"/>
              </w:rPr>
            </w:pPr>
            <w:r w:rsidRPr="003F085A">
              <w:rPr>
                <w:sz w:val="24"/>
                <w:szCs w:val="24"/>
              </w:rPr>
              <w:t>Tipo de cambio de referencia — Venta</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CA71F" w14:textId="77777777" w:rsidR="005A0531" w:rsidRPr="003F085A" w:rsidRDefault="00500272">
            <w:pPr>
              <w:rPr>
                <w:sz w:val="24"/>
                <w:szCs w:val="24"/>
              </w:rPr>
            </w:pPr>
            <w:r w:rsidRPr="003F085A">
              <w:rPr>
                <w:sz w:val="24"/>
                <w:szCs w:val="24"/>
              </w:rPr>
              <w:t>Conversión de gastos en USD a CRC y de gastos en CRC a USD</w:t>
            </w:r>
          </w:p>
        </w:tc>
      </w:tr>
    </w:tbl>
    <w:p w14:paraId="27235B85" w14:textId="77777777" w:rsidR="005A0531" w:rsidRPr="003F085A" w:rsidRDefault="005A0531">
      <w:pPr>
        <w:rPr>
          <w:sz w:val="24"/>
          <w:szCs w:val="24"/>
        </w:rPr>
      </w:pPr>
    </w:p>
    <w:p w14:paraId="127AC660" w14:textId="77777777" w:rsidR="005A0531" w:rsidRPr="003F085A" w:rsidRDefault="00500272">
      <w:pPr>
        <w:pStyle w:val="Ttulo2"/>
        <w:rPr>
          <w:color w:val="auto"/>
        </w:rPr>
      </w:pPr>
      <w:r w:rsidRPr="003F085A">
        <w:rPr>
          <w:color w:val="auto"/>
        </w:rPr>
        <w:t>4.3. Parámetros de la Consulta</w:t>
      </w:r>
    </w:p>
    <w:p w14:paraId="0B19082D" w14:textId="77777777" w:rsidR="005A0531" w:rsidRPr="003F085A" w:rsidRDefault="00500272">
      <w:pPr>
        <w:spacing w:before="80" w:after="80"/>
        <w:rPr>
          <w:sz w:val="24"/>
          <w:szCs w:val="24"/>
        </w:rPr>
      </w:pPr>
      <w:r w:rsidRPr="003F085A">
        <w:rPr>
          <w:sz w:val="24"/>
          <w:szCs w:val="24"/>
        </w:rPr>
        <w:t xml:space="preserve">La consulta al BCCR se configuró con los siguientes parámetros, definidos como parámetros de </w:t>
      </w:r>
      <w:proofErr w:type="spellStart"/>
      <w:r w:rsidRPr="003F085A">
        <w:rPr>
          <w:sz w:val="24"/>
          <w:szCs w:val="24"/>
        </w:rPr>
        <w:t>Power</w:t>
      </w:r>
      <w:proofErr w:type="spellEnd"/>
      <w:r w:rsidRPr="003F085A">
        <w:rPr>
          <w:sz w:val="24"/>
          <w:szCs w:val="24"/>
        </w:rPr>
        <w:t xml:space="preserve"> </w:t>
      </w:r>
      <w:proofErr w:type="spellStart"/>
      <w:r w:rsidRPr="003F085A">
        <w:rPr>
          <w:sz w:val="24"/>
          <w:szCs w:val="24"/>
        </w:rPr>
        <w:t>Query</w:t>
      </w:r>
      <w:proofErr w:type="spellEnd"/>
      <w:r w:rsidRPr="003F085A">
        <w:rPr>
          <w:sz w:val="24"/>
          <w:szCs w:val="24"/>
        </w:rPr>
        <w:t xml:space="preserve"> para facilitar su actualización:</w:t>
      </w:r>
    </w:p>
    <w:p w14:paraId="5A5B5BC5" w14:textId="77777777" w:rsidR="005A0531" w:rsidRPr="003F085A" w:rsidRDefault="00500272">
      <w:pPr>
        <w:pStyle w:val="Prrafodelista"/>
        <w:numPr>
          <w:ilvl w:val="0"/>
          <w:numId w:val="2"/>
        </w:numPr>
        <w:spacing w:before="40" w:after="40"/>
        <w:rPr>
          <w:sz w:val="24"/>
          <w:szCs w:val="24"/>
        </w:rPr>
      </w:pPr>
      <w:r w:rsidRPr="003F085A">
        <w:rPr>
          <w:sz w:val="24"/>
          <w:szCs w:val="24"/>
        </w:rPr>
        <w:lastRenderedPageBreak/>
        <w:t xml:space="preserve">Correo institucional: parámetro </w:t>
      </w:r>
      <w:proofErr w:type="spellStart"/>
      <w:r w:rsidRPr="003F085A">
        <w:rPr>
          <w:sz w:val="24"/>
          <w:szCs w:val="24"/>
        </w:rPr>
        <w:t>pCorreo</w:t>
      </w:r>
      <w:proofErr w:type="spellEnd"/>
      <w:r w:rsidRPr="003F085A">
        <w:rPr>
          <w:sz w:val="24"/>
          <w:szCs w:val="24"/>
        </w:rPr>
        <w:t xml:space="preserve"> con el correo registrado en el BCCR para la suscripción.</w:t>
      </w:r>
    </w:p>
    <w:p w14:paraId="7DDC81F5" w14:textId="77777777" w:rsidR="005A0531" w:rsidRPr="003F085A" w:rsidRDefault="00500272">
      <w:pPr>
        <w:pStyle w:val="Prrafodelista"/>
        <w:numPr>
          <w:ilvl w:val="0"/>
          <w:numId w:val="2"/>
        </w:numPr>
        <w:spacing w:before="40" w:after="40"/>
        <w:rPr>
          <w:sz w:val="24"/>
          <w:szCs w:val="24"/>
        </w:rPr>
      </w:pPr>
      <w:r w:rsidRPr="003F085A">
        <w:rPr>
          <w:sz w:val="24"/>
          <w:szCs w:val="24"/>
        </w:rPr>
        <w:t>Token de acceso: pará</w:t>
      </w:r>
      <w:r w:rsidRPr="003F085A">
        <w:rPr>
          <w:sz w:val="24"/>
          <w:szCs w:val="24"/>
        </w:rPr>
        <w:t xml:space="preserve">metro </w:t>
      </w:r>
      <w:proofErr w:type="spellStart"/>
      <w:r w:rsidRPr="003F085A">
        <w:rPr>
          <w:sz w:val="24"/>
          <w:szCs w:val="24"/>
        </w:rPr>
        <w:t>pToken</w:t>
      </w:r>
      <w:proofErr w:type="spellEnd"/>
      <w:r w:rsidRPr="003F085A">
        <w:rPr>
          <w:sz w:val="24"/>
          <w:szCs w:val="24"/>
        </w:rPr>
        <w:t xml:space="preserve"> almacenado de forma segura como parámetro de </w:t>
      </w:r>
      <w:proofErr w:type="spellStart"/>
      <w:r w:rsidRPr="003F085A">
        <w:rPr>
          <w:sz w:val="24"/>
          <w:szCs w:val="24"/>
        </w:rPr>
        <w:t>Power</w:t>
      </w:r>
      <w:proofErr w:type="spellEnd"/>
      <w:r w:rsidRPr="003F085A">
        <w:rPr>
          <w:sz w:val="24"/>
          <w:szCs w:val="24"/>
        </w:rPr>
        <w:t xml:space="preserve"> </w:t>
      </w:r>
      <w:proofErr w:type="spellStart"/>
      <w:r w:rsidRPr="003F085A">
        <w:rPr>
          <w:sz w:val="24"/>
          <w:szCs w:val="24"/>
        </w:rPr>
        <w:t>Query</w:t>
      </w:r>
      <w:proofErr w:type="spellEnd"/>
      <w:r w:rsidRPr="003F085A">
        <w:rPr>
          <w:sz w:val="24"/>
          <w:szCs w:val="24"/>
        </w:rPr>
        <w:t>. El token NO aparece en ninguna página del informe ni en capturas visibles del resumen técnico.</w:t>
      </w:r>
    </w:p>
    <w:p w14:paraId="0F729BB4" w14:textId="77777777" w:rsidR="005A0531" w:rsidRPr="003F085A" w:rsidRDefault="00500272">
      <w:pPr>
        <w:pStyle w:val="Prrafodelista"/>
        <w:numPr>
          <w:ilvl w:val="0"/>
          <w:numId w:val="2"/>
        </w:numPr>
        <w:spacing w:before="40" w:after="40"/>
        <w:rPr>
          <w:sz w:val="24"/>
          <w:szCs w:val="24"/>
        </w:rPr>
      </w:pPr>
      <w:r w:rsidRPr="003F085A">
        <w:rPr>
          <w:sz w:val="24"/>
          <w:szCs w:val="24"/>
        </w:rPr>
        <w:t xml:space="preserve">Fecha inicial: parámetro </w:t>
      </w:r>
      <w:proofErr w:type="spellStart"/>
      <w:r w:rsidRPr="003F085A">
        <w:rPr>
          <w:sz w:val="24"/>
          <w:szCs w:val="24"/>
        </w:rPr>
        <w:t>pFechaInicio</w:t>
      </w:r>
      <w:proofErr w:type="spellEnd"/>
      <w:r w:rsidRPr="003F085A">
        <w:rPr>
          <w:sz w:val="24"/>
          <w:szCs w:val="24"/>
        </w:rPr>
        <w:t xml:space="preserve"> configurado con una fecha suficientemente anterior a</w:t>
      </w:r>
      <w:r w:rsidRPr="003F085A">
        <w:rPr>
          <w:sz w:val="24"/>
          <w:szCs w:val="24"/>
        </w:rPr>
        <w:t>l primer registro para cubrir fines de semana y días feriados previos.</w:t>
      </w:r>
    </w:p>
    <w:p w14:paraId="3ACBFA12" w14:textId="77777777" w:rsidR="005A0531" w:rsidRPr="003F085A" w:rsidRDefault="00500272">
      <w:pPr>
        <w:pStyle w:val="Prrafodelista"/>
        <w:numPr>
          <w:ilvl w:val="0"/>
          <w:numId w:val="2"/>
        </w:numPr>
        <w:spacing w:before="40" w:after="40"/>
        <w:rPr>
          <w:sz w:val="24"/>
          <w:szCs w:val="24"/>
        </w:rPr>
      </w:pPr>
      <w:r w:rsidRPr="003F085A">
        <w:rPr>
          <w:sz w:val="24"/>
          <w:szCs w:val="24"/>
        </w:rPr>
        <w:t xml:space="preserve">Fecha final: parámetro </w:t>
      </w:r>
      <w:proofErr w:type="spellStart"/>
      <w:r w:rsidRPr="003F085A">
        <w:rPr>
          <w:sz w:val="24"/>
          <w:szCs w:val="24"/>
        </w:rPr>
        <w:t>pFechaFin</w:t>
      </w:r>
      <w:proofErr w:type="spellEnd"/>
      <w:r w:rsidRPr="003F085A">
        <w:rPr>
          <w:sz w:val="24"/>
          <w:szCs w:val="24"/>
        </w:rPr>
        <w:t xml:space="preserve"> configurado con la fecha del último registro en el </w:t>
      </w:r>
      <w:proofErr w:type="spellStart"/>
      <w:r w:rsidRPr="003F085A">
        <w:rPr>
          <w:sz w:val="24"/>
          <w:szCs w:val="24"/>
        </w:rPr>
        <w:t>dataset</w:t>
      </w:r>
      <w:proofErr w:type="spellEnd"/>
      <w:r w:rsidRPr="003F085A">
        <w:rPr>
          <w:sz w:val="24"/>
          <w:szCs w:val="24"/>
        </w:rPr>
        <w:t xml:space="preserve"> (o la fecha actual).</w:t>
      </w:r>
    </w:p>
    <w:p w14:paraId="3E45486D" w14:textId="77777777" w:rsidR="005A0531" w:rsidRPr="003F085A" w:rsidRDefault="005A0531">
      <w:pPr>
        <w:rPr>
          <w:sz w:val="24"/>
          <w:szCs w:val="24"/>
        </w:rPr>
      </w:pPr>
    </w:p>
    <w:p w14:paraId="02F846CF" w14:textId="77777777" w:rsidR="005A0531" w:rsidRPr="003F085A" w:rsidRDefault="00500272">
      <w:pPr>
        <w:pStyle w:val="Ttulo2"/>
        <w:rPr>
          <w:color w:val="auto"/>
        </w:rPr>
      </w:pPr>
      <w:r w:rsidRPr="003F085A">
        <w:rPr>
          <w:color w:val="auto"/>
        </w:rPr>
        <w:t>4.4. Regla para Fechas sin Publicación</w:t>
      </w:r>
    </w:p>
    <w:p w14:paraId="7D2A837B" w14:textId="77777777" w:rsidR="003F085A" w:rsidRPr="003F085A" w:rsidRDefault="003F085A" w:rsidP="003F085A">
      <w:pPr>
        <w:rPr>
          <w:sz w:val="24"/>
          <w:szCs w:val="24"/>
        </w:rPr>
      </w:pPr>
      <w:r w:rsidRPr="003F085A">
        <w:rPr>
          <w:b/>
          <w:bCs/>
          <w:sz w:val="24"/>
          <w:szCs w:val="24"/>
        </w:rPr>
        <w:t>Regla de negocio aplicada:</w:t>
      </w:r>
    </w:p>
    <w:p w14:paraId="6302F1CE" w14:textId="77777777" w:rsidR="003F085A" w:rsidRPr="003F085A" w:rsidRDefault="003F085A" w:rsidP="003F085A">
      <w:pPr>
        <w:rPr>
          <w:sz w:val="24"/>
          <w:szCs w:val="24"/>
        </w:rPr>
      </w:pPr>
      <w:r w:rsidRPr="003F085A">
        <w:rPr>
          <w:sz w:val="24"/>
          <w:szCs w:val="24"/>
        </w:rPr>
        <w:t>Cuando no existe un tipo de cambio oficial publicado por el BCCR para la fecha exacta del movimiento (por ejemplo, fines de semana o feriados nacionales), se utiliza el valor oficial más reciente disponible en una fecha anterior.</w:t>
      </w:r>
    </w:p>
    <w:p w14:paraId="43943DB5" w14:textId="030349E0" w:rsidR="005A0531" w:rsidRPr="003F085A" w:rsidRDefault="003F085A" w:rsidP="003F085A">
      <w:pPr>
        <w:rPr>
          <w:sz w:val="24"/>
          <w:szCs w:val="24"/>
        </w:rPr>
      </w:pPr>
      <w:r w:rsidRPr="003F085A">
        <w:rPr>
          <w:sz w:val="24"/>
          <w:szCs w:val="24"/>
        </w:rPr>
        <w:t>Implementación: se realizó mediante una combinación (</w:t>
      </w:r>
      <w:proofErr w:type="spellStart"/>
      <w:r w:rsidRPr="003F085A">
        <w:rPr>
          <w:sz w:val="24"/>
          <w:szCs w:val="24"/>
        </w:rPr>
        <w:t>merge</w:t>
      </w:r>
      <w:proofErr w:type="spellEnd"/>
      <w:r w:rsidRPr="003F085A">
        <w:rPr>
          <w:sz w:val="24"/>
          <w:szCs w:val="24"/>
        </w:rPr>
        <w:t>/</w:t>
      </w:r>
      <w:proofErr w:type="spellStart"/>
      <w:r w:rsidRPr="003F085A">
        <w:rPr>
          <w:sz w:val="24"/>
          <w:szCs w:val="24"/>
        </w:rPr>
        <w:t>join</w:t>
      </w:r>
      <w:proofErr w:type="spellEnd"/>
      <w:r w:rsidRPr="003F085A">
        <w:rPr>
          <w:sz w:val="24"/>
          <w:szCs w:val="24"/>
        </w:rPr>
        <w:t xml:space="preserve">) en </w:t>
      </w:r>
      <w:proofErr w:type="spellStart"/>
      <w:r w:rsidRPr="003F085A">
        <w:rPr>
          <w:sz w:val="24"/>
          <w:szCs w:val="24"/>
        </w:rPr>
        <w:t>Power</w:t>
      </w:r>
      <w:proofErr w:type="spellEnd"/>
      <w:r w:rsidRPr="003F085A">
        <w:rPr>
          <w:sz w:val="24"/>
          <w:szCs w:val="24"/>
        </w:rPr>
        <w:t xml:space="preserve"> </w:t>
      </w:r>
      <w:proofErr w:type="spellStart"/>
      <w:r w:rsidRPr="003F085A">
        <w:rPr>
          <w:sz w:val="24"/>
          <w:szCs w:val="24"/>
        </w:rPr>
        <w:t>Query</w:t>
      </w:r>
      <w:proofErr w:type="spellEnd"/>
      <w:r w:rsidRPr="003F085A">
        <w:rPr>
          <w:sz w:val="24"/>
          <w:szCs w:val="24"/>
        </w:rPr>
        <w:t xml:space="preserve"> entre </w:t>
      </w:r>
      <w:proofErr w:type="spellStart"/>
      <w:r w:rsidRPr="003F085A">
        <w:rPr>
          <w:sz w:val="24"/>
          <w:szCs w:val="24"/>
        </w:rPr>
        <w:t>tblRegistros</w:t>
      </w:r>
      <w:proofErr w:type="spellEnd"/>
      <w:r w:rsidRPr="003F085A">
        <w:rPr>
          <w:sz w:val="24"/>
          <w:szCs w:val="24"/>
        </w:rPr>
        <w:t xml:space="preserve"> y </w:t>
      </w:r>
      <w:proofErr w:type="spellStart"/>
      <w:r w:rsidRPr="003F085A">
        <w:rPr>
          <w:sz w:val="24"/>
          <w:szCs w:val="24"/>
        </w:rPr>
        <w:t>BCCRTipoCambio</w:t>
      </w:r>
      <w:proofErr w:type="spellEnd"/>
      <w:r w:rsidRPr="003F085A">
        <w:rPr>
          <w:sz w:val="24"/>
          <w:szCs w:val="24"/>
        </w:rPr>
        <w:t xml:space="preserve"> usando </w:t>
      </w:r>
      <w:proofErr w:type="spellStart"/>
      <w:r w:rsidRPr="003F085A">
        <w:rPr>
          <w:sz w:val="24"/>
          <w:szCs w:val="24"/>
        </w:rPr>
        <w:t>Table.Join</w:t>
      </w:r>
      <w:proofErr w:type="spellEnd"/>
      <w:r w:rsidRPr="003F085A">
        <w:rPr>
          <w:sz w:val="24"/>
          <w:szCs w:val="24"/>
        </w:rPr>
        <w:t xml:space="preserve"> con tipo de unión </w:t>
      </w:r>
      <w:proofErr w:type="spellStart"/>
      <w:r w:rsidRPr="003F085A">
        <w:rPr>
          <w:sz w:val="24"/>
          <w:szCs w:val="24"/>
        </w:rPr>
        <w:t>LeftOuter</w:t>
      </w:r>
      <w:proofErr w:type="spellEnd"/>
      <w:r w:rsidRPr="003F085A">
        <w:rPr>
          <w:sz w:val="24"/>
          <w:szCs w:val="24"/>
        </w:rPr>
        <w:t xml:space="preserve">. Posteriormente, para las fechas sin coincidencia exacta, se aplicó </w:t>
      </w:r>
      <w:proofErr w:type="spellStart"/>
      <w:r w:rsidRPr="003F085A">
        <w:rPr>
          <w:sz w:val="24"/>
          <w:szCs w:val="24"/>
        </w:rPr>
        <w:t>Table.FillDown</w:t>
      </w:r>
      <w:proofErr w:type="spellEnd"/>
      <w:r w:rsidRPr="003F085A">
        <w:rPr>
          <w:sz w:val="24"/>
          <w:szCs w:val="24"/>
        </w:rPr>
        <w:t xml:space="preserve"> sobre la columna de tipo de cambio ordenada por fecha, de modo que cada fila sin valor hereda el tipo de cambio del día hábil anterior más reciente.</w:t>
      </w:r>
    </w:p>
    <w:p w14:paraId="29102C69" w14:textId="77777777" w:rsidR="005A0531" w:rsidRPr="003F085A" w:rsidRDefault="00500272">
      <w:pPr>
        <w:pStyle w:val="Ttulo2"/>
        <w:rPr>
          <w:color w:val="auto"/>
        </w:rPr>
      </w:pPr>
      <w:r w:rsidRPr="003F085A">
        <w:rPr>
          <w:color w:val="auto"/>
        </w:rPr>
        <w:t>4.5. Capturas de la Conexión al BCCR</w:t>
      </w:r>
    </w:p>
    <w:p w14:paraId="6C8481F2" w14:textId="77777777" w:rsidR="005A0531" w:rsidRPr="003F085A" w:rsidRDefault="00500272">
      <w:pPr>
        <w:spacing w:before="160" w:after="160"/>
        <w:jc w:val="center"/>
        <w:rPr>
          <w:sz w:val="24"/>
          <w:szCs w:val="24"/>
        </w:rPr>
      </w:pPr>
      <w:r w:rsidRPr="003F085A">
        <w:rPr>
          <w:i/>
          <w:iCs/>
          <w:sz w:val="24"/>
          <w:szCs w:val="24"/>
        </w:rPr>
        <w:t xml:space="preserve">[ CAPTURA del editor avanzado de </w:t>
      </w:r>
      <w:proofErr w:type="spellStart"/>
      <w:r w:rsidRPr="003F085A">
        <w:rPr>
          <w:i/>
          <w:iCs/>
          <w:sz w:val="24"/>
          <w:szCs w:val="24"/>
        </w:rPr>
        <w:t>Power</w:t>
      </w:r>
      <w:proofErr w:type="spellEnd"/>
      <w:r w:rsidRPr="003F085A">
        <w:rPr>
          <w:i/>
          <w:iCs/>
          <w:sz w:val="24"/>
          <w:szCs w:val="24"/>
        </w:rPr>
        <w:t xml:space="preserve"> </w:t>
      </w:r>
      <w:proofErr w:type="spellStart"/>
      <w:r w:rsidRPr="003F085A">
        <w:rPr>
          <w:i/>
          <w:iCs/>
          <w:sz w:val="24"/>
          <w:szCs w:val="24"/>
        </w:rPr>
        <w:t>Query</w:t>
      </w:r>
      <w:proofErr w:type="spellEnd"/>
      <w:r w:rsidRPr="003F085A">
        <w:rPr>
          <w:i/>
          <w:iCs/>
          <w:sz w:val="24"/>
          <w:szCs w:val="24"/>
        </w:rPr>
        <w:t xml:space="preserve"> mostrando la consulta al BCCR (SIN mostrar el token en la imagen</w:t>
      </w:r>
      <w:proofErr w:type="gramStart"/>
      <w:r w:rsidRPr="003F085A">
        <w:rPr>
          <w:i/>
          <w:iCs/>
          <w:sz w:val="24"/>
          <w:szCs w:val="24"/>
        </w:rPr>
        <w:t>) ]</w:t>
      </w:r>
      <w:proofErr w:type="gramEnd"/>
    </w:p>
    <w:p w14:paraId="327A1DE5" w14:textId="77777777" w:rsidR="005A0531" w:rsidRPr="003F085A" w:rsidRDefault="005A0531">
      <w:pPr>
        <w:rPr>
          <w:sz w:val="24"/>
          <w:szCs w:val="24"/>
        </w:rPr>
      </w:pPr>
    </w:p>
    <w:p w14:paraId="67B9EA21" w14:textId="44008EAA" w:rsidR="005A0531" w:rsidRDefault="003F085A">
      <w:pPr>
        <w:rPr>
          <w:sz w:val="24"/>
          <w:szCs w:val="24"/>
        </w:rPr>
      </w:pPr>
      <w:r>
        <w:rPr>
          <w:i/>
          <w:iCs/>
          <w:noProof/>
        </w:rPr>
        <w:lastRenderedPageBreak/>
        <w:drawing>
          <wp:inline distT="0" distB="0" distL="0" distR="0" wp14:anchorId="3AF9A8AC" wp14:editId="4A80D21B">
            <wp:extent cx="5734050" cy="33432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343275"/>
                    </a:xfrm>
                    <a:prstGeom prst="rect">
                      <a:avLst/>
                    </a:prstGeom>
                    <a:noFill/>
                    <a:ln>
                      <a:noFill/>
                    </a:ln>
                  </pic:spPr>
                </pic:pic>
              </a:graphicData>
            </a:graphic>
          </wp:inline>
        </w:drawing>
      </w:r>
      <w:r>
        <w:rPr>
          <w:noProof/>
        </w:rPr>
        <w:drawing>
          <wp:inline distT="0" distB="0" distL="0" distR="0" wp14:anchorId="0024D07A" wp14:editId="7BE86BD1">
            <wp:extent cx="5734050" cy="3048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p>
    <w:p w14:paraId="646DFAE7" w14:textId="59143EE9" w:rsidR="003F085A" w:rsidRPr="003F085A" w:rsidRDefault="003F085A">
      <w:pPr>
        <w:rPr>
          <w:sz w:val="24"/>
          <w:szCs w:val="24"/>
        </w:rPr>
      </w:pPr>
      <w:r>
        <w:rPr>
          <w:noProof/>
        </w:rPr>
        <w:lastRenderedPageBreak/>
        <w:drawing>
          <wp:inline distT="0" distB="0" distL="0" distR="0" wp14:anchorId="0D4837F4" wp14:editId="2A6AAA4E">
            <wp:extent cx="3829050" cy="4876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9050" cy="4876800"/>
                    </a:xfrm>
                    <a:prstGeom prst="rect">
                      <a:avLst/>
                    </a:prstGeom>
                    <a:noFill/>
                    <a:ln>
                      <a:noFill/>
                    </a:ln>
                  </pic:spPr>
                </pic:pic>
              </a:graphicData>
            </a:graphic>
          </wp:inline>
        </w:drawing>
      </w:r>
    </w:p>
    <w:p w14:paraId="6257D877" w14:textId="77777777" w:rsidR="005A0531" w:rsidRPr="003F085A" w:rsidRDefault="00500272">
      <w:pPr>
        <w:rPr>
          <w:sz w:val="24"/>
          <w:szCs w:val="24"/>
        </w:rPr>
      </w:pPr>
      <w:r w:rsidRPr="003F085A">
        <w:rPr>
          <w:sz w:val="24"/>
          <w:szCs w:val="24"/>
        </w:rPr>
        <w:br w:type="page"/>
      </w:r>
    </w:p>
    <w:p w14:paraId="5F183D52"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lastRenderedPageBreak/>
        <w:t>5. Reglas de C</w:t>
      </w:r>
      <w:r w:rsidRPr="003F085A">
        <w:rPr>
          <w:color w:val="auto"/>
          <w:sz w:val="24"/>
          <w:szCs w:val="24"/>
        </w:rPr>
        <w:t xml:space="preserve">onversión entre </w:t>
      </w:r>
      <w:proofErr w:type="gramStart"/>
      <w:r w:rsidRPr="003F085A">
        <w:rPr>
          <w:color w:val="auto"/>
          <w:sz w:val="24"/>
          <w:szCs w:val="24"/>
        </w:rPr>
        <w:t>Colones</w:t>
      </w:r>
      <w:proofErr w:type="gramEnd"/>
      <w:r w:rsidRPr="003F085A">
        <w:rPr>
          <w:color w:val="auto"/>
          <w:sz w:val="24"/>
          <w:szCs w:val="24"/>
        </w:rPr>
        <w:t xml:space="preserve"> y Dólares</w:t>
      </w:r>
    </w:p>
    <w:p w14:paraId="3FF568CD" w14:textId="77777777" w:rsidR="005A0531" w:rsidRPr="003F085A" w:rsidRDefault="00500272">
      <w:pPr>
        <w:spacing w:before="80" w:after="80"/>
        <w:rPr>
          <w:sz w:val="24"/>
          <w:szCs w:val="24"/>
        </w:rPr>
      </w:pPr>
      <w:r w:rsidRPr="003F085A">
        <w:rPr>
          <w:sz w:val="24"/>
          <w:szCs w:val="24"/>
        </w:rPr>
        <w:t>La solución conserva el monto original del movimiento en la moneda de registro y genera columnas/medidas adicionales para expresar cada movimiento en la moneda alternativa. Las reglas de negocio aplicadas son:</w:t>
      </w:r>
    </w:p>
    <w:p w14:paraId="44C25D89" w14:textId="77777777" w:rsidR="005A0531" w:rsidRPr="003F085A" w:rsidRDefault="005A0531">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3D08BC" w:rsidRPr="003F085A" w14:paraId="045A66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8B1B2C" w14:textId="77777777" w:rsidR="005A0531" w:rsidRPr="003F085A" w:rsidRDefault="00500272">
            <w:pPr>
              <w:rPr>
                <w:sz w:val="24"/>
                <w:szCs w:val="24"/>
              </w:rPr>
            </w:pPr>
            <w:r w:rsidRPr="003F085A">
              <w:rPr>
                <w:b/>
                <w:bCs/>
                <w:sz w:val="24"/>
                <w:szCs w:val="24"/>
              </w:rPr>
              <w:t>Tipo de movimiento</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9E4EFC" w14:textId="77777777" w:rsidR="005A0531" w:rsidRPr="003F085A" w:rsidRDefault="00500272">
            <w:pPr>
              <w:rPr>
                <w:sz w:val="24"/>
                <w:szCs w:val="24"/>
              </w:rPr>
            </w:pPr>
            <w:r w:rsidRPr="003F085A">
              <w:rPr>
                <w:b/>
                <w:bCs/>
                <w:sz w:val="24"/>
                <w:szCs w:val="24"/>
              </w:rPr>
              <w:t>Conversión a CRC</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48F7E2" w14:textId="77777777" w:rsidR="005A0531" w:rsidRPr="003F085A" w:rsidRDefault="00500272">
            <w:pPr>
              <w:rPr>
                <w:sz w:val="24"/>
                <w:szCs w:val="24"/>
              </w:rPr>
            </w:pPr>
            <w:r w:rsidRPr="003F085A">
              <w:rPr>
                <w:b/>
                <w:bCs/>
                <w:sz w:val="24"/>
                <w:szCs w:val="24"/>
              </w:rPr>
              <w:t>Conversió</w:t>
            </w:r>
            <w:r w:rsidRPr="003F085A">
              <w:rPr>
                <w:b/>
                <w:bCs/>
                <w:sz w:val="24"/>
                <w:szCs w:val="24"/>
              </w:rPr>
              <w:t>n a USD</w:t>
            </w:r>
          </w:p>
        </w:tc>
      </w:tr>
      <w:tr w:rsidR="003D08BC" w:rsidRPr="003F085A" w14:paraId="55E3AA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98E0C" w14:textId="77777777" w:rsidR="005A0531" w:rsidRPr="003F085A" w:rsidRDefault="00500272">
            <w:pPr>
              <w:rPr>
                <w:sz w:val="24"/>
                <w:szCs w:val="24"/>
              </w:rPr>
            </w:pPr>
            <w:r w:rsidRPr="003F085A">
              <w:rPr>
                <w:b/>
                <w:bCs/>
                <w:sz w:val="24"/>
                <w:szCs w:val="24"/>
              </w:rPr>
              <w:t>Ingreso registrado en USD</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B20B4" w14:textId="77777777" w:rsidR="005A0531" w:rsidRPr="003F085A" w:rsidRDefault="00500272">
            <w:pPr>
              <w:rPr>
                <w:sz w:val="24"/>
                <w:szCs w:val="24"/>
              </w:rPr>
            </w:pPr>
            <w:r w:rsidRPr="003F085A">
              <w:rPr>
                <w:sz w:val="24"/>
                <w:szCs w:val="24"/>
              </w:rPr>
              <w:t>Monto USD × TC Compra (</w:t>
            </w:r>
            <w:proofErr w:type="spellStart"/>
            <w:r w:rsidRPr="003F085A">
              <w:rPr>
                <w:sz w:val="24"/>
                <w:szCs w:val="24"/>
              </w:rPr>
              <w:t>Ind</w:t>
            </w:r>
            <w:proofErr w:type="spellEnd"/>
            <w:r w:rsidRPr="003F085A">
              <w:rPr>
                <w:sz w:val="24"/>
                <w:szCs w:val="24"/>
              </w:rPr>
              <w:t>. 317)</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251AA" w14:textId="77777777" w:rsidR="005A0531" w:rsidRPr="003F085A" w:rsidRDefault="00500272">
            <w:pPr>
              <w:rPr>
                <w:sz w:val="24"/>
                <w:szCs w:val="24"/>
              </w:rPr>
            </w:pPr>
            <w:r w:rsidRPr="003F085A">
              <w:rPr>
                <w:sz w:val="24"/>
                <w:szCs w:val="24"/>
              </w:rPr>
              <w:t>Se conserva el monto USD original</w:t>
            </w:r>
          </w:p>
        </w:tc>
      </w:tr>
      <w:tr w:rsidR="003D08BC" w:rsidRPr="003F085A" w14:paraId="4E44E0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462F" w14:textId="77777777" w:rsidR="005A0531" w:rsidRPr="003F085A" w:rsidRDefault="00500272">
            <w:pPr>
              <w:rPr>
                <w:sz w:val="24"/>
                <w:szCs w:val="24"/>
              </w:rPr>
            </w:pPr>
            <w:r w:rsidRPr="003F085A">
              <w:rPr>
                <w:b/>
                <w:bCs/>
                <w:sz w:val="24"/>
                <w:szCs w:val="24"/>
              </w:rPr>
              <w:t>Gasto registrado en USD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38E9" w14:textId="77777777" w:rsidR="005A0531" w:rsidRPr="003F085A" w:rsidRDefault="00500272">
            <w:pPr>
              <w:rPr>
                <w:sz w:val="24"/>
                <w:szCs w:val="24"/>
              </w:rPr>
            </w:pPr>
            <w:r w:rsidRPr="003F085A">
              <w:rPr>
                <w:sz w:val="24"/>
                <w:szCs w:val="24"/>
              </w:rPr>
              <w:t>Monto USD × TC Venta (</w:t>
            </w:r>
            <w:proofErr w:type="spellStart"/>
            <w:r w:rsidRPr="003F085A">
              <w:rPr>
                <w:sz w:val="24"/>
                <w:szCs w:val="24"/>
              </w:rPr>
              <w:t>Ind</w:t>
            </w:r>
            <w:proofErr w:type="spellEnd"/>
            <w:r w:rsidRPr="003F085A">
              <w:rPr>
                <w:sz w:val="24"/>
                <w:szCs w:val="24"/>
              </w:rPr>
              <w:t>. 318)</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398D" w14:textId="77777777" w:rsidR="005A0531" w:rsidRPr="003F085A" w:rsidRDefault="00500272">
            <w:pPr>
              <w:rPr>
                <w:sz w:val="24"/>
                <w:szCs w:val="24"/>
              </w:rPr>
            </w:pPr>
            <w:r w:rsidRPr="003F085A">
              <w:rPr>
                <w:sz w:val="24"/>
                <w:szCs w:val="24"/>
              </w:rPr>
              <w:t>Se conserva el monto USD original</w:t>
            </w:r>
          </w:p>
        </w:tc>
      </w:tr>
      <w:tr w:rsidR="003D08BC" w:rsidRPr="003F085A" w14:paraId="7DABF3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9D3C2" w14:textId="77777777" w:rsidR="005A0531" w:rsidRPr="003F085A" w:rsidRDefault="00500272">
            <w:pPr>
              <w:rPr>
                <w:sz w:val="24"/>
                <w:szCs w:val="24"/>
              </w:rPr>
            </w:pPr>
            <w:r w:rsidRPr="003F085A">
              <w:rPr>
                <w:b/>
                <w:bCs/>
                <w:sz w:val="24"/>
                <w:szCs w:val="24"/>
              </w:rPr>
              <w:t>Ingreso registrado en CRC</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D8275" w14:textId="77777777" w:rsidR="005A0531" w:rsidRPr="003F085A" w:rsidRDefault="00500272">
            <w:pPr>
              <w:rPr>
                <w:sz w:val="24"/>
                <w:szCs w:val="24"/>
              </w:rPr>
            </w:pPr>
            <w:r w:rsidRPr="003F085A">
              <w:rPr>
                <w:sz w:val="24"/>
                <w:szCs w:val="24"/>
              </w:rPr>
              <w:t>Se conserva el monto CRC original</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29933" w14:textId="77777777" w:rsidR="005A0531" w:rsidRPr="003F085A" w:rsidRDefault="00500272">
            <w:pPr>
              <w:rPr>
                <w:sz w:val="24"/>
                <w:szCs w:val="24"/>
              </w:rPr>
            </w:pPr>
            <w:r w:rsidRPr="003F085A">
              <w:rPr>
                <w:sz w:val="24"/>
                <w:szCs w:val="24"/>
              </w:rPr>
              <w:t>Monto CRC ÷ TC Compra (</w:t>
            </w:r>
            <w:proofErr w:type="spellStart"/>
            <w:r w:rsidRPr="003F085A">
              <w:rPr>
                <w:sz w:val="24"/>
                <w:szCs w:val="24"/>
              </w:rPr>
              <w:t>Ind</w:t>
            </w:r>
            <w:proofErr w:type="spellEnd"/>
            <w:r w:rsidRPr="003F085A">
              <w:rPr>
                <w:sz w:val="24"/>
                <w:szCs w:val="24"/>
              </w:rPr>
              <w:t>. 317)</w:t>
            </w:r>
          </w:p>
        </w:tc>
      </w:tr>
      <w:tr w:rsidR="003D08BC" w:rsidRPr="003F085A" w14:paraId="25D6C2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E68F" w14:textId="77777777" w:rsidR="005A0531" w:rsidRPr="003F085A" w:rsidRDefault="00500272">
            <w:pPr>
              <w:rPr>
                <w:sz w:val="24"/>
                <w:szCs w:val="24"/>
              </w:rPr>
            </w:pPr>
            <w:r w:rsidRPr="003F085A">
              <w:rPr>
                <w:b/>
                <w:bCs/>
                <w:sz w:val="24"/>
                <w:szCs w:val="24"/>
              </w:rPr>
              <w:t>Gasto registrado en CRC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E0E1" w14:textId="77777777" w:rsidR="005A0531" w:rsidRPr="003F085A" w:rsidRDefault="00500272">
            <w:pPr>
              <w:rPr>
                <w:sz w:val="24"/>
                <w:szCs w:val="24"/>
              </w:rPr>
            </w:pPr>
            <w:r w:rsidRPr="003F085A">
              <w:rPr>
                <w:sz w:val="24"/>
                <w:szCs w:val="24"/>
              </w:rPr>
              <w:t>Se conserva el monto CRC original</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CE4EB" w14:textId="77777777" w:rsidR="005A0531" w:rsidRPr="003F085A" w:rsidRDefault="00500272">
            <w:pPr>
              <w:rPr>
                <w:sz w:val="24"/>
                <w:szCs w:val="24"/>
              </w:rPr>
            </w:pPr>
            <w:r w:rsidRPr="003F085A">
              <w:rPr>
                <w:sz w:val="24"/>
                <w:szCs w:val="24"/>
              </w:rPr>
              <w:t>Monto CRC ÷ TC Venta (</w:t>
            </w:r>
            <w:proofErr w:type="spellStart"/>
            <w:r w:rsidRPr="003F085A">
              <w:rPr>
                <w:sz w:val="24"/>
                <w:szCs w:val="24"/>
              </w:rPr>
              <w:t>Ind</w:t>
            </w:r>
            <w:proofErr w:type="spellEnd"/>
            <w:r w:rsidRPr="003F085A">
              <w:rPr>
                <w:sz w:val="24"/>
                <w:szCs w:val="24"/>
              </w:rPr>
              <w:t>. 318)</w:t>
            </w:r>
          </w:p>
        </w:tc>
      </w:tr>
    </w:tbl>
    <w:p w14:paraId="3AE8968E" w14:textId="77777777" w:rsidR="005A0531" w:rsidRPr="003F085A" w:rsidRDefault="005A0531">
      <w:pPr>
        <w:rPr>
          <w:sz w:val="24"/>
          <w:szCs w:val="24"/>
        </w:rPr>
      </w:pPr>
    </w:p>
    <w:p w14:paraId="07E4A13A" w14:textId="77777777" w:rsidR="005A0531" w:rsidRPr="003F085A" w:rsidRDefault="00500272">
      <w:pPr>
        <w:spacing w:before="80" w:after="80"/>
        <w:rPr>
          <w:sz w:val="24"/>
          <w:szCs w:val="24"/>
        </w:rPr>
      </w:pPr>
      <w:r w:rsidRPr="003F085A">
        <w:rPr>
          <w:sz w:val="24"/>
          <w:szCs w:val="24"/>
        </w:rPr>
        <w:t>La selección del indicador 317 (compra) para ingresos y el 318 (venta) para gastos sigue la lógica financiera estándar: cuando una persona recibe ingresos en dólares y los convierte a colones, el banco le paga al tipo de compra; cuando necesita colones par</w:t>
      </w:r>
      <w:r w:rsidRPr="003F085A">
        <w:rPr>
          <w:sz w:val="24"/>
          <w:szCs w:val="24"/>
        </w:rPr>
        <w:t>a cubrir gastos y debe comprar dólares, el banco los vende al tipo de venta.</w:t>
      </w:r>
    </w:p>
    <w:p w14:paraId="6909E72A" w14:textId="77777777" w:rsidR="005A0531" w:rsidRPr="003F085A" w:rsidRDefault="005A0531">
      <w:pPr>
        <w:rPr>
          <w:sz w:val="24"/>
          <w:szCs w:val="24"/>
        </w:rPr>
      </w:pPr>
    </w:p>
    <w:p w14:paraId="3BF61FD5" w14:textId="77777777" w:rsidR="005A0531" w:rsidRPr="003F085A" w:rsidRDefault="00500272">
      <w:pPr>
        <w:rPr>
          <w:sz w:val="24"/>
          <w:szCs w:val="24"/>
        </w:rPr>
      </w:pPr>
      <w:r w:rsidRPr="003F085A">
        <w:rPr>
          <w:sz w:val="24"/>
          <w:szCs w:val="24"/>
        </w:rPr>
        <w:br w:type="page"/>
      </w:r>
    </w:p>
    <w:p w14:paraId="6C300598"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lastRenderedPageBreak/>
        <w:t>6. Medidas DAX</w:t>
      </w:r>
    </w:p>
    <w:p w14:paraId="0953828C" w14:textId="77777777" w:rsidR="005A0531" w:rsidRPr="003F085A" w:rsidRDefault="00500272">
      <w:pPr>
        <w:spacing w:before="80" w:after="80"/>
        <w:rPr>
          <w:sz w:val="24"/>
          <w:szCs w:val="24"/>
        </w:rPr>
      </w:pPr>
      <w:r w:rsidRPr="003F085A">
        <w:rPr>
          <w:sz w:val="24"/>
          <w:szCs w:val="24"/>
        </w:rPr>
        <w:t xml:space="preserve">Todas las medidas se organizaron en la tabla 'Test', dedicada exclusivamente a contener las métricas del modelo. A </w:t>
      </w:r>
      <w:proofErr w:type="gramStart"/>
      <w:r w:rsidRPr="003F085A">
        <w:rPr>
          <w:sz w:val="24"/>
          <w:szCs w:val="24"/>
        </w:rPr>
        <w:t>continuación</w:t>
      </w:r>
      <w:proofErr w:type="gramEnd"/>
      <w:r w:rsidRPr="003F085A">
        <w:rPr>
          <w:sz w:val="24"/>
          <w:szCs w:val="24"/>
        </w:rPr>
        <w:t xml:space="preserve"> se listan las medidas creadas:</w:t>
      </w:r>
    </w:p>
    <w:p w14:paraId="63C3DEBE" w14:textId="77777777" w:rsidR="005A0531" w:rsidRPr="003F085A" w:rsidRDefault="005A0531">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5589"/>
        <w:gridCol w:w="2097"/>
      </w:tblGrid>
      <w:tr w:rsidR="003D08BC" w:rsidRPr="003F085A" w14:paraId="5B16C7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450D77" w14:textId="77777777" w:rsidR="005A0531" w:rsidRPr="003F085A" w:rsidRDefault="00500272">
            <w:pPr>
              <w:rPr>
                <w:sz w:val="24"/>
                <w:szCs w:val="24"/>
              </w:rPr>
            </w:pPr>
            <w:r w:rsidRPr="003F085A">
              <w:rPr>
                <w:b/>
                <w:bCs/>
                <w:sz w:val="24"/>
                <w:szCs w:val="24"/>
              </w:rPr>
              <w:t>M</w:t>
            </w:r>
            <w:r w:rsidRPr="003F085A">
              <w:rPr>
                <w:b/>
                <w:bCs/>
                <w:sz w:val="24"/>
                <w:szCs w:val="24"/>
              </w:rPr>
              <w:t>edida</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228465" w14:textId="77777777" w:rsidR="005A0531" w:rsidRPr="003F085A" w:rsidRDefault="00500272">
            <w:pPr>
              <w:rPr>
                <w:sz w:val="24"/>
                <w:szCs w:val="24"/>
              </w:rPr>
            </w:pPr>
            <w:r w:rsidRPr="003F085A">
              <w:rPr>
                <w:b/>
                <w:bCs/>
                <w:sz w:val="24"/>
                <w:szCs w:val="24"/>
              </w:rPr>
              <w:t>Fórmula DAX (simplificada)</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3DDB67" w14:textId="77777777" w:rsidR="005A0531" w:rsidRPr="003F085A" w:rsidRDefault="00500272">
            <w:pPr>
              <w:rPr>
                <w:sz w:val="24"/>
                <w:szCs w:val="24"/>
              </w:rPr>
            </w:pPr>
            <w:r w:rsidRPr="003F085A">
              <w:rPr>
                <w:b/>
                <w:bCs/>
                <w:sz w:val="24"/>
                <w:szCs w:val="24"/>
              </w:rPr>
              <w:t>Descripción</w:t>
            </w:r>
          </w:p>
        </w:tc>
      </w:tr>
      <w:tr w:rsidR="003D08BC" w:rsidRPr="003F085A" w14:paraId="4221CF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22A7E" w14:textId="77777777" w:rsidR="005A0531" w:rsidRPr="003F085A" w:rsidRDefault="00500272">
            <w:pPr>
              <w:rPr>
                <w:sz w:val="24"/>
                <w:szCs w:val="24"/>
              </w:rPr>
            </w:pPr>
            <w:proofErr w:type="gramStart"/>
            <w:r w:rsidRPr="003F085A">
              <w:rPr>
                <w:b/>
                <w:bCs/>
                <w:sz w:val="24"/>
                <w:szCs w:val="24"/>
              </w:rPr>
              <w:t>Total</w:t>
            </w:r>
            <w:proofErr w:type="gramEnd"/>
            <w:r w:rsidRPr="003F085A">
              <w:rPr>
                <w:b/>
                <w:bCs/>
                <w:sz w:val="24"/>
                <w:szCs w:val="24"/>
              </w:rPr>
              <w:t xml:space="preserve"> Ingresos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4D513" w14:textId="77777777" w:rsidR="005A0531" w:rsidRPr="003F085A" w:rsidRDefault="00500272">
            <w:pPr>
              <w:rPr>
                <w:sz w:val="24"/>
                <w:szCs w:val="24"/>
              </w:rPr>
            </w:pPr>
            <w:proofErr w:type="gramStart"/>
            <w:r w:rsidRPr="003F085A">
              <w:rPr>
                <w:rFonts w:eastAsia="Courier New"/>
                <w:sz w:val="24"/>
                <w:szCs w:val="24"/>
              </w:rPr>
              <w:t>CALCULATE(</w:t>
            </w:r>
            <w:proofErr w:type="gramEnd"/>
            <w:r w:rsidRPr="003F085A">
              <w:rPr>
                <w:rFonts w:eastAsia="Courier New"/>
                <w:sz w:val="24"/>
                <w:szCs w:val="24"/>
              </w:rPr>
              <w:t>SUM([Monto CRC]), [</w:t>
            </w:r>
            <w:proofErr w:type="spellStart"/>
            <w:r w:rsidRPr="003F085A">
              <w:rPr>
                <w:rFonts w:eastAsia="Courier New"/>
                <w:sz w:val="24"/>
                <w:szCs w:val="24"/>
              </w:rPr>
              <w:t>TipoMov</w:t>
            </w:r>
            <w:proofErr w:type="spellEnd"/>
            <w:r w:rsidRPr="003F085A">
              <w:rPr>
                <w:rFonts w:eastAsia="Courier New"/>
                <w:sz w:val="24"/>
                <w:szCs w:val="24"/>
              </w:rPr>
              <w:t>]="Ingreso")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F27AB" w14:textId="77777777" w:rsidR="005A0531" w:rsidRPr="003F085A" w:rsidRDefault="00500272">
            <w:pPr>
              <w:rPr>
                <w:sz w:val="24"/>
                <w:szCs w:val="24"/>
              </w:rPr>
            </w:pPr>
            <w:r w:rsidRPr="003F085A">
              <w:rPr>
                <w:sz w:val="24"/>
                <w:szCs w:val="24"/>
              </w:rPr>
              <w:t>Suma de montos en CRC clasificados como ingresos</w:t>
            </w:r>
          </w:p>
        </w:tc>
      </w:tr>
      <w:tr w:rsidR="003D08BC" w:rsidRPr="003F085A" w14:paraId="71E649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A59F9" w14:textId="77777777" w:rsidR="005A0531" w:rsidRPr="003F085A" w:rsidRDefault="00500272">
            <w:pPr>
              <w:rPr>
                <w:sz w:val="24"/>
                <w:szCs w:val="24"/>
              </w:rPr>
            </w:pPr>
            <w:proofErr w:type="gramStart"/>
            <w:r w:rsidRPr="003F085A">
              <w:rPr>
                <w:b/>
                <w:bCs/>
                <w:sz w:val="24"/>
                <w:szCs w:val="24"/>
              </w:rPr>
              <w:t>Total</w:t>
            </w:r>
            <w:proofErr w:type="gramEnd"/>
            <w:r w:rsidRPr="003F085A">
              <w:rPr>
                <w:b/>
                <w:bCs/>
                <w:sz w:val="24"/>
                <w:szCs w:val="24"/>
              </w:rPr>
              <w:t xml:space="preserve"> Gastos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A643F" w14:textId="77777777" w:rsidR="005A0531" w:rsidRPr="003F085A" w:rsidRDefault="00500272">
            <w:pPr>
              <w:rPr>
                <w:sz w:val="24"/>
                <w:szCs w:val="24"/>
              </w:rPr>
            </w:pPr>
            <w:proofErr w:type="gramStart"/>
            <w:r w:rsidRPr="003F085A">
              <w:rPr>
                <w:rFonts w:eastAsia="Courier New"/>
                <w:sz w:val="24"/>
                <w:szCs w:val="24"/>
              </w:rPr>
              <w:t>CALCULATE(</w:t>
            </w:r>
            <w:proofErr w:type="gramEnd"/>
            <w:r w:rsidRPr="003F085A">
              <w:rPr>
                <w:rFonts w:eastAsia="Courier New"/>
                <w:sz w:val="24"/>
                <w:szCs w:val="24"/>
              </w:rPr>
              <w:t>SUM([Monto CRC]), [</w:t>
            </w:r>
            <w:proofErr w:type="spellStart"/>
            <w:r w:rsidRPr="003F085A">
              <w:rPr>
                <w:rFonts w:eastAsia="Courier New"/>
                <w:sz w:val="24"/>
                <w:szCs w:val="24"/>
              </w:rPr>
              <w:t>TipoMov</w:t>
            </w:r>
            <w:proofErr w:type="spellEnd"/>
            <w:r w:rsidRPr="003F085A">
              <w:rPr>
                <w:rFonts w:eastAsia="Courier New"/>
                <w:sz w:val="24"/>
                <w:szCs w:val="24"/>
              </w:rPr>
              <w:t>]="Gasto")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4A6F8" w14:textId="77777777" w:rsidR="005A0531" w:rsidRPr="003F085A" w:rsidRDefault="00500272">
            <w:pPr>
              <w:rPr>
                <w:sz w:val="24"/>
                <w:szCs w:val="24"/>
              </w:rPr>
            </w:pPr>
            <w:r w:rsidRPr="003F085A">
              <w:rPr>
                <w:sz w:val="24"/>
                <w:szCs w:val="24"/>
              </w:rPr>
              <w:t>Suma de montos en CRC clasificados como gastos</w:t>
            </w:r>
          </w:p>
        </w:tc>
      </w:tr>
      <w:tr w:rsidR="003D08BC" w:rsidRPr="003F085A" w14:paraId="3F36A8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BFEE3" w14:textId="77777777" w:rsidR="005A0531" w:rsidRPr="003F085A" w:rsidRDefault="00500272">
            <w:pPr>
              <w:rPr>
                <w:sz w:val="24"/>
                <w:szCs w:val="24"/>
              </w:rPr>
            </w:pPr>
            <w:r w:rsidRPr="003F085A">
              <w:rPr>
                <w:b/>
                <w:bCs/>
                <w:sz w:val="24"/>
                <w:szCs w:val="24"/>
              </w:rPr>
              <w:t>Balance Neto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E1B9C" w14:textId="77777777" w:rsidR="005A0531" w:rsidRPr="003F085A" w:rsidRDefault="00500272">
            <w:pPr>
              <w:rPr>
                <w:sz w:val="24"/>
                <w:szCs w:val="24"/>
              </w:rPr>
            </w:pPr>
            <w:r w:rsidRPr="003F085A">
              <w:rPr>
                <w:rFonts w:eastAsia="Courier New"/>
                <w:sz w:val="24"/>
                <w:szCs w:val="24"/>
              </w:rPr>
              <w:t>[Total Ingresos] - [Total Gastos]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62503" w14:textId="77777777" w:rsidR="005A0531" w:rsidRPr="003F085A" w:rsidRDefault="00500272">
            <w:pPr>
              <w:rPr>
                <w:sz w:val="24"/>
                <w:szCs w:val="24"/>
              </w:rPr>
            </w:pPr>
            <w:r w:rsidRPr="003F085A">
              <w:rPr>
                <w:sz w:val="24"/>
                <w:szCs w:val="24"/>
              </w:rPr>
              <w:t>Diferencia entre ingresos y gastos totales</w:t>
            </w:r>
          </w:p>
        </w:tc>
      </w:tr>
      <w:tr w:rsidR="003D08BC" w:rsidRPr="003F085A" w14:paraId="7A02E1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6899B" w14:textId="77777777" w:rsidR="005A0531" w:rsidRPr="003F085A" w:rsidRDefault="00500272">
            <w:pPr>
              <w:rPr>
                <w:sz w:val="24"/>
                <w:szCs w:val="24"/>
              </w:rPr>
            </w:pPr>
            <w:r w:rsidRPr="003F085A">
              <w:rPr>
                <w:b/>
                <w:bCs/>
                <w:sz w:val="24"/>
                <w:szCs w:val="24"/>
              </w:rPr>
              <w:t>Balance Neto CRC</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9BD93" w14:textId="77777777" w:rsidR="005A0531" w:rsidRPr="003F085A" w:rsidRDefault="00500272">
            <w:pPr>
              <w:rPr>
                <w:sz w:val="24"/>
                <w:szCs w:val="24"/>
              </w:rPr>
            </w:pPr>
            <w:proofErr w:type="gramStart"/>
            <w:r w:rsidRPr="003F085A">
              <w:rPr>
                <w:rFonts w:eastAsia="Courier New"/>
                <w:sz w:val="24"/>
                <w:szCs w:val="24"/>
              </w:rPr>
              <w:t>CALCULATE(</w:t>
            </w:r>
            <w:proofErr w:type="gramEnd"/>
            <w:r w:rsidRPr="003F085A">
              <w:rPr>
                <w:rFonts w:eastAsia="Courier New"/>
                <w:sz w:val="24"/>
                <w:szCs w:val="24"/>
              </w:rPr>
              <w:t>[Balance Neto])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A8811" w14:textId="77777777" w:rsidR="005A0531" w:rsidRPr="003F085A" w:rsidRDefault="00500272">
            <w:pPr>
              <w:rPr>
                <w:sz w:val="24"/>
                <w:szCs w:val="24"/>
              </w:rPr>
            </w:pPr>
            <w:r w:rsidRPr="003F085A">
              <w:rPr>
                <w:sz w:val="24"/>
                <w:szCs w:val="24"/>
              </w:rPr>
              <w:t>Balance neto expresado en c</w:t>
            </w:r>
            <w:r w:rsidRPr="003F085A">
              <w:rPr>
                <w:sz w:val="24"/>
                <w:szCs w:val="24"/>
              </w:rPr>
              <w:t>olones costarricenses</w:t>
            </w:r>
          </w:p>
        </w:tc>
      </w:tr>
      <w:tr w:rsidR="003D08BC" w:rsidRPr="003F085A" w14:paraId="6321E4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2DEB9" w14:textId="77777777" w:rsidR="005A0531" w:rsidRPr="003F085A" w:rsidRDefault="00500272">
            <w:pPr>
              <w:rPr>
                <w:sz w:val="24"/>
                <w:szCs w:val="24"/>
              </w:rPr>
            </w:pPr>
            <w:r w:rsidRPr="003F085A">
              <w:rPr>
                <w:b/>
                <w:bCs/>
                <w:sz w:val="24"/>
                <w:szCs w:val="24"/>
              </w:rPr>
              <w:t>Tasa de Ahorro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748EF" w14:textId="77777777" w:rsidR="005A0531" w:rsidRPr="003F085A" w:rsidRDefault="00500272">
            <w:pPr>
              <w:rPr>
                <w:sz w:val="24"/>
                <w:szCs w:val="24"/>
              </w:rPr>
            </w:pPr>
            <w:proofErr w:type="gramStart"/>
            <w:r w:rsidRPr="003F085A">
              <w:rPr>
                <w:rFonts w:eastAsia="Courier New"/>
                <w:sz w:val="24"/>
                <w:szCs w:val="24"/>
              </w:rPr>
              <w:t>DIVIDE(</w:t>
            </w:r>
            <w:proofErr w:type="gramEnd"/>
            <w:r w:rsidRPr="003F085A">
              <w:rPr>
                <w:rFonts w:eastAsia="Courier New"/>
                <w:sz w:val="24"/>
                <w:szCs w:val="24"/>
              </w:rPr>
              <w:t>[Balance Neto],[Total Ingresos],0)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5B79D" w14:textId="77777777" w:rsidR="005A0531" w:rsidRPr="003F085A" w:rsidRDefault="00500272">
            <w:pPr>
              <w:rPr>
                <w:sz w:val="24"/>
                <w:szCs w:val="24"/>
              </w:rPr>
            </w:pPr>
            <w:r w:rsidRPr="003F085A">
              <w:rPr>
                <w:sz w:val="24"/>
                <w:szCs w:val="24"/>
              </w:rPr>
              <w:t>Porcentaje del ingreso que se convierte en ahorro</w:t>
            </w:r>
          </w:p>
        </w:tc>
      </w:tr>
      <w:tr w:rsidR="003D08BC" w:rsidRPr="003F085A" w14:paraId="738C7B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923D3" w14:textId="77777777" w:rsidR="005A0531" w:rsidRPr="003F085A" w:rsidRDefault="00500272">
            <w:pPr>
              <w:rPr>
                <w:sz w:val="24"/>
                <w:szCs w:val="24"/>
              </w:rPr>
            </w:pPr>
            <w:r w:rsidRPr="003F085A">
              <w:rPr>
                <w:b/>
                <w:bCs/>
                <w:sz w:val="24"/>
                <w:szCs w:val="24"/>
              </w:rPr>
              <w:t>Saldo Acumulado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00FB8" w14:textId="77777777" w:rsidR="005A0531" w:rsidRPr="003F085A" w:rsidRDefault="00500272">
            <w:pPr>
              <w:rPr>
                <w:sz w:val="24"/>
                <w:szCs w:val="24"/>
              </w:rPr>
            </w:pPr>
            <w:proofErr w:type="gramStart"/>
            <w:r w:rsidRPr="003F085A">
              <w:rPr>
                <w:rFonts w:eastAsia="Courier New"/>
                <w:sz w:val="24"/>
                <w:szCs w:val="24"/>
              </w:rPr>
              <w:t>CALCULATE(</w:t>
            </w:r>
            <w:proofErr w:type="gramEnd"/>
            <w:r w:rsidRPr="003F085A">
              <w:rPr>
                <w:rFonts w:eastAsia="Courier New"/>
                <w:sz w:val="24"/>
                <w:szCs w:val="24"/>
              </w:rPr>
              <w:t>[Balance Neto], DATESYTD([Fecha]))</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7FD47" w14:textId="77777777" w:rsidR="005A0531" w:rsidRPr="003F085A" w:rsidRDefault="00500272">
            <w:pPr>
              <w:rPr>
                <w:sz w:val="24"/>
                <w:szCs w:val="24"/>
              </w:rPr>
            </w:pPr>
            <w:r w:rsidRPr="003F085A">
              <w:rPr>
                <w:sz w:val="24"/>
                <w:szCs w:val="24"/>
              </w:rPr>
              <w:t>Balance acumulado desde inicio del año hasta la fecha</w:t>
            </w:r>
          </w:p>
        </w:tc>
      </w:tr>
      <w:tr w:rsidR="003D08BC" w:rsidRPr="003F085A" w14:paraId="4A772C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382D4" w14:textId="77777777" w:rsidR="005A0531" w:rsidRPr="003F085A" w:rsidRDefault="00500272">
            <w:pPr>
              <w:rPr>
                <w:sz w:val="24"/>
                <w:szCs w:val="24"/>
              </w:rPr>
            </w:pPr>
            <w:r w:rsidRPr="003F085A">
              <w:rPr>
                <w:b/>
                <w:bCs/>
                <w:sz w:val="24"/>
                <w:szCs w:val="24"/>
              </w:rPr>
              <w:t>Gasto Promedio Mensual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EE60A" w14:textId="77777777" w:rsidR="005A0531" w:rsidRPr="003F085A" w:rsidRDefault="00500272">
            <w:pPr>
              <w:rPr>
                <w:sz w:val="24"/>
                <w:szCs w:val="24"/>
              </w:rPr>
            </w:pPr>
            <w:r w:rsidRPr="003F085A">
              <w:rPr>
                <w:rFonts w:eastAsia="Courier New"/>
                <w:sz w:val="24"/>
                <w:szCs w:val="24"/>
              </w:rPr>
              <w:t>AVERAGEX(VALUES(</w:t>
            </w:r>
            <w:proofErr w:type="gramStart"/>
            <w:r w:rsidRPr="003F085A">
              <w:rPr>
                <w:rFonts w:eastAsia="Courier New"/>
                <w:sz w:val="24"/>
                <w:szCs w:val="24"/>
              </w:rPr>
              <w:t>Calendario[</w:t>
            </w:r>
            <w:proofErr w:type="spellStart"/>
            <w:proofErr w:type="gramEnd"/>
            <w:r w:rsidRPr="003F085A">
              <w:rPr>
                <w:rFonts w:eastAsia="Courier New"/>
                <w:sz w:val="24"/>
                <w:szCs w:val="24"/>
              </w:rPr>
              <w:t>AñoMes</w:t>
            </w:r>
            <w:proofErr w:type="spellEnd"/>
            <w:r w:rsidRPr="003F085A">
              <w:rPr>
                <w:rFonts w:eastAsia="Courier New"/>
                <w:sz w:val="24"/>
                <w:szCs w:val="24"/>
              </w:rPr>
              <w:t>]),[Total Gastos])</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C048C" w14:textId="77777777" w:rsidR="005A0531" w:rsidRPr="003F085A" w:rsidRDefault="00500272">
            <w:pPr>
              <w:rPr>
                <w:sz w:val="24"/>
                <w:szCs w:val="24"/>
              </w:rPr>
            </w:pPr>
            <w:r w:rsidRPr="003F085A">
              <w:rPr>
                <w:sz w:val="24"/>
                <w:szCs w:val="24"/>
              </w:rPr>
              <w:t>Promedio de gastos por mes calendario</w:t>
            </w:r>
          </w:p>
        </w:tc>
      </w:tr>
      <w:tr w:rsidR="003D08BC" w:rsidRPr="003F085A" w14:paraId="5EF983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11D74" w14:textId="77777777" w:rsidR="005A0531" w:rsidRPr="003F085A" w:rsidRDefault="00500272">
            <w:pPr>
              <w:rPr>
                <w:sz w:val="24"/>
                <w:szCs w:val="24"/>
              </w:rPr>
            </w:pPr>
            <w:proofErr w:type="gramStart"/>
            <w:r w:rsidRPr="003F085A">
              <w:rPr>
                <w:b/>
                <w:bCs/>
                <w:sz w:val="24"/>
                <w:szCs w:val="24"/>
              </w:rPr>
              <w:t>Total</w:t>
            </w:r>
            <w:proofErr w:type="gramEnd"/>
            <w:r w:rsidRPr="003F085A">
              <w:rPr>
                <w:b/>
                <w:bCs/>
                <w:sz w:val="24"/>
                <w:szCs w:val="24"/>
              </w:rPr>
              <w:t xml:space="preserve"> Ingresos USD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3D7A3" w14:textId="77777777" w:rsidR="005A0531" w:rsidRPr="003F085A" w:rsidRDefault="00500272">
            <w:pPr>
              <w:rPr>
                <w:sz w:val="24"/>
                <w:szCs w:val="24"/>
              </w:rPr>
            </w:pPr>
            <w:proofErr w:type="gramStart"/>
            <w:r w:rsidRPr="003F085A">
              <w:rPr>
                <w:rFonts w:eastAsia="Courier New"/>
                <w:sz w:val="24"/>
                <w:szCs w:val="24"/>
              </w:rPr>
              <w:t>CALCULATE(</w:t>
            </w:r>
            <w:proofErr w:type="gramEnd"/>
            <w:r w:rsidRPr="003F085A">
              <w:rPr>
                <w:rFonts w:eastAsia="Courier New"/>
                <w:sz w:val="24"/>
                <w:szCs w:val="24"/>
              </w:rPr>
              <w:t>SUM([Monto USD]), [</w:t>
            </w:r>
            <w:proofErr w:type="spellStart"/>
            <w:r w:rsidRPr="003F085A">
              <w:rPr>
                <w:rFonts w:eastAsia="Courier New"/>
                <w:sz w:val="24"/>
                <w:szCs w:val="24"/>
              </w:rPr>
              <w:t>TipoMov</w:t>
            </w:r>
            <w:proofErr w:type="spellEnd"/>
            <w:r w:rsidRPr="003F085A">
              <w:rPr>
                <w:rFonts w:eastAsia="Courier New"/>
                <w:sz w:val="24"/>
                <w:szCs w:val="24"/>
              </w:rPr>
              <w:t>]="Ingreso")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462A7" w14:textId="77777777" w:rsidR="005A0531" w:rsidRPr="003F085A" w:rsidRDefault="00500272">
            <w:pPr>
              <w:rPr>
                <w:sz w:val="24"/>
                <w:szCs w:val="24"/>
              </w:rPr>
            </w:pPr>
            <w:proofErr w:type="gramStart"/>
            <w:r w:rsidRPr="003F085A">
              <w:rPr>
                <w:sz w:val="24"/>
                <w:szCs w:val="24"/>
              </w:rPr>
              <w:t>Total</w:t>
            </w:r>
            <w:proofErr w:type="gramEnd"/>
            <w:r w:rsidRPr="003F085A">
              <w:rPr>
                <w:sz w:val="24"/>
                <w:szCs w:val="24"/>
              </w:rPr>
              <w:t xml:space="preserve"> de ingresos e</w:t>
            </w:r>
            <w:r w:rsidRPr="003F085A">
              <w:rPr>
                <w:sz w:val="24"/>
                <w:szCs w:val="24"/>
              </w:rPr>
              <w:t>xpresado en dólares</w:t>
            </w:r>
          </w:p>
        </w:tc>
      </w:tr>
      <w:tr w:rsidR="003D08BC" w:rsidRPr="003F085A" w14:paraId="016BBB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F2F25" w14:textId="77777777" w:rsidR="005A0531" w:rsidRPr="003F085A" w:rsidRDefault="00500272">
            <w:pPr>
              <w:rPr>
                <w:sz w:val="24"/>
                <w:szCs w:val="24"/>
              </w:rPr>
            </w:pPr>
            <w:proofErr w:type="gramStart"/>
            <w:r w:rsidRPr="003F085A">
              <w:rPr>
                <w:b/>
                <w:bCs/>
                <w:sz w:val="24"/>
                <w:szCs w:val="24"/>
              </w:rPr>
              <w:t>Total</w:t>
            </w:r>
            <w:proofErr w:type="gramEnd"/>
            <w:r w:rsidRPr="003F085A">
              <w:rPr>
                <w:b/>
                <w:bCs/>
                <w:sz w:val="24"/>
                <w:szCs w:val="24"/>
              </w:rPr>
              <w:t xml:space="preserve"> Gastos USD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0573E" w14:textId="77777777" w:rsidR="005A0531" w:rsidRPr="003F085A" w:rsidRDefault="00500272">
            <w:pPr>
              <w:rPr>
                <w:sz w:val="24"/>
                <w:szCs w:val="24"/>
              </w:rPr>
            </w:pPr>
            <w:proofErr w:type="gramStart"/>
            <w:r w:rsidRPr="003F085A">
              <w:rPr>
                <w:rFonts w:eastAsia="Courier New"/>
                <w:sz w:val="24"/>
                <w:szCs w:val="24"/>
              </w:rPr>
              <w:t>CALCULATE(</w:t>
            </w:r>
            <w:proofErr w:type="gramEnd"/>
            <w:r w:rsidRPr="003F085A">
              <w:rPr>
                <w:rFonts w:eastAsia="Courier New"/>
                <w:sz w:val="24"/>
                <w:szCs w:val="24"/>
              </w:rPr>
              <w:t>SUM([Monto USD]), [</w:t>
            </w:r>
            <w:proofErr w:type="spellStart"/>
            <w:r w:rsidRPr="003F085A">
              <w:rPr>
                <w:rFonts w:eastAsia="Courier New"/>
                <w:sz w:val="24"/>
                <w:szCs w:val="24"/>
              </w:rPr>
              <w:t>TipoMov</w:t>
            </w:r>
            <w:proofErr w:type="spellEnd"/>
            <w:r w:rsidRPr="003F085A">
              <w:rPr>
                <w:rFonts w:eastAsia="Courier New"/>
                <w:sz w:val="24"/>
                <w:szCs w:val="24"/>
              </w:rPr>
              <w:t>]="Gasto")</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F8CDD" w14:textId="77777777" w:rsidR="005A0531" w:rsidRPr="003F085A" w:rsidRDefault="00500272">
            <w:pPr>
              <w:rPr>
                <w:sz w:val="24"/>
                <w:szCs w:val="24"/>
              </w:rPr>
            </w:pPr>
            <w:proofErr w:type="gramStart"/>
            <w:r w:rsidRPr="003F085A">
              <w:rPr>
                <w:sz w:val="24"/>
                <w:szCs w:val="24"/>
              </w:rPr>
              <w:t>Total</w:t>
            </w:r>
            <w:proofErr w:type="gramEnd"/>
            <w:r w:rsidRPr="003F085A">
              <w:rPr>
                <w:sz w:val="24"/>
                <w:szCs w:val="24"/>
              </w:rPr>
              <w:t xml:space="preserve"> de gastos expresado en dólares</w:t>
            </w:r>
          </w:p>
        </w:tc>
      </w:tr>
      <w:tr w:rsidR="003D08BC" w:rsidRPr="003F085A" w14:paraId="49FB7F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9AB97" w14:textId="77777777" w:rsidR="005A0531" w:rsidRPr="003F085A" w:rsidRDefault="00500272">
            <w:pPr>
              <w:rPr>
                <w:sz w:val="24"/>
                <w:szCs w:val="24"/>
              </w:rPr>
            </w:pPr>
            <w:r w:rsidRPr="003F085A">
              <w:rPr>
                <w:b/>
                <w:bCs/>
                <w:sz w:val="24"/>
                <w:szCs w:val="24"/>
              </w:rPr>
              <w:t>Balance Neto USD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877C2" w14:textId="77777777" w:rsidR="005A0531" w:rsidRPr="003F085A" w:rsidRDefault="00500272">
            <w:pPr>
              <w:rPr>
                <w:sz w:val="24"/>
                <w:szCs w:val="24"/>
              </w:rPr>
            </w:pPr>
            <w:r w:rsidRPr="003F085A">
              <w:rPr>
                <w:rFonts w:eastAsia="Courier New"/>
                <w:sz w:val="24"/>
                <w:szCs w:val="24"/>
              </w:rPr>
              <w:t>[Total Ingresos USD] - [Total Gastos USD]</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6F96C" w14:textId="77777777" w:rsidR="005A0531" w:rsidRPr="003F085A" w:rsidRDefault="00500272">
            <w:pPr>
              <w:rPr>
                <w:sz w:val="24"/>
                <w:szCs w:val="24"/>
              </w:rPr>
            </w:pPr>
            <w:r w:rsidRPr="003F085A">
              <w:rPr>
                <w:sz w:val="24"/>
                <w:szCs w:val="24"/>
              </w:rPr>
              <w:t>Balance neto en dólares</w:t>
            </w:r>
          </w:p>
        </w:tc>
      </w:tr>
      <w:tr w:rsidR="003D08BC" w:rsidRPr="003F085A" w14:paraId="75F79A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FDE67" w14:textId="77777777" w:rsidR="005A0531" w:rsidRPr="003F085A" w:rsidRDefault="00500272">
            <w:pPr>
              <w:rPr>
                <w:sz w:val="24"/>
                <w:szCs w:val="24"/>
              </w:rPr>
            </w:pPr>
            <w:r w:rsidRPr="003F085A">
              <w:rPr>
                <w:b/>
                <w:bCs/>
                <w:sz w:val="24"/>
                <w:szCs w:val="24"/>
              </w:rPr>
              <w:lastRenderedPageBreak/>
              <w:t xml:space="preserve">Variación Ingresos </w:t>
            </w:r>
            <w:proofErr w:type="spellStart"/>
            <w:r w:rsidRPr="003F085A">
              <w:rPr>
                <w:b/>
                <w:bCs/>
                <w:sz w:val="24"/>
                <w:szCs w:val="24"/>
              </w:rPr>
              <w:t>Abs</w:t>
            </w:r>
            <w:proofErr w:type="spellEnd"/>
            <w:r w:rsidRPr="003F085A">
              <w:rPr>
                <w:b/>
                <w:bCs/>
                <w:sz w:val="24"/>
                <w:szCs w:val="24"/>
              </w:rPr>
              <w: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3F40E" w14:textId="77777777" w:rsidR="005A0531" w:rsidRPr="003F085A" w:rsidRDefault="00500272">
            <w:pPr>
              <w:rPr>
                <w:sz w:val="24"/>
                <w:szCs w:val="24"/>
              </w:rPr>
            </w:pPr>
            <w:r w:rsidRPr="003F085A">
              <w:rPr>
                <w:rFonts w:eastAsia="Courier New"/>
                <w:sz w:val="24"/>
                <w:szCs w:val="24"/>
              </w:rPr>
              <w:t xml:space="preserve">VAR </w:t>
            </w:r>
            <w:proofErr w:type="spellStart"/>
            <w:r w:rsidRPr="003F085A">
              <w:rPr>
                <w:rFonts w:eastAsia="Courier New"/>
                <w:sz w:val="24"/>
                <w:szCs w:val="24"/>
              </w:rPr>
              <w:t>mesAnt</w:t>
            </w:r>
            <w:proofErr w:type="spellEnd"/>
            <w:r w:rsidRPr="003F085A">
              <w:rPr>
                <w:rFonts w:eastAsia="Courier New"/>
                <w:sz w:val="24"/>
                <w:szCs w:val="24"/>
              </w:rPr>
              <w:t xml:space="preserve"> = </w:t>
            </w:r>
            <w:proofErr w:type="gramStart"/>
            <w:r w:rsidRPr="003F085A">
              <w:rPr>
                <w:rFonts w:eastAsia="Courier New"/>
                <w:sz w:val="24"/>
                <w:szCs w:val="24"/>
              </w:rPr>
              <w:t>CALCULATE(</w:t>
            </w:r>
            <w:proofErr w:type="gramEnd"/>
            <w:r w:rsidRPr="003F085A">
              <w:rPr>
                <w:rFonts w:eastAsia="Courier New"/>
                <w:sz w:val="24"/>
                <w:szCs w:val="24"/>
              </w:rPr>
              <w:t xml:space="preserve">[Total Ingresos], PREVIOUSMONTH(...)) RETURN [Total Ingresos] - </w:t>
            </w:r>
            <w:proofErr w:type="spellStart"/>
            <w:r w:rsidRPr="003F085A">
              <w:rPr>
                <w:rFonts w:eastAsia="Courier New"/>
                <w:sz w:val="24"/>
                <w:szCs w:val="24"/>
              </w:rPr>
              <w:t>mesAnt</w:t>
            </w:r>
            <w:proofErr w:type="spellEnd"/>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6805F" w14:textId="77777777" w:rsidR="005A0531" w:rsidRPr="003F085A" w:rsidRDefault="00500272">
            <w:pPr>
              <w:rPr>
                <w:sz w:val="24"/>
                <w:szCs w:val="24"/>
              </w:rPr>
            </w:pPr>
            <w:r w:rsidRPr="003F085A">
              <w:rPr>
                <w:sz w:val="24"/>
                <w:szCs w:val="24"/>
              </w:rPr>
              <w:t>Diferencia absoluta de ingresos vs mes anterior</w:t>
            </w:r>
          </w:p>
        </w:tc>
      </w:tr>
      <w:tr w:rsidR="003D08BC" w:rsidRPr="003F085A" w14:paraId="75A50F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684DE" w14:textId="77777777" w:rsidR="005A0531" w:rsidRPr="003F085A" w:rsidRDefault="00500272">
            <w:pPr>
              <w:rPr>
                <w:sz w:val="24"/>
                <w:szCs w:val="24"/>
              </w:rPr>
            </w:pPr>
            <w:r w:rsidRPr="003F085A">
              <w:rPr>
                <w:b/>
                <w:bCs/>
                <w:sz w:val="24"/>
                <w:szCs w:val="24"/>
              </w:rPr>
              <w:t>Variación Ingresos %</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40933" w14:textId="77777777" w:rsidR="005A0531" w:rsidRPr="003F085A" w:rsidRDefault="00500272">
            <w:pPr>
              <w:rPr>
                <w:sz w:val="24"/>
                <w:szCs w:val="24"/>
              </w:rPr>
            </w:pPr>
            <w:proofErr w:type="gramStart"/>
            <w:r w:rsidRPr="003F085A">
              <w:rPr>
                <w:rFonts w:eastAsia="Courier New"/>
                <w:sz w:val="24"/>
                <w:szCs w:val="24"/>
              </w:rPr>
              <w:t>DIVIDE(</w:t>
            </w:r>
            <w:proofErr w:type="gramEnd"/>
            <w:r w:rsidRPr="003F085A">
              <w:rPr>
                <w:rFonts w:eastAsia="Courier New"/>
                <w:sz w:val="24"/>
                <w:szCs w:val="24"/>
              </w:rPr>
              <w:t xml:space="preserve">[Variación Ingresos </w:t>
            </w:r>
            <w:proofErr w:type="spellStart"/>
            <w:r w:rsidRPr="003F085A">
              <w:rPr>
                <w:rFonts w:eastAsia="Courier New"/>
                <w:sz w:val="24"/>
                <w:szCs w:val="24"/>
              </w:rPr>
              <w:t>Abs</w:t>
            </w:r>
            <w:proofErr w:type="spellEnd"/>
            <w:r w:rsidRPr="003F085A">
              <w:rPr>
                <w:rFonts w:eastAsia="Courier New"/>
                <w:sz w:val="24"/>
                <w:szCs w:val="24"/>
              </w:rPr>
              <w:t xml:space="preserve">.], </w:t>
            </w:r>
            <w:proofErr w:type="spellStart"/>
            <w:r w:rsidRPr="003F085A">
              <w:rPr>
                <w:rFonts w:eastAsia="Courier New"/>
                <w:sz w:val="24"/>
                <w:szCs w:val="24"/>
              </w:rPr>
              <w:t>mesAnterior</w:t>
            </w:r>
            <w:proofErr w:type="spellEnd"/>
            <w:r w:rsidRPr="003F085A">
              <w:rPr>
                <w:rFonts w:eastAsia="Courier New"/>
                <w:sz w:val="24"/>
                <w:szCs w:val="24"/>
              </w:rPr>
              <w:t>, 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A71E" w14:textId="77777777" w:rsidR="005A0531" w:rsidRPr="003F085A" w:rsidRDefault="00500272">
            <w:pPr>
              <w:rPr>
                <w:sz w:val="24"/>
                <w:szCs w:val="24"/>
              </w:rPr>
            </w:pPr>
            <w:r w:rsidRPr="003F085A">
              <w:rPr>
                <w:sz w:val="24"/>
                <w:szCs w:val="24"/>
              </w:rPr>
              <w:t xml:space="preserve">Cambio porcentual de ingresos respecto al </w:t>
            </w:r>
            <w:r w:rsidRPr="003F085A">
              <w:rPr>
                <w:sz w:val="24"/>
                <w:szCs w:val="24"/>
              </w:rPr>
              <w:t>mes previo</w:t>
            </w:r>
          </w:p>
        </w:tc>
      </w:tr>
      <w:tr w:rsidR="003D08BC" w:rsidRPr="003F085A" w14:paraId="27850D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366F9" w14:textId="77777777" w:rsidR="005A0531" w:rsidRPr="003F085A" w:rsidRDefault="00500272">
            <w:pPr>
              <w:rPr>
                <w:sz w:val="24"/>
                <w:szCs w:val="24"/>
              </w:rPr>
            </w:pPr>
            <w:r w:rsidRPr="003F085A">
              <w:rPr>
                <w:b/>
                <w:bCs/>
                <w:sz w:val="24"/>
                <w:szCs w:val="24"/>
              </w:rPr>
              <w:t xml:space="preserve">Variación Gastos </w:t>
            </w:r>
            <w:proofErr w:type="spellStart"/>
            <w:r w:rsidRPr="003F085A">
              <w:rPr>
                <w:b/>
                <w:bCs/>
                <w:sz w:val="24"/>
                <w:szCs w:val="24"/>
              </w:rPr>
              <w:t>Abs</w:t>
            </w:r>
            <w:proofErr w:type="spellEnd"/>
            <w:r w:rsidRPr="003F085A">
              <w:rPr>
                <w:b/>
                <w:bCs/>
                <w:sz w:val="24"/>
                <w:szCs w:val="24"/>
              </w:rPr>
              <w: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23FF1" w14:textId="77777777" w:rsidR="005A0531" w:rsidRPr="003F085A" w:rsidRDefault="00500272">
            <w:pPr>
              <w:rPr>
                <w:sz w:val="24"/>
                <w:szCs w:val="24"/>
              </w:rPr>
            </w:pPr>
            <w:r w:rsidRPr="003F085A">
              <w:rPr>
                <w:rFonts w:eastAsia="Courier New"/>
                <w:sz w:val="24"/>
                <w:szCs w:val="24"/>
              </w:rPr>
              <w:t xml:space="preserve">VAR </w:t>
            </w:r>
            <w:proofErr w:type="spellStart"/>
            <w:r w:rsidRPr="003F085A">
              <w:rPr>
                <w:rFonts w:eastAsia="Courier New"/>
                <w:sz w:val="24"/>
                <w:szCs w:val="24"/>
              </w:rPr>
              <w:t>mesAnt</w:t>
            </w:r>
            <w:proofErr w:type="spellEnd"/>
            <w:r w:rsidRPr="003F085A">
              <w:rPr>
                <w:rFonts w:eastAsia="Courier New"/>
                <w:sz w:val="24"/>
                <w:szCs w:val="24"/>
              </w:rPr>
              <w:t xml:space="preserve"> = </w:t>
            </w:r>
            <w:proofErr w:type="gramStart"/>
            <w:r w:rsidRPr="003F085A">
              <w:rPr>
                <w:rFonts w:eastAsia="Courier New"/>
                <w:sz w:val="24"/>
                <w:szCs w:val="24"/>
              </w:rPr>
              <w:t>CALCULATE(</w:t>
            </w:r>
            <w:proofErr w:type="gramEnd"/>
            <w:r w:rsidRPr="003F085A">
              <w:rPr>
                <w:rFonts w:eastAsia="Courier New"/>
                <w:sz w:val="24"/>
                <w:szCs w:val="24"/>
              </w:rPr>
              <w:t xml:space="preserve">[Total Gastos], PREVIOUSMONTH(...)) RETURN [Total Gastos] - </w:t>
            </w:r>
            <w:proofErr w:type="spellStart"/>
            <w:r w:rsidRPr="003F085A">
              <w:rPr>
                <w:rFonts w:eastAsia="Courier New"/>
                <w:sz w:val="24"/>
                <w:szCs w:val="24"/>
              </w:rPr>
              <w:t>mesAnt</w:t>
            </w:r>
            <w:proofErr w:type="spellEnd"/>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BC016" w14:textId="77777777" w:rsidR="005A0531" w:rsidRPr="003F085A" w:rsidRDefault="00500272">
            <w:pPr>
              <w:rPr>
                <w:sz w:val="24"/>
                <w:szCs w:val="24"/>
              </w:rPr>
            </w:pPr>
            <w:r w:rsidRPr="003F085A">
              <w:rPr>
                <w:sz w:val="24"/>
                <w:szCs w:val="24"/>
              </w:rPr>
              <w:t>Diferencia absoluta de gastos vs mes anterior</w:t>
            </w:r>
          </w:p>
        </w:tc>
      </w:tr>
      <w:tr w:rsidR="003D08BC" w:rsidRPr="003F085A" w14:paraId="28752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FA9D8" w14:textId="77777777" w:rsidR="005A0531" w:rsidRPr="003F085A" w:rsidRDefault="00500272">
            <w:pPr>
              <w:rPr>
                <w:sz w:val="24"/>
                <w:szCs w:val="24"/>
              </w:rPr>
            </w:pPr>
            <w:r w:rsidRPr="003F085A">
              <w:rPr>
                <w:b/>
                <w:bCs/>
                <w:sz w:val="24"/>
                <w:szCs w:val="24"/>
              </w:rPr>
              <w:t>Variación Gastos %</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38842" w14:textId="77777777" w:rsidR="005A0531" w:rsidRPr="003F085A" w:rsidRDefault="00500272">
            <w:pPr>
              <w:rPr>
                <w:sz w:val="24"/>
                <w:szCs w:val="24"/>
              </w:rPr>
            </w:pPr>
            <w:proofErr w:type="gramStart"/>
            <w:r w:rsidRPr="003F085A">
              <w:rPr>
                <w:rFonts w:eastAsia="Courier New"/>
                <w:sz w:val="24"/>
                <w:szCs w:val="24"/>
              </w:rPr>
              <w:t>DIVIDE(</w:t>
            </w:r>
            <w:proofErr w:type="gramEnd"/>
            <w:r w:rsidRPr="003F085A">
              <w:rPr>
                <w:rFonts w:eastAsia="Courier New"/>
                <w:sz w:val="24"/>
                <w:szCs w:val="24"/>
              </w:rPr>
              <w:t xml:space="preserve">[Variación Gastos </w:t>
            </w:r>
            <w:proofErr w:type="spellStart"/>
            <w:r w:rsidRPr="003F085A">
              <w:rPr>
                <w:rFonts w:eastAsia="Courier New"/>
                <w:sz w:val="24"/>
                <w:szCs w:val="24"/>
              </w:rPr>
              <w:t>Abs</w:t>
            </w:r>
            <w:proofErr w:type="spellEnd"/>
            <w:r w:rsidRPr="003F085A">
              <w:rPr>
                <w:rFonts w:eastAsia="Courier New"/>
                <w:sz w:val="24"/>
                <w:szCs w:val="24"/>
              </w:rPr>
              <w:t xml:space="preserve">.], </w:t>
            </w:r>
            <w:proofErr w:type="spellStart"/>
            <w:r w:rsidRPr="003F085A">
              <w:rPr>
                <w:rFonts w:eastAsia="Courier New"/>
                <w:sz w:val="24"/>
                <w:szCs w:val="24"/>
              </w:rPr>
              <w:t>mesAnterior</w:t>
            </w:r>
            <w:proofErr w:type="spellEnd"/>
            <w:r w:rsidRPr="003F085A">
              <w:rPr>
                <w:rFonts w:eastAsia="Courier New"/>
                <w:sz w:val="24"/>
                <w:szCs w:val="24"/>
              </w:rPr>
              <w:t>, 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EF5B7" w14:textId="77777777" w:rsidR="005A0531" w:rsidRPr="003F085A" w:rsidRDefault="00500272">
            <w:pPr>
              <w:rPr>
                <w:sz w:val="24"/>
                <w:szCs w:val="24"/>
              </w:rPr>
            </w:pPr>
            <w:r w:rsidRPr="003F085A">
              <w:rPr>
                <w:sz w:val="24"/>
                <w:szCs w:val="24"/>
              </w:rPr>
              <w:t>Cambio porcentual de gastos respecto al mes previo</w:t>
            </w:r>
          </w:p>
        </w:tc>
      </w:tr>
      <w:tr w:rsidR="003D08BC" w:rsidRPr="003F085A" w14:paraId="2741A9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DFD2B" w14:textId="77777777" w:rsidR="005A0531" w:rsidRPr="003F085A" w:rsidRDefault="00500272">
            <w:pPr>
              <w:rPr>
                <w:sz w:val="24"/>
                <w:szCs w:val="24"/>
              </w:rPr>
            </w:pPr>
            <w:r w:rsidRPr="003F085A">
              <w:rPr>
                <w:b/>
                <w:bCs/>
                <w:sz w:val="24"/>
                <w:szCs w:val="24"/>
              </w:rPr>
              <w:t xml:space="preserve">Variación Balance </w:t>
            </w:r>
            <w:proofErr w:type="spellStart"/>
            <w:r w:rsidRPr="003F085A">
              <w:rPr>
                <w:b/>
                <w:bCs/>
                <w:sz w:val="24"/>
                <w:szCs w:val="24"/>
              </w:rPr>
              <w:t>Abs</w:t>
            </w:r>
            <w:proofErr w:type="spellEnd"/>
            <w:r w:rsidRPr="003F085A">
              <w:rPr>
                <w:b/>
                <w:bCs/>
                <w:sz w:val="24"/>
                <w:szCs w:val="24"/>
              </w:rPr>
              <w: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61E82" w14:textId="77777777" w:rsidR="005A0531" w:rsidRPr="003F085A" w:rsidRDefault="00500272">
            <w:pPr>
              <w:rPr>
                <w:sz w:val="24"/>
                <w:szCs w:val="24"/>
              </w:rPr>
            </w:pPr>
            <w:r w:rsidRPr="003F085A">
              <w:rPr>
                <w:rFonts w:eastAsia="Courier New"/>
                <w:sz w:val="24"/>
                <w:szCs w:val="24"/>
              </w:rPr>
              <w:t xml:space="preserve">VAR </w:t>
            </w:r>
            <w:proofErr w:type="spellStart"/>
            <w:r w:rsidRPr="003F085A">
              <w:rPr>
                <w:rFonts w:eastAsia="Courier New"/>
                <w:sz w:val="24"/>
                <w:szCs w:val="24"/>
              </w:rPr>
              <w:t>mesAnt</w:t>
            </w:r>
            <w:proofErr w:type="spellEnd"/>
            <w:r w:rsidRPr="003F085A">
              <w:rPr>
                <w:rFonts w:eastAsia="Courier New"/>
                <w:sz w:val="24"/>
                <w:szCs w:val="24"/>
              </w:rPr>
              <w:t xml:space="preserve"> = </w:t>
            </w:r>
            <w:proofErr w:type="gramStart"/>
            <w:r w:rsidRPr="003F085A">
              <w:rPr>
                <w:rFonts w:eastAsia="Courier New"/>
                <w:sz w:val="24"/>
                <w:szCs w:val="24"/>
              </w:rPr>
              <w:t>CALCULATE(</w:t>
            </w:r>
            <w:proofErr w:type="gramEnd"/>
            <w:r w:rsidRPr="003F085A">
              <w:rPr>
                <w:rFonts w:eastAsia="Courier New"/>
                <w:sz w:val="24"/>
                <w:szCs w:val="24"/>
              </w:rPr>
              <w:t xml:space="preserve">[Balance Neto], PREVIOUSMONTH(...)) RETURN [Balance Neto] - </w:t>
            </w:r>
            <w:proofErr w:type="spellStart"/>
            <w:r w:rsidRPr="003F085A">
              <w:rPr>
                <w:rFonts w:eastAsia="Courier New"/>
                <w:sz w:val="24"/>
                <w:szCs w:val="24"/>
              </w:rPr>
              <w:t>mesAnt</w:t>
            </w:r>
            <w:proofErr w:type="spellEnd"/>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D2A6E" w14:textId="77777777" w:rsidR="005A0531" w:rsidRPr="003F085A" w:rsidRDefault="00500272">
            <w:pPr>
              <w:rPr>
                <w:sz w:val="24"/>
                <w:szCs w:val="24"/>
              </w:rPr>
            </w:pPr>
            <w:r w:rsidRPr="003F085A">
              <w:rPr>
                <w:sz w:val="24"/>
                <w:szCs w:val="24"/>
              </w:rPr>
              <w:t>Cambio absoluto del balance neto vs mes anterior</w:t>
            </w:r>
          </w:p>
        </w:tc>
      </w:tr>
      <w:tr w:rsidR="003D08BC" w:rsidRPr="003F085A" w14:paraId="4BFC1A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2A67F" w14:textId="77777777" w:rsidR="005A0531" w:rsidRPr="003F085A" w:rsidRDefault="00500272">
            <w:pPr>
              <w:rPr>
                <w:sz w:val="24"/>
                <w:szCs w:val="24"/>
              </w:rPr>
            </w:pPr>
            <w:r w:rsidRPr="003F085A">
              <w:rPr>
                <w:b/>
                <w:bCs/>
                <w:sz w:val="24"/>
                <w:szCs w:val="24"/>
              </w:rPr>
              <w:t>Variación Balance %</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A1DEA" w14:textId="77777777" w:rsidR="005A0531" w:rsidRPr="003F085A" w:rsidRDefault="00500272">
            <w:pPr>
              <w:rPr>
                <w:sz w:val="24"/>
                <w:szCs w:val="24"/>
              </w:rPr>
            </w:pPr>
            <w:proofErr w:type="gramStart"/>
            <w:r w:rsidRPr="003F085A">
              <w:rPr>
                <w:rFonts w:eastAsia="Courier New"/>
                <w:sz w:val="24"/>
                <w:szCs w:val="24"/>
              </w:rPr>
              <w:t>DIVIDE(</w:t>
            </w:r>
            <w:proofErr w:type="gramEnd"/>
            <w:r w:rsidRPr="003F085A">
              <w:rPr>
                <w:rFonts w:eastAsia="Courier New"/>
                <w:sz w:val="24"/>
                <w:szCs w:val="24"/>
              </w:rPr>
              <w:t xml:space="preserve">[Variación Balance </w:t>
            </w:r>
            <w:proofErr w:type="spellStart"/>
            <w:r w:rsidRPr="003F085A">
              <w:rPr>
                <w:rFonts w:eastAsia="Courier New"/>
                <w:sz w:val="24"/>
                <w:szCs w:val="24"/>
              </w:rPr>
              <w:t>Abs</w:t>
            </w:r>
            <w:proofErr w:type="spellEnd"/>
            <w:r w:rsidRPr="003F085A">
              <w:rPr>
                <w:rFonts w:eastAsia="Courier New"/>
                <w:sz w:val="24"/>
                <w:szCs w:val="24"/>
              </w:rPr>
              <w:t>.], ABS(</w:t>
            </w:r>
            <w:proofErr w:type="spellStart"/>
            <w:r w:rsidRPr="003F085A">
              <w:rPr>
                <w:rFonts w:eastAsia="Courier New"/>
                <w:sz w:val="24"/>
                <w:szCs w:val="24"/>
              </w:rPr>
              <w:t>mesAnterior</w:t>
            </w:r>
            <w:proofErr w:type="spellEnd"/>
            <w:r w:rsidRPr="003F085A">
              <w:rPr>
                <w:rFonts w:eastAsia="Courier New"/>
                <w:sz w:val="24"/>
                <w:szCs w:val="24"/>
              </w:rPr>
              <w:t>), 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A9AA9" w14:textId="77777777" w:rsidR="005A0531" w:rsidRPr="003F085A" w:rsidRDefault="00500272">
            <w:pPr>
              <w:rPr>
                <w:sz w:val="24"/>
                <w:szCs w:val="24"/>
              </w:rPr>
            </w:pPr>
            <w:r w:rsidRPr="003F085A">
              <w:rPr>
                <w:sz w:val="24"/>
                <w:szCs w:val="24"/>
              </w:rPr>
              <w:t>Cambio porcentual del balance neto vs mes anterior</w:t>
            </w:r>
          </w:p>
        </w:tc>
      </w:tr>
      <w:tr w:rsidR="003D08BC" w:rsidRPr="003F085A" w14:paraId="2446C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4DA7D" w14:textId="77777777" w:rsidR="005A0531" w:rsidRPr="003F085A" w:rsidRDefault="00500272">
            <w:pPr>
              <w:rPr>
                <w:sz w:val="24"/>
                <w:szCs w:val="24"/>
              </w:rPr>
            </w:pPr>
            <w:r w:rsidRPr="003F085A">
              <w:rPr>
                <w:b/>
                <w:bCs/>
                <w:sz w:val="24"/>
                <w:szCs w:val="24"/>
              </w:rPr>
              <w:t>Variación Gastos Porcentual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EB9C3" w14:textId="77777777" w:rsidR="005A0531" w:rsidRPr="003F085A" w:rsidRDefault="00500272">
            <w:pPr>
              <w:rPr>
                <w:sz w:val="24"/>
                <w:szCs w:val="24"/>
              </w:rPr>
            </w:pPr>
            <w:proofErr w:type="gramStart"/>
            <w:r w:rsidRPr="003F085A">
              <w:rPr>
                <w:rFonts w:eastAsia="Courier New"/>
                <w:sz w:val="24"/>
                <w:szCs w:val="24"/>
              </w:rPr>
              <w:t>DIVIDE(</w:t>
            </w:r>
            <w:proofErr w:type="gramEnd"/>
            <w:r w:rsidRPr="003F085A">
              <w:rPr>
                <w:rFonts w:eastAsia="Courier New"/>
                <w:sz w:val="24"/>
                <w:szCs w:val="24"/>
              </w:rPr>
              <w:t xml:space="preserve">[Variación Gastos </w:t>
            </w:r>
            <w:proofErr w:type="spellStart"/>
            <w:r w:rsidRPr="003F085A">
              <w:rPr>
                <w:rFonts w:eastAsia="Courier New"/>
                <w:sz w:val="24"/>
                <w:szCs w:val="24"/>
              </w:rPr>
              <w:t>Abs</w:t>
            </w:r>
            <w:proofErr w:type="spellEnd"/>
            <w:r w:rsidRPr="003F085A">
              <w:rPr>
                <w:rFonts w:eastAsia="Courier New"/>
                <w:sz w:val="24"/>
                <w:szCs w:val="24"/>
              </w:rPr>
              <w:t xml:space="preserve">.], [Total Gastos mes </w:t>
            </w:r>
            <w:proofErr w:type="spellStart"/>
            <w:r w:rsidRPr="003F085A">
              <w:rPr>
                <w:rFonts w:eastAsia="Courier New"/>
                <w:sz w:val="24"/>
                <w:szCs w:val="24"/>
              </w:rPr>
              <w:t>an</w:t>
            </w:r>
            <w:r w:rsidRPr="003F085A">
              <w:rPr>
                <w:rFonts w:eastAsia="Courier New"/>
                <w:sz w:val="24"/>
                <w:szCs w:val="24"/>
              </w:rPr>
              <w:t>t</w:t>
            </w:r>
            <w:proofErr w:type="spellEnd"/>
            <w:r w:rsidRPr="003F085A">
              <w:rPr>
                <w:rFonts w:eastAsia="Courier New"/>
                <w:sz w:val="24"/>
                <w:szCs w:val="24"/>
              </w:rPr>
              <w:t>.], 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4B34" w14:textId="77777777" w:rsidR="005A0531" w:rsidRPr="003F085A" w:rsidRDefault="00500272">
            <w:pPr>
              <w:rPr>
                <w:sz w:val="24"/>
                <w:szCs w:val="24"/>
              </w:rPr>
            </w:pPr>
            <w:r w:rsidRPr="003F085A">
              <w:rPr>
                <w:sz w:val="24"/>
                <w:szCs w:val="24"/>
              </w:rPr>
              <w:t>Usado en gráfico de variación mensual</w:t>
            </w:r>
          </w:p>
        </w:tc>
      </w:tr>
      <w:tr w:rsidR="003D08BC" w:rsidRPr="003F085A" w14:paraId="2B516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8BB5A" w14:textId="77777777" w:rsidR="005A0531" w:rsidRPr="003F085A" w:rsidRDefault="00500272">
            <w:pPr>
              <w:rPr>
                <w:sz w:val="24"/>
                <w:szCs w:val="24"/>
              </w:rPr>
            </w:pPr>
            <w:r w:rsidRPr="003F085A">
              <w:rPr>
                <w:b/>
                <w:bCs/>
                <w:sz w:val="24"/>
                <w:szCs w:val="24"/>
              </w:rPr>
              <w:t>Variación Ingresos Porcentual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84B88" w14:textId="77777777" w:rsidR="005A0531" w:rsidRPr="003F085A" w:rsidRDefault="00500272">
            <w:pPr>
              <w:rPr>
                <w:sz w:val="24"/>
                <w:szCs w:val="24"/>
              </w:rPr>
            </w:pPr>
            <w:proofErr w:type="gramStart"/>
            <w:r w:rsidRPr="003F085A">
              <w:rPr>
                <w:rFonts w:eastAsia="Courier New"/>
                <w:sz w:val="24"/>
                <w:szCs w:val="24"/>
              </w:rPr>
              <w:t>DIVIDE(</w:t>
            </w:r>
            <w:proofErr w:type="gramEnd"/>
            <w:r w:rsidRPr="003F085A">
              <w:rPr>
                <w:rFonts w:eastAsia="Courier New"/>
                <w:sz w:val="24"/>
                <w:szCs w:val="24"/>
              </w:rPr>
              <w:t xml:space="preserve">[Variación Ingresos </w:t>
            </w:r>
            <w:proofErr w:type="spellStart"/>
            <w:r w:rsidRPr="003F085A">
              <w:rPr>
                <w:rFonts w:eastAsia="Courier New"/>
                <w:sz w:val="24"/>
                <w:szCs w:val="24"/>
              </w:rPr>
              <w:t>Abs</w:t>
            </w:r>
            <w:proofErr w:type="spellEnd"/>
            <w:r w:rsidRPr="003F085A">
              <w:rPr>
                <w:rFonts w:eastAsia="Courier New"/>
                <w:sz w:val="24"/>
                <w:szCs w:val="24"/>
              </w:rPr>
              <w:t xml:space="preserve">.], [Total Ingresos mes </w:t>
            </w:r>
            <w:proofErr w:type="spellStart"/>
            <w:r w:rsidRPr="003F085A">
              <w:rPr>
                <w:rFonts w:eastAsia="Courier New"/>
                <w:sz w:val="24"/>
                <w:szCs w:val="24"/>
              </w:rPr>
              <w:t>ant</w:t>
            </w:r>
            <w:proofErr w:type="spellEnd"/>
            <w:r w:rsidRPr="003F085A">
              <w:rPr>
                <w:rFonts w:eastAsia="Courier New"/>
                <w:sz w:val="24"/>
                <w:szCs w:val="24"/>
              </w:rPr>
              <w:t>.], 0)</w:t>
            </w:r>
          </w:p>
        </w:tc>
        <w:tc>
          <w:tcPr>
            <w:tcW w:w="3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66018" w14:textId="77777777" w:rsidR="005A0531" w:rsidRPr="003F085A" w:rsidRDefault="00500272">
            <w:pPr>
              <w:rPr>
                <w:sz w:val="24"/>
                <w:szCs w:val="24"/>
              </w:rPr>
            </w:pPr>
            <w:r w:rsidRPr="003F085A">
              <w:rPr>
                <w:sz w:val="24"/>
                <w:szCs w:val="24"/>
              </w:rPr>
              <w:t>Usado en gráfico de variación mensual</w:t>
            </w:r>
          </w:p>
        </w:tc>
      </w:tr>
    </w:tbl>
    <w:p w14:paraId="6C1DAF92" w14:textId="77777777" w:rsidR="005A0531" w:rsidRPr="003F085A" w:rsidRDefault="005A0531">
      <w:pPr>
        <w:rPr>
          <w:sz w:val="24"/>
          <w:szCs w:val="24"/>
        </w:rPr>
      </w:pPr>
    </w:p>
    <w:p w14:paraId="49E55FEF" w14:textId="77777777" w:rsidR="005A0531" w:rsidRPr="003F085A" w:rsidRDefault="00500272">
      <w:pPr>
        <w:pStyle w:val="Ttulo2"/>
        <w:rPr>
          <w:color w:val="auto"/>
        </w:rPr>
      </w:pPr>
      <w:r w:rsidRPr="003F085A">
        <w:rPr>
          <w:color w:val="auto"/>
        </w:rPr>
        <w:t xml:space="preserve">6.1. Captura de Medidas en </w:t>
      </w:r>
      <w:proofErr w:type="spellStart"/>
      <w:r w:rsidRPr="003F085A">
        <w:rPr>
          <w:color w:val="auto"/>
        </w:rPr>
        <w:t>Power</w:t>
      </w:r>
      <w:proofErr w:type="spellEnd"/>
      <w:r w:rsidRPr="003F085A">
        <w:rPr>
          <w:color w:val="auto"/>
        </w:rPr>
        <w:t xml:space="preserve"> BI</w:t>
      </w:r>
    </w:p>
    <w:p w14:paraId="75867F2E" w14:textId="5BF8DE80" w:rsidR="005A0531" w:rsidRPr="003F085A" w:rsidRDefault="003F085A">
      <w:pPr>
        <w:rPr>
          <w:sz w:val="24"/>
          <w:szCs w:val="24"/>
        </w:rPr>
      </w:pPr>
      <w:r w:rsidRPr="003F085A">
        <w:rPr>
          <w:i/>
          <w:iCs/>
          <w:sz w:val="24"/>
          <w:szCs w:val="24"/>
        </w:rPr>
        <w:lastRenderedPageBreak/>
        <w:drawing>
          <wp:inline distT="0" distB="0" distL="0" distR="0" wp14:anchorId="757CB634" wp14:editId="79E2645B">
            <wp:extent cx="6400800" cy="4791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791710"/>
                    </a:xfrm>
                    <a:prstGeom prst="rect">
                      <a:avLst/>
                    </a:prstGeom>
                  </pic:spPr>
                </pic:pic>
              </a:graphicData>
            </a:graphic>
          </wp:inline>
        </w:drawing>
      </w:r>
    </w:p>
    <w:p w14:paraId="43CA0A03" w14:textId="77777777" w:rsidR="005A0531" w:rsidRPr="003F085A" w:rsidRDefault="00500272">
      <w:pPr>
        <w:rPr>
          <w:sz w:val="24"/>
          <w:szCs w:val="24"/>
        </w:rPr>
      </w:pPr>
      <w:r w:rsidRPr="003F085A">
        <w:rPr>
          <w:sz w:val="24"/>
          <w:szCs w:val="24"/>
        </w:rPr>
        <w:br w:type="page"/>
      </w:r>
    </w:p>
    <w:p w14:paraId="38EEEA22"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lastRenderedPageBreak/>
        <w:t>7. Seguridad a Nivel de Fila (</w:t>
      </w:r>
      <w:proofErr w:type="spellStart"/>
      <w:r w:rsidRPr="003F085A">
        <w:rPr>
          <w:color w:val="auto"/>
          <w:sz w:val="24"/>
          <w:szCs w:val="24"/>
        </w:rPr>
        <w:t>Row</w:t>
      </w:r>
      <w:proofErr w:type="spellEnd"/>
      <w:r w:rsidRPr="003F085A">
        <w:rPr>
          <w:color w:val="auto"/>
          <w:sz w:val="24"/>
          <w:szCs w:val="24"/>
        </w:rPr>
        <w:t xml:space="preserve"> </w:t>
      </w:r>
      <w:proofErr w:type="spellStart"/>
      <w:r w:rsidRPr="003F085A">
        <w:rPr>
          <w:color w:val="auto"/>
          <w:sz w:val="24"/>
          <w:szCs w:val="24"/>
        </w:rPr>
        <w:t>Level</w:t>
      </w:r>
      <w:proofErr w:type="spellEnd"/>
      <w:r w:rsidRPr="003F085A">
        <w:rPr>
          <w:color w:val="auto"/>
          <w:sz w:val="24"/>
          <w:szCs w:val="24"/>
        </w:rPr>
        <w:t xml:space="preserve"> Security)</w:t>
      </w:r>
    </w:p>
    <w:p w14:paraId="4098FA69" w14:textId="77777777" w:rsidR="005A0531" w:rsidRPr="003F085A" w:rsidRDefault="00500272">
      <w:pPr>
        <w:pStyle w:val="Ttulo2"/>
        <w:rPr>
          <w:color w:val="auto"/>
        </w:rPr>
      </w:pPr>
      <w:r w:rsidRPr="003F085A">
        <w:rPr>
          <w:color w:val="auto"/>
        </w:rPr>
        <w:t>7.1. Descripción del Rol</w:t>
      </w:r>
    </w:p>
    <w:p w14:paraId="47CB62BD" w14:textId="77777777" w:rsidR="005A0531" w:rsidRPr="003F085A" w:rsidRDefault="00500272">
      <w:pPr>
        <w:spacing w:before="80" w:after="80"/>
        <w:rPr>
          <w:sz w:val="24"/>
          <w:szCs w:val="24"/>
        </w:rPr>
      </w:pPr>
      <w:r w:rsidRPr="003F085A">
        <w:rPr>
          <w:sz w:val="24"/>
          <w:szCs w:val="24"/>
        </w:rPr>
        <w:t>Se implementó un rol dinámico de RLS denominado '</w:t>
      </w:r>
      <w:proofErr w:type="spellStart"/>
      <w:r w:rsidRPr="003F085A">
        <w:rPr>
          <w:sz w:val="24"/>
          <w:szCs w:val="24"/>
        </w:rPr>
        <w:t>UsuarioCorreo</w:t>
      </w:r>
      <w:proofErr w:type="spellEnd"/>
      <w:r w:rsidRPr="003F085A">
        <w:rPr>
          <w:sz w:val="24"/>
          <w:szCs w:val="24"/>
        </w:rPr>
        <w:t xml:space="preserve">' que filtra los registros de la tabla </w:t>
      </w:r>
      <w:proofErr w:type="spellStart"/>
      <w:r w:rsidRPr="003F085A">
        <w:rPr>
          <w:sz w:val="24"/>
          <w:szCs w:val="24"/>
        </w:rPr>
        <w:t>tblRegistros</w:t>
      </w:r>
      <w:proofErr w:type="spellEnd"/>
      <w:r w:rsidRPr="003F085A">
        <w:rPr>
          <w:sz w:val="24"/>
          <w:szCs w:val="24"/>
        </w:rPr>
        <w:t xml:space="preserve"> comparando el campo 'Correo' con la cuenta del usuario autenticado en </w:t>
      </w:r>
      <w:proofErr w:type="spellStart"/>
      <w:r w:rsidRPr="003F085A">
        <w:rPr>
          <w:sz w:val="24"/>
          <w:szCs w:val="24"/>
        </w:rPr>
        <w:t>Power</w:t>
      </w:r>
      <w:proofErr w:type="spellEnd"/>
      <w:r w:rsidRPr="003F085A">
        <w:rPr>
          <w:sz w:val="24"/>
          <w:szCs w:val="24"/>
        </w:rPr>
        <w:t xml:space="preserve"> BI </w:t>
      </w:r>
      <w:proofErr w:type="spellStart"/>
      <w:r w:rsidRPr="003F085A">
        <w:rPr>
          <w:sz w:val="24"/>
          <w:szCs w:val="24"/>
        </w:rPr>
        <w:t>Service</w:t>
      </w:r>
      <w:proofErr w:type="spellEnd"/>
      <w:r w:rsidRPr="003F085A">
        <w:rPr>
          <w:sz w:val="24"/>
          <w:szCs w:val="24"/>
        </w:rPr>
        <w:t>. La expresión DAX del filtro es:</w:t>
      </w:r>
    </w:p>
    <w:p w14:paraId="6097C945" w14:textId="77777777" w:rsidR="005A0531" w:rsidRPr="003F085A" w:rsidRDefault="00500272">
      <w:pPr>
        <w:spacing w:before="120" w:after="120"/>
        <w:jc w:val="center"/>
        <w:rPr>
          <w:sz w:val="24"/>
          <w:szCs w:val="24"/>
        </w:rPr>
      </w:pPr>
      <w:r w:rsidRPr="003F085A">
        <w:rPr>
          <w:rFonts w:eastAsia="Courier New"/>
          <w:b/>
          <w:bCs/>
          <w:sz w:val="24"/>
          <w:szCs w:val="24"/>
        </w:rPr>
        <w:t xml:space="preserve">[Correo] = </w:t>
      </w:r>
      <w:proofErr w:type="gramStart"/>
      <w:r w:rsidRPr="003F085A">
        <w:rPr>
          <w:rFonts w:eastAsia="Courier New"/>
          <w:b/>
          <w:bCs/>
          <w:sz w:val="24"/>
          <w:szCs w:val="24"/>
        </w:rPr>
        <w:t>USERPRINCIP</w:t>
      </w:r>
      <w:r w:rsidRPr="003F085A">
        <w:rPr>
          <w:rFonts w:eastAsia="Courier New"/>
          <w:b/>
          <w:bCs/>
          <w:sz w:val="24"/>
          <w:szCs w:val="24"/>
        </w:rPr>
        <w:t>ALNAME(</w:t>
      </w:r>
      <w:proofErr w:type="gramEnd"/>
      <w:r w:rsidRPr="003F085A">
        <w:rPr>
          <w:rFonts w:eastAsia="Courier New"/>
          <w:b/>
          <w:bCs/>
          <w:sz w:val="24"/>
          <w:szCs w:val="24"/>
        </w:rPr>
        <w:t>)</w:t>
      </w:r>
    </w:p>
    <w:p w14:paraId="3A114963" w14:textId="77777777" w:rsidR="005A0531" w:rsidRPr="003F085A" w:rsidRDefault="00500272">
      <w:pPr>
        <w:spacing w:before="80" w:after="80"/>
        <w:rPr>
          <w:sz w:val="24"/>
          <w:szCs w:val="24"/>
        </w:rPr>
      </w:pPr>
      <w:r w:rsidRPr="003F085A">
        <w:rPr>
          <w:sz w:val="24"/>
          <w:szCs w:val="24"/>
        </w:rPr>
        <w:t>Esta implementación garantiza que cada persona usuaria visualice únicamente los movimientos financieros asociados a su correo institucional, sin necesidad de crear roles individuales por persona.</w:t>
      </w:r>
    </w:p>
    <w:p w14:paraId="44393554" w14:textId="77777777" w:rsidR="005A0531" w:rsidRPr="003F085A" w:rsidRDefault="005A0531">
      <w:pPr>
        <w:rPr>
          <w:sz w:val="24"/>
          <w:szCs w:val="24"/>
        </w:rPr>
      </w:pPr>
    </w:p>
    <w:p w14:paraId="61BFB39A" w14:textId="77777777" w:rsidR="005A0531" w:rsidRPr="003F085A" w:rsidRDefault="00500272">
      <w:pPr>
        <w:pStyle w:val="Ttulo2"/>
        <w:rPr>
          <w:color w:val="auto"/>
        </w:rPr>
      </w:pPr>
      <w:r w:rsidRPr="003F085A">
        <w:rPr>
          <w:color w:val="auto"/>
        </w:rPr>
        <w:t xml:space="preserve">7.2. Validación en </w:t>
      </w:r>
      <w:proofErr w:type="spellStart"/>
      <w:r w:rsidRPr="003F085A">
        <w:rPr>
          <w:color w:val="auto"/>
        </w:rPr>
        <w:t>Power</w:t>
      </w:r>
      <w:proofErr w:type="spellEnd"/>
      <w:r w:rsidRPr="003F085A">
        <w:rPr>
          <w:color w:val="auto"/>
        </w:rPr>
        <w:t xml:space="preserve"> BI Desktop</w:t>
      </w:r>
    </w:p>
    <w:p w14:paraId="1259FDDB" w14:textId="77777777" w:rsidR="005A0531" w:rsidRPr="003F085A" w:rsidRDefault="00500272">
      <w:pPr>
        <w:spacing w:before="160" w:after="160"/>
        <w:jc w:val="center"/>
        <w:rPr>
          <w:sz w:val="24"/>
          <w:szCs w:val="24"/>
        </w:rPr>
      </w:pPr>
      <w:r w:rsidRPr="003F085A">
        <w:rPr>
          <w:i/>
          <w:iCs/>
          <w:sz w:val="24"/>
          <w:szCs w:val="24"/>
        </w:rPr>
        <w:t>[ CAPTURA de l</w:t>
      </w:r>
      <w:r w:rsidRPr="003F085A">
        <w:rPr>
          <w:i/>
          <w:iCs/>
          <w:sz w:val="24"/>
          <w:szCs w:val="24"/>
        </w:rPr>
        <w:t xml:space="preserve">a configuración del rol en </w:t>
      </w:r>
      <w:proofErr w:type="spellStart"/>
      <w:r w:rsidRPr="003F085A">
        <w:rPr>
          <w:i/>
          <w:iCs/>
          <w:sz w:val="24"/>
          <w:szCs w:val="24"/>
        </w:rPr>
        <w:t>Power</w:t>
      </w:r>
      <w:proofErr w:type="spellEnd"/>
      <w:r w:rsidRPr="003F085A">
        <w:rPr>
          <w:i/>
          <w:iCs/>
          <w:sz w:val="24"/>
          <w:szCs w:val="24"/>
        </w:rPr>
        <w:t xml:space="preserve"> BI Desktop (menú Modelado → Administrar roles), mostrando el rol '</w:t>
      </w:r>
      <w:proofErr w:type="spellStart"/>
      <w:r w:rsidRPr="003F085A">
        <w:rPr>
          <w:i/>
          <w:iCs/>
          <w:sz w:val="24"/>
          <w:szCs w:val="24"/>
        </w:rPr>
        <w:t>UsuarioCorreo</w:t>
      </w:r>
      <w:proofErr w:type="spellEnd"/>
      <w:r w:rsidRPr="003F085A">
        <w:rPr>
          <w:i/>
          <w:iCs/>
          <w:sz w:val="24"/>
          <w:szCs w:val="24"/>
        </w:rPr>
        <w:t xml:space="preserve">' con la expresión DAX aplicada sobre la tabla </w:t>
      </w:r>
      <w:proofErr w:type="spellStart"/>
      <w:proofErr w:type="gramStart"/>
      <w:r w:rsidRPr="003F085A">
        <w:rPr>
          <w:i/>
          <w:iCs/>
          <w:sz w:val="24"/>
          <w:szCs w:val="24"/>
        </w:rPr>
        <w:t>tblRegistros</w:t>
      </w:r>
      <w:proofErr w:type="spellEnd"/>
      <w:r w:rsidRPr="003F085A">
        <w:rPr>
          <w:i/>
          <w:iCs/>
          <w:sz w:val="24"/>
          <w:szCs w:val="24"/>
        </w:rPr>
        <w:t xml:space="preserve"> ]</w:t>
      </w:r>
      <w:proofErr w:type="gramEnd"/>
    </w:p>
    <w:p w14:paraId="216C650C" w14:textId="77777777" w:rsidR="005A0531" w:rsidRPr="003F085A" w:rsidRDefault="005A0531">
      <w:pPr>
        <w:rPr>
          <w:sz w:val="24"/>
          <w:szCs w:val="24"/>
        </w:rPr>
      </w:pPr>
    </w:p>
    <w:p w14:paraId="566D3076" w14:textId="77777777" w:rsidR="005A0531" w:rsidRPr="003F085A" w:rsidRDefault="00500272">
      <w:pPr>
        <w:spacing w:before="160" w:after="160"/>
        <w:jc w:val="center"/>
        <w:rPr>
          <w:sz w:val="24"/>
          <w:szCs w:val="24"/>
        </w:rPr>
      </w:pPr>
      <w:r w:rsidRPr="003F085A">
        <w:rPr>
          <w:i/>
          <w:iCs/>
          <w:sz w:val="24"/>
          <w:szCs w:val="24"/>
        </w:rPr>
        <w:t xml:space="preserve">[ CAPTURA de la vista 'Ver como rol' en </w:t>
      </w:r>
      <w:proofErr w:type="spellStart"/>
      <w:r w:rsidRPr="003F085A">
        <w:rPr>
          <w:i/>
          <w:iCs/>
          <w:sz w:val="24"/>
          <w:szCs w:val="24"/>
        </w:rPr>
        <w:t>Power</w:t>
      </w:r>
      <w:proofErr w:type="spellEnd"/>
      <w:r w:rsidRPr="003F085A">
        <w:rPr>
          <w:i/>
          <w:iCs/>
          <w:sz w:val="24"/>
          <w:szCs w:val="24"/>
        </w:rPr>
        <w:t xml:space="preserve"> BI Desktop, mostrando la validación</w:t>
      </w:r>
      <w:r w:rsidRPr="003F085A">
        <w:rPr>
          <w:i/>
          <w:iCs/>
          <w:sz w:val="24"/>
          <w:szCs w:val="24"/>
        </w:rPr>
        <w:t xml:space="preserve"> del rol con el correo misanchez@itcr.ac.cr y el correo del estudiante por </w:t>
      </w:r>
      <w:proofErr w:type="gramStart"/>
      <w:r w:rsidRPr="003F085A">
        <w:rPr>
          <w:i/>
          <w:iCs/>
          <w:sz w:val="24"/>
          <w:szCs w:val="24"/>
        </w:rPr>
        <w:t>separado ]</w:t>
      </w:r>
      <w:proofErr w:type="gramEnd"/>
    </w:p>
    <w:p w14:paraId="35E8F410" w14:textId="77777777" w:rsidR="005A0531" w:rsidRPr="003F085A" w:rsidRDefault="005A0531">
      <w:pPr>
        <w:rPr>
          <w:sz w:val="24"/>
          <w:szCs w:val="24"/>
        </w:rPr>
      </w:pPr>
    </w:p>
    <w:p w14:paraId="44E7D172" w14:textId="77777777" w:rsidR="005A0531" w:rsidRPr="003F085A" w:rsidRDefault="00500272">
      <w:pPr>
        <w:pStyle w:val="Ttulo2"/>
        <w:rPr>
          <w:color w:val="auto"/>
        </w:rPr>
      </w:pPr>
      <w:r w:rsidRPr="003F085A">
        <w:rPr>
          <w:color w:val="auto"/>
        </w:rPr>
        <w:t xml:space="preserve">7.3. Asignación en </w:t>
      </w:r>
      <w:proofErr w:type="spellStart"/>
      <w:r w:rsidRPr="003F085A">
        <w:rPr>
          <w:color w:val="auto"/>
        </w:rPr>
        <w:t>Power</w:t>
      </w:r>
      <w:proofErr w:type="spellEnd"/>
      <w:r w:rsidRPr="003F085A">
        <w:rPr>
          <w:color w:val="auto"/>
        </w:rPr>
        <w:t xml:space="preserve"> BI </w:t>
      </w:r>
      <w:proofErr w:type="spellStart"/>
      <w:r w:rsidRPr="003F085A">
        <w:rPr>
          <w:color w:val="auto"/>
        </w:rPr>
        <w:t>Service</w:t>
      </w:r>
      <w:proofErr w:type="spellEnd"/>
    </w:p>
    <w:p w14:paraId="0C5ACEC5" w14:textId="77777777" w:rsidR="005A0531" w:rsidRPr="003F085A" w:rsidRDefault="00500272">
      <w:pPr>
        <w:spacing w:before="160" w:after="160"/>
        <w:jc w:val="center"/>
        <w:rPr>
          <w:sz w:val="24"/>
          <w:szCs w:val="24"/>
        </w:rPr>
      </w:pPr>
      <w:r w:rsidRPr="003F085A">
        <w:rPr>
          <w:i/>
          <w:iCs/>
          <w:sz w:val="24"/>
          <w:szCs w:val="24"/>
        </w:rPr>
        <w:t>[ CAPTURA de la asignación de miembros al rol '</w:t>
      </w:r>
      <w:proofErr w:type="spellStart"/>
      <w:r w:rsidRPr="003F085A">
        <w:rPr>
          <w:i/>
          <w:iCs/>
          <w:sz w:val="24"/>
          <w:szCs w:val="24"/>
        </w:rPr>
        <w:t>UsuarioCorreo</w:t>
      </w:r>
      <w:proofErr w:type="spellEnd"/>
      <w:r w:rsidRPr="003F085A">
        <w:rPr>
          <w:i/>
          <w:iCs/>
          <w:sz w:val="24"/>
          <w:szCs w:val="24"/>
        </w:rPr>
        <w:t xml:space="preserve">' en </w:t>
      </w:r>
      <w:proofErr w:type="spellStart"/>
      <w:r w:rsidRPr="003F085A">
        <w:rPr>
          <w:i/>
          <w:iCs/>
          <w:sz w:val="24"/>
          <w:szCs w:val="24"/>
        </w:rPr>
        <w:t>Power</w:t>
      </w:r>
      <w:proofErr w:type="spellEnd"/>
      <w:r w:rsidRPr="003F085A">
        <w:rPr>
          <w:i/>
          <w:iCs/>
          <w:sz w:val="24"/>
          <w:szCs w:val="24"/>
        </w:rPr>
        <w:t xml:space="preserve"> BI </w:t>
      </w:r>
      <w:proofErr w:type="spellStart"/>
      <w:r w:rsidRPr="003F085A">
        <w:rPr>
          <w:i/>
          <w:iCs/>
          <w:sz w:val="24"/>
          <w:szCs w:val="24"/>
        </w:rPr>
        <w:t>Service</w:t>
      </w:r>
      <w:proofErr w:type="spellEnd"/>
      <w:r w:rsidRPr="003F085A">
        <w:rPr>
          <w:i/>
          <w:iCs/>
          <w:sz w:val="24"/>
          <w:szCs w:val="24"/>
        </w:rPr>
        <w:t xml:space="preserve"> (Conjunto de datos → Seguridad), mostrando los correos misanchez@itcr.ac.cr y el correo institucional del estudiante asignados al </w:t>
      </w:r>
      <w:proofErr w:type="gramStart"/>
      <w:r w:rsidRPr="003F085A">
        <w:rPr>
          <w:i/>
          <w:iCs/>
          <w:sz w:val="24"/>
          <w:szCs w:val="24"/>
        </w:rPr>
        <w:t>rol ]</w:t>
      </w:r>
      <w:proofErr w:type="gramEnd"/>
    </w:p>
    <w:p w14:paraId="12BB1291" w14:textId="77777777" w:rsidR="005A0531" w:rsidRPr="003F085A" w:rsidRDefault="005A0531">
      <w:pPr>
        <w:rPr>
          <w:sz w:val="24"/>
          <w:szCs w:val="24"/>
        </w:rPr>
      </w:pPr>
    </w:p>
    <w:p w14:paraId="2DC40497"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t xml:space="preserve">8. Publicación en </w:t>
      </w:r>
      <w:proofErr w:type="spellStart"/>
      <w:r w:rsidRPr="003F085A">
        <w:rPr>
          <w:color w:val="auto"/>
          <w:sz w:val="24"/>
          <w:szCs w:val="24"/>
        </w:rPr>
        <w:t>Power</w:t>
      </w:r>
      <w:proofErr w:type="spellEnd"/>
      <w:r w:rsidRPr="003F085A">
        <w:rPr>
          <w:color w:val="auto"/>
          <w:sz w:val="24"/>
          <w:szCs w:val="24"/>
        </w:rPr>
        <w:t xml:space="preserve"> BI </w:t>
      </w:r>
      <w:proofErr w:type="spellStart"/>
      <w:r w:rsidRPr="003F085A">
        <w:rPr>
          <w:color w:val="auto"/>
          <w:sz w:val="24"/>
          <w:szCs w:val="24"/>
        </w:rPr>
        <w:t>Service</w:t>
      </w:r>
      <w:proofErr w:type="spellEnd"/>
    </w:p>
    <w:p w14:paraId="53F0EC5F" w14:textId="77777777" w:rsidR="005A0531" w:rsidRPr="003F085A" w:rsidRDefault="00500272">
      <w:pPr>
        <w:pStyle w:val="Ttulo2"/>
        <w:rPr>
          <w:color w:val="auto"/>
        </w:rPr>
      </w:pPr>
      <w:r w:rsidRPr="003F085A">
        <w:rPr>
          <w:color w:val="auto"/>
        </w:rPr>
        <w:t>8.</w:t>
      </w:r>
      <w:r w:rsidRPr="003F085A">
        <w:rPr>
          <w:color w:val="auto"/>
        </w:rPr>
        <w:t xml:space="preserve">1. </w:t>
      </w:r>
      <w:proofErr w:type="spellStart"/>
      <w:r w:rsidRPr="003F085A">
        <w:rPr>
          <w:color w:val="auto"/>
        </w:rPr>
        <w:t>Workspace</w:t>
      </w:r>
      <w:proofErr w:type="spellEnd"/>
    </w:p>
    <w:p w14:paraId="5CA8D858" w14:textId="77777777" w:rsidR="005A0531" w:rsidRPr="003F085A" w:rsidRDefault="00500272">
      <w:pPr>
        <w:spacing w:before="80" w:after="80"/>
        <w:rPr>
          <w:sz w:val="24"/>
          <w:szCs w:val="24"/>
        </w:rPr>
      </w:pPr>
      <w:r w:rsidRPr="003F085A">
        <w:rPr>
          <w:sz w:val="24"/>
          <w:szCs w:val="24"/>
        </w:rPr>
        <w:t xml:space="preserve">El informe fue publicado en un </w:t>
      </w:r>
      <w:proofErr w:type="spellStart"/>
      <w:r w:rsidRPr="003F085A">
        <w:rPr>
          <w:sz w:val="24"/>
          <w:szCs w:val="24"/>
        </w:rPr>
        <w:t>workspace</w:t>
      </w:r>
      <w:proofErr w:type="spellEnd"/>
      <w:r w:rsidRPr="003F085A">
        <w:rPr>
          <w:sz w:val="24"/>
          <w:szCs w:val="24"/>
        </w:rPr>
        <w:t xml:space="preserve"> dedicado con la siguiente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D08BC" w:rsidRPr="003F085A" w14:paraId="29D6B7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808E05" w14:textId="77777777" w:rsidR="005A0531" w:rsidRPr="003F085A" w:rsidRDefault="00500272">
            <w:pPr>
              <w:rPr>
                <w:sz w:val="24"/>
                <w:szCs w:val="24"/>
              </w:rPr>
            </w:pPr>
            <w:r w:rsidRPr="003F085A">
              <w:rPr>
                <w:b/>
                <w:bCs/>
                <w:sz w:val="24"/>
                <w:szCs w:val="24"/>
              </w:rPr>
              <w:t xml:space="preserve">Nombre del </w:t>
            </w:r>
            <w:proofErr w:type="spellStart"/>
            <w:r w:rsidRPr="003F085A">
              <w:rPr>
                <w:b/>
                <w:bCs/>
                <w:sz w:val="24"/>
                <w:szCs w:val="24"/>
              </w:rPr>
              <w:t>workspace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3ECA" w14:textId="77777777" w:rsidR="005A0531" w:rsidRPr="003F085A" w:rsidRDefault="00500272">
            <w:pPr>
              <w:rPr>
                <w:sz w:val="24"/>
                <w:szCs w:val="24"/>
              </w:rPr>
            </w:pPr>
            <w:r w:rsidRPr="003F085A">
              <w:rPr>
                <w:sz w:val="24"/>
                <w:szCs w:val="24"/>
              </w:rPr>
              <w:t>Examen02_[</w:t>
            </w:r>
            <w:proofErr w:type="spellStart"/>
            <w:r w:rsidRPr="003F085A">
              <w:rPr>
                <w:sz w:val="24"/>
                <w:szCs w:val="24"/>
              </w:rPr>
              <w:t>ApellidoNombre</w:t>
            </w:r>
            <w:proofErr w:type="spellEnd"/>
            <w:r w:rsidRPr="003F085A">
              <w:rPr>
                <w:sz w:val="24"/>
                <w:szCs w:val="24"/>
              </w:rPr>
              <w:t>]</w:t>
            </w:r>
          </w:p>
        </w:tc>
      </w:tr>
      <w:tr w:rsidR="003D08BC" w:rsidRPr="003F085A" w14:paraId="5A76BF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D8DB2" w14:textId="77777777" w:rsidR="005A0531" w:rsidRPr="003F085A" w:rsidRDefault="00500272">
            <w:pPr>
              <w:rPr>
                <w:sz w:val="24"/>
                <w:szCs w:val="24"/>
              </w:rPr>
            </w:pPr>
            <w:r w:rsidRPr="003F085A">
              <w:rPr>
                <w:b/>
                <w:bCs/>
                <w:sz w:val="24"/>
                <w:szCs w:val="24"/>
              </w:rPr>
              <w:t xml:space="preserve">URL del </w:t>
            </w:r>
            <w:proofErr w:type="spellStart"/>
            <w:r w:rsidRPr="003F085A">
              <w:rPr>
                <w:b/>
                <w:bCs/>
                <w:sz w:val="24"/>
                <w:szCs w:val="24"/>
              </w:rPr>
              <w:t>workspace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1B2D8" w14:textId="77777777" w:rsidR="005A0531" w:rsidRPr="003F085A" w:rsidRDefault="00500272">
            <w:pPr>
              <w:rPr>
                <w:sz w:val="24"/>
                <w:szCs w:val="24"/>
              </w:rPr>
            </w:pPr>
            <w:r w:rsidRPr="003F085A">
              <w:rPr>
                <w:sz w:val="24"/>
                <w:szCs w:val="24"/>
              </w:rPr>
              <w:t>[INSERTAR ENLACE AL WORKSPACE]</w:t>
            </w:r>
          </w:p>
        </w:tc>
      </w:tr>
      <w:tr w:rsidR="003D08BC" w:rsidRPr="003F085A" w14:paraId="358060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993EA4" w14:textId="77777777" w:rsidR="005A0531" w:rsidRPr="003F085A" w:rsidRDefault="00500272">
            <w:pPr>
              <w:rPr>
                <w:sz w:val="24"/>
                <w:szCs w:val="24"/>
              </w:rPr>
            </w:pPr>
            <w:r w:rsidRPr="003F085A">
              <w:rPr>
                <w:b/>
                <w:bCs/>
                <w:sz w:val="24"/>
                <w:szCs w:val="24"/>
              </w:rPr>
              <w:t>URL del informe publicado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4CEDA" w14:textId="77777777" w:rsidR="005A0531" w:rsidRPr="003F085A" w:rsidRDefault="00500272">
            <w:pPr>
              <w:rPr>
                <w:sz w:val="24"/>
                <w:szCs w:val="24"/>
              </w:rPr>
            </w:pPr>
            <w:r w:rsidRPr="003F085A">
              <w:rPr>
                <w:sz w:val="24"/>
                <w:szCs w:val="24"/>
              </w:rPr>
              <w:t>[INSERTAR ENLACE AL INFORME]</w:t>
            </w:r>
          </w:p>
        </w:tc>
      </w:tr>
      <w:tr w:rsidR="003D08BC" w:rsidRPr="003F085A" w14:paraId="149489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08D03F" w14:textId="77777777" w:rsidR="005A0531" w:rsidRPr="003F085A" w:rsidRDefault="00500272">
            <w:pPr>
              <w:rPr>
                <w:sz w:val="24"/>
                <w:szCs w:val="24"/>
              </w:rPr>
            </w:pPr>
            <w:r w:rsidRPr="003F085A">
              <w:rPr>
                <w:b/>
                <w:bCs/>
                <w:sz w:val="24"/>
                <w:szCs w:val="24"/>
              </w:rPr>
              <w:t>Contribuidor agregado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9B1BE" w14:textId="77777777" w:rsidR="005A0531" w:rsidRPr="003F085A" w:rsidRDefault="00500272">
            <w:pPr>
              <w:rPr>
                <w:sz w:val="24"/>
                <w:szCs w:val="24"/>
              </w:rPr>
            </w:pPr>
            <w:r w:rsidRPr="003F085A">
              <w:rPr>
                <w:sz w:val="24"/>
                <w:szCs w:val="24"/>
              </w:rPr>
              <w:t>misanchez@itcr.ac.cr</w:t>
            </w:r>
          </w:p>
        </w:tc>
      </w:tr>
    </w:tbl>
    <w:p w14:paraId="217E58BA" w14:textId="77777777" w:rsidR="005A0531" w:rsidRPr="003F085A" w:rsidRDefault="005A0531">
      <w:pPr>
        <w:rPr>
          <w:sz w:val="24"/>
          <w:szCs w:val="24"/>
        </w:rPr>
      </w:pPr>
    </w:p>
    <w:p w14:paraId="071E8954" w14:textId="77777777" w:rsidR="005A0531" w:rsidRPr="003F085A" w:rsidRDefault="00500272">
      <w:pPr>
        <w:pStyle w:val="Ttulo2"/>
        <w:rPr>
          <w:color w:val="auto"/>
        </w:rPr>
      </w:pPr>
      <w:r w:rsidRPr="003F085A">
        <w:rPr>
          <w:color w:val="auto"/>
        </w:rPr>
        <w:t>8.2. Evidencia de Publicación</w:t>
      </w:r>
    </w:p>
    <w:p w14:paraId="39870002" w14:textId="77777777" w:rsidR="005A0531" w:rsidRPr="003F085A" w:rsidRDefault="00500272">
      <w:pPr>
        <w:spacing w:before="160" w:after="160"/>
        <w:jc w:val="center"/>
        <w:rPr>
          <w:sz w:val="24"/>
          <w:szCs w:val="24"/>
        </w:rPr>
      </w:pPr>
      <w:r w:rsidRPr="003F085A">
        <w:rPr>
          <w:i/>
          <w:iCs/>
          <w:sz w:val="24"/>
          <w:szCs w:val="24"/>
        </w:rPr>
        <w:lastRenderedPageBreak/>
        <w:t xml:space="preserve">[ CAPTURA del </w:t>
      </w:r>
      <w:proofErr w:type="spellStart"/>
      <w:r w:rsidRPr="003F085A">
        <w:rPr>
          <w:i/>
          <w:iCs/>
          <w:sz w:val="24"/>
          <w:szCs w:val="24"/>
        </w:rPr>
        <w:t>workspace</w:t>
      </w:r>
      <w:proofErr w:type="spellEnd"/>
      <w:r w:rsidRPr="003F085A">
        <w:rPr>
          <w:i/>
          <w:iCs/>
          <w:sz w:val="24"/>
          <w:szCs w:val="24"/>
        </w:rPr>
        <w:t xml:space="preserve"> en </w:t>
      </w:r>
      <w:proofErr w:type="spellStart"/>
      <w:r w:rsidRPr="003F085A">
        <w:rPr>
          <w:i/>
          <w:iCs/>
          <w:sz w:val="24"/>
          <w:szCs w:val="24"/>
        </w:rPr>
        <w:t>Power</w:t>
      </w:r>
      <w:proofErr w:type="spellEnd"/>
      <w:r w:rsidRPr="003F085A">
        <w:rPr>
          <w:i/>
          <w:iCs/>
          <w:sz w:val="24"/>
          <w:szCs w:val="24"/>
        </w:rPr>
        <w:t xml:space="preserve"> BI </w:t>
      </w:r>
      <w:proofErr w:type="spellStart"/>
      <w:r w:rsidRPr="003F085A">
        <w:rPr>
          <w:i/>
          <w:iCs/>
          <w:sz w:val="24"/>
          <w:szCs w:val="24"/>
        </w:rPr>
        <w:t>Service</w:t>
      </w:r>
      <w:proofErr w:type="spellEnd"/>
      <w:r w:rsidRPr="003F085A">
        <w:rPr>
          <w:i/>
          <w:iCs/>
          <w:sz w:val="24"/>
          <w:szCs w:val="24"/>
        </w:rPr>
        <w:t xml:space="preserve"> mostrando el informe y el modelo semántico </w:t>
      </w:r>
      <w:proofErr w:type="gramStart"/>
      <w:r w:rsidRPr="003F085A">
        <w:rPr>
          <w:i/>
          <w:iCs/>
          <w:sz w:val="24"/>
          <w:szCs w:val="24"/>
        </w:rPr>
        <w:t>publicados ]</w:t>
      </w:r>
      <w:proofErr w:type="gramEnd"/>
    </w:p>
    <w:p w14:paraId="0B1811D0" w14:textId="77777777" w:rsidR="005A0531" w:rsidRPr="003F085A" w:rsidRDefault="005A0531">
      <w:pPr>
        <w:rPr>
          <w:sz w:val="24"/>
          <w:szCs w:val="24"/>
        </w:rPr>
      </w:pPr>
    </w:p>
    <w:p w14:paraId="35701E2C" w14:textId="77777777" w:rsidR="005A0531" w:rsidRPr="003F085A" w:rsidRDefault="00500272">
      <w:pPr>
        <w:spacing w:before="160" w:after="160"/>
        <w:jc w:val="center"/>
        <w:rPr>
          <w:sz w:val="24"/>
          <w:szCs w:val="24"/>
        </w:rPr>
      </w:pPr>
      <w:r w:rsidRPr="003F085A">
        <w:rPr>
          <w:i/>
          <w:iCs/>
          <w:sz w:val="24"/>
          <w:szCs w:val="24"/>
        </w:rPr>
        <w:t xml:space="preserve">[ CAPTURA de la configuración del </w:t>
      </w:r>
      <w:proofErr w:type="spellStart"/>
      <w:r w:rsidRPr="003F085A">
        <w:rPr>
          <w:i/>
          <w:iCs/>
          <w:sz w:val="24"/>
          <w:szCs w:val="24"/>
        </w:rPr>
        <w:t>workspace</w:t>
      </w:r>
      <w:proofErr w:type="spellEnd"/>
      <w:r w:rsidRPr="003F085A">
        <w:rPr>
          <w:i/>
          <w:iCs/>
          <w:sz w:val="24"/>
          <w:szCs w:val="24"/>
        </w:rPr>
        <w:t xml:space="preserve"> mostra</w:t>
      </w:r>
      <w:r w:rsidRPr="003F085A">
        <w:rPr>
          <w:i/>
          <w:iCs/>
          <w:sz w:val="24"/>
          <w:szCs w:val="24"/>
        </w:rPr>
        <w:t xml:space="preserve">ndo a misanchez@itcr.ac.cr como </w:t>
      </w:r>
      <w:proofErr w:type="gramStart"/>
      <w:r w:rsidRPr="003F085A">
        <w:rPr>
          <w:i/>
          <w:iCs/>
          <w:sz w:val="24"/>
          <w:szCs w:val="24"/>
        </w:rPr>
        <w:t>contribuidor ]</w:t>
      </w:r>
      <w:proofErr w:type="gramEnd"/>
    </w:p>
    <w:p w14:paraId="29424E02" w14:textId="77777777" w:rsidR="005A0531" w:rsidRPr="003F085A" w:rsidRDefault="005A0531">
      <w:pPr>
        <w:rPr>
          <w:sz w:val="24"/>
          <w:szCs w:val="24"/>
        </w:rPr>
      </w:pPr>
    </w:p>
    <w:p w14:paraId="6FB77C43" w14:textId="77777777" w:rsidR="005A0531" w:rsidRPr="003F085A" w:rsidRDefault="00500272">
      <w:pPr>
        <w:rPr>
          <w:sz w:val="24"/>
          <w:szCs w:val="24"/>
        </w:rPr>
      </w:pPr>
      <w:r w:rsidRPr="003F085A">
        <w:rPr>
          <w:sz w:val="24"/>
          <w:szCs w:val="24"/>
        </w:rPr>
        <w:br w:type="page"/>
      </w:r>
    </w:p>
    <w:p w14:paraId="6D2718DD" w14:textId="77777777" w:rsidR="005A0531" w:rsidRPr="003F085A" w:rsidRDefault="00500272">
      <w:pPr>
        <w:pStyle w:val="Ttulo1"/>
        <w:pBdr>
          <w:bottom w:val="single" w:sz="6" w:space="4" w:color="2E75B6"/>
        </w:pBdr>
        <w:rPr>
          <w:color w:val="auto"/>
          <w:sz w:val="24"/>
          <w:szCs w:val="24"/>
        </w:rPr>
      </w:pPr>
      <w:r w:rsidRPr="003F085A">
        <w:rPr>
          <w:color w:val="auto"/>
          <w:sz w:val="24"/>
          <w:szCs w:val="24"/>
        </w:rPr>
        <w:lastRenderedPageBreak/>
        <w:t>9. Conclusiones — Hallazgos Financieros</w:t>
      </w:r>
    </w:p>
    <w:p w14:paraId="0FF1C050" w14:textId="77777777" w:rsidR="005A0531" w:rsidRPr="003F085A" w:rsidRDefault="00500272">
      <w:pPr>
        <w:spacing w:before="80" w:after="80"/>
        <w:rPr>
          <w:sz w:val="24"/>
          <w:szCs w:val="24"/>
        </w:rPr>
      </w:pPr>
      <w:r w:rsidRPr="003F085A">
        <w:rPr>
          <w:sz w:val="24"/>
          <w:szCs w:val="24"/>
        </w:rPr>
        <w:t>A partir del análisis de los datos ficticios proporcionados, se identificaron los siguientes hallazgos financieros:</w:t>
      </w:r>
    </w:p>
    <w:p w14:paraId="486B7170" w14:textId="77777777" w:rsidR="005A0531" w:rsidRPr="003F085A" w:rsidRDefault="005A0531">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7"/>
        <w:gridCol w:w="8133"/>
      </w:tblGrid>
      <w:tr w:rsidR="003D08BC" w:rsidRPr="003F085A" w14:paraId="118400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5CEBAE40" w14:textId="77777777" w:rsidR="005A0531" w:rsidRPr="003F085A" w:rsidRDefault="00500272">
            <w:pPr>
              <w:jc w:val="center"/>
              <w:rPr>
                <w:sz w:val="24"/>
                <w:szCs w:val="24"/>
              </w:rPr>
            </w:pPr>
            <w:r w:rsidRPr="003F085A">
              <w:rPr>
                <w:b/>
                <w:bCs/>
                <w:sz w:val="24"/>
                <w:szCs w:val="24"/>
              </w:rPr>
              <w:t>Hallazgo 1</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5888C1EA" w14:textId="77777777" w:rsidR="005A0531" w:rsidRPr="003F085A" w:rsidRDefault="00500272">
            <w:pPr>
              <w:rPr>
                <w:sz w:val="24"/>
                <w:szCs w:val="24"/>
              </w:rPr>
            </w:pPr>
            <w:r w:rsidRPr="003F085A">
              <w:rPr>
                <w:sz w:val="24"/>
                <w:szCs w:val="24"/>
              </w:rPr>
              <w:t>Concentración del gasto en categorías específicas: el análisis del gráfico de distribución de gastos evidencia que las categoría</w:t>
            </w:r>
            <w:r w:rsidRPr="003F085A">
              <w:rPr>
                <w:sz w:val="24"/>
                <w:szCs w:val="24"/>
              </w:rPr>
              <w:t>s de mayor impacto representan una proporción desproporcionada del gasto total mensual. Esto sugiere oportunidades de ahorro focalizadas en dichas categorías, en lugar de reducciones generales del consumo.</w:t>
            </w:r>
          </w:p>
        </w:tc>
      </w:tr>
      <w:tr w:rsidR="003D08BC" w:rsidRPr="003F085A" w14:paraId="3E6C27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101CCDCB" w14:textId="77777777" w:rsidR="005A0531" w:rsidRPr="003F085A" w:rsidRDefault="00500272">
            <w:pPr>
              <w:jc w:val="center"/>
              <w:rPr>
                <w:sz w:val="24"/>
                <w:szCs w:val="24"/>
              </w:rPr>
            </w:pPr>
            <w:r w:rsidRPr="003F085A">
              <w:rPr>
                <w:b/>
                <w:bCs/>
                <w:sz w:val="24"/>
                <w:szCs w:val="24"/>
              </w:rPr>
              <w:t>Hallazgo 2</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C0F9FA4" w14:textId="77777777" w:rsidR="005A0531" w:rsidRPr="003F085A" w:rsidRDefault="00500272">
            <w:pPr>
              <w:rPr>
                <w:sz w:val="24"/>
                <w:szCs w:val="24"/>
              </w:rPr>
            </w:pPr>
            <w:r w:rsidRPr="003F085A">
              <w:rPr>
                <w:sz w:val="24"/>
                <w:szCs w:val="24"/>
              </w:rPr>
              <w:t>Variabilidad mensual en el balance net</w:t>
            </w:r>
            <w:r w:rsidRPr="003F085A">
              <w:rPr>
                <w:sz w:val="24"/>
                <w:szCs w:val="24"/>
              </w:rPr>
              <w:t>o: el gráfico de tendencia del Balance Neto CRC muestra meses con superávit y meses con déficit, indicando que la capacidad de ahorro familiar no es constante. Los meses con mayor déficit coinciden con períodos de gasto extraordinario en categorías no recu</w:t>
            </w:r>
            <w:r w:rsidRPr="003F085A">
              <w:rPr>
                <w:sz w:val="24"/>
                <w:szCs w:val="24"/>
              </w:rPr>
              <w:t>rrentes.</w:t>
            </w:r>
          </w:p>
        </w:tc>
      </w:tr>
      <w:tr w:rsidR="003D08BC" w:rsidRPr="003F085A" w14:paraId="7B21CD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20" w:type="dxa"/>
              <w:bottom w:w="120" w:type="dxa"/>
              <w:right w:w="120" w:type="dxa"/>
            </w:tcMar>
            <w:vAlign w:val="center"/>
          </w:tcPr>
          <w:p w14:paraId="563719CD" w14:textId="77777777" w:rsidR="005A0531" w:rsidRPr="003F085A" w:rsidRDefault="00500272">
            <w:pPr>
              <w:jc w:val="center"/>
              <w:rPr>
                <w:sz w:val="24"/>
                <w:szCs w:val="24"/>
              </w:rPr>
            </w:pPr>
            <w:r w:rsidRPr="003F085A">
              <w:rPr>
                <w:b/>
                <w:bCs/>
                <w:sz w:val="24"/>
                <w:szCs w:val="24"/>
              </w:rPr>
              <w:t>Hallazgo 3</w:t>
            </w:r>
          </w:p>
        </w:tc>
        <w:tc>
          <w:tcPr>
            <w:tcW w:w="87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1AE5C0CA" w14:textId="77777777" w:rsidR="005A0531" w:rsidRPr="003F085A" w:rsidRDefault="00500272">
            <w:pPr>
              <w:rPr>
                <w:sz w:val="24"/>
                <w:szCs w:val="24"/>
              </w:rPr>
            </w:pPr>
            <w:r w:rsidRPr="003F085A">
              <w:rPr>
                <w:sz w:val="24"/>
                <w:szCs w:val="24"/>
              </w:rPr>
              <w:t>Impacto del tipo de cambio en el poder adquisitivo: al comparar las páginas en CRC y USD, se observa que los movimientos registrados en dólares tienen un impacto diferente en colones dependiendo del período, debido a la variación del tipo de cambio oficial</w:t>
            </w:r>
            <w:r w:rsidRPr="003F085A">
              <w:rPr>
                <w:sz w:val="24"/>
                <w:szCs w:val="24"/>
              </w:rPr>
              <w:t xml:space="preserve"> del BCCR. Esto refleja la exposición cambiaria de la familia y la importancia de monitorear los ingresos y gastos en ambas monedas.</w:t>
            </w:r>
          </w:p>
        </w:tc>
      </w:tr>
    </w:tbl>
    <w:p w14:paraId="5BC40057" w14:textId="7D49CD7A" w:rsidR="005A0531" w:rsidRPr="003F085A" w:rsidRDefault="005A0531" w:rsidP="003F085A">
      <w:pPr>
        <w:pBdr>
          <w:top w:val="single" w:sz="4" w:space="4" w:color="2E75B6"/>
        </w:pBdr>
        <w:spacing w:before="200"/>
        <w:rPr>
          <w:sz w:val="24"/>
          <w:szCs w:val="24"/>
        </w:rPr>
      </w:pPr>
    </w:p>
    <w:sectPr w:rsidR="005A0531" w:rsidRPr="003F085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B912A" w14:textId="77777777" w:rsidR="00500272" w:rsidRDefault="00500272" w:rsidP="003D08BC">
      <w:r>
        <w:separator/>
      </w:r>
    </w:p>
  </w:endnote>
  <w:endnote w:type="continuationSeparator" w:id="0">
    <w:p w14:paraId="61860FDF" w14:textId="77777777" w:rsidR="00500272" w:rsidRDefault="00500272" w:rsidP="003D0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169BE" w14:textId="77777777" w:rsidR="00500272" w:rsidRDefault="00500272" w:rsidP="003D08BC">
      <w:r>
        <w:separator/>
      </w:r>
    </w:p>
  </w:footnote>
  <w:footnote w:type="continuationSeparator" w:id="0">
    <w:p w14:paraId="5C92AC92" w14:textId="77777777" w:rsidR="00500272" w:rsidRDefault="00500272" w:rsidP="003D08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443F0"/>
    <w:multiLevelType w:val="hybridMultilevel"/>
    <w:tmpl w:val="38D0D820"/>
    <w:lvl w:ilvl="0" w:tplc="BC14C1C4">
      <w:start w:val="1"/>
      <w:numFmt w:val="bullet"/>
      <w:lvlText w:val="•"/>
      <w:lvlJc w:val="left"/>
      <w:pPr>
        <w:ind w:left="720" w:hanging="360"/>
      </w:pPr>
    </w:lvl>
    <w:lvl w:ilvl="1" w:tplc="EE9C9CC0">
      <w:numFmt w:val="decimal"/>
      <w:lvlText w:val=""/>
      <w:lvlJc w:val="left"/>
    </w:lvl>
    <w:lvl w:ilvl="2" w:tplc="F7B8DFE8">
      <w:numFmt w:val="decimal"/>
      <w:lvlText w:val=""/>
      <w:lvlJc w:val="left"/>
    </w:lvl>
    <w:lvl w:ilvl="3" w:tplc="45CC32D0">
      <w:numFmt w:val="decimal"/>
      <w:lvlText w:val=""/>
      <w:lvlJc w:val="left"/>
    </w:lvl>
    <w:lvl w:ilvl="4" w:tplc="A64653EA">
      <w:numFmt w:val="decimal"/>
      <w:lvlText w:val=""/>
      <w:lvlJc w:val="left"/>
    </w:lvl>
    <w:lvl w:ilvl="5" w:tplc="C5E8EC96">
      <w:numFmt w:val="decimal"/>
      <w:lvlText w:val=""/>
      <w:lvlJc w:val="left"/>
    </w:lvl>
    <w:lvl w:ilvl="6" w:tplc="E4B6A2D6">
      <w:numFmt w:val="decimal"/>
      <w:lvlText w:val=""/>
      <w:lvlJc w:val="left"/>
    </w:lvl>
    <w:lvl w:ilvl="7" w:tplc="7E0CF970">
      <w:numFmt w:val="decimal"/>
      <w:lvlText w:val=""/>
      <w:lvlJc w:val="left"/>
    </w:lvl>
    <w:lvl w:ilvl="8" w:tplc="D89C9194">
      <w:numFmt w:val="decimal"/>
      <w:lvlText w:val=""/>
      <w:lvlJc w:val="left"/>
    </w:lvl>
  </w:abstractNum>
  <w:abstractNum w:abstractNumId="1" w15:restartNumberingAfterBreak="0">
    <w:nsid w:val="35E7176B"/>
    <w:multiLevelType w:val="hybridMultilevel"/>
    <w:tmpl w:val="57C0B858"/>
    <w:lvl w:ilvl="0" w:tplc="A60A41A6">
      <w:start w:val="1"/>
      <w:numFmt w:val="bullet"/>
      <w:lvlText w:val="●"/>
      <w:lvlJc w:val="left"/>
      <w:pPr>
        <w:ind w:left="720" w:hanging="360"/>
      </w:pPr>
    </w:lvl>
    <w:lvl w:ilvl="1" w:tplc="E722B13A">
      <w:start w:val="1"/>
      <w:numFmt w:val="bullet"/>
      <w:lvlText w:val="○"/>
      <w:lvlJc w:val="left"/>
      <w:pPr>
        <w:ind w:left="1440" w:hanging="360"/>
      </w:pPr>
    </w:lvl>
    <w:lvl w:ilvl="2" w:tplc="75A4ACF0">
      <w:start w:val="1"/>
      <w:numFmt w:val="bullet"/>
      <w:lvlText w:val="■"/>
      <w:lvlJc w:val="left"/>
      <w:pPr>
        <w:ind w:left="2160" w:hanging="360"/>
      </w:pPr>
    </w:lvl>
    <w:lvl w:ilvl="3" w:tplc="FABC85EA">
      <w:start w:val="1"/>
      <w:numFmt w:val="bullet"/>
      <w:lvlText w:val="●"/>
      <w:lvlJc w:val="left"/>
      <w:pPr>
        <w:ind w:left="2880" w:hanging="360"/>
      </w:pPr>
    </w:lvl>
    <w:lvl w:ilvl="4" w:tplc="C09A8052">
      <w:start w:val="1"/>
      <w:numFmt w:val="bullet"/>
      <w:lvlText w:val="○"/>
      <w:lvlJc w:val="left"/>
      <w:pPr>
        <w:ind w:left="3600" w:hanging="360"/>
      </w:pPr>
    </w:lvl>
    <w:lvl w:ilvl="5" w:tplc="55B2E766">
      <w:start w:val="1"/>
      <w:numFmt w:val="bullet"/>
      <w:lvlText w:val="■"/>
      <w:lvlJc w:val="left"/>
      <w:pPr>
        <w:ind w:left="4320" w:hanging="360"/>
      </w:pPr>
    </w:lvl>
    <w:lvl w:ilvl="6" w:tplc="B3648BF4">
      <w:start w:val="1"/>
      <w:numFmt w:val="bullet"/>
      <w:lvlText w:val="●"/>
      <w:lvlJc w:val="left"/>
      <w:pPr>
        <w:ind w:left="5040" w:hanging="360"/>
      </w:pPr>
    </w:lvl>
    <w:lvl w:ilvl="7" w:tplc="815289B2">
      <w:start w:val="1"/>
      <w:numFmt w:val="bullet"/>
      <w:lvlText w:val="●"/>
      <w:lvlJc w:val="left"/>
      <w:pPr>
        <w:ind w:left="5760" w:hanging="360"/>
      </w:pPr>
    </w:lvl>
    <w:lvl w:ilvl="8" w:tplc="E4565A0E">
      <w:start w:val="1"/>
      <w:numFmt w:val="bullet"/>
      <w:lvlText w:val="●"/>
      <w:lvlJc w:val="left"/>
      <w:pPr>
        <w:ind w:left="6480" w:hanging="360"/>
      </w:pPr>
    </w:lvl>
  </w:abstractNum>
  <w:abstractNum w:abstractNumId="2" w15:restartNumberingAfterBreak="0">
    <w:nsid w:val="40177482"/>
    <w:multiLevelType w:val="hybridMultilevel"/>
    <w:tmpl w:val="F1025AA0"/>
    <w:lvl w:ilvl="0" w:tplc="47E210DA">
      <w:start w:val="1"/>
      <w:numFmt w:val="decimal"/>
      <w:lvlText w:val="%1."/>
      <w:lvlJc w:val="left"/>
      <w:pPr>
        <w:ind w:left="720" w:hanging="360"/>
      </w:pPr>
    </w:lvl>
    <w:lvl w:ilvl="1" w:tplc="CBC02982">
      <w:numFmt w:val="decimal"/>
      <w:lvlText w:val=""/>
      <w:lvlJc w:val="left"/>
    </w:lvl>
    <w:lvl w:ilvl="2" w:tplc="EECEFDFE">
      <w:numFmt w:val="decimal"/>
      <w:lvlText w:val=""/>
      <w:lvlJc w:val="left"/>
    </w:lvl>
    <w:lvl w:ilvl="3" w:tplc="85E2901C">
      <w:numFmt w:val="decimal"/>
      <w:lvlText w:val=""/>
      <w:lvlJc w:val="left"/>
    </w:lvl>
    <w:lvl w:ilvl="4" w:tplc="14789246">
      <w:numFmt w:val="decimal"/>
      <w:lvlText w:val=""/>
      <w:lvlJc w:val="left"/>
    </w:lvl>
    <w:lvl w:ilvl="5" w:tplc="13C6012E">
      <w:numFmt w:val="decimal"/>
      <w:lvlText w:val=""/>
      <w:lvlJc w:val="left"/>
    </w:lvl>
    <w:lvl w:ilvl="6" w:tplc="9B48C8F8">
      <w:numFmt w:val="decimal"/>
      <w:lvlText w:val=""/>
      <w:lvlJc w:val="left"/>
    </w:lvl>
    <w:lvl w:ilvl="7" w:tplc="53765394">
      <w:numFmt w:val="decimal"/>
      <w:lvlText w:val=""/>
      <w:lvlJc w:val="left"/>
    </w:lvl>
    <w:lvl w:ilvl="8" w:tplc="B238C17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31"/>
    <w:rsid w:val="003D08BC"/>
    <w:rsid w:val="003F085A"/>
    <w:rsid w:val="00500272"/>
    <w:rsid w:val="005A053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E3C8"/>
  <w15:docId w15:val="{DFF86B8B-2C28-4DF7-99D9-8E47BB6FC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8BC"/>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D08BC"/>
    <w:pPr>
      <w:tabs>
        <w:tab w:val="center" w:pos="4419"/>
        <w:tab w:val="right" w:pos="8838"/>
      </w:tabs>
    </w:pPr>
  </w:style>
  <w:style w:type="character" w:customStyle="1" w:styleId="EncabezadoCar">
    <w:name w:val="Encabezado Car"/>
    <w:basedOn w:val="Fuentedeprrafopredeter"/>
    <w:link w:val="Encabezado"/>
    <w:uiPriority w:val="99"/>
    <w:rsid w:val="003D08BC"/>
  </w:style>
  <w:style w:type="paragraph" w:styleId="Piedepgina">
    <w:name w:val="footer"/>
    <w:basedOn w:val="Normal"/>
    <w:link w:val="PiedepginaCar"/>
    <w:uiPriority w:val="99"/>
    <w:unhideWhenUsed/>
    <w:rsid w:val="003D08BC"/>
    <w:pPr>
      <w:tabs>
        <w:tab w:val="center" w:pos="4419"/>
        <w:tab w:val="right" w:pos="8838"/>
      </w:tabs>
    </w:pPr>
  </w:style>
  <w:style w:type="character" w:customStyle="1" w:styleId="PiedepginaCar">
    <w:name w:val="Pie de página Car"/>
    <w:basedOn w:val="Fuentedeprrafopredeter"/>
    <w:link w:val="Piedepgina"/>
    <w:uiPriority w:val="99"/>
    <w:rsid w:val="003D0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2149</Words>
  <Characters>11821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Marcell Lugo Brown</cp:lastModifiedBy>
  <cp:revision>2</cp:revision>
  <dcterms:created xsi:type="dcterms:W3CDTF">2026-06-14T04:47:00Z</dcterms:created>
  <dcterms:modified xsi:type="dcterms:W3CDTF">2026-06-14T04:47:00Z</dcterms:modified>
</cp:coreProperties>
</file>