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2DE" w:rsidRPr="00FC1EEF" w:rsidRDefault="003362DE" w:rsidP="003362DE">
      <w:pPr>
        <w:tabs>
          <w:tab w:val="left" w:pos="7200"/>
        </w:tabs>
        <w:jc w:val="center"/>
        <w:rPr>
          <w:rFonts w:ascii="Times New Roman" w:hAnsi="Times New Roman" w:cs="Times New Roman"/>
          <w:b/>
          <w:sz w:val="24"/>
          <w:szCs w:val="24"/>
        </w:rPr>
      </w:pPr>
    </w:p>
    <w:p w:rsidR="003362DE" w:rsidRPr="00FC1EEF" w:rsidRDefault="003362DE" w:rsidP="003362DE">
      <w:pPr>
        <w:tabs>
          <w:tab w:val="left" w:pos="7200"/>
        </w:tabs>
        <w:jc w:val="center"/>
        <w:rPr>
          <w:rFonts w:cs="Times New Roman"/>
          <w:b/>
          <w:sz w:val="32"/>
          <w:szCs w:val="24"/>
        </w:rPr>
      </w:pPr>
      <w:r w:rsidRPr="00FC1EEF">
        <w:rPr>
          <w:rFonts w:cs="Times New Roman"/>
          <w:b/>
          <w:sz w:val="32"/>
          <w:szCs w:val="24"/>
        </w:rPr>
        <w:t>TM4112</w:t>
      </w:r>
    </w:p>
    <w:p w:rsidR="003362DE" w:rsidRPr="00FC1EEF" w:rsidRDefault="00236770" w:rsidP="003362DE">
      <w:pPr>
        <w:tabs>
          <w:tab w:val="left" w:pos="7200"/>
        </w:tabs>
        <w:jc w:val="center"/>
        <w:rPr>
          <w:rFonts w:cs="Times New Roman"/>
          <w:b/>
          <w:sz w:val="32"/>
          <w:szCs w:val="24"/>
        </w:rPr>
      </w:pPr>
      <w:r w:rsidRPr="00FC1EEF">
        <w:rPr>
          <w:rFonts w:cs="Times New Roman"/>
          <w:b/>
          <w:sz w:val="32"/>
          <w:szCs w:val="24"/>
        </w:rPr>
        <w:t>RESERVOIR CHARACTERIZATION AND MODELLING</w:t>
      </w:r>
    </w:p>
    <w:p w:rsidR="003362DE" w:rsidRPr="00FC1EEF" w:rsidRDefault="00236770" w:rsidP="003362DE">
      <w:pPr>
        <w:tabs>
          <w:tab w:val="left" w:pos="7200"/>
        </w:tabs>
        <w:jc w:val="center"/>
        <w:rPr>
          <w:rFonts w:cs="Times New Roman"/>
          <w:b/>
          <w:sz w:val="32"/>
          <w:szCs w:val="24"/>
        </w:rPr>
      </w:pPr>
      <w:r w:rsidRPr="00FC1EEF">
        <w:rPr>
          <w:rFonts w:cs="Times New Roman"/>
          <w:b/>
          <w:sz w:val="32"/>
          <w:szCs w:val="24"/>
        </w:rPr>
        <w:t>FINAL REPORT</w:t>
      </w:r>
    </w:p>
    <w:p w:rsidR="003362DE" w:rsidRPr="00FC1EEF" w:rsidRDefault="003362DE" w:rsidP="003362DE">
      <w:pPr>
        <w:tabs>
          <w:tab w:val="left" w:pos="7200"/>
        </w:tabs>
        <w:jc w:val="center"/>
        <w:rPr>
          <w:rFonts w:cs="Times New Roman"/>
          <w:b/>
          <w:sz w:val="24"/>
          <w:szCs w:val="24"/>
        </w:rPr>
      </w:pPr>
    </w:p>
    <w:p w:rsidR="003362DE" w:rsidRPr="00FC1EEF" w:rsidRDefault="003362DE" w:rsidP="003362DE">
      <w:pPr>
        <w:tabs>
          <w:tab w:val="left" w:pos="2790"/>
          <w:tab w:val="left" w:pos="3420"/>
          <w:tab w:val="left" w:pos="8640"/>
        </w:tabs>
        <w:ind w:left="720"/>
        <w:rPr>
          <w:rFonts w:cs="Times New Roman"/>
          <w:sz w:val="24"/>
          <w:szCs w:val="24"/>
        </w:rPr>
      </w:pPr>
      <w:r w:rsidRPr="00FC1EEF">
        <w:rPr>
          <w:rFonts w:cs="Times New Roman"/>
          <w:sz w:val="24"/>
          <w:szCs w:val="24"/>
        </w:rPr>
        <w:t>N</w:t>
      </w:r>
      <w:r w:rsidR="00236770" w:rsidRPr="00FC1EEF">
        <w:rPr>
          <w:rFonts w:cs="Times New Roman"/>
          <w:sz w:val="24"/>
          <w:szCs w:val="24"/>
        </w:rPr>
        <w:t>ame</w:t>
      </w:r>
      <w:r w:rsidRPr="00FC1EEF">
        <w:rPr>
          <w:rFonts w:cs="Times New Roman"/>
          <w:sz w:val="24"/>
          <w:szCs w:val="24"/>
        </w:rPr>
        <w:tab/>
      </w:r>
      <w:r w:rsidRPr="00FC1EEF">
        <w:rPr>
          <w:rFonts w:cs="Times New Roman"/>
          <w:sz w:val="24"/>
          <w:szCs w:val="24"/>
        </w:rPr>
        <w:tab/>
        <w:t xml:space="preserve">: </w:t>
      </w:r>
      <w:proofErr w:type="spellStart"/>
      <w:r w:rsidRPr="00FC1EEF">
        <w:rPr>
          <w:rFonts w:cs="Times New Roman"/>
          <w:sz w:val="24"/>
          <w:szCs w:val="24"/>
        </w:rPr>
        <w:t>Marcellinus</w:t>
      </w:r>
      <w:proofErr w:type="spellEnd"/>
      <w:r w:rsidRPr="00FC1EEF">
        <w:rPr>
          <w:rFonts w:cs="Times New Roman"/>
          <w:sz w:val="24"/>
          <w:szCs w:val="24"/>
        </w:rPr>
        <w:t xml:space="preserve"> </w:t>
      </w:r>
      <w:proofErr w:type="spellStart"/>
      <w:r w:rsidRPr="00FC1EEF">
        <w:rPr>
          <w:rFonts w:cs="Times New Roman"/>
          <w:sz w:val="24"/>
          <w:szCs w:val="24"/>
        </w:rPr>
        <w:t>Chrisnada</w:t>
      </w:r>
      <w:proofErr w:type="spellEnd"/>
      <w:r w:rsidRPr="00FC1EEF">
        <w:rPr>
          <w:rFonts w:cs="Times New Roman"/>
          <w:sz w:val="24"/>
          <w:szCs w:val="24"/>
        </w:rPr>
        <w:t xml:space="preserve"> Putra</w:t>
      </w:r>
      <w:r w:rsidRPr="00FC1EEF">
        <w:rPr>
          <w:rFonts w:cs="Times New Roman"/>
          <w:sz w:val="24"/>
          <w:szCs w:val="24"/>
        </w:rPr>
        <w:tab/>
        <w:t>12213004</w:t>
      </w:r>
    </w:p>
    <w:p w:rsidR="003362DE" w:rsidRPr="00FC1EEF" w:rsidRDefault="00236770" w:rsidP="003362DE">
      <w:pPr>
        <w:tabs>
          <w:tab w:val="left" w:pos="2790"/>
          <w:tab w:val="left" w:pos="3420"/>
          <w:tab w:val="left" w:pos="8640"/>
        </w:tabs>
        <w:ind w:left="720"/>
        <w:rPr>
          <w:rFonts w:cs="Times New Roman"/>
          <w:sz w:val="24"/>
          <w:szCs w:val="24"/>
        </w:rPr>
      </w:pPr>
      <w:r w:rsidRPr="00FC1EEF">
        <w:rPr>
          <w:rFonts w:cs="Times New Roman"/>
          <w:sz w:val="24"/>
          <w:szCs w:val="24"/>
        </w:rPr>
        <w:t>Lecturer</w:t>
      </w:r>
      <w:r w:rsidR="003362DE" w:rsidRPr="00FC1EEF">
        <w:rPr>
          <w:rFonts w:cs="Times New Roman"/>
          <w:sz w:val="24"/>
          <w:szCs w:val="24"/>
        </w:rPr>
        <w:tab/>
      </w:r>
      <w:r w:rsidR="003362DE" w:rsidRPr="00FC1EEF">
        <w:rPr>
          <w:rFonts w:cs="Times New Roman"/>
          <w:sz w:val="24"/>
          <w:szCs w:val="24"/>
        </w:rPr>
        <w:tab/>
        <w:t xml:space="preserve">: </w:t>
      </w:r>
      <w:proofErr w:type="spellStart"/>
      <w:r w:rsidR="003362DE" w:rsidRPr="00FC1EEF">
        <w:rPr>
          <w:rFonts w:cs="Times New Roman"/>
          <w:sz w:val="24"/>
          <w:szCs w:val="24"/>
        </w:rPr>
        <w:t>Dr.Eng</w:t>
      </w:r>
      <w:proofErr w:type="spellEnd"/>
      <w:r w:rsidR="003362DE" w:rsidRPr="00FC1EEF">
        <w:rPr>
          <w:rFonts w:cs="Times New Roman"/>
          <w:sz w:val="24"/>
          <w:szCs w:val="24"/>
        </w:rPr>
        <w:t xml:space="preserve">. Ir. </w:t>
      </w:r>
      <w:proofErr w:type="spellStart"/>
      <w:r w:rsidR="003362DE" w:rsidRPr="00FC1EEF">
        <w:rPr>
          <w:rFonts w:cs="Times New Roman"/>
          <w:sz w:val="24"/>
          <w:szCs w:val="24"/>
        </w:rPr>
        <w:t>Sutopo</w:t>
      </w:r>
      <w:proofErr w:type="spellEnd"/>
      <w:r w:rsidR="003362DE" w:rsidRPr="00FC1EEF">
        <w:rPr>
          <w:rFonts w:cs="Times New Roman"/>
          <w:sz w:val="24"/>
          <w:szCs w:val="24"/>
        </w:rPr>
        <w:t xml:space="preserve">, </w:t>
      </w:r>
      <w:proofErr w:type="spellStart"/>
      <w:r w:rsidR="003362DE" w:rsidRPr="00FC1EEF">
        <w:rPr>
          <w:rFonts w:cs="Times New Roman"/>
          <w:sz w:val="24"/>
          <w:szCs w:val="24"/>
        </w:rPr>
        <w:t>M.Eng</w:t>
      </w:r>
      <w:proofErr w:type="spellEnd"/>
      <w:r w:rsidR="003362DE" w:rsidRPr="00FC1EEF">
        <w:rPr>
          <w:rFonts w:cs="Times New Roman"/>
          <w:sz w:val="24"/>
          <w:szCs w:val="24"/>
        </w:rPr>
        <w:t>.</w:t>
      </w:r>
    </w:p>
    <w:p w:rsidR="003362DE" w:rsidRPr="00FC1EEF" w:rsidRDefault="00236770" w:rsidP="003362DE">
      <w:pPr>
        <w:tabs>
          <w:tab w:val="left" w:pos="2790"/>
          <w:tab w:val="left" w:pos="3420"/>
          <w:tab w:val="left" w:pos="8640"/>
        </w:tabs>
        <w:ind w:left="720"/>
        <w:rPr>
          <w:rFonts w:cs="Times New Roman"/>
          <w:sz w:val="24"/>
          <w:szCs w:val="24"/>
        </w:rPr>
      </w:pPr>
      <w:r w:rsidRPr="00FC1EEF">
        <w:rPr>
          <w:rFonts w:cs="Times New Roman"/>
          <w:sz w:val="24"/>
          <w:szCs w:val="24"/>
        </w:rPr>
        <w:t>Assistant</w:t>
      </w:r>
      <w:r w:rsidR="003362DE" w:rsidRPr="00FC1EEF">
        <w:rPr>
          <w:rFonts w:cs="Times New Roman"/>
          <w:sz w:val="24"/>
          <w:szCs w:val="24"/>
        </w:rPr>
        <w:tab/>
      </w:r>
      <w:r w:rsidR="003362DE" w:rsidRPr="00FC1EEF">
        <w:rPr>
          <w:rFonts w:cs="Times New Roman"/>
          <w:sz w:val="24"/>
          <w:szCs w:val="24"/>
        </w:rPr>
        <w:tab/>
        <w:t xml:space="preserve">: </w:t>
      </w:r>
      <w:proofErr w:type="spellStart"/>
      <w:r w:rsidR="003362DE" w:rsidRPr="00FC1EEF">
        <w:rPr>
          <w:rFonts w:eastAsia="Times New Roman" w:cs="Times New Roman"/>
          <w:sz w:val="24"/>
          <w:szCs w:val="24"/>
        </w:rPr>
        <w:t>Wira</w:t>
      </w:r>
      <w:proofErr w:type="spellEnd"/>
      <w:r w:rsidR="003362DE" w:rsidRPr="00FC1EEF">
        <w:rPr>
          <w:rFonts w:eastAsia="Times New Roman" w:cs="Times New Roman"/>
          <w:sz w:val="24"/>
          <w:szCs w:val="24"/>
        </w:rPr>
        <w:t xml:space="preserve"> Dharma </w:t>
      </w:r>
      <w:proofErr w:type="spellStart"/>
      <w:r w:rsidR="003362DE" w:rsidRPr="00FC1EEF">
        <w:rPr>
          <w:rFonts w:eastAsia="Times New Roman" w:cs="Times New Roman"/>
          <w:sz w:val="24"/>
          <w:szCs w:val="24"/>
        </w:rPr>
        <w:t>Kencana</w:t>
      </w:r>
      <w:proofErr w:type="spellEnd"/>
      <w:r w:rsidR="003362DE" w:rsidRPr="00FC1EEF">
        <w:rPr>
          <w:rFonts w:eastAsia="Times New Roman" w:cs="Times New Roman"/>
          <w:sz w:val="24"/>
          <w:szCs w:val="24"/>
        </w:rPr>
        <w:t xml:space="preserve"> Putra</w:t>
      </w:r>
      <w:r w:rsidR="003362DE" w:rsidRPr="00FC1EEF">
        <w:rPr>
          <w:rFonts w:eastAsia="Times New Roman" w:cs="Times New Roman"/>
          <w:sz w:val="24"/>
          <w:szCs w:val="24"/>
        </w:rPr>
        <w:tab/>
        <w:t>12213048</w:t>
      </w:r>
    </w:p>
    <w:p w:rsidR="003362DE" w:rsidRPr="00FC1EEF" w:rsidRDefault="00F674FD" w:rsidP="00F674FD">
      <w:pPr>
        <w:tabs>
          <w:tab w:val="left" w:pos="2790"/>
          <w:tab w:val="left" w:pos="3420"/>
          <w:tab w:val="left" w:pos="3600"/>
          <w:tab w:val="left" w:pos="6810"/>
          <w:tab w:val="left" w:pos="8640"/>
        </w:tabs>
        <w:ind w:left="720"/>
        <w:rPr>
          <w:rFonts w:cs="Times New Roman"/>
          <w:sz w:val="24"/>
          <w:szCs w:val="24"/>
        </w:rPr>
      </w:pPr>
      <w:r w:rsidRPr="00FC1EEF">
        <w:rPr>
          <w:rFonts w:cs="Times New Roman"/>
          <w:sz w:val="24"/>
          <w:szCs w:val="24"/>
        </w:rPr>
        <w:tab/>
      </w:r>
      <w:r w:rsidRPr="00FC1EEF">
        <w:rPr>
          <w:rFonts w:cs="Times New Roman"/>
          <w:sz w:val="24"/>
          <w:szCs w:val="24"/>
        </w:rPr>
        <w:tab/>
        <w:t xml:space="preserve">  Kevin </w:t>
      </w:r>
      <w:proofErr w:type="spellStart"/>
      <w:r w:rsidRPr="00FC1EEF">
        <w:rPr>
          <w:rFonts w:cs="Times New Roman"/>
          <w:sz w:val="24"/>
          <w:szCs w:val="24"/>
        </w:rPr>
        <w:t>Tja</w:t>
      </w:r>
      <w:proofErr w:type="spellEnd"/>
      <w:r w:rsidRPr="00FC1EEF">
        <w:rPr>
          <w:rFonts w:cs="Times New Roman"/>
          <w:sz w:val="24"/>
          <w:szCs w:val="24"/>
        </w:rPr>
        <w:tab/>
      </w:r>
      <w:r w:rsidRPr="00FC1EEF">
        <w:rPr>
          <w:rFonts w:cs="Times New Roman"/>
          <w:sz w:val="24"/>
          <w:szCs w:val="24"/>
        </w:rPr>
        <w:tab/>
        <w:t>12213058</w:t>
      </w:r>
    </w:p>
    <w:p w:rsidR="003362DE" w:rsidRPr="00FC1EEF" w:rsidRDefault="00236770" w:rsidP="00236770">
      <w:pPr>
        <w:tabs>
          <w:tab w:val="left" w:pos="2790"/>
          <w:tab w:val="left" w:pos="3420"/>
          <w:tab w:val="left" w:pos="3600"/>
          <w:tab w:val="left" w:pos="8640"/>
        </w:tabs>
        <w:ind w:left="720"/>
        <w:rPr>
          <w:rFonts w:cs="Times New Roman"/>
          <w:sz w:val="24"/>
          <w:szCs w:val="24"/>
        </w:rPr>
      </w:pPr>
      <w:r w:rsidRPr="00FC1EEF">
        <w:rPr>
          <w:rFonts w:cs="Times New Roman"/>
          <w:sz w:val="24"/>
          <w:szCs w:val="24"/>
        </w:rPr>
        <w:t>Submission Date</w:t>
      </w:r>
      <w:r w:rsidR="003362DE" w:rsidRPr="00FC1EEF">
        <w:rPr>
          <w:rFonts w:cs="Times New Roman"/>
          <w:sz w:val="24"/>
          <w:szCs w:val="24"/>
        </w:rPr>
        <w:tab/>
      </w:r>
      <w:r w:rsidR="003362DE" w:rsidRPr="00FC1EEF">
        <w:rPr>
          <w:rFonts w:cs="Times New Roman"/>
          <w:sz w:val="24"/>
          <w:szCs w:val="24"/>
        </w:rPr>
        <w:tab/>
        <w:t xml:space="preserve">: </w:t>
      </w:r>
      <w:r w:rsidRPr="00FC1EEF">
        <w:rPr>
          <w:rFonts w:cs="Times New Roman"/>
          <w:sz w:val="24"/>
          <w:szCs w:val="24"/>
        </w:rPr>
        <w:t>19 Decem</w:t>
      </w:r>
      <w:r w:rsidR="003362DE" w:rsidRPr="00FC1EEF">
        <w:rPr>
          <w:rFonts w:cs="Times New Roman"/>
          <w:sz w:val="24"/>
          <w:szCs w:val="24"/>
        </w:rPr>
        <w:t>ber 2017</w:t>
      </w:r>
    </w:p>
    <w:p w:rsidR="003362DE" w:rsidRPr="00FC1EEF" w:rsidRDefault="003362DE" w:rsidP="003362DE">
      <w:pPr>
        <w:tabs>
          <w:tab w:val="left" w:pos="2160"/>
          <w:tab w:val="left" w:pos="2700"/>
          <w:tab w:val="left" w:pos="2790"/>
          <w:tab w:val="left" w:pos="3600"/>
          <w:tab w:val="left" w:pos="7200"/>
        </w:tabs>
        <w:rPr>
          <w:rFonts w:cs="Times New Roman"/>
          <w:sz w:val="24"/>
          <w:szCs w:val="24"/>
        </w:rPr>
      </w:pPr>
    </w:p>
    <w:p w:rsidR="003362DE" w:rsidRPr="00FC1EEF" w:rsidRDefault="003362DE" w:rsidP="00236770">
      <w:pPr>
        <w:tabs>
          <w:tab w:val="left" w:pos="2160"/>
          <w:tab w:val="left" w:pos="2700"/>
          <w:tab w:val="left" w:pos="2790"/>
          <w:tab w:val="left" w:pos="3600"/>
          <w:tab w:val="left" w:pos="7200"/>
        </w:tabs>
        <w:jc w:val="center"/>
        <w:rPr>
          <w:rFonts w:cs="Times New Roman"/>
          <w:sz w:val="24"/>
          <w:szCs w:val="24"/>
        </w:rPr>
      </w:pPr>
      <w:r w:rsidRPr="00FC1EEF">
        <w:rPr>
          <w:rFonts w:cs="Times New Roman"/>
          <w:noProof/>
          <w:sz w:val="24"/>
          <w:szCs w:val="24"/>
        </w:rPr>
        <w:drawing>
          <wp:inline distT="0" distB="0" distL="0" distR="0" wp14:anchorId="7EB483D6" wp14:editId="6E32B05C">
            <wp:extent cx="2823212" cy="38733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b.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657" cy="3890379"/>
                    </a:xfrm>
                    <a:prstGeom prst="rect">
                      <a:avLst/>
                    </a:prstGeom>
                  </pic:spPr>
                </pic:pic>
              </a:graphicData>
            </a:graphic>
          </wp:inline>
        </w:drawing>
      </w:r>
    </w:p>
    <w:p w:rsidR="003362DE" w:rsidRPr="00FC1EEF" w:rsidRDefault="003362DE" w:rsidP="003362DE">
      <w:pPr>
        <w:tabs>
          <w:tab w:val="left" w:pos="2160"/>
          <w:tab w:val="left" w:pos="2700"/>
          <w:tab w:val="left" w:pos="2790"/>
          <w:tab w:val="left" w:pos="3600"/>
          <w:tab w:val="left" w:pos="7200"/>
        </w:tabs>
        <w:jc w:val="center"/>
        <w:rPr>
          <w:rFonts w:cs="Times New Roman"/>
          <w:sz w:val="24"/>
          <w:szCs w:val="24"/>
        </w:rPr>
      </w:pPr>
    </w:p>
    <w:p w:rsidR="003362DE" w:rsidRPr="00FC1EEF" w:rsidRDefault="003362DE" w:rsidP="003362DE">
      <w:pPr>
        <w:tabs>
          <w:tab w:val="left" w:pos="2160"/>
          <w:tab w:val="left" w:pos="2700"/>
          <w:tab w:val="left" w:pos="2790"/>
          <w:tab w:val="left" w:pos="3600"/>
          <w:tab w:val="left" w:pos="7200"/>
        </w:tabs>
        <w:jc w:val="center"/>
        <w:rPr>
          <w:rFonts w:cs="Times New Roman"/>
          <w:sz w:val="28"/>
          <w:szCs w:val="24"/>
        </w:rPr>
      </w:pPr>
      <w:r w:rsidRPr="00FC1EEF">
        <w:rPr>
          <w:rFonts w:cs="Times New Roman"/>
          <w:sz w:val="28"/>
          <w:szCs w:val="24"/>
        </w:rPr>
        <w:t>FAKULAS TEKNIK PERTAMBANGAN DAN PERMINYAKAN</w:t>
      </w:r>
    </w:p>
    <w:p w:rsidR="003362DE" w:rsidRPr="00FC1EEF" w:rsidRDefault="003362DE" w:rsidP="003362DE">
      <w:pPr>
        <w:tabs>
          <w:tab w:val="left" w:pos="2160"/>
          <w:tab w:val="left" w:pos="2700"/>
          <w:tab w:val="left" w:pos="2790"/>
          <w:tab w:val="left" w:pos="3600"/>
          <w:tab w:val="left" w:pos="7200"/>
        </w:tabs>
        <w:jc w:val="center"/>
        <w:rPr>
          <w:rFonts w:cs="Times New Roman"/>
          <w:sz w:val="28"/>
          <w:szCs w:val="24"/>
        </w:rPr>
      </w:pPr>
      <w:r w:rsidRPr="00FC1EEF">
        <w:rPr>
          <w:rFonts w:cs="Times New Roman"/>
          <w:sz w:val="28"/>
          <w:szCs w:val="24"/>
        </w:rPr>
        <w:t>PROGRAM STUDI TEKNIK PERMINYAKAN</w:t>
      </w:r>
    </w:p>
    <w:p w:rsidR="003362DE" w:rsidRPr="00FC1EEF" w:rsidRDefault="003362DE" w:rsidP="003362DE">
      <w:pPr>
        <w:tabs>
          <w:tab w:val="left" w:pos="2160"/>
          <w:tab w:val="left" w:pos="2700"/>
          <w:tab w:val="left" w:pos="2790"/>
          <w:tab w:val="left" w:pos="3600"/>
          <w:tab w:val="left" w:pos="7200"/>
        </w:tabs>
        <w:jc w:val="center"/>
        <w:rPr>
          <w:rFonts w:cs="Times New Roman"/>
          <w:sz w:val="28"/>
          <w:szCs w:val="24"/>
        </w:rPr>
      </w:pPr>
      <w:r w:rsidRPr="00FC1EEF">
        <w:rPr>
          <w:rFonts w:cs="Times New Roman"/>
          <w:sz w:val="28"/>
          <w:szCs w:val="24"/>
        </w:rPr>
        <w:t>INSTITUT TEKNOLOGI BANDUNG</w:t>
      </w:r>
    </w:p>
    <w:p w:rsidR="003362DE" w:rsidRPr="00FC1EEF" w:rsidRDefault="003362DE" w:rsidP="000472C8">
      <w:pPr>
        <w:tabs>
          <w:tab w:val="left" w:pos="2160"/>
          <w:tab w:val="left" w:pos="2700"/>
          <w:tab w:val="left" w:pos="2790"/>
          <w:tab w:val="left" w:pos="3600"/>
          <w:tab w:val="left" w:pos="7200"/>
        </w:tabs>
        <w:jc w:val="center"/>
        <w:rPr>
          <w:rFonts w:cs="Times New Roman"/>
          <w:sz w:val="28"/>
          <w:szCs w:val="24"/>
        </w:rPr>
      </w:pPr>
      <w:r w:rsidRPr="00FC1EEF">
        <w:rPr>
          <w:rFonts w:cs="Times New Roman"/>
          <w:sz w:val="28"/>
          <w:szCs w:val="24"/>
        </w:rPr>
        <w:t>2017</w:t>
      </w:r>
    </w:p>
    <w:bookmarkStart w:id="0" w:name="_Toc501446811" w:displacedByCustomXml="next"/>
    <w:sdt>
      <w:sdtPr>
        <w:rPr>
          <w:rFonts w:eastAsiaTheme="minorHAnsi" w:cstheme="minorBidi"/>
          <w:b w:val="0"/>
          <w:bCs w:val="0"/>
          <w:sz w:val="22"/>
          <w:szCs w:val="22"/>
        </w:rPr>
        <w:id w:val="-938906934"/>
        <w:docPartObj>
          <w:docPartGallery w:val="Table of Contents"/>
          <w:docPartUnique/>
        </w:docPartObj>
      </w:sdtPr>
      <w:sdtEndPr>
        <w:rPr>
          <w:noProof/>
        </w:rPr>
      </w:sdtEndPr>
      <w:sdtContent>
        <w:bookmarkEnd w:id="0" w:displacedByCustomXml="prev"/>
        <w:p w:rsidR="00510EC5" w:rsidRPr="00FC1EEF" w:rsidRDefault="005E4295" w:rsidP="005E4295">
          <w:pPr>
            <w:pStyle w:val="Heading1"/>
            <w:numPr>
              <w:ilvl w:val="0"/>
              <w:numId w:val="0"/>
            </w:numPr>
            <w:spacing w:line="360" w:lineRule="auto"/>
          </w:pPr>
          <w:r w:rsidRPr="00FC1EEF">
            <w:t>Contents</w:t>
          </w:r>
          <w:r w:rsidR="00F674FD" w:rsidRPr="00FC1EEF">
            <w:fldChar w:fldCharType="begin"/>
          </w:r>
          <w:r w:rsidR="00F674FD" w:rsidRPr="00FC1EEF">
            <w:instrText xml:space="preserve"> TOC \o "1-3" \h \z \u </w:instrText>
          </w:r>
          <w:r w:rsidR="00F674FD" w:rsidRPr="00FC1EEF">
            <w:fldChar w:fldCharType="separate"/>
          </w:r>
        </w:p>
        <w:p w:rsidR="00510EC5" w:rsidRPr="00FC1EEF" w:rsidRDefault="00510EC5" w:rsidP="005E4295">
          <w:pPr>
            <w:pStyle w:val="TOC1"/>
            <w:tabs>
              <w:tab w:val="left" w:pos="630"/>
              <w:tab w:val="right" w:leader="dot" w:pos="10457"/>
            </w:tabs>
            <w:spacing w:line="240" w:lineRule="auto"/>
            <w:rPr>
              <w:rFonts w:eastAsiaTheme="minorEastAsia"/>
              <w:noProof/>
            </w:rPr>
          </w:pPr>
          <w:hyperlink w:anchor="_Toc501446812" w:history="1">
            <w:r w:rsidRPr="00FC1EEF">
              <w:rPr>
                <w:rStyle w:val="Hyperlink"/>
                <w:noProof/>
                <w:color w:val="auto"/>
              </w:rPr>
              <w:t>2</w:t>
            </w:r>
            <w:r w:rsidRPr="00FC1EEF">
              <w:rPr>
                <w:rFonts w:eastAsiaTheme="minorEastAsia"/>
                <w:noProof/>
              </w:rPr>
              <w:tab/>
            </w:r>
            <w:r w:rsidRPr="00FC1EEF">
              <w:rPr>
                <w:rStyle w:val="Hyperlink"/>
                <w:noProof/>
                <w:color w:val="auto"/>
              </w:rPr>
              <w:t>Continuity Equation</w:t>
            </w:r>
            <w:r w:rsidRPr="00FC1EEF">
              <w:rPr>
                <w:noProof/>
                <w:webHidden/>
              </w:rPr>
              <w:tab/>
            </w:r>
            <w:r w:rsidRPr="00FC1EEF">
              <w:rPr>
                <w:noProof/>
                <w:webHidden/>
              </w:rPr>
              <w:fldChar w:fldCharType="begin"/>
            </w:r>
            <w:r w:rsidRPr="00FC1EEF">
              <w:rPr>
                <w:noProof/>
                <w:webHidden/>
              </w:rPr>
              <w:instrText xml:space="preserve"> PAGEREF _Toc501446812 \h </w:instrText>
            </w:r>
            <w:r w:rsidRPr="00FC1EEF">
              <w:rPr>
                <w:noProof/>
                <w:webHidden/>
              </w:rPr>
            </w:r>
            <w:r w:rsidRPr="00FC1EEF">
              <w:rPr>
                <w:noProof/>
                <w:webHidden/>
              </w:rPr>
              <w:fldChar w:fldCharType="separate"/>
            </w:r>
            <w:r w:rsidRPr="00FC1EEF">
              <w:rPr>
                <w:noProof/>
                <w:webHidden/>
              </w:rPr>
              <w:t>3</w:t>
            </w:r>
            <w:r w:rsidRPr="00FC1EEF">
              <w:rPr>
                <w:noProof/>
                <w:webHidden/>
              </w:rPr>
              <w:fldChar w:fldCharType="end"/>
            </w:r>
          </w:hyperlink>
        </w:p>
        <w:p w:rsidR="00510EC5" w:rsidRPr="00FC1EEF" w:rsidRDefault="00510EC5" w:rsidP="005E4295">
          <w:pPr>
            <w:pStyle w:val="TOC1"/>
            <w:tabs>
              <w:tab w:val="left" w:pos="630"/>
              <w:tab w:val="right" w:leader="dot" w:pos="10457"/>
            </w:tabs>
            <w:spacing w:line="240" w:lineRule="auto"/>
            <w:rPr>
              <w:rFonts w:eastAsiaTheme="minorEastAsia"/>
              <w:noProof/>
            </w:rPr>
          </w:pPr>
          <w:hyperlink w:anchor="_Toc501446813" w:history="1">
            <w:r w:rsidRPr="00FC1EEF">
              <w:rPr>
                <w:rStyle w:val="Hyperlink"/>
                <w:noProof/>
                <w:color w:val="auto"/>
              </w:rPr>
              <w:t>3</w:t>
            </w:r>
            <w:r w:rsidRPr="00FC1EEF">
              <w:rPr>
                <w:rFonts w:eastAsiaTheme="minorEastAsia"/>
                <w:noProof/>
              </w:rPr>
              <w:tab/>
            </w:r>
            <w:r w:rsidRPr="00FC1EEF">
              <w:rPr>
                <w:rStyle w:val="Hyperlink"/>
                <w:noProof/>
                <w:color w:val="auto"/>
              </w:rPr>
              <w:t>Fluid Mode</w:t>
            </w:r>
            <w:r w:rsidRPr="00FC1EEF">
              <w:rPr>
                <w:noProof/>
                <w:webHidden/>
              </w:rPr>
              <w:tab/>
            </w:r>
            <w:r w:rsidRPr="00FC1EEF">
              <w:rPr>
                <w:noProof/>
                <w:webHidden/>
              </w:rPr>
              <w:fldChar w:fldCharType="begin"/>
            </w:r>
            <w:r w:rsidRPr="00FC1EEF">
              <w:rPr>
                <w:noProof/>
                <w:webHidden/>
              </w:rPr>
              <w:instrText xml:space="preserve"> PAGEREF _Toc501446813 \h </w:instrText>
            </w:r>
            <w:r w:rsidRPr="00FC1EEF">
              <w:rPr>
                <w:noProof/>
                <w:webHidden/>
              </w:rPr>
            </w:r>
            <w:r w:rsidRPr="00FC1EEF">
              <w:rPr>
                <w:noProof/>
                <w:webHidden/>
              </w:rPr>
              <w:fldChar w:fldCharType="separate"/>
            </w:r>
            <w:r w:rsidRPr="00FC1EEF">
              <w:rPr>
                <w:noProof/>
                <w:webHidden/>
              </w:rPr>
              <w:t>3</w:t>
            </w:r>
            <w:r w:rsidRPr="00FC1EEF">
              <w:rPr>
                <w:noProof/>
                <w:webHidden/>
              </w:rPr>
              <w:fldChar w:fldCharType="end"/>
            </w:r>
          </w:hyperlink>
        </w:p>
        <w:p w:rsidR="00510EC5" w:rsidRPr="00FC1EEF" w:rsidRDefault="00510EC5" w:rsidP="005E4295">
          <w:pPr>
            <w:pStyle w:val="TOC1"/>
            <w:tabs>
              <w:tab w:val="left" w:pos="630"/>
              <w:tab w:val="right" w:leader="dot" w:pos="10457"/>
            </w:tabs>
            <w:spacing w:line="240" w:lineRule="auto"/>
            <w:rPr>
              <w:rFonts w:eastAsiaTheme="minorEastAsia"/>
              <w:noProof/>
            </w:rPr>
          </w:pPr>
          <w:hyperlink w:anchor="_Toc501446814" w:history="1">
            <w:r w:rsidRPr="00FC1EEF">
              <w:rPr>
                <w:rStyle w:val="Hyperlink"/>
                <w:noProof/>
                <w:color w:val="auto"/>
              </w:rPr>
              <w:t>4</w:t>
            </w:r>
            <w:r w:rsidRPr="00FC1EEF">
              <w:rPr>
                <w:rFonts w:eastAsiaTheme="minorEastAsia"/>
                <w:noProof/>
              </w:rPr>
              <w:tab/>
            </w:r>
            <w:r w:rsidRPr="00FC1EEF">
              <w:rPr>
                <w:rStyle w:val="Hyperlink"/>
                <w:noProof/>
                <w:color w:val="auto"/>
              </w:rPr>
              <w:t>Continuity Equation for Multiphase Flow</w:t>
            </w:r>
            <w:r w:rsidRPr="00FC1EEF">
              <w:rPr>
                <w:noProof/>
                <w:webHidden/>
              </w:rPr>
              <w:tab/>
            </w:r>
            <w:r w:rsidRPr="00FC1EEF">
              <w:rPr>
                <w:noProof/>
                <w:webHidden/>
              </w:rPr>
              <w:fldChar w:fldCharType="begin"/>
            </w:r>
            <w:r w:rsidRPr="00FC1EEF">
              <w:rPr>
                <w:noProof/>
                <w:webHidden/>
              </w:rPr>
              <w:instrText xml:space="preserve"> PAGEREF _Toc501446814 \h </w:instrText>
            </w:r>
            <w:r w:rsidRPr="00FC1EEF">
              <w:rPr>
                <w:noProof/>
                <w:webHidden/>
              </w:rPr>
            </w:r>
            <w:r w:rsidRPr="00FC1EEF">
              <w:rPr>
                <w:noProof/>
                <w:webHidden/>
              </w:rPr>
              <w:fldChar w:fldCharType="separate"/>
            </w:r>
            <w:r w:rsidRPr="00FC1EEF">
              <w:rPr>
                <w:noProof/>
                <w:webHidden/>
              </w:rPr>
              <w:t>3</w:t>
            </w:r>
            <w:r w:rsidRPr="00FC1EEF">
              <w:rPr>
                <w:noProof/>
                <w:webHidden/>
              </w:rPr>
              <w:fldChar w:fldCharType="end"/>
            </w:r>
          </w:hyperlink>
        </w:p>
        <w:p w:rsidR="00510EC5" w:rsidRPr="00FC1EEF" w:rsidRDefault="00510EC5" w:rsidP="005E4295">
          <w:pPr>
            <w:pStyle w:val="TOC1"/>
            <w:tabs>
              <w:tab w:val="left" w:pos="630"/>
              <w:tab w:val="right" w:leader="dot" w:pos="10457"/>
            </w:tabs>
            <w:spacing w:line="240" w:lineRule="auto"/>
            <w:rPr>
              <w:rFonts w:eastAsiaTheme="minorEastAsia"/>
              <w:noProof/>
            </w:rPr>
          </w:pPr>
          <w:hyperlink w:anchor="_Toc501446815" w:history="1">
            <w:r w:rsidRPr="00FC1EEF">
              <w:rPr>
                <w:rStyle w:val="Hyperlink"/>
                <w:noProof/>
                <w:color w:val="auto"/>
              </w:rPr>
              <w:t>5</w:t>
            </w:r>
            <w:r w:rsidRPr="00FC1EEF">
              <w:rPr>
                <w:rFonts w:eastAsiaTheme="minorEastAsia"/>
                <w:noProof/>
              </w:rPr>
              <w:tab/>
            </w:r>
            <w:r w:rsidRPr="00FC1EEF">
              <w:rPr>
                <w:rStyle w:val="Hyperlink"/>
                <w:noProof/>
                <w:color w:val="auto"/>
              </w:rPr>
              <w:t>Momentum Balance</w:t>
            </w:r>
            <w:r w:rsidRPr="00FC1EEF">
              <w:rPr>
                <w:noProof/>
                <w:webHidden/>
              </w:rPr>
              <w:tab/>
            </w:r>
            <w:r w:rsidRPr="00FC1EEF">
              <w:rPr>
                <w:noProof/>
                <w:webHidden/>
              </w:rPr>
              <w:fldChar w:fldCharType="begin"/>
            </w:r>
            <w:r w:rsidRPr="00FC1EEF">
              <w:rPr>
                <w:noProof/>
                <w:webHidden/>
              </w:rPr>
              <w:instrText xml:space="preserve"> PAGEREF _Toc501446815 \h </w:instrText>
            </w:r>
            <w:r w:rsidRPr="00FC1EEF">
              <w:rPr>
                <w:noProof/>
                <w:webHidden/>
              </w:rPr>
            </w:r>
            <w:r w:rsidRPr="00FC1EEF">
              <w:rPr>
                <w:noProof/>
                <w:webHidden/>
              </w:rPr>
              <w:fldChar w:fldCharType="separate"/>
            </w:r>
            <w:r w:rsidRPr="00FC1EEF">
              <w:rPr>
                <w:noProof/>
                <w:webHidden/>
              </w:rPr>
              <w:t>4</w:t>
            </w:r>
            <w:r w:rsidRPr="00FC1EEF">
              <w:rPr>
                <w:noProof/>
                <w:webHidden/>
              </w:rPr>
              <w:fldChar w:fldCharType="end"/>
            </w:r>
          </w:hyperlink>
        </w:p>
        <w:p w:rsidR="00510EC5" w:rsidRPr="00FC1EEF" w:rsidRDefault="00510EC5" w:rsidP="005E4295">
          <w:pPr>
            <w:pStyle w:val="TOC1"/>
            <w:tabs>
              <w:tab w:val="left" w:pos="630"/>
              <w:tab w:val="right" w:leader="dot" w:pos="10457"/>
            </w:tabs>
            <w:spacing w:line="240" w:lineRule="auto"/>
            <w:rPr>
              <w:rFonts w:eastAsiaTheme="minorEastAsia"/>
              <w:noProof/>
            </w:rPr>
          </w:pPr>
          <w:hyperlink w:anchor="_Toc501446816" w:history="1">
            <w:r w:rsidRPr="00FC1EEF">
              <w:rPr>
                <w:rStyle w:val="Hyperlink"/>
                <w:noProof/>
                <w:color w:val="auto"/>
              </w:rPr>
              <w:t>6</w:t>
            </w:r>
            <w:r w:rsidRPr="00FC1EEF">
              <w:rPr>
                <w:rFonts w:eastAsiaTheme="minorEastAsia"/>
                <w:noProof/>
              </w:rPr>
              <w:tab/>
            </w:r>
            <w:r w:rsidRPr="00FC1EEF">
              <w:rPr>
                <w:rStyle w:val="Hyperlink"/>
                <w:noProof/>
                <w:color w:val="auto"/>
              </w:rPr>
              <w:t>Flow Equation in Porous Media</w:t>
            </w:r>
            <w:r w:rsidRPr="00FC1EEF">
              <w:rPr>
                <w:noProof/>
                <w:webHidden/>
              </w:rPr>
              <w:tab/>
            </w:r>
            <w:r w:rsidRPr="00FC1EEF">
              <w:rPr>
                <w:noProof/>
                <w:webHidden/>
              </w:rPr>
              <w:fldChar w:fldCharType="begin"/>
            </w:r>
            <w:r w:rsidRPr="00FC1EEF">
              <w:rPr>
                <w:noProof/>
                <w:webHidden/>
              </w:rPr>
              <w:instrText xml:space="preserve"> PAGEREF _Toc501446816 \h </w:instrText>
            </w:r>
            <w:r w:rsidRPr="00FC1EEF">
              <w:rPr>
                <w:noProof/>
                <w:webHidden/>
              </w:rPr>
            </w:r>
            <w:r w:rsidRPr="00FC1EEF">
              <w:rPr>
                <w:noProof/>
                <w:webHidden/>
              </w:rPr>
              <w:fldChar w:fldCharType="separate"/>
            </w:r>
            <w:r w:rsidRPr="00FC1EEF">
              <w:rPr>
                <w:noProof/>
                <w:webHidden/>
              </w:rPr>
              <w:t>5</w:t>
            </w:r>
            <w:r w:rsidRPr="00FC1EEF">
              <w:rPr>
                <w:noProof/>
                <w:webHidden/>
              </w:rPr>
              <w:fldChar w:fldCharType="end"/>
            </w:r>
          </w:hyperlink>
        </w:p>
        <w:p w:rsidR="00510EC5" w:rsidRPr="00FC1EEF" w:rsidRDefault="00510EC5" w:rsidP="005E4295">
          <w:pPr>
            <w:pStyle w:val="TOC1"/>
            <w:tabs>
              <w:tab w:val="left" w:pos="630"/>
              <w:tab w:val="right" w:leader="dot" w:pos="10457"/>
            </w:tabs>
            <w:spacing w:line="240" w:lineRule="auto"/>
            <w:rPr>
              <w:rFonts w:eastAsiaTheme="minorEastAsia"/>
              <w:noProof/>
            </w:rPr>
          </w:pPr>
          <w:hyperlink w:anchor="_Toc501446817" w:history="1">
            <w:r w:rsidRPr="00FC1EEF">
              <w:rPr>
                <w:rStyle w:val="Hyperlink"/>
                <w:noProof/>
                <w:color w:val="auto"/>
              </w:rPr>
              <w:t>7</w:t>
            </w:r>
            <w:r w:rsidRPr="00FC1EEF">
              <w:rPr>
                <w:rFonts w:eastAsiaTheme="minorEastAsia"/>
                <w:noProof/>
              </w:rPr>
              <w:tab/>
            </w:r>
            <w:r w:rsidRPr="00FC1EEF">
              <w:rPr>
                <w:rStyle w:val="Hyperlink"/>
                <w:noProof/>
                <w:color w:val="auto"/>
              </w:rPr>
              <w:t>Discretization of Diffusivity Equation</w:t>
            </w:r>
            <w:r w:rsidRPr="00FC1EEF">
              <w:rPr>
                <w:noProof/>
                <w:webHidden/>
              </w:rPr>
              <w:tab/>
            </w:r>
            <w:r w:rsidRPr="00FC1EEF">
              <w:rPr>
                <w:noProof/>
                <w:webHidden/>
              </w:rPr>
              <w:fldChar w:fldCharType="begin"/>
            </w:r>
            <w:r w:rsidRPr="00FC1EEF">
              <w:rPr>
                <w:noProof/>
                <w:webHidden/>
              </w:rPr>
              <w:instrText xml:space="preserve"> PAGEREF _Toc501446817 \h </w:instrText>
            </w:r>
            <w:r w:rsidRPr="00FC1EEF">
              <w:rPr>
                <w:noProof/>
                <w:webHidden/>
              </w:rPr>
            </w:r>
            <w:r w:rsidRPr="00FC1EEF">
              <w:rPr>
                <w:noProof/>
                <w:webHidden/>
              </w:rPr>
              <w:fldChar w:fldCharType="separate"/>
            </w:r>
            <w:r w:rsidRPr="00FC1EEF">
              <w:rPr>
                <w:noProof/>
                <w:webHidden/>
              </w:rPr>
              <w:t>5</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18" w:history="1">
            <w:r w:rsidRPr="00FC1EEF">
              <w:rPr>
                <w:rStyle w:val="Hyperlink"/>
                <w:noProof/>
                <w:color w:val="auto"/>
              </w:rPr>
              <w:t>7.1</w:t>
            </w:r>
            <w:r w:rsidRPr="00FC1EEF">
              <w:rPr>
                <w:rFonts w:eastAsiaTheme="minorEastAsia"/>
                <w:noProof/>
              </w:rPr>
              <w:tab/>
            </w:r>
            <w:r w:rsidRPr="00FC1EEF">
              <w:rPr>
                <w:rStyle w:val="Hyperlink"/>
                <w:noProof/>
                <w:color w:val="auto"/>
              </w:rPr>
              <w:t>Central difference in space</w:t>
            </w:r>
            <w:r w:rsidRPr="00FC1EEF">
              <w:rPr>
                <w:noProof/>
                <w:webHidden/>
              </w:rPr>
              <w:tab/>
            </w:r>
            <w:r w:rsidRPr="00FC1EEF">
              <w:rPr>
                <w:noProof/>
                <w:webHidden/>
              </w:rPr>
              <w:fldChar w:fldCharType="begin"/>
            </w:r>
            <w:r w:rsidRPr="00FC1EEF">
              <w:rPr>
                <w:noProof/>
                <w:webHidden/>
              </w:rPr>
              <w:instrText xml:space="preserve"> PAGEREF _Toc501446818 \h </w:instrText>
            </w:r>
            <w:r w:rsidRPr="00FC1EEF">
              <w:rPr>
                <w:noProof/>
                <w:webHidden/>
              </w:rPr>
            </w:r>
            <w:r w:rsidRPr="00FC1EEF">
              <w:rPr>
                <w:noProof/>
                <w:webHidden/>
              </w:rPr>
              <w:fldChar w:fldCharType="separate"/>
            </w:r>
            <w:r w:rsidRPr="00FC1EEF">
              <w:rPr>
                <w:noProof/>
                <w:webHidden/>
              </w:rPr>
              <w:t>5</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19" w:history="1">
            <w:r w:rsidRPr="00FC1EEF">
              <w:rPr>
                <w:rStyle w:val="Hyperlink"/>
                <w:noProof/>
                <w:color w:val="auto"/>
              </w:rPr>
              <w:t>7.2</w:t>
            </w:r>
            <w:r w:rsidRPr="00FC1EEF">
              <w:rPr>
                <w:rFonts w:eastAsiaTheme="minorEastAsia"/>
                <w:noProof/>
              </w:rPr>
              <w:tab/>
            </w:r>
            <w:r w:rsidRPr="00FC1EEF">
              <w:rPr>
                <w:rStyle w:val="Hyperlink"/>
                <w:noProof/>
                <w:color w:val="auto"/>
              </w:rPr>
              <w:t>Backward in time</w:t>
            </w:r>
            <w:r w:rsidRPr="00FC1EEF">
              <w:rPr>
                <w:noProof/>
                <w:webHidden/>
              </w:rPr>
              <w:tab/>
            </w:r>
            <w:r w:rsidRPr="00FC1EEF">
              <w:rPr>
                <w:noProof/>
                <w:webHidden/>
              </w:rPr>
              <w:fldChar w:fldCharType="begin"/>
            </w:r>
            <w:r w:rsidRPr="00FC1EEF">
              <w:rPr>
                <w:noProof/>
                <w:webHidden/>
              </w:rPr>
              <w:instrText xml:space="preserve"> PAGEREF _Toc501446819 \h </w:instrText>
            </w:r>
            <w:r w:rsidRPr="00FC1EEF">
              <w:rPr>
                <w:noProof/>
                <w:webHidden/>
              </w:rPr>
            </w:r>
            <w:r w:rsidRPr="00FC1EEF">
              <w:rPr>
                <w:noProof/>
                <w:webHidden/>
              </w:rPr>
              <w:fldChar w:fldCharType="separate"/>
            </w:r>
            <w:r w:rsidRPr="00FC1EEF">
              <w:rPr>
                <w:noProof/>
                <w:webHidden/>
              </w:rPr>
              <w:t>6</w:t>
            </w:r>
            <w:r w:rsidRPr="00FC1EEF">
              <w:rPr>
                <w:noProof/>
                <w:webHidden/>
              </w:rPr>
              <w:fldChar w:fldCharType="end"/>
            </w:r>
          </w:hyperlink>
        </w:p>
        <w:p w:rsidR="00510EC5" w:rsidRPr="00FC1EEF" w:rsidRDefault="00510EC5" w:rsidP="005E4295">
          <w:pPr>
            <w:pStyle w:val="TOC1"/>
            <w:tabs>
              <w:tab w:val="left" w:pos="630"/>
              <w:tab w:val="right" w:leader="dot" w:pos="10457"/>
            </w:tabs>
            <w:spacing w:line="240" w:lineRule="auto"/>
            <w:rPr>
              <w:rFonts w:eastAsiaTheme="minorEastAsia"/>
              <w:noProof/>
            </w:rPr>
          </w:pPr>
          <w:hyperlink w:anchor="_Toc501446820" w:history="1">
            <w:r w:rsidRPr="00FC1EEF">
              <w:rPr>
                <w:rStyle w:val="Hyperlink"/>
                <w:noProof/>
                <w:color w:val="auto"/>
              </w:rPr>
              <w:t>8</w:t>
            </w:r>
            <w:r w:rsidRPr="00FC1EEF">
              <w:rPr>
                <w:rFonts w:eastAsiaTheme="minorEastAsia"/>
                <w:noProof/>
              </w:rPr>
              <w:tab/>
            </w:r>
            <w:r w:rsidRPr="00FC1EEF">
              <w:rPr>
                <w:rStyle w:val="Hyperlink"/>
                <w:noProof/>
                <w:color w:val="auto"/>
              </w:rPr>
              <w:t>Discretized Diffusivity Equation</w:t>
            </w:r>
            <w:r w:rsidRPr="00FC1EEF">
              <w:rPr>
                <w:noProof/>
                <w:webHidden/>
              </w:rPr>
              <w:tab/>
            </w:r>
            <w:r w:rsidRPr="00FC1EEF">
              <w:rPr>
                <w:noProof/>
                <w:webHidden/>
              </w:rPr>
              <w:fldChar w:fldCharType="begin"/>
            </w:r>
            <w:r w:rsidRPr="00FC1EEF">
              <w:rPr>
                <w:noProof/>
                <w:webHidden/>
              </w:rPr>
              <w:instrText xml:space="preserve"> PAGEREF _Toc501446820 \h </w:instrText>
            </w:r>
            <w:r w:rsidRPr="00FC1EEF">
              <w:rPr>
                <w:noProof/>
                <w:webHidden/>
              </w:rPr>
            </w:r>
            <w:r w:rsidRPr="00FC1EEF">
              <w:rPr>
                <w:noProof/>
                <w:webHidden/>
              </w:rPr>
              <w:fldChar w:fldCharType="separate"/>
            </w:r>
            <w:r w:rsidRPr="00FC1EEF">
              <w:rPr>
                <w:noProof/>
                <w:webHidden/>
              </w:rPr>
              <w:t>6</w:t>
            </w:r>
            <w:r w:rsidRPr="00FC1EEF">
              <w:rPr>
                <w:noProof/>
                <w:webHidden/>
              </w:rPr>
              <w:fldChar w:fldCharType="end"/>
            </w:r>
          </w:hyperlink>
        </w:p>
        <w:p w:rsidR="00510EC5" w:rsidRPr="00FC1EEF" w:rsidRDefault="00510EC5" w:rsidP="005E4295">
          <w:pPr>
            <w:pStyle w:val="TOC1"/>
            <w:tabs>
              <w:tab w:val="left" w:pos="630"/>
              <w:tab w:val="right" w:leader="dot" w:pos="10457"/>
            </w:tabs>
            <w:spacing w:line="240" w:lineRule="auto"/>
            <w:rPr>
              <w:rFonts w:eastAsiaTheme="minorEastAsia"/>
              <w:noProof/>
            </w:rPr>
          </w:pPr>
          <w:hyperlink w:anchor="_Toc501446821" w:history="1">
            <w:r w:rsidRPr="00FC1EEF">
              <w:rPr>
                <w:rStyle w:val="Hyperlink"/>
                <w:noProof/>
                <w:color w:val="auto"/>
              </w:rPr>
              <w:t>9</w:t>
            </w:r>
            <w:r w:rsidRPr="00FC1EEF">
              <w:rPr>
                <w:rFonts w:eastAsiaTheme="minorEastAsia"/>
                <w:noProof/>
              </w:rPr>
              <w:tab/>
            </w:r>
            <w:r w:rsidRPr="00FC1EEF">
              <w:rPr>
                <w:rStyle w:val="Hyperlink"/>
                <w:noProof/>
                <w:color w:val="auto"/>
              </w:rPr>
              <w:t>Residual Function</w:t>
            </w:r>
            <w:r w:rsidRPr="00FC1EEF">
              <w:rPr>
                <w:noProof/>
                <w:webHidden/>
              </w:rPr>
              <w:tab/>
            </w:r>
            <w:r w:rsidRPr="00FC1EEF">
              <w:rPr>
                <w:noProof/>
                <w:webHidden/>
              </w:rPr>
              <w:fldChar w:fldCharType="begin"/>
            </w:r>
            <w:r w:rsidRPr="00FC1EEF">
              <w:rPr>
                <w:noProof/>
                <w:webHidden/>
              </w:rPr>
              <w:instrText xml:space="preserve"> PAGEREF _Toc501446821 \h </w:instrText>
            </w:r>
            <w:r w:rsidRPr="00FC1EEF">
              <w:rPr>
                <w:noProof/>
                <w:webHidden/>
              </w:rPr>
            </w:r>
            <w:r w:rsidRPr="00FC1EEF">
              <w:rPr>
                <w:noProof/>
                <w:webHidden/>
              </w:rPr>
              <w:fldChar w:fldCharType="separate"/>
            </w:r>
            <w:r w:rsidRPr="00FC1EEF">
              <w:rPr>
                <w:noProof/>
                <w:webHidden/>
              </w:rPr>
              <w:t>7</w:t>
            </w:r>
            <w:r w:rsidRPr="00FC1EEF">
              <w:rPr>
                <w:noProof/>
                <w:webHidden/>
              </w:rPr>
              <w:fldChar w:fldCharType="end"/>
            </w:r>
          </w:hyperlink>
        </w:p>
        <w:p w:rsidR="00510EC5" w:rsidRPr="00FC1EEF" w:rsidRDefault="00510EC5" w:rsidP="005E4295">
          <w:pPr>
            <w:pStyle w:val="TOC1"/>
            <w:tabs>
              <w:tab w:val="left" w:pos="630"/>
              <w:tab w:val="left" w:pos="660"/>
              <w:tab w:val="right" w:leader="dot" w:pos="10457"/>
            </w:tabs>
            <w:spacing w:line="240" w:lineRule="auto"/>
            <w:rPr>
              <w:rFonts w:eastAsiaTheme="minorEastAsia"/>
              <w:noProof/>
            </w:rPr>
          </w:pPr>
          <w:hyperlink w:anchor="_Toc501446822" w:history="1">
            <w:r w:rsidRPr="00FC1EEF">
              <w:rPr>
                <w:rStyle w:val="Hyperlink"/>
                <w:noProof/>
                <w:color w:val="auto"/>
              </w:rPr>
              <w:t>10</w:t>
            </w:r>
            <w:r w:rsidRPr="00FC1EEF">
              <w:rPr>
                <w:rFonts w:eastAsiaTheme="minorEastAsia"/>
                <w:noProof/>
              </w:rPr>
              <w:tab/>
            </w:r>
            <w:r w:rsidRPr="00FC1EEF">
              <w:rPr>
                <w:rStyle w:val="Hyperlink"/>
                <w:noProof/>
                <w:color w:val="auto"/>
              </w:rPr>
              <w:t>Residual Function</w:t>
            </w:r>
            <w:r w:rsidRPr="00FC1EEF">
              <w:rPr>
                <w:noProof/>
                <w:webHidden/>
              </w:rPr>
              <w:tab/>
            </w:r>
            <w:r w:rsidRPr="00FC1EEF">
              <w:rPr>
                <w:noProof/>
                <w:webHidden/>
              </w:rPr>
              <w:fldChar w:fldCharType="begin"/>
            </w:r>
            <w:r w:rsidRPr="00FC1EEF">
              <w:rPr>
                <w:noProof/>
                <w:webHidden/>
              </w:rPr>
              <w:instrText xml:space="preserve"> PAGEREF _Toc501446822 \h </w:instrText>
            </w:r>
            <w:r w:rsidRPr="00FC1EEF">
              <w:rPr>
                <w:noProof/>
                <w:webHidden/>
              </w:rPr>
            </w:r>
            <w:r w:rsidRPr="00FC1EEF">
              <w:rPr>
                <w:noProof/>
                <w:webHidden/>
              </w:rPr>
              <w:fldChar w:fldCharType="separate"/>
            </w:r>
            <w:r w:rsidRPr="00FC1EEF">
              <w:rPr>
                <w:noProof/>
                <w:webHidden/>
              </w:rPr>
              <w:t>7</w:t>
            </w:r>
            <w:r w:rsidRPr="00FC1EEF">
              <w:rPr>
                <w:noProof/>
                <w:webHidden/>
              </w:rPr>
              <w:fldChar w:fldCharType="end"/>
            </w:r>
          </w:hyperlink>
        </w:p>
        <w:p w:rsidR="00510EC5" w:rsidRPr="00FC1EEF" w:rsidRDefault="00510EC5" w:rsidP="005E4295">
          <w:pPr>
            <w:pStyle w:val="TOC1"/>
            <w:tabs>
              <w:tab w:val="left" w:pos="630"/>
              <w:tab w:val="left" w:pos="660"/>
              <w:tab w:val="right" w:leader="dot" w:pos="10457"/>
            </w:tabs>
            <w:spacing w:line="240" w:lineRule="auto"/>
            <w:rPr>
              <w:rFonts w:eastAsiaTheme="minorEastAsia"/>
              <w:noProof/>
            </w:rPr>
          </w:pPr>
          <w:hyperlink w:anchor="_Toc501446823" w:history="1">
            <w:r w:rsidRPr="00FC1EEF">
              <w:rPr>
                <w:rStyle w:val="Hyperlink"/>
                <w:noProof/>
                <w:color w:val="auto"/>
              </w:rPr>
              <w:t>11</w:t>
            </w:r>
            <w:r w:rsidRPr="00FC1EEF">
              <w:rPr>
                <w:rFonts w:eastAsiaTheme="minorEastAsia"/>
                <w:noProof/>
              </w:rPr>
              <w:tab/>
            </w:r>
            <w:r w:rsidRPr="00FC1EEF">
              <w:rPr>
                <w:rStyle w:val="Hyperlink"/>
                <w:noProof/>
                <w:color w:val="auto"/>
              </w:rPr>
              <w:t>Partial Differential Equation of Residual Function to Pressure</w:t>
            </w:r>
            <w:r w:rsidRPr="00FC1EEF">
              <w:rPr>
                <w:noProof/>
                <w:webHidden/>
              </w:rPr>
              <w:tab/>
            </w:r>
            <w:r w:rsidRPr="00FC1EEF">
              <w:rPr>
                <w:noProof/>
                <w:webHidden/>
              </w:rPr>
              <w:fldChar w:fldCharType="begin"/>
            </w:r>
            <w:r w:rsidRPr="00FC1EEF">
              <w:rPr>
                <w:noProof/>
                <w:webHidden/>
              </w:rPr>
              <w:instrText xml:space="preserve"> PAGEREF _Toc501446823 \h </w:instrText>
            </w:r>
            <w:r w:rsidRPr="00FC1EEF">
              <w:rPr>
                <w:noProof/>
                <w:webHidden/>
              </w:rPr>
            </w:r>
            <w:r w:rsidRPr="00FC1EEF">
              <w:rPr>
                <w:noProof/>
                <w:webHidden/>
              </w:rPr>
              <w:fldChar w:fldCharType="separate"/>
            </w:r>
            <w:r w:rsidRPr="00FC1EEF">
              <w:rPr>
                <w:noProof/>
                <w:webHidden/>
              </w:rPr>
              <w:t>8</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24" w:history="1">
            <w:r w:rsidRPr="00FC1EEF">
              <w:rPr>
                <w:rStyle w:val="Hyperlink"/>
                <w:noProof/>
                <w:color w:val="auto"/>
              </w:rPr>
              <w:t>11.1</w:t>
            </w:r>
            <w:r w:rsidRPr="00FC1EEF">
              <w:rPr>
                <w:rFonts w:eastAsiaTheme="minorEastAsia"/>
                <w:noProof/>
              </w:rPr>
              <w:tab/>
            </w:r>
            <w:r w:rsidRPr="00FC1EEF">
              <w:rPr>
                <w:rStyle w:val="Hyperlink"/>
                <w:noProof/>
                <w:color w:val="auto"/>
              </w:rPr>
              <w:t>Flux Term (LHS)</w:t>
            </w:r>
            <w:r w:rsidRPr="00FC1EEF">
              <w:rPr>
                <w:noProof/>
                <w:webHidden/>
              </w:rPr>
              <w:tab/>
            </w:r>
            <w:r w:rsidRPr="00FC1EEF">
              <w:rPr>
                <w:noProof/>
                <w:webHidden/>
              </w:rPr>
              <w:fldChar w:fldCharType="begin"/>
            </w:r>
            <w:r w:rsidRPr="00FC1EEF">
              <w:rPr>
                <w:noProof/>
                <w:webHidden/>
              </w:rPr>
              <w:instrText xml:space="preserve"> PAGEREF _Toc501446824 \h </w:instrText>
            </w:r>
            <w:r w:rsidRPr="00FC1EEF">
              <w:rPr>
                <w:noProof/>
                <w:webHidden/>
              </w:rPr>
            </w:r>
            <w:r w:rsidRPr="00FC1EEF">
              <w:rPr>
                <w:noProof/>
                <w:webHidden/>
              </w:rPr>
              <w:fldChar w:fldCharType="separate"/>
            </w:r>
            <w:r w:rsidRPr="00FC1EEF">
              <w:rPr>
                <w:noProof/>
                <w:webHidden/>
              </w:rPr>
              <w:t>8</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25" w:history="1">
            <w:r w:rsidRPr="00FC1EEF">
              <w:rPr>
                <w:rStyle w:val="Hyperlink"/>
                <w:noProof/>
                <w:color w:val="auto"/>
              </w:rPr>
              <w:t>11.2</w:t>
            </w:r>
            <w:r w:rsidRPr="00FC1EEF">
              <w:rPr>
                <w:rFonts w:eastAsiaTheme="minorEastAsia"/>
                <w:noProof/>
              </w:rPr>
              <w:tab/>
            </w:r>
            <w:r w:rsidRPr="00FC1EEF">
              <w:rPr>
                <w:rStyle w:val="Hyperlink"/>
                <w:noProof/>
                <w:color w:val="auto"/>
              </w:rPr>
              <w:t>Sink-Source &amp; Accumulation Term (RHS)</w:t>
            </w:r>
            <w:r w:rsidRPr="00FC1EEF">
              <w:rPr>
                <w:noProof/>
                <w:webHidden/>
              </w:rPr>
              <w:tab/>
            </w:r>
            <w:r w:rsidRPr="00FC1EEF">
              <w:rPr>
                <w:noProof/>
                <w:webHidden/>
              </w:rPr>
              <w:fldChar w:fldCharType="begin"/>
            </w:r>
            <w:r w:rsidRPr="00FC1EEF">
              <w:rPr>
                <w:noProof/>
                <w:webHidden/>
              </w:rPr>
              <w:instrText xml:space="preserve"> PAGEREF _Toc501446825 \h </w:instrText>
            </w:r>
            <w:r w:rsidRPr="00FC1EEF">
              <w:rPr>
                <w:noProof/>
                <w:webHidden/>
              </w:rPr>
            </w:r>
            <w:r w:rsidRPr="00FC1EEF">
              <w:rPr>
                <w:noProof/>
                <w:webHidden/>
              </w:rPr>
              <w:fldChar w:fldCharType="separate"/>
            </w:r>
            <w:r w:rsidRPr="00FC1EEF">
              <w:rPr>
                <w:noProof/>
                <w:webHidden/>
              </w:rPr>
              <w:t>8</w:t>
            </w:r>
            <w:r w:rsidRPr="00FC1EEF">
              <w:rPr>
                <w:noProof/>
                <w:webHidden/>
              </w:rPr>
              <w:fldChar w:fldCharType="end"/>
            </w:r>
          </w:hyperlink>
        </w:p>
        <w:p w:rsidR="00510EC5" w:rsidRPr="00FC1EEF" w:rsidRDefault="00510EC5" w:rsidP="005E4295">
          <w:pPr>
            <w:pStyle w:val="TOC1"/>
            <w:tabs>
              <w:tab w:val="left" w:pos="630"/>
              <w:tab w:val="left" w:pos="660"/>
              <w:tab w:val="right" w:leader="dot" w:pos="10457"/>
            </w:tabs>
            <w:spacing w:line="240" w:lineRule="auto"/>
            <w:rPr>
              <w:rFonts w:eastAsiaTheme="minorEastAsia"/>
              <w:noProof/>
            </w:rPr>
          </w:pPr>
          <w:hyperlink w:anchor="_Toc501446826" w:history="1">
            <w:r w:rsidRPr="00FC1EEF">
              <w:rPr>
                <w:rStyle w:val="Hyperlink"/>
                <w:noProof/>
                <w:color w:val="auto"/>
              </w:rPr>
              <w:t>12</w:t>
            </w:r>
            <w:r w:rsidRPr="00FC1EEF">
              <w:rPr>
                <w:rFonts w:eastAsiaTheme="minorEastAsia"/>
                <w:noProof/>
              </w:rPr>
              <w:tab/>
            </w:r>
            <w:r w:rsidRPr="00FC1EEF">
              <w:rPr>
                <w:rStyle w:val="Hyperlink"/>
                <w:noProof/>
                <w:color w:val="auto"/>
              </w:rPr>
              <w:t>Partial Differential Equation of Residual Function to Water Saturation</w:t>
            </w:r>
            <w:r w:rsidRPr="00FC1EEF">
              <w:rPr>
                <w:noProof/>
                <w:webHidden/>
              </w:rPr>
              <w:tab/>
            </w:r>
            <w:r w:rsidRPr="00FC1EEF">
              <w:rPr>
                <w:noProof/>
                <w:webHidden/>
              </w:rPr>
              <w:fldChar w:fldCharType="begin"/>
            </w:r>
            <w:r w:rsidRPr="00FC1EEF">
              <w:rPr>
                <w:noProof/>
                <w:webHidden/>
              </w:rPr>
              <w:instrText xml:space="preserve"> PAGEREF _Toc501446826 \h </w:instrText>
            </w:r>
            <w:r w:rsidRPr="00FC1EEF">
              <w:rPr>
                <w:noProof/>
                <w:webHidden/>
              </w:rPr>
            </w:r>
            <w:r w:rsidRPr="00FC1EEF">
              <w:rPr>
                <w:noProof/>
                <w:webHidden/>
              </w:rPr>
              <w:fldChar w:fldCharType="separate"/>
            </w:r>
            <w:r w:rsidRPr="00FC1EEF">
              <w:rPr>
                <w:noProof/>
                <w:webHidden/>
              </w:rPr>
              <w:t>9</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27" w:history="1">
            <w:r w:rsidRPr="00FC1EEF">
              <w:rPr>
                <w:rStyle w:val="Hyperlink"/>
                <w:noProof/>
                <w:color w:val="auto"/>
              </w:rPr>
              <w:t>12.1</w:t>
            </w:r>
            <w:r w:rsidRPr="00FC1EEF">
              <w:rPr>
                <w:rFonts w:eastAsiaTheme="minorEastAsia"/>
                <w:noProof/>
              </w:rPr>
              <w:tab/>
            </w:r>
            <w:r w:rsidRPr="00FC1EEF">
              <w:rPr>
                <w:rStyle w:val="Hyperlink"/>
                <w:noProof/>
                <w:color w:val="auto"/>
              </w:rPr>
              <w:t>Flux Term (LHS)</w:t>
            </w:r>
            <w:r w:rsidRPr="00FC1EEF">
              <w:rPr>
                <w:noProof/>
                <w:webHidden/>
              </w:rPr>
              <w:tab/>
            </w:r>
            <w:r w:rsidRPr="00FC1EEF">
              <w:rPr>
                <w:noProof/>
                <w:webHidden/>
              </w:rPr>
              <w:fldChar w:fldCharType="begin"/>
            </w:r>
            <w:r w:rsidRPr="00FC1EEF">
              <w:rPr>
                <w:noProof/>
                <w:webHidden/>
              </w:rPr>
              <w:instrText xml:space="preserve"> PAGEREF _Toc501446827 \h </w:instrText>
            </w:r>
            <w:r w:rsidRPr="00FC1EEF">
              <w:rPr>
                <w:noProof/>
                <w:webHidden/>
              </w:rPr>
            </w:r>
            <w:r w:rsidRPr="00FC1EEF">
              <w:rPr>
                <w:noProof/>
                <w:webHidden/>
              </w:rPr>
              <w:fldChar w:fldCharType="separate"/>
            </w:r>
            <w:r w:rsidRPr="00FC1EEF">
              <w:rPr>
                <w:noProof/>
                <w:webHidden/>
              </w:rPr>
              <w:t>9</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28" w:history="1">
            <w:r w:rsidRPr="00FC1EEF">
              <w:rPr>
                <w:rStyle w:val="Hyperlink"/>
                <w:noProof/>
                <w:color w:val="auto"/>
              </w:rPr>
              <w:t>12.2</w:t>
            </w:r>
            <w:r w:rsidRPr="00FC1EEF">
              <w:rPr>
                <w:rFonts w:eastAsiaTheme="minorEastAsia"/>
                <w:noProof/>
              </w:rPr>
              <w:tab/>
            </w:r>
            <w:r w:rsidRPr="00FC1EEF">
              <w:rPr>
                <w:rStyle w:val="Hyperlink"/>
                <w:noProof/>
                <w:color w:val="auto"/>
              </w:rPr>
              <w:t>Sink-Source &amp; Accumulation Term (RHS)</w:t>
            </w:r>
            <w:r w:rsidRPr="00FC1EEF">
              <w:rPr>
                <w:noProof/>
                <w:webHidden/>
              </w:rPr>
              <w:tab/>
            </w:r>
            <w:r w:rsidRPr="00FC1EEF">
              <w:rPr>
                <w:noProof/>
                <w:webHidden/>
              </w:rPr>
              <w:fldChar w:fldCharType="begin"/>
            </w:r>
            <w:r w:rsidRPr="00FC1EEF">
              <w:rPr>
                <w:noProof/>
                <w:webHidden/>
              </w:rPr>
              <w:instrText xml:space="preserve"> PAGEREF _Toc501446828 \h </w:instrText>
            </w:r>
            <w:r w:rsidRPr="00FC1EEF">
              <w:rPr>
                <w:noProof/>
                <w:webHidden/>
              </w:rPr>
            </w:r>
            <w:r w:rsidRPr="00FC1EEF">
              <w:rPr>
                <w:noProof/>
                <w:webHidden/>
              </w:rPr>
              <w:fldChar w:fldCharType="separate"/>
            </w:r>
            <w:r w:rsidRPr="00FC1EEF">
              <w:rPr>
                <w:noProof/>
                <w:webHidden/>
              </w:rPr>
              <w:t>9</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29" w:history="1">
            <w:r w:rsidRPr="00FC1EEF">
              <w:rPr>
                <w:rStyle w:val="Hyperlink"/>
                <w:noProof/>
                <w:color w:val="auto"/>
              </w:rPr>
              <w:t>12.3</w:t>
            </w:r>
            <w:r w:rsidRPr="00FC1EEF">
              <w:rPr>
                <w:rFonts w:eastAsiaTheme="minorEastAsia"/>
                <w:noProof/>
              </w:rPr>
              <w:tab/>
            </w:r>
            <w:r w:rsidRPr="00FC1EEF">
              <w:rPr>
                <w:rStyle w:val="Hyperlink"/>
                <w:noProof/>
                <w:color w:val="auto"/>
              </w:rPr>
              <w:t>Jacobian Matrix for Residual Function</w:t>
            </w:r>
            <w:r w:rsidRPr="00FC1EEF">
              <w:rPr>
                <w:noProof/>
                <w:webHidden/>
              </w:rPr>
              <w:tab/>
            </w:r>
            <w:r w:rsidRPr="00FC1EEF">
              <w:rPr>
                <w:noProof/>
                <w:webHidden/>
              </w:rPr>
              <w:fldChar w:fldCharType="begin"/>
            </w:r>
            <w:r w:rsidRPr="00FC1EEF">
              <w:rPr>
                <w:noProof/>
                <w:webHidden/>
              </w:rPr>
              <w:instrText xml:space="preserve"> PAGEREF _Toc501446829 \h </w:instrText>
            </w:r>
            <w:r w:rsidRPr="00FC1EEF">
              <w:rPr>
                <w:noProof/>
                <w:webHidden/>
              </w:rPr>
            </w:r>
            <w:r w:rsidRPr="00FC1EEF">
              <w:rPr>
                <w:noProof/>
                <w:webHidden/>
              </w:rPr>
              <w:fldChar w:fldCharType="separate"/>
            </w:r>
            <w:r w:rsidRPr="00FC1EEF">
              <w:rPr>
                <w:noProof/>
                <w:webHidden/>
              </w:rPr>
              <w:t>9</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30" w:history="1">
            <w:r w:rsidRPr="00FC1EEF">
              <w:rPr>
                <w:rStyle w:val="Hyperlink"/>
                <w:noProof/>
                <w:color w:val="auto"/>
              </w:rPr>
              <w:t>12.4</w:t>
            </w:r>
            <w:r w:rsidRPr="00FC1EEF">
              <w:rPr>
                <w:rFonts w:eastAsiaTheme="minorEastAsia"/>
                <w:noProof/>
              </w:rPr>
              <w:tab/>
            </w:r>
            <w:r w:rsidRPr="00FC1EEF">
              <w:rPr>
                <w:rStyle w:val="Hyperlink"/>
                <w:noProof/>
                <w:color w:val="auto"/>
              </w:rPr>
              <w:t>Painful Truth</w:t>
            </w:r>
            <w:r w:rsidRPr="00FC1EEF">
              <w:rPr>
                <w:noProof/>
                <w:webHidden/>
              </w:rPr>
              <w:tab/>
            </w:r>
            <w:r w:rsidRPr="00FC1EEF">
              <w:rPr>
                <w:noProof/>
                <w:webHidden/>
              </w:rPr>
              <w:fldChar w:fldCharType="begin"/>
            </w:r>
            <w:r w:rsidRPr="00FC1EEF">
              <w:rPr>
                <w:noProof/>
                <w:webHidden/>
              </w:rPr>
              <w:instrText xml:space="preserve"> PAGEREF _Toc501446830 \h </w:instrText>
            </w:r>
            <w:r w:rsidRPr="00FC1EEF">
              <w:rPr>
                <w:noProof/>
                <w:webHidden/>
              </w:rPr>
            </w:r>
            <w:r w:rsidRPr="00FC1EEF">
              <w:rPr>
                <w:noProof/>
                <w:webHidden/>
              </w:rPr>
              <w:fldChar w:fldCharType="separate"/>
            </w:r>
            <w:r w:rsidRPr="00FC1EEF">
              <w:rPr>
                <w:noProof/>
                <w:webHidden/>
              </w:rPr>
              <w:t>9</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31" w:history="1">
            <w:r w:rsidRPr="00FC1EEF">
              <w:rPr>
                <w:rStyle w:val="Hyperlink"/>
                <w:noProof/>
                <w:color w:val="auto"/>
              </w:rPr>
              <w:t>12.5</w:t>
            </w:r>
            <w:r w:rsidRPr="00FC1EEF">
              <w:rPr>
                <w:rFonts w:eastAsiaTheme="minorEastAsia"/>
                <w:noProof/>
              </w:rPr>
              <w:tab/>
            </w:r>
            <w:r w:rsidRPr="00FC1EEF">
              <w:rPr>
                <w:rStyle w:val="Hyperlink"/>
                <w:noProof/>
                <w:color w:val="auto"/>
              </w:rPr>
              <w:t>Notation  Simplification</w:t>
            </w:r>
            <w:r w:rsidRPr="00FC1EEF">
              <w:rPr>
                <w:noProof/>
                <w:webHidden/>
              </w:rPr>
              <w:tab/>
            </w:r>
            <w:r w:rsidRPr="00FC1EEF">
              <w:rPr>
                <w:noProof/>
                <w:webHidden/>
              </w:rPr>
              <w:fldChar w:fldCharType="begin"/>
            </w:r>
            <w:r w:rsidRPr="00FC1EEF">
              <w:rPr>
                <w:noProof/>
                <w:webHidden/>
              </w:rPr>
              <w:instrText xml:space="preserve"> PAGEREF _Toc501446831 \h </w:instrText>
            </w:r>
            <w:r w:rsidRPr="00FC1EEF">
              <w:rPr>
                <w:noProof/>
                <w:webHidden/>
              </w:rPr>
            </w:r>
            <w:r w:rsidRPr="00FC1EEF">
              <w:rPr>
                <w:noProof/>
                <w:webHidden/>
              </w:rPr>
              <w:fldChar w:fldCharType="separate"/>
            </w:r>
            <w:r w:rsidRPr="00FC1EEF">
              <w:rPr>
                <w:noProof/>
                <w:webHidden/>
              </w:rPr>
              <w:t>10</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32" w:history="1">
            <w:r w:rsidRPr="00FC1EEF">
              <w:rPr>
                <w:rStyle w:val="Hyperlink"/>
                <w:noProof/>
                <w:color w:val="auto"/>
              </w:rPr>
              <w:t>12.6</w:t>
            </w:r>
            <w:r w:rsidRPr="00FC1EEF">
              <w:rPr>
                <w:rFonts w:eastAsiaTheme="minorEastAsia"/>
                <w:noProof/>
              </w:rPr>
              <w:tab/>
            </w:r>
            <w:r w:rsidRPr="00FC1EEF">
              <w:rPr>
                <w:rStyle w:val="Hyperlink"/>
                <w:noProof/>
                <w:color w:val="auto"/>
              </w:rPr>
              <w:t>Residual Function in Newton-Raphson Algorithm</w:t>
            </w:r>
            <w:r w:rsidRPr="00FC1EEF">
              <w:rPr>
                <w:noProof/>
                <w:webHidden/>
              </w:rPr>
              <w:tab/>
            </w:r>
            <w:r w:rsidRPr="00FC1EEF">
              <w:rPr>
                <w:noProof/>
                <w:webHidden/>
              </w:rPr>
              <w:fldChar w:fldCharType="begin"/>
            </w:r>
            <w:r w:rsidRPr="00FC1EEF">
              <w:rPr>
                <w:noProof/>
                <w:webHidden/>
              </w:rPr>
              <w:instrText xml:space="preserve"> PAGEREF _Toc501446832 \h </w:instrText>
            </w:r>
            <w:r w:rsidRPr="00FC1EEF">
              <w:rPr>
                <w:noProof/>
                <w:webHidden/>
              </w:rPr>
            </w:r>
            <w:r w:rsidRPr="00FC1EEF">
              <w:rPr>
                <w:noProof/>
                <w:webHidden/>
              </w:rPr>
              <w:fldChar w:fldCharType="separate"/>
            </w:r>
            <w:r w:rsidRPr="00FC1EEF">
              <w:rPr>
                <w:noProof/>
                <w:webHidden/>
              </w:rPr>
              <w:t>11</w:t>
            </w:r>
            <w:r w:rsidRPr="00FC1EEF">
              <w:rPr>
                <w:noProof/>
                <w:webHidden/>
              </w:rPr>
              <w:fldChar w:fldCharType="end"/>
            </w:r>
          </w:hyperlink>
        </w:p>
        <w:p w:rsidR="00510EC5" w:rsidRPr="00FC1EEF" w:rsidRDefault="00510EC5" w:rsidP="005E4295">
          <w:pPr>
            <w:pStyle w:val="TOC1"/>
            <w:tabs>
              <w:tab w:val="left" w:pos="630"/>
              <w:tab w:val="left" w:pos="660"/>
              <w:tab w:val="right" w:leader="dot" w:pos="10457"/>
            </w:tabs>
            <w:spacing w:line="240" w:lineRule="auto"/>
            <w:rPr>
              <w:rFonts w:eastAsiaTheme="minorEastAsia"/>
              <w:noProof/>
            </w:rPr>
          </w:pPr>
          <w:hyperlink w:anchor="_Toc501446833" w:history="1">
            <w:r w:rsidRPr="00FC1EEF">
              <w:rPr>
                <w:rStyle w:val="Hyperlink"/>
                <w:noProof/>
                <w:color w:val="auto"/>
              </w:rPr>
              <w:t>13</w:t>
            </w:r>
            <w:r w:rsidRPr="00FC1EEF">
              <w:rPr>
                <w:rFonts w:eastAsiaTheme="minorEastAsia"/>
                <w:noProof/>
              </w:rPr>
              <w:tab/>
            </w:r>
            <w:r w:rsidRPr="00FC1EEF">
              <w:rPr>
                <w:rStyle w:val="Hyperlink"/>
                <w:noProof/>
                <w:color w:val="auto"/>
              </w:rPr>
              <w:t>Flow Chart</w:t>
            </w:r>
            <w:r w:rsidRPr="00FC1EEF">
              <w:rPr>
                <w:noProof/>
                <w:webHidden/>
              </w:rPr>
              <w:tab/>
            </w:r>
            <w:r w:rsidRPr="00FC1EEF">
              <w:rPr>
                <w:noProof/>
                <w:webHidden/>
              </w:rPr>
              <w:fldChar w:fldCharType="begin"/>
            </w:r>
            <w:r w:rsidRPr="00FC1EEF">
              <w:rPr>
                <w:noProof/>
                <w:webHidden/>
              </w:rPr>
              <w:instrText xml:space="preserve"> PAGEREF _Toc501446833 \h </w:instrText>
            </w:r>
            <w:r w:rsidRPr="00FC1EEF">
              <w:rPr>
                <w:noProof/>
                <w:webHidden/>
              </w:rPr>
            </w:r>
            <w:r w:rsidRPr="00FC1EEF">
              <w:rPr>
                <w:noProof/>
                <w:webHidden/>
              </w:rPr>
              <w:fldChar w:fldCharType="separate"/>
            </w:r>
            <w:r w:rsidRPr="00FC1EEF">
              <w:rPr>
                <w:noProof/>
                <w:webHidden/>
              </w:rPr>
              <w:t>13</w:t>
            </w:r>
            <w:r w:rsidRPr="00FC1EEF">
              <w:rPr>
                <w:noProof/>
                <w:webHidden/>
              </w:rPr>
              <w:fldChar w:fldCharType="end"/>
            </w:r>
          </w:hyperlink>
        </w:p>
        <w:p w:rsidR="00510EC5" w:rsidRPr="00FC1EEF" w:rsidRDefault="00510EC5" w:rsidP="005E4295">
          <w:pPr>
            <w:pStyle w:val="TOC1"/>
            <w:tabs>
              <w:tab w:val="left" w:pos="630"/>
              <w:tab w:val="left" w:pos="660"/>
              <w:tab w:val="right" w:leader="dot" w:pos="10457"/>
            </w:tabs>
            <w:spacing w:line="240" w:lineRule="auto"/>
            <w:rPr>
              <w:rFonts w:eastAsiaTheme="minorEastAsia"/>
              <w:noProof/>
            </w:rPr>
          </w:pPr>
          <w:hyperlink w:anchor="_Toc501446834" w:history="1">
            <w:r w:rsidRPr="00FC1EEF">
              <w:rPr>
                <w:rStyle w:val="Hyperlink"/>
                <w:noProof/>
                <w:color w:val="auto"/>
              </w:rPr>
              <w:t>14</w:t>
            </w:r>
            <w:r w:rsidRPr="00FC1EEF">
              <w:rPr>
                <w:rFonts w:eastAsiaTheme="minorEastAsia"/>
                <w:noProof/>
              </w:rPr>
              <w:tab/>
            </w:r>
            <w:r w:rsidRPr="00FC1EEF">
              <w:rPr>
                <w:rStyle w:val="Hyperlink"/>
                <w:noProof/>
                <w:color w:val="auto"/>
              </w:rPr>
              <w:t>Waterflood Sensitivity Study</w:t>
            </w:r>
            <w:r w:rsidRPr="00FC1EEF">
              <w:rPr>
                <w:noProof/>
                <w:webHidden/>
              </w:rPr>
              <w:tab/>
            </w:r>
            <w:r w:rsidRPr="00FC1EEF">
              <w:rPr>
                <w:noProof/>
                <w:webHidden/>
              </w:rPr>
              <w:fldChar w:fldCharType="begin"/>
            </w:r>
            <w:r w:rsidRPr="00FC1EEF">
              <w:rPr>
                <w:noProof/>
                <w:webHidden/>
              </w:rPr>
              <w:instrText xml:space="preserve"> PAGEREF _Toc501446834 \h </w:instrText>
            </w:r>
            <w:r w:rsidRPr="00FC1EEF">
              <w:rPr>
                <w:noProof/>
                <w:webHidden/>
              </w:rPr>
            </w:r>
            <w:r w:rsidRPr="00FC1EEF">
              <w:rPr>
                <w:noProof/>
                <w:webHidden/>
              </w:rPr>
              <w:fldChar w:fldCharType="separate"/>
            </w:r>
            <w:r w:rsidRPr="00FC1EEF">
              <w:rPr>
                <w:noProof/>
                <w:webHidden/>
              </w:rPr>
              <w:t>14</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35" w:history="1">
            <w:r w:rsidRPr="00FC1EEF">
              <w:rPr>
                <w:rStyle w:val="Hyperlink"/>
                <w:noProof/>
                <w:color w:val="auto"/>
              </w:rPr>
              <w:t>14.1</w:t>
            </w:r>
            <w:r w:rsidRPr="00FC1EEF">
              <w:rPr>
                <w:rFonts w:eastAsiaTheme="minorEastAsia"/>
                <w:noProof/>
              </w:rPr>
              <w:tab/>
            </w:r>
            <w:r w:rsidRPr="00FC1EEF">
              <w:rPr>
                <w:rStyle w:val="Hyperlink"/>
                <w:noProof/>
                <w:color w:val="auto"/>
              </w:rPr>
              <w:t>Method of Sensitivity Study</w:t>
            </w:r>
            <w:r w:rsidRPr="00FC1EEF">
              <w:rPr>
                <w:noProof/>
                <w:webHidden/>
              </w:rPr>
              <w:tab/>
            </w:r>
            <w:r w:rsidRPr="00FC1EEF">
              <w:rPr>
                <w:noProof/>
                <w:webHidden/>
              </w:rPr>
              <w:fldChar w:fldCharType="begin"/>
            </w:r>
            <w:r w:rsidRPr="00FC1EEF">
              <w:rPr>
                <w:noProof/>
                <w:webHidden/>
              </w:rPr>
              <w:instrText xml:space="preserve"> PAGEREF _Toc501446835 \h </w:instrText>
            </w:r>
            <w:r w:rsidRPr="00FC1EEF">
              <w:rPr>
                <w:noProof/>
                <w:webHidden/>
              </w:rPr>
            </w:r>
            <w:r w:rsidRPr="00FC1EEF">
              <w:rPr>
                <w:noProof/>
                <w:webHidden/>
              </w:rPr>
              <w:fldChar w:fldCharType="separate"/>
            </w:r>
            <w:r w:rsidRPr="00FC1EEF">
              <w:rPr>
                <w:noProof/>
                <w:webHidden/>
              </w:rPr>
              <w:t>14</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36" w:history="1">
            <w:r w:rsidRPr="00FC1EEF">
              <w:rPr>
                <w:rStyle w:val="Hyperlink"/>
                <w:noProof/>
                <w:color w:val="auto"/>
              </w:rPr>
              <w:t>14.2</w:t>
            </w:r>
            <w:r w:rsidRPr="00FC1EEF">
              <w:rPr>
                <w:rFonts w:eastAsiaTheme="minorEastAsia"/>
                <w:noProof/>
              </w:rPr>
              <w:tab/>
            </w:r>
            <w:r w:rsidRPr="00FC1EEF">
              <w:rPr>
                <w:rStyle w:val="Hyperlink"/>
                <w:noProof/>
                <w:color w:val="auto"/>
              </w:rPr>
              <w:t>Validation Using Commercial Simulator</w:t>
            </w:r>
            <w:r w:rsidRPr="00FC1EEF">
              <w:rPr>
                <w:noProof/>
                <w:webHidden/>
              </w:rPr>
              <w:tab/>
            </w:r>
            <w:r w:rsidRPr="00FC1EEF">
              <w:rPr>
                <w:noProof/>
                <w:webHidden/>
              </w:rPr>
              <w:fldChar w:fldCharType="begin"/>
            </w:r>
            <w:r w:rsidRPr="00FC1EEF">
              <w:rPr>
                <w:noProof/>
                <w:webHidden/>
              </w:rPr>
              <w:instrText xml:space="preserve"> PAGEREF _Toc501446836 \h </w:instrText>
            </w:r>
            <w:r w:rsidRPr="00FC1EEF">
              <w:rPr>
                <w:noProof/>
                <w:webHidden/>
              </w:rPr>
            </w:r>
            <w:r w:rsidRPr="00FC1EEF">
              <w:rPr>
                <w:noProof/>
                <w:webHidden/>
              </w:rPr>
              <w:fldChar w:fldCharType="separate"/>
            </w:r>
            <w:r w:rsidRPr="00FC1EEF">
              <w:rPr>
                <w:noProof/>
                <w:webHidden/>
              </w:rPr>
              <w:t>14</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37" w:history="1">
            <w:r w:rsidRPr="00FC1EEF">
              <w:rPr>
                <w:rStyle w:val="Hyperlink"/>
                <w:noProof/>
                <w:color w:val="auto"/>
              </w:rPr>
              <w:t>14.3</w:t>
            </w:r>
            <w:r w:rsidRPr="00FC1EEF">
              <w:rPr>
                <w:rFonts w:eastAsiaTheme="minorEastAsia"/>
                <w:noProof/>
              </w:rPr>
              <w:tab/>
            </w:r>
            <w:r w:rsidRPr="00FC1EEF">
              <w:rPr>
                <w:rStyle w:val="Hyperlink"/>
                <w:noProof/>
                <w:color w:val="auto"/>
              </w:rPr>
              <w:t>Recovery Factor Optimization</w:t>
            </w:r>
            <w:r w:rsidRPr="00FC1EEF">
              <w:rPr>
                <w:noProof/>
                <w:webHidden/>
              </w:rPr>
              <w:tab/>
            </w:r>
            <w:r w:rsidRPr="00FC1EEF">
              <w:rPr>
                <w:noProof/>
                <w:webHidden/>
              </w:rPr>
              <w:fldChar w:fldCharType="begin"/>
            </w:r>
            <w:r w:rsidRPr="00FC1EEF">
              <w:rPr>
                <w:noProof/>
                <w:webHidden/>
              </w:rPr>
              <w:instrText xml:space="preserve"> PAGEREF _Toc501446837 \h </w:instrText>
            </w:r>
            <w:r w:rsidRPr="00FC1EEF">
              <w:rPr>
                <w:noProof/>
                <w:webHidden/>
              </w:rPr>
            </w:r>
            <w:r w:rsidRPr="00FC1EEF">
              <w:rPr>
                <w:noProof/>
                <w:webHidden/>
              </w:rPr>
              <w:fldChar w:fldCharType="separate"/>
            </w:r>
            <w:r w:rsidRPr="00FC1EEF">
              <w:rPr>
                <w:noProof/>
                <w:webHidden/>
              </w:rPr>
              <w:t>19</w:t>
            </w:r>
            <w:r w:rsidRPr="00FC1EEF">
              <w:rPr>
                <w:noProof/>
                <w:webHidden/>
              </w:rPr>
              <w:fldChar w:fldCharType="end"/>
            </w:r>
          </w:hyperlink>
        </w:p>
        <w:p w:rsidR="00510EC5" w:rsidRPr="00FC1EEF" w:rsidRDefault="00510EC5" w:rsidP="005E4295">
          <w:pPr>
            <w:pStyle w:val="TOC3"/>
            <w:rPr>
              <w:rFonts w:eastAsiaTheme="minorEastAsia"/>
              <w:noProof/>
            </w:rPr>
          </w:pPr>
          <w:hyperlink w:anchor="_Toc501446838" w:history="1">
            <w:r w:rsidRPr="00FC1EEF">
              <w:rPr>
                <w:rStyle w:val="Hyperlink"/>
                <w:noProof/>
                <w:color w:val="auto"/>
              </w:rPr>
              <w:t>14.3.1</w:t>
            </w:r>
            <w:r w:rsidRPr="00FC1EEF">
              <w:rPr>
                <w:rFonts w:eastAsiaTheme="minorEastAsia"/>
                <w:noProof/>
              </w:rPr>
              <w:tab/>
            </w:r>
            <w:r w:rsidRPr="00FC1EEF">
              <w:rPr>
                <w:rStyle w:val="Hyperlink"/>
                <w:noProof/>
                <w:color w:val="auto"/>
              </w:rPr>
              <w:t>Injection Rate Sensitivity</w:t>
            </w:r>
            <w:r w:rsidRPr="00FC1EEF">
              <w:rPr>
                <w:noProof/>
                <w:webHidden/>
              </w:rPr>
              <w:tab/>
            </w:r>
            <w:r w:rsidRPr="00FC1EEF">
              <w:rPr>
                <w:noProof/>
                <w:webHidden/>
              </w:rPr>
              <w:fldChar w:fldCharType="begin"/>
            </w:r>
            <w:r w:rsidRPr="00FC1EEF">
              <w:rPr>
                <w:noProof/>
                <w:webHidden/>
              </w:rPr>
              <w:instrText xml:space="preserve"> PAGEREF _Toc501446838 \h </w:instrText>
            </w:r>
            <w:r w:rsidRPr="00FC1EEF">
              <w:rPr>
                <w:noProof/>
                <w:webHidden/>
              </w:rPr>
            </w:r>
            <w:r w:rsidRPr="00FC1EEF">
              <w:rPr>
                <w:noProof/>
                <w:webHidden/>
              </w:rPr>
              <w:fldChar w:fldCharType="separate"/>
            </w:r>
            <w:r w:rsidRPr="00FC1EEF">
              <w:rPr>
                <w:noProof/>
                <w:webHidden/>
              </w:rPr>
              <w:t>19</w:t>
            </w:r>
            <w:r w:rsidRPr="00FC1EEF">
              <w:rPr>
                <w:noProof/>
                <w:webHidden/>
              </w:rPr>
              <w:fldChar w:fldCharType="end"/>
            </w:r>
          </w:hyperlink>
        </w:p>
        <w:p w:rsidR="00510EC5" w:rsidRPr="00FC1EEF" w:rsidRDefault="00510EC5" w:rsidP="005E4295">
          <w:pPr>
            <w:pStyle w:val="TOC3"/>
            <w:rPr>
              <w:rFonts w:eastAsiaTheme="minorEastAsia"/>
              <w:noProof/>
            </w:rPr>
          </w:pPr>
          <w:hyperlink w:anchor="_Toc501446839" w:history="1">
            <w:r w:rsidRPr="00FC1EEF">
              <w:rPr>
                <w:rStyle w:val="Hyperlink"/>
                <w:noProof/>
                <w:color w:val="auto"/>
              </w:rPr>
              <w:t>14.3.2</w:t>
            </w:r>
            <w:r w:rsidRPr="00FC1EEF">
              <w:rPr>
                <w:rFonts w:eastAsiaTheme="minorEastAsia"/>
                <w:noProof/>
              </w:rPr>
              <w:tab/>
            </w:r>
            <w:r w:rsidRPr="00FC1EEF">
              <w:rPr>
                <w:rStyle w:val="Hyperlink"/>
                <w:noProof/>
                <w:color w:val="auto"/>
              </w:rPr>
              <w:t>Completion Location Sensitivity</w:t>
            </w:r>
            <w:r w:rsidRPr="00FC1EEF">
              <w:rPr>
                <w:noProof/>
                <w:webHidden/>
              </w:rPr>
              <w:tab/>
            </w:r>
            <w:r w:rsidRPr="00FC1EEF">
              <w:rPr>
                <w:noProof/>
                <w:webHidden/>
              </w:rPr>
              <w:fldChar w:fldCharType="begin"/>
            </w:r>
            <w:r w:rsidRPr="00FC1EEF">
              <w:rPr>
                <w:noProof/>
                <w:webHidden/>
              </w:rPr>
              <w:instrText xml:space="preserve"> PAGEREF _Toc501446839 \h </w:instrText>
            </w:r>
            <w:r w:rsidRPr="00FC1EEF">
              <w:rPr>
                <w:noProof/>
                <w:webHidden/>
              </w:rPr>
            </w:r>
            <w:r w:rsidRPr="00FC1EEF">
              <w:rPr>
                <w:noProof/>
                <w:webHidden/>
              </w:rPr>
              <w:fldChar w:fldCharType="separate"/>
            </w:r>
            <w:r w:rsidRPr="00FC1EEF">
              <w:rPr>
                <w:noProof/>
                <w:webHidden/>
              </w:rPr>
              <w:t>20</w:t>
            </w:r>
            <w:r w:rsidRPr="00FC1EEF">
              <w:rPr>
                <w:noProof/>
                <w:webHidden/>
              </w:rPr>
              <w:fldChar w:fldCharType="end"/>
            </w:r>
          </w:hyperlink>
        </w:p>
        <w:p w:rsidR="00510EC5" w:rsidRPr="00FC1EEF" w:rsidRDefault="00510EC5" w:rsidP="005E4295">
          <w:pPr>
            <w:pStyle w:val="TOC3"/>
            <w:rPr>
              <w:rFonts w:eastAsiaTheme="minorEastAsia"/>
              <w:noProof/>
            </w:rPr>
          </w:pPr>
          <w:hyperlink w:anchor="_Toc501446840" w:history="1">
            <w:r w:rsidRPr="00FC1EEF">
              <w:rPr>
                <w:rStyle w:val="Hyperlink"/>
                <w:noProof/>
                <w:color w:val="auto"/>
              </w:rPr>
              <w:t>14.3.3</w:t>
            </w:r>
            <w:r w:rsidRPr="00FC1EEF">
              <w:rPr>
                <w:rFonts w:eastAsiaTheme="minorEastAsia"/>
                <w:noProof/>
              </w:rPr>
              <w:tab/>
            </w:r>
            <w:r w:rsidRPr="00FC1EEF">
              <w:rPr>
                <w:rStyle w:val="Hyperlink"/>
                <w:noProof/>
                <w:color w:val="auto"/>
              </w:rPr>
              <w:t>Recommended Scenario</w:t>
            </w:r>
            <w:r w:rsidRPr="00FC1EEF">
              <w:rPr>
                <w:noProof/>
                <w:webHidden/>
              </w:rPr>
              <w:tab/>
            </w:r>
            <w:r w:rsidRPr="00FC1EEF">
              <w:rPr>
                <w:noProof/>
                <w:webHidden/>
              </w:rPr>
              <w:fldChar w:fldCharType="begin"/>
            </w:r>
            <w:r w:rsidRPr="00FC1EEF">
              <w:rPr>
                <w:noProof/>
                <w:webHidden/>
              </w:rPr>
              <w:instrText xml:space="preserve"> PAGEREF _Toc501446840 \h </w:instrText>
            </w:r>
            <w:r w:rsidRPr="00FC1EEF">
              <w:rPr>
                <w:noProof/>
                <w:webHidden/>
              </w:rPr>
            </w:r>
            <w:r w:rsidRPr="00FC1EEF">
              <w:rPr>
                <w:noProof/>
                <w:webHidden/>
              </w:rPr>
              <w:fldChar w:fldCharType="separate"/>
            </w:r>
            <w:r w:rsidRPr="00FC1EEF">
              <w:rPr>
                <w:noProof/>
                <w:webHidden/>
              </w:rPr>
              <w:t>21</w:t>
            </w:r>
            <w:r w:rsidRPr="00FC1EEF">
              <w:rPr>
                <w:noProof/>
                <w:webHidden/>
              </w:rPr>
              <w:fldChar w:fldCharType="end"/>
            </w:r>
          </w:hyperlink>
        </w:p>
        <w:p w:rsidR="00510EC5" w:rsidRPr="00FC1EEF" w:rsidRDefault="00510EC5" w:rsidP="005E4295">
          <w:pPr>
            <w:pStyle w:val="TOC1"/>
            <w:tabs>
              <w:tab w:val="left" w:pos="630"/>
              <w:tab w:val="left" w:pos="660"/>
              <w:tab w:val="right" w:leader="dot" w:pos="10457"/>
            </w:tabs>
            <w:spacing w:line="240" w:lineRule="auto"/>
            <w:rPr>
              <w:rFonts w:eastAsiaTheme="minorEastAsia"/>
              <w:noProof/>
            </w:rPr>
          </w:pPr>
          <w:hyperlink w:anchor="_Toc501446841" w:history="1">
            <w:r w:rsidRPr="00FC1EEF">
              <w:rPr>
                <w:rStyle w:val="Hyperlink"/>
                <w:noProof/>
                <w:color w:val="auto"/>
              </w:rPr>
              <w:t>15</w:t>
            </w:r>
            <w:r w:rsidRPr="00FC1EEF">
              <w:rPr>
                <w:rFonts w:eastAsiaTheme="minorEastAsia"/>
                <w:noProof/>
              </w:rPr>
              <w:tab/>
            </w:r>
            <w:r w:rsidRPr="00FC1EEF">
              <w:rPr>
                <w:rStyle w:val="Hyperlink"/>
                <w:noProof/>
                <w:color w:val="auto"/>
              </w:rPr>
              <w:t>Additional Notes</w:t>
            </w:r>
            <w:r w:rsidRPr="00FC1EEF">
              <w:rPr>
                <w:noProof/>
                <w:webHidden/>
              </w:rPr>
              <w:tab/>
            </w:r>
            <w:r w:rsidRPr="00FC1EEF">
              <w:rPr>
                <w:noProof/>
                <w:webHidden/>
              </w:rPr>
              <w:fldChar w:fldCharType="begin"/>
            </w:r>
            <w:r w:rsidRPr="00FC1EEF">
              <w:rPr>
                <w:noProof/>
                <w:webHidden/>
              </w:rPr>
              <w:instrText xml:space="preserve"> PAGEREF _Toc501446841 \h </w:instrText>
            </w:r>
            <w:r w:rsidRPr="00FC1EEF">
              <w:rPr>
                <w:noProof/>
                <w:webHidden/>
              </w:rPr>
            </w:r>
            <w:r w:rsidRPr="00FC1EEF">
              <w:rPr>
                <w:noProof/>
                <w:webHidden/>
              </w:rPr>
              <w:fldChar w:fldCharType="separate"/>
            </w:r>
            <w:r w:rsidRPr="00FC1EEF">
              <w:rPr>
                <w:noProof/>
                <w:webHidden/>
              </w:rPr>
              <w:t>22</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42" w:history="1">
            <w:r w:rsidRPr="00FC1EEF">
              <w:rPr>
                <w:rStyle w:val="Hyperlink"/>
                <w:noProof/>
                <w:color w:val="auto"/>
              </w:rPr>
              <w:t>15.1</w:t>
            </w:r>
            <w:r w:rsidRPr="00FC1EEF">
              <w:rPr>
                <w:rFonts w:eastAsiaTheme="minorEastAsia"/>
                <w:noProof/>
              </w:rPr>
              <w:tab/>
            </w:r>
            <w:r w:rsidRPr="00FC1EEF">
              <w:rPr>
                <w:rStyle w:val="Hyperlink"/>
                <w:noProof/>
                <w:color w:val="auto"/>
              </w:rPr>
              <w:t>Upstream Weighting</w:t>
            </w:r>
            <w:r w:rsidRPr="00FC1EEF">
              <w:rPr>
                <w:noProof/>
                <w:webHidden/>
              </w:rPr>
              <w:tab/>
            </w:r>
            <w:r w:rsidRPr="00FC1EEF">
              <w:rPr>
                <w:noProof/>
                <w:webHidden/>
              </w:rPr>
              <w:fldChar w:fldCharType="begin"/>
            </w:r>
            <w:r w:rsidRPr="00FC1EEF">
              <w:rPr>
                <w:noProof/>
                <w:webHidden/>
              </w:rPr>
              <w:instrText xml:space="preserve"> PAGEREF _Toc501446842 \h </w:instrText>
            </w:r>
            <w:r w:rsidRPr="00FC1EEF">
              <w:rPr>
                <w:noProof/>
                <w:webHidden/>
              </w:rPr>
            </w:r>
            <w:r w:rsidRPr="00FC1EEF">
              <w:rPr>
                <w:noProof/>
                <w:webHidden/>
              </w:rPr>
              <w:fldChar w:fldCharType="separate"/>
            </w:r>
            <w:r w:rsidRPr="00FC1EEF">
              <w:rPr>
                <w:noProof/>
                <w:webHidden/>
              </w:rPr>
              <w:t>22</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43" w:history="1">
            <w:r w:rsidRPr="00FC1EEF">
              <w:rPr>
                <w:rStyle w:val="Hyperlink"/>
                <w:noProof/>
                <w:color w:val="auto"/>
              </w:rPr>
              <w:t>15.2</w:t>
            </w:r>
            <w:r w:rsidRPr="00FC1EEF">
              <w:rPr>
                <w:rFonts w:eastAsiaTheme="minorEastAsia"/>
                <w:noProof/>
              </w:rPr>
              <w:tab/>
            </w:r>
            <w:r w:rsidRPr="00FC1EEF">
              <w:rPr>
                <w:rStyle w:val="Hyperlink"/>
                <w:noProof/>
                <w:color w:val="auto"/>
              </w:rPr>
              <w:t>Fluid Physical Properties at Average Pressure</w:t>
            </w:r>
            <w:r w:rsidRPr="00FC1EEF">
              <w:rPr>
                <w:noProof/>
                <w:webHidden/>
              </w:rPr>
              <w:tab/>
            </w:r>
            <w:r w:rsidRPr="00FC1EEF">
              <w:rPr>
                <w:noProof/>
                <w:webHidden/>
              </w:rPr>
              <w:fldChar w:fldCharType="begin"/>
            </w:r>
            <w:r w:rsidRPr="00FC1EEF">
              <w:rPr>
                <w:noProof/>
                <w:webHidden/>
              </w:rPr>
              <w:instrText xml:space="preserve"> PAGEREF _Toc501446843 \h </w:instrText>
            </w:r>
            <w:r w:rsidRPr="00FC1EEF">
              <w:rPr>
                <w:noProof/>
                <w:webHidden/>
              </w:rPr>
            </w:r>
            <w:r w:rsidRPr="00FC1EEF">
              <w:rPr>
                <w:noProof/>
                <w:webHidden/>
              </w:rPr>
              <w:fldChar w:fldCharType="separate"/>
            </w:r>
            <w:r w:rsidRPr="00FC1EEF">
              <w:rPr>
                <w:noProof/>
                <w:webHidden/>
              </w:rPr>
              <w:t>22</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44" w:history="1">
            <w:r w:rsidRPr="00FC1EEF">
              <w:rPr>
                <w:rStyle w:val="Hyperlink"/>
                <w:noProof/>
                <w:color w:val="auto"/>
              </w:rPr>
              <w:t>15.3</w:t>
            </w:r>
            <w:r w:rsidRPr="00FC1EEF">
              <w:rPr>
                <w:rFonts w:eastAsiaTheme="minorEastAsia"/>
                <w:noProof/>
              </w:rPr>
              <w:tab/>
            </w:r>
            <w:r w:rsidRPr="00FC1EEF">
              <w:rPr>
                <w:rStyle w:val="Hyperlink"/>
                <w:noProof/>
                <w:color w:val="auto"/>
              </w:rPr>
              <w:t>Partial Derivatives of Transmissibility to Neighbor Pressure and Water Saturation</w:t>
            </w:r>
            <w:r w:rsidRPr="00FC1EEF">
              <w:rPr>
                <w:noProof/>
                <w:webHidden/>
              </w:rPr>
              <w:tab/>
            </w:r>
            <w:r w:rsidRPr="00FC1EEF">
              <w:rPr>
                <w:noProof/>
                <w:webHidden/>
              </w:rPr>
              <w:fldChar w:fldCharType="begin"/>
            </w:r>
            <w:r w:rsidRPr="00FC1EEF">
              <w:rPr>
                <w:noProof/>
                <w:webHidden/>
              </w:rPr>
              <w:instrText xml:space="preserve"> PAGEREF _Toc501446844 \h </w:instrText>
            </w:r>
            <w:r w:rsidRPr="00FC1EEF">
              <w:rPr>
                <w:noProof/>
                <w:webHidden/>
              </w:rPr>
            </w:r>
            <w:r w:rsidRPr="00FC1EEF">
              <w:rPr>
                <w:noProof/>
                <w:webHidden/>
              </w:rPr>
              <w:fldChar w:fldCharType="separate"/>
            </w:r>
            <w:r w:rsidRPr="00FC1EEF">
              <w:rPr>
                <w:noProof/>
                <w:webHidden/>
              </w:rPr>
              <w:t>23</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45" w:history="1">
            <w:r w:rsidRPr="00FC1EEF">
              <w:rPr>
                <w:rStyle w:val="Hyperlink"/>
                <w:noProof/>
                <w:color w:val="auto"/>
              </w:rPr>
              <w:t>15.4</w:t>
            </w:r>
            <w:r w:rsidRPr="00FC1EEF">
              <w:rPr>
                <w:rFonts w:eastAsiaTheme="minorEastAsia"/>
                <w:noProof/>
              </w:rPr>
              <w:tab/>
            </w:r>
            <w:r w:rsidRPr="00FC1EEF">
              <w:rPr>
                <w:rStyle w:val="Hyperlink"/>
                <w:noProof/>
                <w:color w:val="auto"/>
              </w:rPr>
              <w:t>Bivariate Newton-Raphson</w:t>
            </w:r>
            <w:r w:rsidRPr="00FC1EEF">
              <w:rPr>
                <w:noProof/>
                <w:webHidden/>
              </w:rPr>
              <w:tab/>
            </w:r>
            <w:r w:rsidRPr="00FC1EEF">
              <w:rPr>
                <w:noProof/>
                <w:webHidden/>
              </w:rPr>
              <w:fldChar w:fldCharType="begin"/>
            </w:r>
            <w:r w:rsidRPr="00FC1EEF">
              <w:rPr>
                <w:noProof/>
                <w:webHidden/>
              </w:rPr>
              <w:instrText xml:space="preserve"> PAGEREF _Toc501446845 \h </w:instrText>
            </w:r>
            <w:r w:rsidRPr="00FC1EEF">
              <w:rPr>
                <w:noProof/>
                <w:webHidden/>
              </w:rPr>
            </w:r>
            <w:r w:rsidRPr="00FC1EEF">
              <w:rPr>
                <w:noProof/>
                <w:webHidden/>
              </w:rPr>
              <w:fldChar w:fldCharType="separate"/>
            </w:r>
            <w:r w:rsidRPr="00FC1EEF">
              <w:rPr>
                <w:noProof/>
                <w:webHidden/>
              </w:rPr>
              <w:t>23</w:t>
            </w:r>
            <w:r w:rsidRPr="00FC1EEF">
              <w:rPr>
                <w:noProof/>
                <w:webHidden/>
              </w:rPr>
              <w:fldChar w:fldCharType="end"/>
            </w:r>
          </w:hyperlink>
        </w:p>
        <w:p w:rsidR="00510EC5" w:rsidRPr="00FC1EEF" w:rsidRDefault="00510EC5" w:rsidP="005E4295">
          <w:pPr>
            <w:pStyle w:val="TOC2"/>
            <w:tabs>
              <w:tab w:val="left" w:pos="630"/>
              <w:tab w:val="left" w:pos="880"/>
              <w:tab w:val="right" w:leader="dot" w:pos="10457"/>
            </w:tabs>
            <w:spacing w:line="240" w:lineRule="auto"/>
            <w:ind w:left="0"/>
            <w:rPr>
              <w:rFonts w:eastAsiaTheme="minorEastAsia"/>
              <w:noProof/>
            </w:rPr>
          </w:pPr>
          <w:hyperlink w:anchor="_Toc501446846" w:history="1">
            <w:r w:rsidRPr="00FC1EEF">
              <w:rPr>
                <w:rStyle w:val="Hyperlink"/>
                <w:noProof/>
                <w:color w:val="auto"/>
              </w:rPr>
              <w:t>15.5</w:t>
            </w:r>
            <w:r w:rsidRPr="00FC1EEF">
              <w:rPr>
                <w:rFonts w:eastAsiaTheme="minorEastAsia"/>
                <w:noProof/>
              </w:rPr>
              <w:tab/>
            </w:r>
            <w:r w:rsidRPr="00FC1EEF">
              <w:rPr>
                <w:rStyle w:val="Hyperlink"/>
                <w:noProof/>
                <w:color w:val="auto"/>
              </w:rPr>
              <w:t>Easy Way to Calculate Flux Term Derivate at Block</w:t>
            </w:r>
            <w:r w:rsidRPr="00FC1EEF">
              <w:rPr>
                <w:noProof/>
                <w:webHidden/>
              </w:rPr>
              <w:tab/>
            </w:r>
            <w:r w:rsidRPr="00FC1EEF">
              <w:rPr>
                <w:noProof/>
                <w:webHidden/>
              </w:rPr>
              <w:fldChar w:fldCharType="begin"/>
            </w:r>
            <w:r w:rsidRPr="00FC1EEF">
              <w:rPr>
                <w:noProof/>
                <w:webHidden/>
              </w:rPr>
              <w:instrText xml:space="preserve"> PAGEREF _Toc501446846 \h </w:instrText>
            </w:r>
            <w:r w:rsidRPr="00FC1EEF">
              <w:rPr>
                <w:noProof/>
                <w:webHidden/>
              </w:rPr>
            </w:r>
            <w:r w:rsidRPr="00FC1EEF">
              <w:rPr>
                <w:noProof/>
                <w:webHidden/>
              </w:rPr>
              <w:fldChar w:fldCharType="separate"/>
            </w:r>
            <w:r w:rsidRPr="00FC1EEF">
              <w:rPr>
                <w:noProof/>
                <w:webHidden/>
              </w:rPr>
              <w:t>23</w:t>
            </w:r>
            <w:r w:rsidRPr="00FC1EEF">
              <w:rPr>
                <w:noProof/>
                <w:webHidden/>
              </w:rPr>
              <w:fldChar w:fldCharType="end"/>
            </w:r>
          </w:hyperlink>
        </w:p>
        <w:p w:rsidR="00F674FD" w:rsidRPr="00FC1EEF" w:rsidRDefault="00F674FD" w:rsidP="005E4295">
          <w:pPr>
            <w:tabs>
              <w:tab w:val="left" w:pos="630"/>
            </w:tabs>
            <w:spacing w:line="240" w:lineRule="auto"/>
          </w:pPr>
          <w:r w:rsidRPr="00FC1EEF">
            <w:rPr>
              <w:b/>
              <w:bCs/>
              <w:noProof/>
            </w:rPr>
            <w:fldChar w:fldCharType="end"/>
          </w:r>
        </w:p>
      </w:sdtContent>
    </w:sdt>
    <w:p w:rsidR="005E4295" w:rsidRPr="00FC1EEF" w:rsidRDefault="005E4295">
      <w:pPr>
        <w:pStyle w:val="TableofFigures"/>
        <w:tabs>
          <w:tab w:val="right" w:leader="dot" w:pos="10457"/>
        </w:tabs>
      </w:pPr>
      <w:bookmarkStart w:id="1" w:name="_Toc501446812"/>
    </w:p>
    <w:p w:rsidR="005E4295" w:rsidRPr="00FC1EEF" w:rsidRDefault="005E4295" w:rsidP="005E4295"/>
    <w:p w:rsidR="005E4295" w:rsidRPr="00FC1EEF" w:rsidRDefault="005E4295" w:rsidP="005E4295">
      <w:pPr>
        <w:pStyle w:val="Heading1"/>
        <w:numPr>
          <w:ilvl w:val="0"/>
          <w:numId w:val="0"/>
        </w:numPr>
        <w:spacing w:line="360" w:lineRule="auto"/>
      </w:pPr>
      <w:r w:rsidRPr="00FC1EEF">
        <w:lastRenderedPageBreak/>
        <w:t>Figures</w:t>
      </w:r>
    </w:p>
    <w:p w:rsidR="005E4295" w:rsidRPr="00FC1EEF" w:rsidRDefault="005E4295" w:rsidP="005E4295">
      <w:pPr>
        <w:pStyle w:val="TableofFigures"/>
        <w:tabs>
          <w:tab w:val="right" w:leader="dot" w:pos="10457"/>
        </w:tabs>
        <w:spacing w:line="360" w:lineRule="auto"/>
        <w:rPr>
          <w:noProof/>
        </w:rPr>
      </w:pPr>
      <w:r w:rsidRPr="00FC1EEF">
        <w:fldChar w:fldCharType="begin"/>
      </w:r>
      <w:r w:rsidRPr="00FC1EEF">
        <w:instrText xml:space="preserve"> TOC \h \z \c "Figure" </w:instrText>
      </w:r>
      <w:r w:rsidRPr="00FC1EEF">
        <w:fldChar w:fldCharType="separate"/>
      </w:r>
      <w:hyperlink w:anchor="_Toc501447243" w:history="1">
        <w:r w:rsidRPr="00FC1EEF">
          <w:rPr>
            <w:rStyle w:val="Hyperlink"/>
            <w:noProof/>
            <w:color w:val="auto"/>
          </w:rPr>
          <w:t>Figure 1. Flagging Visualization on Grid Model (Neighbor and Itself)</w:t>
        </w:r>
        <w:r w:rsidRPr="00FC1EEF">
          <w:rPr>
            <w:noProof/>
            <w:webHidden/>
          </w:rPr>
          <w:tab/>
        </w:r>
        <w:r w:rsidRPr="00FC1EEF">
          <w:rPr>
            <w:noProof/>
            <w:webHidden/>
          </w:rPr>
          <w:fldChar w:fldCharType="begin"/>
        </w:r>
        <w:r w:rsidRPr="00FC1EEF">
          <w:rPr>
            <w:noProof/>
            <w:webHidden/>
          </w:rPr>
          <w:instrText xml:space="preserve"> PAGEREF _Toc501447243 \h </w:instrText>
        </w:r>
        <w:r w:rsidRPr="00FC1EEF">
          <w:rPr>
            <w:noProof/>
            <w:webHidden/>
          </w:rPr>
        </w:r>
        <w:r w:rsidRPr="00FC1EEF">
          <w:rPr>
            <w:noProof/>
            <w:webHidden/>
          </w:rPr>
          <w:fldChar w:fldCharType="separate"/>
        </w:r>
        <w:r w:rsidRPr="00FC1EEF">
          <w:rPr>
            <w:noProof/>
            <w:webHidden/>
          </w:rPr>
          <w:t>11</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44" w:history="1">
        <w:r w:rsidRPr="00FC1EEF">
          <w:rPr>
            <w:rStyle w:val="Hyperlink"/>
            <w:noProof/>
            <w:color w:val="auto"/>
          </w:rPr>
          <w:t>Figure 2. 5x5x5 Grid Model Used in Simulation</w:t>
        </w:r>
        <w:r w:rsidRPr="00FC1EEF">
          <w:rPr>
            <w:noProof/>
            <w:webHidden/>
          </w:rPr>
          <w:tab/>
        </w:r>
        <w:r w:rsidRPr="00FC1EEF">
          <w:rPr>
            <w:noProof/>
            <w:webHidden/>
          </w:rPr>
          <w:fldChar w:fldCharType="begin"/>
        </w:r>
        <w:r w:rsidRPr="00FC1EEF">
          <w:rPr>
            <w:noProof/>
            <w:webHidden/>
          </w:rPr>
          <w:instrText xml:space="preserve"> PAGEREF _Toc501447244 \h </w:instrText>
        </w:r>
        <w:r w:rsidRPr="00FC1EEF">
          <w:rPr>
            <w:noProof/>
            <w:webHidden/>
          </w:rPr>
        </w:r>
        <w:r w:rsidRPr="00FC1EEF">
          <w:rPr>
            <w:noProof/>
            <w:webHidden/>
          </w:rPr>
          <w:fldChar w:fldCharType="separate"/>
        </w:r>
        <w:r w:rsidRPr="00FC1EEF">
          <w:rPr>
            <w:noProof/>
            <w:webHidden/>
          </w:rPr>
          <w:t>12</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45" w:history="1">
        <w:r w:rsidRPr="00FC1EEF">
          <w:rPr>
            <w:rStyle w:val="Hyperlink"/>
            <w:noProof/>
            <w:color w:val="auto"/>
          </w:rPr>
          <w:t>Figure 3. 5x5x5 Grid Model’s Coefficient Matrix Sample 1</w:t>
        </w:r>
        <w:r w:rsidRPr="00FC1EEF">
          <w:rPr>
            <w:noProof/>
            <w:webHidden/>
          </w:rPr>
          <w:tab/>
        </w:r>
        <w:r w:rsidRPr="00FC1EEF">
          <w:rPr>
            <w:noProof/>
            <w:webHidden/>
          </w:rPr>
          <w:fldChar w:fldCharType="begin"/>
        </w:r>
        <w:r w:rsidRPr="00FC1EEF">
          <w:rPr>
            <w:noProof/>
            <w:webHidden/>
          </w:rPr>
          <w:instrText xml:space="preserve"> PAGEREF _Toc501447245 \h </w:instrText>
        </w:r>
        <w:r w:rsidRPr="00FC1EEF">
          <w:rPr>
            <w:noProof/>
            <w:webHidden/>
          </w:rPr>
        </w:r>
        <w:r w:rsidRPr="00FC1EEF">
          <w:rPr>
            <w:noProof/>
            <w:webHidden/>
          </w:rPr>
          <w:fldChar w:fldCharType="separate"/>
        </w:r>
        <w:r w:rsidRPr="00FC1EEF">
          <w:rPr>
            <w:noProof/>
            <w:webHidden/>
          </w:rPr>
          <w:t>12</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46" w:history="1">
        <w:r w:rsidRPr="00FC1EEF">
          <w:rPr>
            <w:rStyle w:val="Hyperlink"/>
            <w:noProof/>
            <w:color w:val="auto"/>
          </w:rPr>
          <w:t>Figure 4. 5x5x5 Grid Model's Coefficient Matrix Sample 2</w:t>
        </w:r>
        <w:r w:rsidRPr="00FC1EEF">
          <w:rPr>
            <w:noProof/>
            <w:webHidden/>
          </w:rPr>
          <w:tab/>
        </w:r>
        <w:r w:rsidRPr="00FC1EEF">
          <w:rPr>
            <w:noProof/>
            <w:webHidden/>
          </w:rPr>
          <w:fldChar w:fldCharType="begin"/>
        </w:r>
        <w:r w:rsidRPr="00FC1EEF">
          <w:rPr>
            <w:noProof/>
            <w:webHidden/>
          </w:rPr>
          <w:instrText xml:space="preserve"> PAGEREF _Toc501447246 \h </w:instrText>
        </w:r>
        <w:r w:rsidRPr="00FC1EEF">
          <w:rPr>
            <w:noProof/>
            <w:webHidden/>
          </w:rPr>
        </w:r>
        <w:r w:rsidRPr="00FC1EEF">
          <w:rPr>
            <w:noProof/>
            <w:webHidden/>
          </w:rPr>
          <w:fldChar w:fldCharType="separate"/>
        </w:r>
        <w:r w:rsidRPr="00FC1EEF">
          <w:rPr>
            <w:noProof/>
            <w:webHidden/>
          </w:rPr>
          <w:t>13</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47" w:history="1">
        <w:r w:rsidRPr="00FC1EEF">
          <w:rPr>
            <w:rStyle w:val="Hyperlink"/>
            <w:noProof/>
            <w:color w:val="auto"/>
          </w:rPr>
          <w:t>Figure 5. Fortran 90 Reservoir Simulator Flow Chart</w:t>
        </w:r>
        <w:r w:rsidRPr="00FC1EEF">
          <w:rPr>
            <w:noProof/>
            <w:webHidden/>
          </w:rPr>
          <w:tab/>
        </w:r>
        <w:r w:rsidRPr="00FC1EEF">
          <w:rPr>
            <w:noProof/>
            <w:webHidden/>
          </w:rPr>
          <w:fldChar w:fldCharType="begin"/>
        </w:r>
        <w:r w:rsidRPr="00FC1EEF">
          <w:rPr>
            <w:noProof/>
            <w:webHidden/>
          </w:rPr>
          <w:instrText xml:space="preserve"> PAGEREF _Toc501447247 \h </w:instrText>
        </w:r>
        <w:r w:rsidRPr="00FC1EEF">
          <w:rPr>
            <w:noProof/>
            <w:webHidden/>
          </w:rPr>
        </w:r>
        <w:r w:rsidRPr="00FC1EEF">
          <w:rPr>
            <w:noProof/>
            <w:webHidden/>
          </w:rPr>
          <w:fldChar w:fldCharType="separate"/>
        </w:r>
        <w:r w:rsidRPr="00FC1EEF">
          <w:rPr>
            <w:noProof/>
            <w:webHidden/>
          </w:rPr>
          <w:t>13</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48" w:history="1">
        <w:r w:rsidRPr="00FC1EEF">
          <w:rPr>
            <w:rStyle w:val="Hyperlink"/>
            <w:noProof/>
            <w:color w:val="auto"/>
          </w:rPr>
          <w:t>Figure 6. Reservoir Geometry and Well Location</w:t>
        </w:r>
        <w:r w:rsidRPr="00FC1EEF">
          <w:rPr>
            <w:noProof/>
            <w:webHidden/>
          </w:rPr>
          <w:tab/>
        </w:r>
        <w:r w:rsidRPr="00FC1EEF">
          <w:rPr>
            <w:noProof/>
            <w:webHidden/>
          </w:rPr>
          <w:fldChar w:fldCharType="begin"/>
        </w:r>
        <w:r w:rsidRPr="00FC1EEF">
          <w:rPr>
            <w:noProof/>
            <w:webHidden/>
          </w:rPr>
          <w:instrText xml:space="preserve"> PAGEREF _Toc501447248 \h </w:instrText>
        </w:r>
        <w:r w:rsidRPr="00FC1EEF">
          <w:rPr>
            <w:noProof/>
            <w:webHidden/>
          </w:rPr>
        </w:r>
        <w:r w:rsidRPr="00FC1EEF">
          <w:rPr>
            <w:noProof/>
            <w:webHidden/>
          </w:rPr>
          <w:fldChar w:fldCharType="separate"/>
        </w:r>
        <w:r w:rsidRPr="00FC1EEF">
          <w:rPr>
            <w:noProof/>
            <w:webHidden/>
          </w:rPr>
          <w:t>14</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49" w:history="1">
        <w:r w:rsidRPr="00FC1EEF">
          <w:rPr>
            <w:rStyle w:val="Hyperlink"/>
            <w:noProof/>
            <w:color w:val="auto"/>
          </w:rPr>
          <w:t>Figure 7. Result Comparison on Injection Rate vs Time</w:t>
        </w:r>
        <w:r w:rsidRPr="00FC1EEF">
          <w:rPr>
            <w:noProof/>
            <w:webHidden/>
          </w:rPr>
          <w:tab/>
        </w:r>
        <w:r w:rsidRPr="00FC1EEF">
          <w:rPr>
            <w:noProof/>
            <w:webHidden/>
          </w:rPr>
          <w:fldChar w:fldCharType="begin"/>
        </w:r>
        <w:r w:rsidRPr="00FC1EEF">
          <w:rPr>
            <w:noProof/>
            <w:webHidden/>
          </w:rPr>
          <w:instrText xml:space="preserve"> PAGEREF _Toc501447249 \h </w:instrText>
        </w:r>
        <w:r w:rsidRPr="00FC1EEF">
          <w:rPr>
            <w:noProof/>
            <w:webHidden/>
          </w:rPr>
        </w:r>
        <w:r w:rsidRPr="00FC1EEF">
          <w:rPr>
            <w:noProof/>
            <w:webHidden/>
          </w:rPr>
          <w:fldChar w:fldCharType="separate"/>
        </w:r>
        <w:r w:rsidRPr="00FC1EEF">
          <w:rPr>
            <w:noProof/>
            <w:webHidden/>
          </w:rPr>
          <w:t>14</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0" w:history="1">
        <w:r w:rsidRPr="00FC1EEF">
          <w:rPr>
            <w:rStyle w:val="Hyperlink"/>
            <w:noProof/>
            <w:color w:val="auto"/>
          </w:rPr>
          <w:t>Figure 8. Result Comparison on Oil Production Rate vs Time</w:t>
        </w:r>
        <w:r w:rsidRPr="00FC1EEF">
          <w:rPr>
            <w:noProof/>
            <w:webHidden/>
          </w:rPr>
          <w:tab/>
        </w:r>
        <w:r w:rsidRPr="00FC1EEF">
          <w:rPr>
            <w:noProof/>
            <w:webHidden/>
          </w:rPr>
          <w:fldChar w:fldCharType="begin"/>
        </w:r>
        <w:r w:rsidRPr="00FC1EEF">
          <w:rPr>
            <w:noProof/>
            <w:webHidden/>
          </w:rPr>
          <w:instrText xml:space="preserve"> PAGEREF _Toc501447250 \h </w:instrText>
        </w:r>
        <w:r w:rsidRPr="00FC1EEF">
          <w:rPr>
            <w:noProof/>
            <w:webHidden/>
          </w:rPr>
        </w:r>
        <w:r w:rsidRPr="00FC1EEF">
          <w:rPr>
            <w:noProof/>
            <w:webHidden/>
          </w:rPr>
          <w:fldChar w:fldCharType="separate"/>
        </w:r>
        <w:r w:rsidRPr="00FC1EEF">
          <w:rPr>
            <w:noProof/>
            <w:webHidden/>
          </w:rPr>
          <w:t>15</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1" w:history="1">
        <w:r w:rsidRPr="00FC1EEF">
          <w:rPr>
            <w:rStyle w:val="Hyperlink"/>
            <w:noProof/>
            <w:color w:val="auto"/>
          </w:rPr>
          <w:t>Figure 9. Result Comparison on Water Production Rate vs Time</w:t>
        </w:r>
        <w:r w:rsidRPr="00FC1EEF">
          <w:rPr>
            <w:noProof/>
            <w:webHidden/>
          </w:rPr>
          <w:tab/>
        </w:r>
        <w:r w:rsidRPr="00FC1EEF">
          <w:rPr>
            <w:noProof/>
            <w:webHidden/>
          </w:rPr>
          <w:fldChar w:fldCharType="begin"/>
        </w:r>
        <w:r w:rsidRPr="00FC1EEF">
          <w:rPr>
            <w:noProof/>
            <w:webHidden/>
          </w:rPr>
          <w:instrText xml:space="preserve"> PAGEREF _Toc501447251 \h </w:instrText>
        </w:r>
        <w:r w:rsidRPr="00FC1EEF">
          <w:rPr>
            <w:noProof/>
            <w:webHidden/>
          </w:rPr>
        </w:r>
        <w:r w:rsidRPr="00FC1EEF">
          <w:rPr>
            <w:noProof/>
            <w:webHidden/>
          </w:rPr>
          <w:fldChar w:fldCharType="separate"/>
        </w:r>
        <w:r w:rsidRPr="00FC1EEF">
          <w:rPr>
            <w:noProof/>
            <w:webHidden/>
          </w:rPr>
          <w:t>15</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2" w:history="1">
        <w:r w:rsidRPr="00FC1EEF">
          <w:rPr>
            <w:rStyle w:val="Hyperlink"/>
            <w:noProof/>
            <w:color w:val="auto"/>
          </w:rPr>
          <w:t>Figure 10. Result Comparison on Water Cut vs Time</w:t>
        </w:r>
        <w:r w:rsidRPr="00FC1EEF">
          <w:rPr>
            <w:noProof/>
            <w:webHidden/>
          </w:rPr>
          <w:tab/>
        </w:r>
        <w:r w:rsidRPr="00FC1EEF">
          <w:rPr>
            <w:noProof/>
            <w:webHidden/>
          </w:rPr>
          <w:fldChar w:fldCharType="begin"/>
        </w:r>
        <w:r w:rsidRPr="00FC1EEF">
          <w:rPr>
            <w:noProof/>
            <w:webHidden/>
          </w:rPr>
          <w:instrText xml:space="preserve"> PAGEREF _Toc501447252 \h </w:instrText>
        </w:r>
        <w:r w:rsidRPr="00FC1EEF">
          <w:rPr>
            <w:noProof/>
            <w:webHidden/>
          </w:rPr>
        </w:r>
        <w:r w:rsidRPr="00FC1EEF">
          <w:rPr>
            <w:noProof/>
            <w:webHidden/>
          </w:rPr>
          <w:fldChar w:fldCharType="separate"/>
        </w:r>
        <w:r w:rsidRPr="00FC1EEF">
          <w:rPr>
            <w:noProof/>
            <w:webHidden/>
          </w:rPr>
          <w:t>16</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3" w:history="1">
        <w:r w:rsidRPr="00FC1EEF">
          <w:rPr>
            <w:rStyle w:val="Hyperlink"/>
            <w:noProof/>
            <w:color w:val="auto"/>
          </w:rPr>
          <w:t>Figure 11. Result Comparison on Water-Oil Ratio vs Time</w:t>
        </w:r>
        <w:r w:rsidRPr="00FC1EEF">
          <w:rPr>
            <w:noProof/>
            <w:webHidden/>
          </w:rPr>
          <w:tab/>
        </w:r>
        <w:r w:rsidRPr="00FC1EEF">
          <w:rPr>
            <w:noProof/>
            <w:webHidden/>
          </w:rPr>
          <w:fldChar w:fldCharType="begin"/>
        </w:r>
        <w:r w:rsidRPr="00FC1EEF">
          <w:rPr>
            <w:noProof/>
            <w:webHidden/>
          </w:rPr>
          <w:instrText xml:space="preserve"> PAGEREF _Toc501447253 \h </w:instrText>
        </w:r>
        <w:r w:rsidRPr="00FC1EEF">
          <w:rPr>
            <w:noProof/>
            <w:webHidden/>
          </w:rPr>
        </w:r>
        <w:r w:rsidRPr="00FC1EEF">
          <w:rPr>
            <w:noProof/>
            <w:webHidden/>
          </w:rPr>
          <w:fldChar w:fldCharType="separate"/>
        </w:r>
        <w:r w:rsidRPr="00FC1EEF">
          <w:rPr>
            <w:noProof/>
            <w:webHidden/>
          </w:rPr>
          <w:t>16</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4" w:history="1">
        <w:r w:rsidRPr="00FC1EEF">
          <w:rPr>
            <w:rStyle w:val="Hyperlink"/>
            <w:noProof/>
            <w:color w:val="auto"/>
          </w:rPr>
          <w:t>Figure 12. Result Comparison on Cummulative Water Injected vs Time</w:t>
        </w:r>
        <w:r w:rsidRPr="00FC1EEF">
          <w:rPr>
            <w:noProof/>
            <w:webHidden/>
          </w:rPr>
          <w:tab/>
        </w:r>
        <w:r w:rsidRPr="00FC1EEF">
          <w:rPr>
            <w:noProof/>
            <w:webHidden/>
          </w:rPr>
          <w:fldChar w:fldCharType="begin"/>
        </w:r>
        <w:r w:rsidRPr="00FC1EEF">
          <w:rPr>
            <w:noProof/>
            <w:webHidden/>
          </w:rPr>
          <w:instrText xml:space="preserve"> PAGEREF _Toc501447254 \h </w:instrText>
        </w:r>
        <w:r w:rsidRPr="00FC1EEF">
          <w:rPr>
            <w:noProof/>
            <w:webHidden/>
          </w:rPr>
        </w:r>
        <w:r w:rsidRPr="00FC1EEF">
          <w:rPr>
            <w:noProof/>
            <w:webHidden/>
          </w:rPr>
          <w:fldChar w:fldCharType="separate"/>
        </w:r>
        <w:r w:rsidRPr="00FC1EEF">
          <w:rPr>
            <w:noProof/>
            <w:webHidden/>
          </w:rPr>
          <w:t>17</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5" w:history="1">
        <w:r w:rsidRPr="00FC1EEF">
          <w:rPr>
            <w:rStyle w:val="Hyperlink"/>
            <w:noProof/>
            <w:color w:val="auto"/>
          </w:rPr>
          <w:t>Figure 13. Result Comparison on Cummulative Oil Produced vs Time</w:t>
        </w:r>
        <w:r w:rsidRPr="00FC1EEF">
          <w:rPr>
            <w:noProof/>
            <w:webHidden/>
          </w:rPr>
          <w:tab/>
        </w:r>
        <w:r w:rsidRPr="00FC1EEF">
          <w:rPr>
            <w:noProof/>
            <w:webHidden/>
          </w:rPr>
          <w:fldChar w:fldCharType="begin"/>
        </w:r>
        <w:r w:rsidRPr="00FC1EEF">
          <w:rPr>
            <w:noProof/>
            <w:webHidden/>
          </w:rPr>
          <w:instrText xml:space="preserve"> PAGEREF _Toc501447255 \h </w:instrText>
        </w:r>
        <w:r w:rsidRPr="00FC1EEF">
          <w:rPr>
            <w:noProof/>
            <w:webHidden/>
          </w:rPr>
        </w:r>
        <w:r w:rsidRPr="00FC1EEF">
          <w:rPr>
            <w:noProof/>
            <w:webHidden/>
          </w:rPr>
          <w:fldChar w:fldCharType="separate"/>
        </w:r>
        <w:r w:rsidRPr="00FC1EEF">
          <w:rPr>
            <w:noProof/>
            <w:webHidden/>
          </w:rPr>
          <w:t>17</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6" w:history="1">
        <w:r w:rsidRPr="00FC1EEF">
          <w:rPr>
            <w:rStyle w:val="Hyperlink"/>
            <w:noProof/>
            <w:color w:val="auto"/>
          </w:rPr>
          <w:t>Figure 14. Result Comparison on Cummulative Water Produced vs Time</w:t>
        </w:r>
        <w:r w:rsidRPr="00FC1EEF">
          <w:rPr>
            <w:noProof/>
            <w:webHidden/>
          </w:rPr>
          <w:tab/>
        </w:r>
        <w:r w:rsidRPr="00FC1EEF">
          <w:rPr>
            <w:noProof/>
            <w:webHidden/>
          </w:rPr>
          <w:fldChar w:fldCharType="begin"/>
        </w:r>
        <w:r w:rsidRPr="00FC1EEF">
          <w:rPr>
            <w:noProof/>
            <w:webHidden/>
          </w:rPr>
          <w:instrText xml:space="preserve"> PAGEREF _Toc501447256 \h </w:instrText>
        </w:r>
        <w:r w:rsidRPr="00FC1EEF">
          <w:rPr>
            <w:noProof/>
            <w:webHidden/>
          </w:rPr>
        </w:r>
        <w:r w:rsidRPr="00FC1EEF">
          <w:rPr>
            <w:noProof/>
            <w:webHidden/>
          </w:rPr>
          <w:fldChar w:fldCharType="separate"/>
        </w:r>
        <w:r w:rsidRPr="00FC1EEF">
          <w:rPr>
            <w:noProof/>
            <w:webHidden/>
          </w:rPr>
          <w:t>18</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7" w:history="1">
        <w:r w:rsidRPr="00FC1EEF">
          <w:rPr>
            <w:rStyle w:val="Hyperlink"/>
            <w:noProof/>
            <w:color w:val="auto"/>
          </w:rPr>
          <w:t>Figure 15. Result Comparison on Injector Wellbore Pressure vs Time</w:t>
        </w:r>
        <w:r w:rsidRPr="00FC1EEF">
          <w:rPr>
            <w:noProof/>
            <w:webHidden/>
          </w:rPr>
          <w:tab/>
        </w:r>
        <w:r w:rsidRPr="00FC1EEF">
          <w:rPr>
            <w:noProof/>
            <w:webHidden/>
          </w:rPr>
          <w:fldChar w:fldCharType="begin"/>
        </w:r>
        <w:r w:rsidRPr="00FC1EEF">
          <w:rPr>
            <w:noProof/>
            <w:webHidden/>
          </w:rPr>
          <w:instrText xml:space="preserve"> PAGEREF _Toc501447257 \h </w:instrText>
        </w:r>
        <w:r w:rsidRPr="00FC1EEF">
          <w:rPr>
            <w:noProof/>
            <w:webHidden/>
          </w:rPr>
        </w:r>
        <w:r w:rsidRPr="00FC1EEF">
          <w:rPr>
            <w:noProof/>
            <w:webHidden/>
          </w:rPr>
          <w:fldChar w:fldCharType="separate"/>
        </w:r>
        <w:r w:rsidRPr="00FC1EEF">
          <w:rPr>
            <w:noProof/>
            <w:webHidden/>
          </w:rPr>
          <w:t>18</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8" w:history="1">
        <w:r w:rsidRPr="00FC1EEF">
          <w:rPr>
            <w:rStyle w:val="Hyperlink"/>
            <w:noProof/>
            <w:color w:val="auto"/>
          </w:rPr>
          <w:t>Figure 16. Result Comparison on Producer Wellbore Pressure vs Time</w:t>
        </w:r>
        <w:r w:rsidRPr="00FC1EEF">
          <w:rPr>
            <w:noProof/>
            <w:webHidden/>
          </w:rPr>
          <w:tab/>
        </w:r>
        <w:r w:rsidRPr="00FC1EEF">
          <w:rPr>
            <w:noProof/>
            <w:webHidden/>
          </w:rPr>
          <w:fldChar w:fldCharType="begin"/>
        </w:r>
        <w:r w:rsidRPr="00FC1EEF">
          <w:rPr>
            <w:noProof/>
            <w:webHidden/>
          </w:rPr>
          <w:instrText xml:space="preserve"> PAGEREF _Toc501447258 \h </w:instrText>
        </w:r>
        <w:r w:rsidRPr="00FC1EEF">
          <w:rPr>
            <w:noProof/>
            <w:webHidden/>
          </w:rPr>
        </w:r>
        <w:r w:rsidRPr="00FC1EEF">
          <w:rPr>
            <w:noProof/>
            <w:webHidden/>
          </w:rPr>
          <w:fldChar w:fldCharType="separate"/>
        </w:r>
        <w:r w:rsidRPr="00FC1EEF">
          <w:rPr>
            <w:noProof/>
            <w:webHidden/>
          </w:rPr>
          <w:t>19</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rPr>
      </w:pPr>
      <w:hyperlink w:anchor="_Toc501447259" w:history="1">
        <w:r w:rsidRPr="00FC1EEF">
          <w:rPr>
            <w:rStyle w:val="Hyperlink"/>
            <w:noProof/>
            <w:color w:val="auto"/>
          </w:rPr>
          <w:t>Figure 17. Recovery Factor Sensitivity to Injection Rate</w:t>
        </w:r>
        <w:r w:rsidRPr="00FC1EEF">
          <w:rPr>
            <w:noProof/>
            <w:webHidden/>
          </w:rPr>
          <w:tab/>
        </w:r>
        <w:r w:rsidRPr="00FC1EEF">
          <w:rPr>
            <w:noProof/>
            <w:webHidden/>
          </w:rPr>
          <w:fldChar w:fldCharType="begin"/>
        </w:r>
        <w:r w:rsidRPr="00FC1EEF">
          <w:rPr>
            <w:noProof/>
            <w:webHidden/>
          </w:rPr>
          <w:instrText xml:space="preserve"> PAGEREF _Toc501447259 \h </w:instrText>
        </w:r>
        <w:r w:rsidRPr="00FC1EEF">
          <w:rPr>
            <w:noProof/>
            <w:webHidden/>
          </w:rPr>
        </w:r>
        <w:r w:rsidRPr="00FC1EEF">
          <w:rPr>
            <w:noProof/>
            <w:webHidden/>
          </w:rPr>
          <w:fldChar w:fldCharType="separate"/>
        </w:r>
        <w:r w:rsidRPr="00FC1EEF">
          <w:rPr>
            <w:noProof/>
            <w:webHidden/>
          </w:rPr>
          <w:t>20</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noProof/>
          <w:u w:val="single"/>
        </w:rPr>
      </w:pPr>
      <w:hyperlink w:anchor="_Toc501447260" w:history="1">
        <w:r w:rsidRPr="00FC1EEF">
          <w:rPr>
            <w:rStyle w:val="Hyperlink"/>
            <w:noProof/>
            <w:color w:val="auto"/>
          </w:rPr>
          <w:t>Figure 18. Recovery Factor Sensitivity to Well Perforation Depth</w:t>
        </w:r>
        <w:r w:rsidRPr="00FC1EEF">
          <w:rPr>
            <w:noProof/>
            <w:webHidden/>
          </w:rPr>
          <w:tab/>
        </w:r>
        <w:r w:rsidRPr="00FC1EEF">
          <w:rPr>
            <w:noProof/>
            <w:webHidden/>
          </w:rPr>
          <w:fldChar w:fldCharType="begin"/>
        </w:r>
        <w:r w:rsidRPr="00FC1EEF">
          <w:rPr>
            <w:noProof/>
            <w:webHidden/>
          </w:rPr>
          <w:instrText xml:space="preserve"> PAGEREF _Toc501447260 \h </w:instrText>
        </w:r>
        <w:r w:rsidRPr="00FC1EEF">
          <w:rPr>
            <w:noProof/>
            <w:webHidden/>
          </w:rPr>
        </w:r>
        <w:r w:rsidRPr="00FC1EEF">
          <w:rPr>
            <w:noProof/>
            <w:webHidden/>
          </w:rPr>
          <w:fldChar w:fldCharType="separate"/>
        </w:r>
        <w:r w:rsidRPr="00FC1EEF">
          <w:rPr>
            <w:noProof/>
            <w:webHidden/>
          </w:rPr>
          <w:t>21</w:t>
        </w:r>
        <w:r w:rsidRPr="00FC1EEF">
          <w:rPr>
            <w:noProof/>
            <w:webHidden/>
          </w:rPr>
          <w:fldChar w:fldCharType="end"/>
        </w:r>
      </w:hyperlink>
    </w:p>
    <w:p w:rsidR="005E4295" w:rsidRPr="00FC1EEF" w:rsidRDefault="005E4295" w:rsidP="005E4295">
      <w:pPr>
        <w:pStyle w:val="Heading1"/>
        <w:numPr>
          <w:ilvl w:val="0"/>
          <w:numId w:val="0"/>
        </w:numPr>
        <w:spacing w:line="360" w:lineRule="auto"/>
      </w:pPr>
      <w:r w:rsidRPr="00FC1EEF">
        <w:fldChar w:fldCharType="end"/>
      </w:r>
      <w:r w:rsidRPr="00FC1EEF">
        <w:fldChar w:fldCharType="begin"/>
      </w:r>
      <w:r w:rsidRPr="00FC1EEF">
        <w:instrText xml:space="preserve"> TOC \h \z \c "Table" </w:instrText>
      </w:r>
      <w:r w:rsidRPr="00FC1EEF">
        <w:fldChar w:fldCharType="separate"/>
      </w:r>
    </w:p>
    <w:p w:rsidR="005E4295" w:rsidRPr="00FC1EEF" w:rsidRDefault="005E4295" w:rsidP="005E4295">
      <w:pPr>
        <w:pStyle w:val="Heading1"/>
        <w:numPr>
          <w:ilvl w:val="0"/>
          <w:numId w:val="0"/>
        </w:numPr>
        <w:spacing w:line="360" w:lineRule="auto"/>
        <w:rPr>
          <w:rStyle w:val="Hyperlink"/>
          <w:color w:val="auto"/>
          <w:u w:val="none"/>
        </w:rPr>
      </w:pPr>
      <w:r w:rsidRPr="00FC1EEF">
        <w:t>Tables</w:t>
      </w:r>
    </w:p>
    <w:p w:rsidR="005E4295" w:rsidRPr="00FC1EEF" w:rsidRDefault="005E4295" w:rsidP="005E4295">
      <w:pPr>
        <w:pStyle w:val="TableofFigures"/>
        <w:tabs>
          <w:tab w:val="right" w:leader="dot" w:pos="10457"/>
        </w:tabs>
        <w:spacing w:line="360" w:lineRule="auto"/>
        <w:rPr>
          <w:rFonts w:eastAsiaTheme="minorEastAsia"/>
          <w:noProof/>
        </w:rPr>
      </w:pPr>
      <w:hyperlink w:anchor="_Toc501447386" w:history="1">
        <w:r w:rsidRPr="00FC1EEF">
          <w:rPr>
            <w:rStyle w:val="Hyperlink"/>
            <w:noProof/>
            <w:color w:val="auto"/>
          </w:rPr>
          <w:t>Table 1. Cases for Different Injection Rate</w:t>
        </w:r>
        <w:r w:rsidRPr="00FC1EEF">
          <w:rPr>
            <w:noProof/>
            <w:webHidden/>
          </w:rPr>
          <w:tab/>
        </w:r>
        <w:r w:rsidRPr="00FC1EEF">
          <w:rPr>
            <w:noProof/>
            <w:webHidden/>
          </w:rPr>
          <w:fldChar w:fldCharType="begin"/>
        </w:r>
        <w:r w:rsidRPr="00FC1EEF">
          <w:rPr>
            <w:noProof/>
            <w:webHidden/>
          </w:rPr>
          <w:instrText xml:space="preserve"> PAGEREF _Toc501447386 \h </w:instrText>
        </w:r>
        <w:r w:rsidRPr="00FC1EEF">
          <w:rPr>
            <w:noProof/>
            <w:webHidden/>
          </w:rPr>
        </w:r>
        <w:r w:rsidRPr="00FC1EEF">
          <w:rPr>
            <w:noProof/>
            <w:webHidden/>
          </w:rPr>
          <w:fldChar w:fldCharType="separate"/>
        </w:r>
        <w:r w:rsidRPr="00FC1EEF">
          <w:rPr>
            <w:noProof/>
            <w:webHidden/>
          </w:rPr>
          <w:t>19</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rFonts w:eastAsiaTheme="minorEastAsia"/>
          <w:noProof/>
        </w:rPr>
      </w:pPr>
      <w:hyperlink w:anchor="_Toc501447387" w:history="1">
        <w:r w:rsidRPr="00FC1EEF">
          <w:rPr>
            <w:rStyle w:val="Hyperlink"/>
            <w:noProof/>
            <w:color w:val="auto"/>
          </w:rPr>
          <w:t>Table 2. Cases for Different Well Perforation Depth</w:t>
        </w:r>
        <w:r w:rsidRPr="00FC1EEF">
          <w:rPr>
            <w:noProof/>
            <w:webHidden/>
          </w:rPr>
          <w:tab/>
        </w:r>
        <w:r w:rsidRPr="00FC1EEF">
          <w:rPr>
            <w:noProof/>
            <w:webHidden/>
          </w:rPr>
          <w:fldChar w:fldCharType="begin"/>
        </w:r>
        <w:r w:rsidRPr="00FC1EEF">
          <w:rPr>
            <w:noProof/>
            <w:webHidden/>
          </w:rPr>
          <w:instrText xml:space="preserve"> PAGEREF _Toc501447387 \h </w:instrText>
        </w:r>
        <w:r w:rsidRPr="00FC1EEF">
          <w:rPr>
            <w:noProof/>
            <w:webHidden/>
          </w:rPr>
        </w:r>
        <w:r w:rsidRPr="00FC1EEF">
          <w:rPr>
            <w:noProof/>
            <w:webHidden/>
          </w:rPr>
          <w:fldChar w:fldCharType="separate"/>
        </w:r>
        <w:r w:rsidRPr="00FC1EEF">
          <w:rPr>
            <w:noProof/>
            <w:webHidden/>
          </w:rPr>
          <w:t>20</w:t>
        </w:r>
        <w:r w:rsidRPr="00FC1EEF">
          <w:rPr>
            <w:noProof/>
            <w:webHidden/>
          </w:rPr>
          <w:fldChar w:fldCharType="end"/>
        </w:r>
      </w:hyperlink>
    </w:p>
    <w:p w:rsidR="005E4295" w:rsidRPr="00FC1EEF" w:rsidRDefault="005E4295" w:rsidP="005E4295">
      <w:pPr>
        <w:pStyle w:val="TableofFigures"/>
        <w:tabs>
          <w:tab w:val="right" w:leader="dot" w:pos="10457"/>
        </w:tabs>
        <w:spacing w:line="360" w:lineRule="auto"/>
        <w:rPr>
          <w:rFonts w:eastAsiaTheme="minorEastAsia"/>
          <w:noProof/>
        </w:rPr>
      </w:pPr>
      <w:hyperlink w:anchor="_Toc501447388" w:history="1">
        <w:r w:rsidRPr="00FC1EEF">
          <w:rPr>
            <w:rStyle w:val="Hyperlink"/>
            <w:noProof/>
            <w:color w:val="auto"/>
          </w:rPr>
          <w:t>Table 3. Recommended Case on Recovery Factor Optimization</w:t>
        </w:r>
        <w:r w:rsidRPr="00FC1EEF">
          <w:rPr>
            <w:noProof/>
            <w:webHidden/>
          </w:rPr>
          <w:tab/>
        </w:r>
        <w:r w:rsidRPr="00FC1EEF">
          <w:rPr>
            <w:noProof/>
            <w:webHidden/>
          </w:rPr>
          <w:fldChar w:fldCharType="begin"/>
        </w:r>
        <w:r w:rsidRPr="00FC1EEF">
          <w:rPr>
            <w:noProof/>
            <w:webHidden/>
          </w:rPr>
          <w:instrText xml:space="preserve"> PAGEREF _Toc501447388 \h </w:instrText>
        </w:r>
        <w:r w:rsidRPr="00FC1EEF">
          <w:rPr>
            <w:noProof/>
            <w:webHidden/>
          </w:rPr>
        </w:r>
        <w:r w:rsidRPr="00FC1EEF">
          <w:rPr>
            <w:noProof/>
            <w:webHidden/>
          </w:rPr>
          <w:fldChar w:fldCharType="separate"/>
        </w:r>
        <w:r w:rsidRPr="00FC1EEF">
          <w:rPr>
            <w:noProof/>
            <w:webHidden/>
          </w:rPr>
          <w:t>22</w:t>
        </w:r>
        <w:r w:rsidRPr="00FC1EEF">
          <w:rPr>
            <w:noProof/>
            <w:webHidden/>
          </w:rPr>
          <w:fldChar w:fldCharType="end"/>
        </w:r>
      </w:hyperlink>
    </w:p>
    <w:p w:rsidR="005E4295" w:rsidRPr="00FC1EEF" w:rsidRDefault="005E4295" w:rsidP="005E4295">
      <w:pPr>
        <w:pStyle w:val="Heading1"/>
        <w:numPr>
          <w:ilvl w:val="0"/>
          <w:numId w:val="0"/>
        </w:numPr>
        <w:spacing w:line="360" w:lineRule="auto"/>
        <w:ind w:left="432" w:hanging="432"/>
      </w:pPr>
      <w:r w:rsidRPr="00FC1EEF">
        <w:fldChar w:fldCharType="end"/>
      </w:r>
    </w:p>
    <w:p w:rsidR="005E4295" w:rsidRPr="00FC1EEF" w:rsidRDefault="005E4295" w:rsidP="005E4295"/>
    <w:p w:rsidR="005E4295" w:rsidRPr="00FC1EEF" w:rsidRDefault="005E4295" w:rsidP="005E4295"/>
    <w:p w:rsidR="005E4295" w:rsidRPr="00FC1EEF" w:rsidRDefault="005E4295" w:rsidP="005E4295"/>
    <w:p w:rsidR="005E4295" w:rsidRPr="00FC1EEF" w:rsidRDefault="005E4295" w:rsidP="005E4295"/>
    <w:p w:rsidR="00E1460B" w:rsidRPr="00FC1EEF" w:rsidRDefault="00735EFD" w:rsidP="00C12FBB">
      <w:pPr>
        <w:pStyle w:val="Heading1"/>
      </w:pPr>
      <w:r w:rsidRPr="00FC1EEF">
        <w:lastRenderedPageBreak/>
        <w:t>Continuity Equation</w:t>
      </w:r>
      <w:bookmarkEnd w:id="1"/>
    </w:p>
    <w:p w:rsidR="00E1460B" w:rsidRPr="00FC1EEF" w:rsidRDefault="00E1460B" w:rsidP="00E1460B">
      <w:pPr>
        <w:spacing w:before="200"/>
      </w:pPr>
      <w:r w:rsidRPr="00FC1EEF">
        <w:t>Recall mass balance</w:t>
      </w:r>
    </w:p>
    <w:p w:rsidR="00E1460B" w:rsidRPr="00FC1EEF" w:rsidRDefault="00510EC5" w:rsidP="00E1460B">
      <w:pPr>
        <w:spacing w:before="20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out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accumulation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sink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source</m:t>
              </m:r>
            </m:sub>
          </m:sSub>
        </m:oMath>
      </m:oMathPara>
    </w:p>
    <w:p w:rsidR="00E1460B" w:rsidRPr="00FC1EEF" w:rsidRDefault="00E1460B" w:rsidP="00E1460B">
      <w:pPr>
        <w:spacing w:before="200"/>
        <w:rPr>
          <w:rFonts w:eastAsiaTheme="minorEastAsia"/>
        </w:rPr>
      </w:pPr>
      <w:r w:rsidRPr="00FC1EEF">
        <w:rPr>
          <w:rFonts w:eastAsiaTheme="minorEastAsia"/>
        </w:rPr>
        <w:t>For 3-D</w:t>
      </w:r>
      <w:r w:rsidR="003362DE" w:rsidRPr="00FC1EEF">
        <w:rPr>
          <w:rFonts w:eastAsiaTheme="minorEastAsia"/>
        </w:rPr>
        <w:t xml:space="preserve"> flow</w:t>
      </w:r>
    </w:p>
    <w:p w:rsidR="00E1460B" w:rsidRPr="00FC1EEF" w:rsidRDefault="00510EC5" w:rsidP="00E1460B">
      <w:pPr>
        <w:spacing w:before="20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in</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ρQ</m:t>
                  </m:r>
                </m:e>
              </m:d>
            </m:e>
            <m:sub>
              <m:r>
                <w:rPr>
                  <w:rFonts w:ascii="Cambria Math" w:hAnsi="Cambria Math"/>
                </w:rPr>
                <m:t>x</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ρQ</m:t>
                  </m:r>
                </m:e>
              </m:d>
            </m:e>
            <m:sub>
              <m:r>
                <w:rPr>
                  <w:rFonts w:ascii="Cambria Math" w:hAnsi="Cambria Math"/>
                </w:rPr>
                <m:t>y</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ρQ</m:t>
                  </m:r>
                </m:e>
              </m:d>
            </m:e>
            <m:sub>
              <m:r>
                <w:rPr>
                  <w:rFonts w:ascii="Cambria Math" w:hAnsi="Cambria Math"/>
                </w:rPr>
                <m:t>z</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ρAv</m:t>
                  </m:r>
                </m:e>
              </m:d>
            </m:e>
            <m:sub>
              <m:r>
                <w:rPr>
                  <w:rFonts w:ascii="Cambria Math" w:hAnsi="Cambria Math"/>
                </w:rPr>
                <m:t>x</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ρAv</m:t>
                  </m:r>
                </m:e>
              </m:d>
            </m:e>
            <m:sub>
              <m:r>
                <w:rPr>
                  <w:rFonts w:ascii="Cambria Math" w:hAnsi="Cambria Math"/>
                </w:rPr>
                <m:t>y</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ρAv</m:t>
                  </m:r>
                </m:e>
              </m:d>
            </m:e>
            <m:sub>
              <m:r>
                <w:rPr>
                  <w:rFonts w:ascii="Cambria Math" w:hAnsi="Cambria Math"/>
                </w:rPr>
                <m:t>z</m:t>
              </m:r>
            </m:sub>
          </m:sSub>
        </m:oMath>
      </m:oMathPara>
    </w:p>
    <w:p w:rsidR="00E1460B" w:rsidRPr="00FC1EEF" w:rsidRDefault="00510EC5" w:rsidP="00E1460B">
      <w:pPr>
        <w:spacing w:before="20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ρQ</m:t>
                  </m:r>
                </m:e>
              </m:d>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ρQ</m:t>
                  </m:r>
                </m:e>
              </m:d>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ρQ</m:t>
                  </m:r>
                </m:e>
              </m:d>
            </m:e>
            <m:sub>
              <m:r>
                <w:rPr>
                  <w:rFonts w:ascii="Cambria Math" w:eastAsiaTheme="minorEastAsia" w:hAnsi="Cambria Math"/>
                </w:rPr>
                <m:t>z+∆z</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ρAv</m:t>
                  </m:r>
                </m:e>
              </m:d>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ρAv</m:t>
                  </m:r>
                </m:e>
              </m:d>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ρAv</m:t>
                  </m:r>
                </m:e>
              </m:d>
            </m:e>
            <m:sub>
              <m:r>
                <w:rPr>
                  <w:rFonts w:ascii="Cambria Math" w:eastAsiaTheme="minorEastAsia" w:hAnsi="Cambria Math"/>
                </w:rPr>
                <m:t>z+∆z</m:t>
              </m:r>
            </m:sub>
          </m:sSub>
        </m:oMath>
      </m:oMathPara>
    </w:p>
    <w:p w:rsidR="00E1460B" w:rsidRPr="00FC1EEF" w:rsidRDefault="00E1460B" w:rsidP="00E1460B">
      <w:pPr>
        <w:spacing w:before="200"/>
        <w:rPr>
          <w:rFonts w:eastAsiaTheme="minorEastAsia"/>
        </w:rPr>
      </w:pPr>
      <w:r w:rsidRPr="00FC1EEF">
        <w:rPr>
          <w:rFonts w:eastAsiaTheme="minorEastAsia"/>
        </w:rPr>
        <w:t>Thus</w:t>
      </w:r>
      <w:r w:rsidR="0020608F" w:rsidRPr="00FC1EEF">
        <w:rPr>
          <w:rFonts w:eastAsiaTheme="minorEastAsia"/>
        </w:rPr>
        <w:t>, for one-phase flow</w:t>
      </w:r>
      <w:r w:rsidR="003362DE" w:rsidRPr="00FC1EEF">
        <w:rPr>
          <w:rFonts w:eastAsiaTheme="minorEastAsia"/>
        </w:rPr>
        <w:t xml:space="preserve"> and assumed there is no source term because only production process occurs in this flow model</w:t>
      </w:r>
    </w:p>
    <w:p w:rsidR="00E1460B" w:rsidRPr="00FC1EEF" w:rsidRDefault="00624ECD" w:rsidP="00E1460B">
      <w:pPr>
        <w:spacing w:before="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d>
                </m:num>
                <m:den>
                  <m:r>
                    <w:rPr>
                      <w:rFonts w:ascii="Cambria Math" w:eastAsiaTheme="minorEastAsia" w:hAnsi="Cambria Math"/>
                    </w:rPr>
                    <m:t>∆z</m:t>
                  </m:r>
                </m:den>
              </m:f>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sink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ρϕS</m:t>
              </m:r>
              <m:r>
                <m:rPr>
                  <m:lit/>
                </m:rPr>
                <w:rPr>
                  <w:rFonts w:ascii="Cambria Math" w:eastAsiaTheme="minorEastAsia" w:hAnsi="Cambria Math"/>
                </w:rPr>
                <m:t>)</m:t>
              </m:r>
            </m:num>
            <m:den>
              <m:r>
                <w:rPr>
                  <w:rFonts w:ascii="Cambria Math" w:eastAsiaTheme="minorEastAsia" w:hAnsi="Cambria Math"/>
                </w:rPr>
                <m:t>∆t</m:t>
              </m:r>
            </m:den>
          </m:f>
        </m:oMath>
      </m:oMathPara>
    </w:p>
    <w:p w:rsidR="00624ECD" w:rsidRPr="00FC1EEF" w:rsidRDefault="00624ECD" w:rsidP="00624ECD">
      <w:pPr>
        <w:spacing w:before="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d>
                </m:num>
                <m:den>
                  <m:r>
                    <w:rPr>
                      <w:rFonts w:ascii="Cambria Math" w:eastAsiaTheme="minorEastAsia" w:hAnsi="Cambria Math"/>
                    </w:rPr>
                    <m:t>∂z</m:t>
                  </m:r>
                </m:den>
              </m:f>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sink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ρϕS</m:t>
              </m:r>
              <m:r>
                <m:rPr>
                  <m:lit/>
                </m:rPr>
                <w:rPr>
                  <w:rFonts w:ascii="Cambria Math" w:eastAsiaTheme="minorEastAsia" w:hAnsi="Cambria Math"/>
                </w:rPr>
                <m:t>)</m:t>
              </m:r>
            </m:num>
            <m:den>
              <m:r>
                <w:rPr>
                  <w:rFonts w:ascii="Cambria Math" w:eastAsiaTheme="minorEastAsia" w:hAnsi="Cambria Math"/>
                </w:rPr>
                <m:t>∂t</m:t>
              </m:r>
            </m:den>
          </m:f>
        </m:oMath>
      </m:oMathPara>
    </w:p>
    <w:p w:rsidR="004B491C" w:rsidRPr="00FC1EEF" w:rsidRDefault="004B491C" w:rsidP="00624ECD">
      <w:pPr>
        <w:spacing w:before="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ρ</m:t>
          </m:r>
          <m:acc>
            <m:accPr>
              <m:chr m:val="⃗"/>
              <m:ctrlPr>
                <w:rPr>
                  <w:rFonts w:ascii="Cambria Math" w:eastAsiaTheme="minorEastAsia" w:hAnsi="Cambria Math"/>
                  <w:i/>
                </w:rPr>
              </m:ctrlPr>
            </m:accPr>
            <m:e>
              <m:r>
                <w:rPr>
                  <w:rFonts w:ascii="Cambria Math" w:eastAsiaTheme="minorEastAsia" w:hAnsi="Cambria Math"/>
                </w:rPr>
                <m:t>v</m:t>
              </m:r>
            </m:e>
          </m:acc>
          <m:r>
            <m:rPr>
              <m:lit/>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sink</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ρϕS</m:t>
              </m:r>
              <m:r>
                <m:rPr>
                  <m:lit/>
                </m:rPr>
                <w:rPr>
                  <w:rFonts w:ascii="Cambria Math" w:eastAsiaTheme="minorEastAsia" w:hAnsi="Cambria Math"/>
                </w:rPr>
                <m:t>)</m:t>
              </m:r>
            </m:num>
            <m:den>
              <m:r>
                <w:rPr>
                  <w:rFonts w:ascii="Cambria Math" w:eastAsiaTheme="minorEastAsia" w:hAnsi="Cambria Math"/>
                </w:rPr>
                <m:t>∂t</m:t>
              </m:r>
            </m:den>
          </m:f>
        </m:oMath>
      </m:oMathPara>
    </w:p>
    <w:p w:rsidR="004A4220" w:rsidRPr="00FC1EEF" w:rsidRDefault="004A4220" w:rsidP="00624ECD">
      <w:pPr>
        <w:spacing w:before="200"/>
        <w:rPr>
          <w:rFonts w:eastAsiaTheme="minorEastAsia"/>
        </w:rPr>
      </w:pPr>
      <w:r w:rsidRPr="00FC1EEF">
        <w:rPr>
          <w:rFonts w:eastAsiaTheme="minorEastAsia"/>
        </w:rPr>
        <w:t>With</w:t>
      </w:r>
    </w:p>
    <w:p w:rsidR="00624ECD" w:rsidRPr="00FC1EEF" w:rsidRDefault="004B491C" w:rsidP="00E1460B">
      <w:pPr>
        <w:spacing w:before="200"/>
        <w:rPr>
          <w:rFonts w:eastAsiaTheme="minorEastAsia"/>
        </w:rPr>
      </w:pPr>
      <m:oMathPara>
        <m:oMath>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ρ</m:t>
          </m:r>
          <m:acc>
            <m:accPr>
              <m:chr m:val="⃗"/>
              <m:ctrlPr>
                <w:rPr>
                  <w:rFonts w:ascii="Cambria Math" w:eastAsiaTheme="minorEastAsia" w:hAnsi="Cambria Math"/>
                  <w:i/>
                </w:rPr>
              </m:ctrlPr>
            </m:accPr>
            <m:e>
              <m:r>
                <w:rPr>
                  <w:rFonts w:ascii="Cambria Math" w:eastAsiaTheme="minorEastAsia" w:hAnsi="Cambria Math"/>
                </w:rPr>
                <m:t>v</m:t>
              </m:r>
            </m:e>
          </m:acc>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∂/∂z</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mr>
                <m:m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mr>
                <m:m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mr>
              </m:m>
            </m:e>
          </m:d>
        </m:oMath>
      </m:oMathPara>
    </w:p>
    <w:p w:rsidR="0020608F" w:rsidRPr="00FC1EEF" w:rsidRDefault="00510EC5" w:rsidP="00E1460B">
      <w:pPr>
        <w:spacing w:before="20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sink</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prod</m:t>
              </m:r>
            </m:sub>
          </m:sSub>
        </m:oMath>
      </m:oMathPara>
    </w:p>
    <w:p w:rsidR="00E1460B" w:rsidRPr="00FC1EEF" w:rsidRDefault="00735EFD" w:rsidP="008E3E24">
      <w:pPr>
        <w:pStyle w:val="Heading1"/>
      </w:pPr>
      <w:bookmarkStart w:id="2" w:name="_Toc501446813"/>
      <w:r w:rsidRPr="00FC1EEF">
        <w:t>Fluid Mode</w:t>
      </w:r>
      <w:bookmarkEnd w:id="2"/>
    </w:p>
    <w:p w:rsidR="004A4220" w:rsidRPr="00FC1EEF" w:rsidRDefault="004A4220" w:rsidP="004A4220">
      <w:pPr>
        <w:spacing w:before="200"/>
      </w:pPr>
      <w:r w:rsidRPr="00FC1EEF">
        <w:t>Fluid densities</w:t>
      </w:r>
      <w:r w:rsidR="0020608F" w:rsidRPr="00FC1EEF">
        <w:t xml:space="preserve"> for </w:t>
      </w:r>
      <w:proofErr w:type="gramStart"/>
      <w:r w:rsidR="0020608F" w:rsidRPr="00FC1EEF">
        <w:t>oil,</w:t>
      </w:r>
      <w:proofErr w:type="gramEnd"/>
      <w:r w:rsidR="0020608F" w:rsidRPr="00FC1EEF">
        <w:t xml:space="preserve"> gas and water respectively</w:t>
      </w:r>
    </w:p>
    <w:p w:rsidR="004A4220" w:rsidRPr="00FC1EEF" w:rsidRDefault="00510EC5" w:rsidP="004A4220">
      <w:pPr>
        <w:spacing w:before="200"/>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o</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Sup>
                <m:sSubSupPr>
                  <m:ctrlPr>
                    <w:rPr>
                      <w:rFonts w:ascii="Cambria Math" w:hAnsi="Cambria Math"/>
                      <w:i/>
                    </w:rPr>
                  </m:ctrlPr>
                </m:sSubSupPr>
                <m:e>
                  <m:r>
                    <w:rPr>
                      <w:rFonts w:ascii="Cambria Math" w:hAnsi="Cambria Math"/>
                    </w:rPr>
                    <m:t>ρ</m:t>
                  </m:r>
                </m:e>
                <m:sub>
                  <m:r>
                    <w:rPr>
                      <w:rFonts w:ascii="Cambria Math" w:hAnsi="Cambria Math"/>
                    </w:rPr>
                    <m:t>g</m:t>
                  </m:r>
                </m:sub>
                <m:sup>
                  <m:r>
                    <w:rPr>
                      <w:rFonts w:ascii="Cambria Math" w:hAnsi="Cambria Math"/>
                    </w:rPr>
                    <m:t>s</m:t>
                  </m:r>
                </m:sup>
              </m:sSubSup>
            </m:num>
            <m:den>
              <m:sSub>
                <m:sSubPr>
                  <m:ctrlPr>
                    <w:rPr>
                      <w:rFonts w:ascii="Cambria Math" w:hAnsi="Cambria Math"/>
                      <w:i/>
                    </w:rPr>
                  </m:ctrlPr>
                </m:sSubPr>
                <m:e>
                  <m:r>
                    <w:rPr>
                      <w:rFonts w:ascii="Cambria Math" w:hAnsi="Cambria Math"/>
                    </w:rPr>
                    <m:t>B</m:t>
                  </m:r>
                </m:e>
                <m:sub>
                  <m:r>
                    <w:rPr>
                      <w:rFonts w:ascii="Cambria Math" w:hAnsi="Cambria Math"/>
                    </w:rPr>
                    <m:t>o</m:t>
                  </m:r>
                </m:sub>
              </m:sSub>
            </m:den>
          </m:f>
        </m:oMath>
      </m:oMathPara>
    </w:p>
    <w:p w:rsidR="004A4220" w:rsidRPr="00FC1EEF" w:rsidRDefault="00510EC5" w:rsidP="004A4220">
      <w:pPr>
        <w:spacing w:before="200"/>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g</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g</m:t>
                  </m:r>
                </m:sub>
                <m:sup>
                  <m:r>
                    <w:rPr>
                      <w:rFonts w:ascii="Cambria Math" w:hAnsi="Cambria Math"/>
                    </w:rPr>
                    <m:t>s</m:t>
                  </m:r>
                </m:sup>
              </m:sSubSup>
            </m:num>
            <m:den>
              <m:sSub>
                <m:sSubPr>
                  <m:ctrlPr>
                    <w:rPr>
                      <w:rFonts w:ascii="Cambria Math" w:hAnsi="Cambria Math"/>
                      <w:i/>
                    </w:rPr>
                  </m:ctrlPr>
                </m:sSubPr>
                <m:e>
                  <m:r>
                    <w:rPr>
                      <w:rFonts w:ascii="Cambria Math" w:hAnsi="Cambria Math"/>
                    </w:rPr>
                    <m:t>B</m:t>
                  </m:r>
                </m:e>
                <m:sub>
                  <m:r>
                    <w:rPr>
                      <w:rFonts w:ascii="Cambria Math" w:hAnsi="Cambria Math"/>
                    </w:rPr>
                    <m:t>g</m:t>
                  </m:r>
                </m:sub>
              </m:sSub>
            </m:den>
          </m:f>
        </m:oMath>
      </m:oMathPara>
    </w:p>
    <w:p w:rsidR="000472C8" w:rsidRPr="00FC1EEF" w:rsidRDefault="00510EC5" w:rsidP="004A4220">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w</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oMath>
      </m:oMathPara>
    </w:p>
    <w:p w:rsidR="00735EFD" w:rsidRPr="00FC1EEF" w:rsidRDefault="00735EFD" w:rsidP="008E3E24">
      <w:pPr>
        <w:pStyle w:val="Heading1"/>
      </w:pPr>
      <w:bookmarkStart w:id="3" w:name="_Toc501446814"/>
      <w:r w:rsidRPr="00FC1EEF">
        <w:t>Continuity Equation for Multiphase Flow</w:t>
      </w:r>
      <w:bookmarkEnd w:id="3"/>
    </w:p>
    <w:p w:rsidR="0020608F" w:rsidRPr="00FC1EEF" w:rsidRDefault="0020608F" w:rsidP="0020608F">
      <w:pPr>
        <w:spacing w:before="200"/>
      </w:pPr>
      <w:r w:rsidRPr="00FC1EEF">
        <w:t>Plug in fluid model for oil, gas, and water respectively to mass balance equation</w:t>
      </w:r>
    </w:p>
    <w:p w:rsidR="0020608F" w:rsidRPr="00FC1EEF" w:rsidRDefault="0020608F" w:rsidP="0020608F">
      <w:pPr>
        <w:spacing w:before="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o</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o</m:t>
              </m:r>
            </m:sub>
            <m:sup>
              <m:r>
                <w:rPr>
                  <w:rFonts w:ascii="Cambria Math" w:eastAsiaTheme="minorEastAsia" w:hAnsi="Cambria Math"/>
                </w:rPr>
                <m:t>s</m:t>
              </m:r>
            </m:sup>
          </m:sSubSup>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o</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e>
          </m:d>
          <m:r>
            <w:rPr>
              <w:rFonts w:ascii="Cambria Math" w:eastAsiaTheme="minorEastAsia" w:hAnsi="Cambria Math"/>
            </w:rPr>
            <m:t xml:space="preserve"> </m:t>
          </m:r>
        </m:oMath>
      </m:oMathPara>
    </w:p>
    <w:p w:rsidR="0006191A" w:rsidRPr="00FC1EEF" w:rsidRDefault="0006191A" w:rsidP="0020608F">
      <w:pPr>
        <w:spacing w:before="200"/>
        <w:rPr>
          <w:rFonts w:eastAsiaTheme="minorEastAsia"/>
        </w:rPr>
      </w:pPr>
      <m:oMathPara>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g</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g</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g</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g</m:t>
              </m:r>
            </m:sub>
            <m:sup>
              <m:r>
                <w:rPr>
                  <w:rFonts w:ascii="Cambria Math" w:eastAsiaTheme="minorEastAsia" w:hAnsi="Cambria Math"/>
                </w:rPr>
                <m:t>s</m:t>
              </m:r>
            </m:sup>
          </m:sSubSup>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o</m:t>
                      </m:r>
                    </m:sub>
                    <m:sup>
                      <m:r>
                        <w:rPr>
                          <w:rFonts w:ascii="Cambria Math" w:eastAsiaTheme="minorEastAsia" w:hAnsi="Cambria Math"/>
                        </w:rPr>
                        <m:t>s</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m:t>
                      </m:r>
                    </m:sub>
                  </m:sSub>
                </m:e>
              </m:d>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g</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den>
              </m:f>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o</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e>
              </m:d>
              <m:r>
                <w:rPr>
                  <w:rFonts w:ascii="Cambria Math" w:eastAsiaTheme="minorEastAsia" w:hAnsi="Cambria Math"/>
                </w:rPr>
                <m:t xml:space="preserve"> </m:t>
              </m:r>
            </m:e>
          </m:d>
        </m:oMath>
      </m:oMathPara>
    </w:p>
    <w:p w:rsidR="0006191A" w:rsidRPr="00FC1EEF" w:rsidRDefault="0006191A" w:rsidP="0006191A">
      <w:pPr>
        <w:spacing w:before="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w</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w</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w</m:t>
              </m:r>
            </m:sub>
            <m:sup>
              <m:r>
                <w:rPr>
                  <w:rFonts w:ascii="Cambria Math" w:eastAsiaTheme="minorEastAsia" w:hAnsi="Cambria Math"/>
                </w:rPr>
                <m:t>s</m:t>
              </m:r>
            </m:sup>
          </m:sSubSup>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w</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w</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r>
            <w:rPr>
              <w:rFonts w:ascii="Cambria Math" w:eastAsiaTheme="minorEastAsia" w:hAnsi="Cambria Math"/>
            </w:rPr>
            <m:t xml:space="preserve"> </m:t>
          </m:r>
        </m:oMath>
      </m:oMathPara>
    </w:p>
    <w:p w:rsidR="0006191A" w:rsidRPr="00FC1EEF" w:rsidRDefault="00CF1F85" w:rsidP="0020608F">
      <w:pPr>
        <w:spacing w:before="200"/>
        <w:rPr>
          <w:rFonts w:eastAsiaTheme="minorEastAsia"/>
        </w:rPr>
      </w:pPr>
      <w:r w:rsidRPr="00FC1EEF">
        <w:rPr>
          <w:rFonts w:eastAsiaTheme="minorEastAsia"/>
        </w:rPr>
        <w:t xml:space="preserve">For </w:t>
      </w:r>
      <w:proofErr w:type="gramStart"/>
      <w:r w:rsidRPr="00FC1EEF">
        <w:rPr>
          <w:rFonts w:eastAsiaTheme="minorEastAsia"/>
        </w:rPr>
        <w:t>S</w:t>
      </w:r>
      <w:r w:rsidRPr="00FC1EEF">
        <w:rPr>
          <w:rFonts w:eastAsiaTheme="minorEastAsia"/>
          <w:vertAlign w:val="subscript"/>
        </w:rPr>
        <w:t>o</w:t>
      </w:r>
      <w:proofErr w:type="gramEnd"/>
      <w:r w:rsidRPr="00FC1EEF">
        <w:rPr>
          <w:rFonts w:eastAsiaTheme="minorEastAsia"/>
        </w:rPr>
        <w:t xml:space="preserve"> + </w:t>
      </w:r>
      <w:proofErr w:type="spellStart"/>
      <w:r w:rsidRPr="00FC1EEF">
        <w:rPr>
          <w:rFonts w:eastAsiaTheme="minorEastAsia"/>
        </w:rPr>
        <w:t>S</w:t>
      </w:r>
      <w:r w:rsidRPr="00FC1EEF">
        <w:rPr>
          <w:rFonts w:eastAsiaTheme="minorEastAsia"/>
          <w:vertAlign w:val="subscript"/>
        </w:rPr>
        <w:t>w</w:t>
      </w:r>
      <w:proofErr w:type="spellEnd"/>
      <w:r w:rsidR="003362DE" w:rsidRPr="00FC1EEF">
        <w:rPr>
          <w:rFonts w:eastAsiaTheme="minorEastAsia"/>
        </w:rPr>
        <w:t xml:space="preserve"> = 1 (oil-water system), and </w:t>
      </w:r>
      <w:proofErr w:type="spellStart"/>
      <w:r w:rsidR="00A460B5" w:rsidRPr="00FC1EEF">
        <w:rPr>
          <w:rFonts w:eastAsiaTheme="minorEastAsia"/>
        </w:rPr>
        <w:t>R</w:t>
      </w:r>
      <w:r w:rsidR="00A460B5" w:rsidRPr="00FC1EEF">
        <w:rPr>
          <w:rFonts w:eastAsiaTheme="minorEastAsia"/>
          <w:vertAlign w:val="subscript"/>
        </w:rPr>
        <w:t>s</w:t>
      </w:r>
      <w:proofErr w:type="spellEnd"/>
      <w:r w:rsidR="00A460B5" w:rsidRPr="00FC1EEF">
        <w:rPr>
          <w:rFonts w:eastAsiaTheme="minorEastAsia"/>
        </w:rPr>
        <w:t xml:space="preserve"> = 0 (dead oil)</w:t>
      </w:r>
    </w:p>
    <w:p w:rsidR="0020608F" w:rsidRPr="00FC1EEF" w:rsidRDefault="00CF1F85" w:rsidP="0020608F">
      <w:pPr>
        <w:spacing w:before="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o</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o</m:t>
              </m:r>
            </m:sub>
            <m:sup>
              <m:r>
                <w:rPr>
                  <w:rFonts w:ascii="Cambria Math" w:eastAsiaTheme="minorEastAsia" w:hAnsi="Cambria Math"/>
                </w:rPr>
                <m:t>s</m:t>
              </m:r>
            </m:sup>
          </m:sSubSup>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o</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e>
          </m:d>
        </m:oMath>
      </m:oMathPara>
    </w:p>
    <w:p w:rsidR="00CF1F85" w:rsidRPr="00FC1EEF" w:rsidRDefault="00CF1F85" w:rsidP="00CF1F85">
      <w:pPr>
        <w:spacing w:before="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w</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w</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w</m:t>
              </m:r>
            </m:sub>
            <m:sup>
              <m:r>
                <w:rPr>
                  <w:rFonts w:ascii="Cambria Math" w:eastAsiaTheme="minorEastAsia" w:hAnsi="Cambria Math"/>
                </w:rPr>
                <m:t>s</m:t>
              </m:r>
            </m:sup>
          </m:sSubSup>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w</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w</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r>
            <w:rPr>
              <w:rFonts w:ascii="Cambria Math" w:eastAsiaTheme="minorEastAsia" w:hAnsi="Cambria Math"/>
            </w:rPr>
            <m:t xml:space="preserve"> </m:t>
          </m:r>
        </m:oMath>
      </m:oMathPara>
    </w:p>
    <w:p w:rsidR="006F0B1E" w:rsidRPr="00FC1EEF" w:rsidRDefault="006F0B1E" w:rsidP="006F0B1E">
      <w:pPr>
        <w:spacing w:before="200"/>
        <w:rPr>
          <w:rFonts w:eastAsiaTheme="minorEastAsia"/>
        </w:rPr>
      </w:pPr>
      <w:r w:rsidRPr="00FC1EEF">
        <w:rPr>
          <w:rFonts w:eastAsiaTheme="minorEastAsia"/>
        </w:rPr>
        <w:t>Since a fluid mobility is expressed as</w:t>
      </w:r>
    </w:p>
    <w:p w:rsidR="006F0B1E" w:rsidRPr="00FC1EEF" w:rsidRDefault="006F0B1E" w:rsidP="0020608F">
      <w:pPr>
        <w:spacing w:before="200"/>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num>
            <m:den>
              <m:r>
                <w:rPr>
                  <w:rFonts w:ascii="Cambria Math" w:eastAsiaTheme="minorEastAsia" w:hAnsi="Cambria Math"/>
                </w:rPr>
                <m:t>μB</m:t>
              </m:r>
            </m:den>
          </m:f>
        </m:oMath>
      </m:oMathPara>
    </w:p>
    <w:p w:rsidR="00CF1F85" w:rsidRPr="00FC1EEF" w:rsidRDefault="00CF1F85" w:rsidP="0020608F">
      <w:pPr>
        <w:spacing w:before="200"/>
      </w:pPr>
      <w:r w:rsidRPr="00FC1EEF">
        <w:t xml:space="preserve">Then, </w:t>
      </w:r>
      <w:proofErr w:type="spellStart"/>
      <w:r w:rsidRPr="00FC1EEF">
        <w:t>q</w:t>
      </w:r>
      <w:r w:rsidRPr="00FC1EEF">
        <w:rPr>
          <w:vertAlign w:val="subscript"/>
        </w:rPr>
        <w:t>w</w:t>
      </w:r>
      <w:proofErr w:type="spellEnd"/>
      <w:r w:rsidR="006F0B1E" w:rsidRPr="00FC1EEF">
        <w:t xml:space="preserve"> </w:t>
      </w:r>
      <w:r w:rsidR="00524D15" w:rsidRPr="00FC1EEF">
        <w:t xml:space="preserve">and </w:t>
      </w:r>
      <w:proofErr w:type="spellStart"/>
      <w:r w:rsidR="00524D15" w:rsidRPr="00FC1EEF">
        <w:t>q</w:t>
      </w:r>
      <w:r w:rsidR="00524D15" w:rsidRPr="00FC1EEF">
        <w:rPr>
          <w:vertAlign w:val="subscript"/>
        </w:rPr>
        <w:t>o</w:t>
      </w:r>
      <w:proofErr w:type="spellEnd"/>
      <w:r w:rsidR="00524D15" w:rsidRPr="00FC1EEF">
        <w:t xml:space="preserve"> </w:t>
      </w:r>
      <w:r w:rsidR="006F0B1E" w:rsidRPr="00FC1EEF">
        <w:t xml:space="preserve">can be expressed in </w:t>
      </w:r>
      <w:proofErr w:type="spellStart"/>
      <w:r w:rsidR="006F0B1E" w:rsidRPr="00FC1EEF">
        <w:t>q</w:t>
      </w:r>
      <w:r w:rsidR="00524D15" w:rsidRPr="00FC1EEF">
        <w:rPr>
          <w:vertAlign w:val="subscript"/>
        </w:rPr>
        <w:t>t</w:t>
      </w:r>
      <w:proofErr w:type="spellEnd"/>
      <w:r w:rsidR="00524D15" w:rsidRPr="00FC1EEF">
        <w:t xml:space="preserve"> using fractional flow</w:t>
      </w:r>
    </w:p>
    <w:p w:rsidR="008C73BF" w:rsidRPr="00FC1EEF" w:rsidRDefault="00510EC5" w:rsidP="0020608F">
      <w:pPr>
        <w:spacing w:before="20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rsidR="008C73BF" w:rsidRPr="00FC1EEF" w:rsidRDefault="00510EC5" w:rsidP="0020608F">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m:oMathPara>
    </w:p>
    <w:p w:rsidR="008C73BF" w:rsidRPr="00FC1EEF" w:rsidRDefault="00510EC5" w:rsidP="0020608F">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M+1</m:t>
              </m:r>
            </m:den>
          </m:f>
        </m:oMath>
      </m:oMathPara>
    </w:p>
    <w:p w:rsidR="008C73BF" w:rsidRPr="00FC1EEF" w:rsidRDefault="008C73BF" w:rsidP="0020608F">
      <w:pPr>
        <w:spacing w:before="200"/>
        <w:rPr>
          <w:rFonts w:eastAsiaTheme="minorEastAsia"/>
        </w:rPr>
      </w:pPr>
      <m:oMathPara>
        <m:oMath>
          <m:r>
            <w:rPr>
              <w:rFonts w:ascii="Cambria Math" w:eastAsiaTheme="minorEastAsia"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w</m:t>
                  </m:r>
                </m:sub>
              </m:sSub>
            </m:num>
            <m:den>
              <m:sSub>
                <m:sSubPr>
                  <m:ctrlPr>
                    <w:rPr>
                      <w:rFonts w:ascii="Cambria Math" w:hAnsi="Cambria Math"/>
                      <w:i/>
                    </w:rPr>
                  </m:ctrlPr>
                </m:sSubPr>
                <m:e>
                  <m:r>
                    <w:rPr>
                      <w:rFonts w:ascii="Cambria Math" w:hAnsi="Cambria Math"/>
                    </w:rPr>
                    <m:t>λ</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B</m:t>
                  </m:r>
                </m:e>
                <m:sub>
                  <m:r>
                    <w:rPr>
                      <w:rFonts w:ascii="Cambria Math" w:hAnsi="Cambria Math"/>
                    </w:rPr>
                    <m:t>o</m:t>
                  </m:r>
                </m:sub>
              </m:sSub>
            </m:num>
            <m:den>
              <m:sSub>
                <m:sSubPr>
                  <m:ctrlPr>
                    <w:rPr>
                      <w:rFonts w:ascii="Cambria Math" w:hAnsi="Cambria Math"/>
                      <w:i/>
                    </w:rPr>
                  </m:ctrlPr>
                </m:sSubPr>
                <m:e>
                  <m:r>
                    <w:rPr>
                      <w:rFonts w:ascii="Cambria Math" w:hAnsi="Cambria Math"/>
                    </w:rPr>
                    <m:t>μ</m:t>
                  </m:r>
                </m:e>
                <m:sub>
                  <m:r>
                    <w:rPr>
                      <w:rFonts w:ascii="Cambria Math" w:hAnsi="Cambria Math"/>
                    </w:rPr>
                    <m:t>w</m:t>
                  </m:r>
                </m:sub>
              </m:sSub>
              <m:sSub>
                <m:sSubPr>
                  <m:ctrlPr>
                    <w:rPr>
                      <w:rFonts w:ascii="Cambria Math" w:hAnsi="Cambria Math"/>
                      <w:i/>
                    </w:rPr>
                  </m:ctrlPr>
                </m:sSubPr>
                <m:e>
                  <m:r>
                    <w:rPr>
                      <w:rFonts w:ascii="Cambria Math" w:hAnsi="Cambria Math"/>
                    </w:rPr>
                    <m:t>B</m:t>
                  </m:r>
                </m:e>
                <m:sub>
                  <m:r>
                    <w:rPr>
                      <w:rFonts w:ascii="Cambria Math" w:hAnsi="Cambria Math"/>
                    </w:rPr>
                    <m:t>w</m:t>
                  </m:r>
                </m:sub>
              </m:sSub>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rw</m:t>
                  </m:r>
                </m:sub>
              </m:sSub>
            </m:num>
            <m:den>
              <m:sSub>
                <m:sSubPr>
                  <m:ctrlPr>
                    <w:rPr>
                      <w:rFonts w:ascii="Cambria Math" w:hAnsi="Cambria Math"/>
                      <w:i/>
                    </w:rPr>
                  </m:ctrlPr>
                </m:sSubPr>
                <m:e>
                  <m:r>
                    <w:rPr>
                      <w:rFonts w:ascii="Cambria Math" w:hAnsi="Cambria Math"/>
                    </w:rPr>
                    <m:t>k</m:t>
                  </m:r>
                </m:e>
                <m:sub>
                  <m:r>
                    <w:rPr>
                      <w:rFonts w:ascii="Cambria Math" w:hAnsi="Cambria Math"/>
                    </w:rPr>
                    <m:t>ro</m:t>
                  </m:r>
                </m:sub>
              </m:sSub>
            </m:den>
          </m:f>
        </m:oMath>
      </m:oMathPara>
    </w:p>
    <w:p w:rsidR="006F0B1E" w:rsidRPr="00FC1EEF" w:rsidRDefault="006F0B1E" w:rsidP="0020608F">
      <w:pPr>
        <w:spacing w:before="200"/>
        <w:rPr>
          <w:rFonts w:eastAsiaTheme="minorEastAsia"/>
        </w:rPr>
      </w:pPr>
      <w:r w:rsidRPr="00FC1EEF">
        <w:rPr>
          <w:rFonts w:eastAsiaTheme="minorEastAsia"/>
        </w:rPr>
        <w:t>Thus</w:t>
      </w:r>
    </w:p>
    <w:p w:rsidR="006F0B1E" w:rsidRPr="00FC1EEF" w:rsidRDefault="006F0B1E" w:rsidP="006F0B1E">
      <w:pPr>
        <w:spacing w:before="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oMath>
      </m:oMathPara>
    </w:p>
    <w:p w:rsidR="006F0B1E" w:rsidRPr="00FC1EEF" w:rsidRDefault="006F0B1E" w:rsidP="0020608F">
      <w:pPr>
        <w:spacing w:before="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w</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r>
            <w:rPr>
              <w:rFonts w:ascii="Cambria Math" w:eastAsiaTheme="minorEastAsia" w:hAnsi="Cambria Math"/>
            </w:rPr>
            <m:t xml:space="preserve"> </m:t>
          </m:r>
        </m:oMath>
      </m:oMathPara>
    </w:p>
    <w:p w:rsidR="00735EFD" w:rsidRPr="00FC1EEF" w:rsidRDefault="00735EFD" w:rsidP="008E3E24">
      <w:pPr>
        <w:pStyle w:val="Heading1"/>
      </w:pPr>
      <w:bookmarkStart w:id="4" w:name="_Toc501446815"/>
      <w:r w:rsidRPr="00FC1EEF">
        <w:t>Momentum Balance</w:t>
      </w:r>
      <w:bookmarkEnd w:id="4"/>
    </w:p>
    <w:p w:rsidR="00912B34" w:rsidRPr="00FC1EEF" w:rsidRDefault="00912B34" w:rsidP="00912B34">
      <w:pPr>
        <w:spacing w:before="200"/>
      </w:pPr>
      <w:r w:rsidRPr="00FC1EEF">
        <w:t>Recall Darcy’s equation</w:t>
      </w:r>
      <w:r w:rsidR="00CB3ED6" w:rsidRPr="00FC1EEF">
        <w:t xml:space="preserve"> for one-dimensional flow</w:t>
      </w:r>
    </w:p>
    <w:p w:rsidR="00912B34" w:rsidRPr="00FC1EEF" w:rsidRDefault="00510EC5" w:rsidP="00912B34">
      <w:pPr>
        <w:spacing w:before="200"/>
        <w:rPr>
          <w:rFonts w:eastAsiaTheme="minorEastAsia"/>
        </w:rPr>
      </w:pPr>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k k</m:t>
              </m:r>
              <m:sSub>
                <m:sSubPr>
                  <m:ctrlPr>
                    <w:rPr>
                      <w:rFonts w:ascii="Cambria Math" w:hAnsi="Cambria Math"/>
                      <w:i/>
                    </w:rPr>
                  </m:ctrlPr>
                </m:sSubPr>
                <m:e>
                  <m:r>
                    <m:rPr>
                      <m:sty m:val="p"/>
                    </m:rPr>
                    <w:rPr>
                      <w:rFonts w:ascii="Cambria Math" w:hAnsi="Cambria Math"/>
                    </w:rPr>
                    <w:softHyphen/>
                  </m:r>
                </m:e>
                <m:sub>
                  <m:r>
                    <w:rPr>
                      <w:rFonts w:ascii="Cambria Math" w:hAnsi="Cambria Math"/>
                    </w:rPr>
                    <m:t>r</m:t>
                  </m:r>
                </m:sub>
              </m:sSub>
            </m:num>
            <m:den>
              <m:r>
                <w:rPr>
                  <w:rFonts w:ascii="Cambria Math" w:hAnsi="Cambria Math"/>
                </w:rPr>
                <m:t>μ</m:t>
              </m:r>
            </m:den>
          </m:f>
          <m:d>
            <m:dPr>
              <m:ctrlPr>
                <w:rPr>
                  <w:rFonts w:ascii="Cambria Math" w:hAnsi="Cambria Math"/>
                  <w:i/>
                </w:rPr>
              </m:ctrlPr>
            </m:dPr>
            <m:e>
              <m:r>
                <m:rPr>
                  <m:sty m:val="p"/>
                </m:rPr>
                <w:rPr>
                  <w:rFonts w:ascii="Cambria Math" w:hAnsi="Cambria Math"/>
                </w:rPr>
                <m:t>∇</m:t>
              </m:r>
              <m:r>
                <w:rPr>
                  <w:rFonts w:ascii="Cambria Math" w:hAnsi="Cambria Math"/>
                </w:rPr>
                <m:t>p-γ</m:t>
              </m:r>
              <m:r>
                <m:rPr>
                  <m:sty m:val="p"/>
                </m:rPr>
                <w:rPr>
                  <w:rFonts w:ascii="Cambria Math" w:hAnsi="Cambria Math"/>
                </w:rPr>
                <m:t>∇</m:t>
              </m:r>
              <m:r>
                <w:rPr>
                  <w:rFonts w:ascii="Cambria Math" w:hAnsi="Cambria Math"/>
                </w:rPr>
                <m:t>z</m:t>
              </m:r>
            </m:e>
          </m:d>
        </m:oMath>
      </m:oMathPara>
    </w:p>
    <w:p w:rsidR="00013A3D" w:rsidRPr="00FC1EEF" w:rsidRDefault="00013A3D" w:rsidP="00912B34">
      <w:pPr>
        <w:spacing w:before="200"/>
        <w:rPr>
          <w:rFonts w:eastAsiaTheme="minorEastAsia"/>
        </w:rPr>
      </w:pPr>
      <w:r w:rsidRPr="00FC1EEF">
        <w:rPr>
          <w:rFonts w:eastAsiaTheme="minorEastAsia"/>
        </w:rPr>
        <w:t>Substitution with mobility</w:t>
      </w:r>
    </w:p>
    <w:p w:rsidR="00013A3D" w:rsidRPr="00FC1EEF" w:rsidRDefault="00013A3D" w:rsidP="00013A3D">
      <w:pPr>
        <w:spacing w:before="200"/>
        <w:rPr>
          <w:rFonts w:eastAsiaTheme="minorEastAsia"/>
        </w:rPr>
      </w:pPr>
      <m:oMathPara>
        <m:oMath>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B</m:t>
              </m:r>
            </m:den>
          </m:f>
          <m:r>
            <w:rPr>
              <w:rFonts w:ascii="Cambria Math" w:hAnsi="Cambria Math"/>
            </w:rPr>
            <m:t>=λ</m:t>
          </m:r>
          <m:d>
            <m:dPr>
              <m:ctrlPr>
                <w:rPr>
                  <w:rFonts w:ascii="Cambria Math" w:hAnsi="Cambria Math"/>
                  <w:i/>
                </w:rPr>
              </m:ctrlPr>
            </m:dPr>
            <m:e>
              <m:r>
                <m:rPr>
                  <m:sty m:val="p"/>
                </m:rPr>
                <w:rPr>
                  <w:rFonts w:ascii="Cambria Math" w:hAnsi="Cambria Math"/>
                </w:rPr>
                <m:t>∇</m:t>
              </m:r>
              <m:r>
                <w:rPr>
                  <w:rFonts w:ascii="Cambria Math" w:hAnsi="Cambria Math"/>
                </w:rPr>
                <m:t>p-γ</m:t>
              </m:r>
              <m:r>
                <m:rPr>
                  <m:sty m:val="p"/>
                </m:rPr>
                <w:rPr>
                  <w:rFonts w:ascii="Cambria Math" w:hAnsi="Cambria Math"/>
                </w:rPr>
                <m:t>∇</m:t>
              </m:r>
              <m:r>
                <w:rPr>
                  <w:rFonts w:ascii="Cambria Math" w:hAnsi="Cambria Math"/>
                </w:rPr>
                <m:t>z</m:t>
              </m:r>
            </m:e>
          </m:d>
        </m:oMath>
      </m:oMathPara>
    </w:p>
    <w:p w:rsidR="00013A3D" w:rsidRPr="00FC1EEF" w:rsidRDefault="00CB3ED6" w:rsidP="00912B34">
      <w:pPr>
        <w:spacing w:before="200"/>
      </w:pPr>
      <w:r w:rsidRPr="00FC1EEF">
        <w:t>Recall L.H.S of continuity equation then it can be expressed in Darcy’s equation</w:t>
      </w:r>
    </w:p>
    <w:p w:rsidR="00CB3ED6" w:rsidRPr="00FC1EEF" w:rsidRDefault="00CB3ED6" w:rsidP="00912B34">
      <w:pPr>
        <w:spacing w:before="200"/>
        <w:rPr>
          <w:b/>
        </w:rPr>
      </w:pPr>
      <w:r w:rsidRPr="00FC1EEF">
        <w:t>Note that there is no gravitational effect in horizontal flow (x and y axis)</w:t>
      </w:r>
    </w:p>
    <w:p w:rsidR="00013A3D" w:rsidRPr="00FC1EEF" w:rsidRDefault="00013A3D" w:rsidP="00912B34">
      <w:pPr>
        <w:spacing w:before="200"/>
        <w:rPr>
          <w:rFonts w:eastAsiaTheme="minorEastAsia"/>
        </w:rPr>
      </w:pPr>
      <m:oMathPara>
        <m:oMath>
          <m:r>
            <w:rPr>
              <w:rFonts w:ascii="Cambria Math" w:hAnsi="Cambria Math"/>
            </w:rPr>
            <w:lastRenderedPageBreak/>
            <m:t>-</m:t>
          </m:r>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B</m:t>
                  </m:r>
                </m:den>
              </m:f>
            </m:e>
          </m:d>
          <m:r>
            <w:rPr>
              <w:rFonts w:ascii="Cambria Math" w:hAnsi="Cambria Math"/>
            </w:rPr>
            <m:t>=</m:t>
          </m:r>
          <m:r>
            <m:rPr>
              <m:sty m:val="p"/>
            </m:rP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λ</m:t>
              </m:r>
              <m:d>
                <m:dPr>
                  <m:ctrlPr>
                    <w:rPr>
                      <w:rFonts w:ascii="Cambria Math" w:hAnsi="Cambria Math"/>
                      <w:i/>
                    </w:rPr>
                  </m:ctrlPr>
                </m:dPr>
                <m:e>
                  <m:r>
                    <m:rPr>
                      <m:sty m:val="p"/>
                    </m:rPr>
                    <w:rPr>
                      <w:rFonts w:ascii="Cambria Math" w:hAnsi="Cambria Math"/>
                    </w:rPr>
                    <m:t>∇</m:t>
                  </m:r>
                  <m:r>
                    <w:rPr>
                      <w:rFonts w:ascii="Cambria Math" w:hAnsi="Cambria Math"/>
                    </w:rPr>
                    <m:t>p-γ</m:t>
                  </m:r>
                  <m:r>
                    <m:rPr>
                      <m:sty m:val="p"/>
                    </m:rPr>
                    <w:rPr>
                      <w:rFonts w:ascii="Cambria Math" w:hAnsi="Cambria Math"/>
                    </w:rPr>
                    <m:t>∇</m:t>
                  </m:r>
                  <m:r>
                    <w:rPr>
                      <w:rFonts w:ascii="Cambria Math" w:hAnsi="Cambria Math"/>
                    </w:rPr>
                    <m:t>z</m:t>
                  </m:r>
                </m:e>
              </m:d>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e>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e>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z</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r>
                      <w:rPr>
                        <w:rFonts w:ascii="Cambria Math" w:eastAsiaTheme="minorEastAsia" w:hAnsi="Cambria Math"/>
                      </w:rPr>
                      <m:t>-γ</m:t>
                    </m:r>
                    <m:r>
                      <m:rPr>
                        <m:sty m:val="p"/>
                      </m:rPr>
                      <w:rPr>
                        <w:rFonts w:ascii="Cambria Math" w:eastAsiaTheme="minorEastAsia" w:hAnsi="Cambria Math"/>
                      </w:rPr>
                      <m:t>∇</m:t>
                    </m:r>
                    <m:r>
                      <w:rPr>
                        <w:rFonts w:ascii="Cambria Math" w:eastAsiaTheme="minorEastAsia" w:hAnsi="Cambria Math"/>
                      </w:rPr>
                      <m:t>z</m:t>
                    </m:r>
                    <m:r>
                      <m:rPr>
                        <m:lit/>
                      </m:rPr>
                      <w:rPr>
                        <w:rFonts w:ascii="Cambria Math" w:eastAsiaTheme="minorEastAsia" w:hAnsi="Cambria Math"/>
                      </w:rPr>
                      <m:t>)</m:t>
                    </m:r>
                  </m:e>
                </m:mr>
              </m:m>
            </m:e>
          </m:d>
        </m:oMath>
      </m:oMathPara>
    </w:p>
    <w:p w:rsidR="007374E0" w:rsidRPr="00FC1EEF" w:rsidRDefault="007374E0" w:rsidP="00912B34">
      <w:pPr>
        <w:spacing w:before="200"/>
      </w:pPr>
      <m:oMathPara>
        <m:oMath>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B</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f>
                <m:fPr>
                  <m:ctrlPr>
                    <w:rPr>
                      <w:rFonts w:ascii="Cambria Math" w:hAnsi="Cambria Math"/>
                      <w:i/>
                    </w:rPr>
                  </m:ctrlPr>
                </m:fPr>
                <m:num>
                  <m:r>
                    <w:rPr>
                      <w:rFonts w:ascii="Cambria Math" w:hAnsi="Cambria Math"/>
                    </w:rPr>
                    <m:t>∂p</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f>
                <m:fPr>
                  <m:ctrlPr>
                    <w:rPr>
                      <w:rFonts w:ascii="Cambria Math" w:hAnsi="Cambria Math"/>
                      <w:i/>
                    </w:rPr>
                  </m:ctrlPr>
                </m:fPr>
                <m:num>
                  <m:r>
                    <w:rPr>
                      <w:rFonts w:ascii="Cambria Math" w:hAnsi="Cambria Math"/>
                    </w:rPr>
                    <m:t>∂p</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z</m:t>
                  </m:r>
                </m:sub>
              </m:sSub>
              <m:f>
                <m:fPr>
                  <m:ctrlPr>
                    <w:rPr>
                      <w:rFonts w:ascii="Cambria Math" w:hAnsi="Cambria Math"/>
                      <w:i/>
                    </w:rPr>
                  </m:ctrlPr>
                </m:fPr>
                <m:num>
                  <m:r>
                    <w:rPr>
                      <w:rFonts w:ascii="Cambria Math" w:hAnsi="Cambria Math"/>
                    </w:rPr>
                    <m:t>∂p</m:t>
                  </m:r>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z</m:t>
                  </m:r>
                </m:sub>
              </m:sSub>
              <m:r>
                <w:rPr>
                  <w:rFonts w:ascii="Cambria Math" w:hAnsi="Cambria Math"/>
                </w:rPr>
                <m:t>γ</m:t>
              </m:r>
              <m:r>
                <m:rPr>
                  <m:sty m:val="p"/>
                </m:rPr>
                <w:rPr>
                  <w:rFonts w:ascii="Cambria Math" w:hAnsi="Cambria Math"/>
                </w:rPr>
                <m:t>∇</m:t>
              </m:r>
              <m:r>
                <w:rPr>
                  <w:rFonts w:ascii="Cambria Math" w:hAnsi="Cambria Math"/>
                </w:rPr>
                <m:t>z</m:t>
              </m:r>
            </m:e>
          </m:d>
        </m:oMath>
      </m:oMathPara>
    </w:p>
    <w:p w:rsidR="00735EFD" w:rsidRPr="00FC1EEF" w:rsidRDefault="00735EFD" w:rsidP="008E3E24">
      <w:pPr>
        <w:pStyle w:val="Heading1"/>
      </w:pPr>
      <w:bookmarkStart w:id="5" w:name="_Toc501446816"/>
      <w:r w:rsidRPr="00FC1EEF">
        <w:t>Flow Equation in Porous Media</w:t>
      </w:r>
      <w:bookmarkEnd w:id="5"/>
    </w:p>
    <w:p w:rsidR="007374E0" w:rsidRPr="00FC1EEF" w:rsidRDefault="007374E0" w:rsidP="007374E0">
      <w:pPr>
        <w:spacing w:before="200"/>
      </w:pPr>
      <w:r w:rsidRPr="00FC1EEF">
        <w:t>Substituting momentum balance to L.H.S of continuity equation for oil and water respectively</w:t>
      </w:r>
    </w:p>
    <w:p w:rsidR="007374E0" w:rsidRPr="00FC1EEF" w:rsidRDefault="00510EC5" w:rsidP="007374E0">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ox</m:t>
                      </m:r>
                    </m:sub>
                  </m:sSub>
                  <m:f>
                    <m:fPr>
                      <m:ctrlPr>
                        <w:rPr>
                          <w:rFonts w:ascii="Cambria Math" w:hAnsi="Cambria Math"/>
                          <w:i/>
                        </w:rPr>
                      </m:ctrlPr>
                    </m:fPr>
                    <m:num>
                      <m:r>
                        <w:rPr>
                          <w:rFonts w:ascii="Cambria Math" w:hAnsi="Cambria Math"/>
                        </w:rPr>
                        <m:t>∂p</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oy</m:t>
                      </m:r>
                    </m:sub>
                  </m:sSub>
                  <m:f>
                    <m:fPr>
                      <m:ctrlPr>
                        <w:rPr>
                          <w:rFonts w:ascii="Cambria Math" w:hAnsi="Cambria Math"/>
                          <w:i/>
                        </w:rPr>
                      </m:ctrlPr>
                    </m:fPr>
                    <m:num>
                      <m:r>
                        <w:rPr>
                          <w:rFonts w:ascii="Cambria Math" w:hAnsi="Cambria Math"/>
                        </w:rPr>
                        <m:t>∂p</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oz</m:t>
                      </m:r>
                    </m:sub>
                  </m:sSub>
                  <m:f>
                    <m:fPr>
                      <m:ctrlPr>
                        <w:rPr>
                          <w:rFonts w:ascii="Cambria Math" w:hAnsi="Cambria Math"/>
                          <w:i/>
                        </w:rPr>
                      </m:ctrlPr>
                    </m:fPr>
                    <m:num>
                      <m:r>
                        <w:rPr>
                          <w:rFonts w:ascii="Cambria Math" w:hAnsi="Cambria Math"/>
                        </w:rPr>
                        <m:t>∂p</m:t>
                      </m:r>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oz</m:t>
                      </m:r>
                    </m:sub>
                  </m:sSub>
                  <m:r>
                    <w:rPr>
                      <w:rFonts w:ascii="Cambria Math" w:hAnsi="Cambria Math"/>
                    </w:rPr>
                    <m:t>γ</m:t>
                  </m:r>
                  <m:r>
                    <m:rPr>
                      <m:sty m:val="p"/>
                    </m:rPr>
                    <w:rPr>
                      <w:rFonts w:ascii="Cambria Math" w:hAnsi="Cambria Math"/>
                    </w:rPr>
                    <m:t>∇</m:t>
                  </m:r>
                  <m:r>
                    <w:rPr>
                      <w:rFonts w:ascii="Cambria Math" w:hAnsi="Cambria Math"/>
                    </w:rPr>
                    <m:t>z</m:t>
                  </m:r>
                </m:e>
              </m:d>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oMath>
      </m:oMathPara>
    </w:p>
    <w:p w:rsidR="007374E0" w:rsidRPr="00FC1EEF" w:rsidRDefault="00510EC5" w:rsidP="007374E0">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wx</m:t>
                      </m:r>
                    </m:sub>
                  </m:sSub>
                  <m:f>
                    <m:fPr>
                      <m:ctrlPr>
                        <w:rPr>
                          <w:rFonts w:ascii="Cambria Math" w:hAnsi="Cambria Math"/>
                          <w:i/>
                        </w:rPr>
                      </m:ctrlPr>
                    </m:fPr>
                    <m:num>
                      <m:r>
                        <w:rPr>
                          <w:rFonts w:ascii="Cambria Math" w:hAnsi="Cambria Math"/>
                        </w:rPr>
                        <m:t>∂p</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wy</m:t>
                      </m:r>
                    </m:sub>
                  </m:sSub>
                  <m:f>
                    <m:fPr>
                      <m:ctrlPr>
                        <w:rPr>
                          <w:rFonts w:ascii="Cambria Math" w:hAnsi="Cambria Math"/>
                          <w:i/>
                        </w:rPr>
                      </m:ctrlPr>
                    </m:fPr>
                    <m:num>
                      <m:r>
                        <w:rPr>
                          <w:rFonts w:ascii="Cambria Math" w:hAnsi="Cambria Math"/>
                        </w:rPr>
                        <m:t>∂p</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wz</m:t>
                      </m:r>
                    </m:sub>
                  </m:sSub>
                  <m:f>
                    <m:fPr>
                      <m:ctrlPr>
                        <w:rPr>
                          <w:rFonts w:ascii="Cambria Math" w:hAnsi="Cambria Math"/>
                          <w:i/>
                        </w:rPr>
                      </m:ctrlPr>
                    </m:fPr>
                    <m:num>
                      <m:r>
                        <w:rPr>
                          <w:rFonts w:ascii="Cambria Math" w:hAnsi="Cambria Math"/>
                        </w:rPr>
                        <m:t>∂p</m:t>
                      </m:r>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wz</m:t>
                      </m:r>
                    </m:sub>
                  </m:sSub>
                  <m:r>
                    <w:rPr>
                      <w:rFonts w:ascii="Cambria Math" w:hAnsi="Cambria Math"/>
                    </w:rPr>
                    <m:t>γ</m:t>
                  </m:r>
                  <m:r>
                    <m:rPr>
                      <m:sty m:val="p"/>
                    </m:rPr>
                    <w:rPr>
                      <w:rFonts w:ascii="Cambria Math" w:hAnsi="Cambria Math"/>
                    </w:rPr>
                    <m:t>∇</m:t>
                  </m:r>
                  <m:r>
                    <w:rPr>
                      <w:rFonts w:ascii="Cambria Math" w:hAnsi="Cambria Math"/>
                    </w:rPr>
                    <m:t>z</m:t>
                  </m:r>
                </m:e>
              </m:d>
            </m:e>
          </m:d>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r>
            <w:rPr>
              <w:rFonts w:ascii="Cambria Math" w:eastAsiaTheme="minorEastAsia" w:hAnsi="Cambria Math"/>
            </w:rPr>
            <m:t xml:space="preserve"> </m:t>
          </m:r>
        </m:oMath>
      </m:oMathPara>
    </w:p>
    <w:p w:rsidR="00735EFD" w:rsidRPr="00FC1EEF" w:rsidRDefault="00735EFD" w:rsidP="008E3E24">
      <w:pPr>
        <w:pStyle w:val="Heading1"/>
      </w:pPr>
      <w:bookmarkStart w:id="6" w:name="_Toc501446817"/>
      <w:r w:rsidRPr="00FC1EEF">
        <w:t>Discretization of Diffusivity Equation</w:t>
      </w:r>
      <w:bookmarkEnd w:id="6"/>
    </w:p>
    <w:p w:rsidR="003E0556" w:rsidRPr="00FC1EEF" w:rsidRDefault="003E0556" w:rsidP="00510EC5">
      <w:pPr>
        <w:pStyle w:val="Heading2"/>
      </w:pPr>
      <w:bookmarkStart w:id="7" w:name="_Toc501446818"/>
      <w:r w:rsidRPr="00FC1EEF">
        <w:t>Central difference in space</w:t>
      </w:r>
      <w:bookmarkEnd w:id="7"/>
    </w:p>
    <w:p w:rsidR="001D56FD" w:rsidRPr="00FC1EEF" w:rsidRDefault="00510EC5" w:rsidP="003E0556">
      <w:pPr>
        <w:spacing w:before="20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-2p</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oMath>
      </m:oMathPara>
    </w:p>
    <w:p w:rsidR="00FF6702" w:rsidRPr="00FC1EEF" w:rsidRDefault="00FF6702" w:rsidP="003E0556">
      <w:pPr>
        <w:spacing w:before="200"/>
      </w:pPr>
      <w:r w:rsidRPr="00FC1EEF">
        <w:rPr>
          <w:rFonts w:eastAsiaTheme="minorEastAsia"/>
        </w:rPr>
        <w:t>Twice derivation with a length of stencil equals a half grid is needed to achieve a second order of pressure differential to space with a length of stencil equals 1 grid</w:t>
      </w:r>
    </w:p>
    <w:p w:rsidR="003E0556" w:rsidRPr="00FC1EEF" w:rsidRDefault="00510EC5" w:rsidP="003E0556">
      <w:pPr>
        <w:spacing w:before="200"/>
        <w:rPr>
          <w:rFonts w:eastAsiaTheme="minorEastAsia"/>
        </w:rPr>
      </w:pPr>
      <m:oMathPara>
        <m:oMath>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∆x</m:t>
              </m:r>
            </m:den>
          </m:f>
          <m:r>
            <w:rPr>
              <w:rFonts w:ascii="Cambria Math" w:eastAsiaTheme="minorEastAsia" w:hAnsi="Cambria Math"/>
            </w:rPr>
            <m:t xml:space="preserve"> </m:t>
          </m:r>
        </m:oMath>
      </m:oMathPara>
    </w:p>
    <w:p w:rsidR="00D45DED" w:rsidRPr="00FC1EEF" w:rsidRDefault="00D45DED" w:rsidP="003E0556">
      <w:pPr>
        <w:spacing w:before="200"/>
        <w:rPr>
          <w:rFonts w:eastAsiaTheme="minorEastAsia"/>
        </w:rPr>
      </w:pPr>
      <w:r w:rsidRPr="00FC1EEF">
        <w:rPr>
          <w:rFonts w:eastAsiaTheme="minorEastAsia"/>
        </w:rPr>
        <w:t>For x-direction</w:t>
      </w:r>
    </w:p>
    <w:p w:rsidR="003E0556" w:rsidRPr="00FC1EEF" w:rsidRDefault="00510EC5" w:rsidP="003E0556">
      <w:pPr>
        <w:spacing w:before="200"/>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 xml:space="preserve">x </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 xml:space="preserve"> </m:t>
              </m:r>
            </m:e>
          </m:d>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f>
                        <m:fPr>
                          <m:ctrlPr>
                            <w:rPr>
                              <w:rFonts w:ascii="Cambria Math" w:hAnsi="Cambria Math"/>
                              <w:i/>
                            </w:rPr>
                          </m:ctrlPr>
                        </m:fPr>
                        <m:num>
                          <m:r>
                            <w:rPr>
                              <w:rFonts w:ascii="Cambria Math" w:hAnsi="Cambria Math"/>
                            </w:rPr>
                            <m:t>∂p</m:t>
                          </m:r>
                        </m:num>
                        <m:den>
                          <m:r>
                            <w:rPr>
                              <w:rFonts w:ascii="Cambria Math" w:hAnsi="Cambria Math"/>
                            </w:rPr>
                            <m:t>∂x</m:t>
                          </m:r>
                        </m:den>
                      </m:f>
                    </m:e>
                  </m:d>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f>
                        <m:fPr>
                          <m:ctrlPr>
                            <w:rPr>
                              <w:rFonts w:ascii="Cambria Math" w:hAnsi="Cambria Math"/>
                              <w:i/>
                            </w:rPr>
                          </m:ctrlPr>
                        </m:fPr>
                        <m:num>
                          <m:r>
                            <w:rPr>
                              <w:rFonts w:ascii="Cambria Math" w:hAnsi="Cambria Math"/>
                            </w:rPr>
                            <m:t>∂p</m:t>
                          </m:r>
                        </m:num>
                        <m:den>
                          <m:r>
                            <w:rPr>
                              <w:rFonts w:ascii="Cambria Math" w:hAnsi="Cambria Math"/>
                            </w:rPr>
                            <m:t>∂x</m:t>
                          </m:r>
                        </m:den>
                      </m:f>
                    </m:e>
                  </m:d>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∆x</m:t>
              </m:r>
            </m:den>
          </m:f>
        </m:oMath>
      </m:oMathPara>
    </w:p>
    <w:p w:rsidR="00D45DED" w:rsidRPr="00FC1EEF" w:rsidRDefault="00510EC5" w:rsidP="00D45DED">
      <w:pPr>
        <w:spacing w:before="200"/>
      </w:pPr>
      <m:oMathPara>
        <m:oMath>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 xml:space="preserve">x </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 xml:space="preserve"> </m:t>
              </m:r>
            </m:e>
          </m:d>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e>
                  </m:d>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∆x</m:t>
                      </m:r>
                    </m:den>
                  </m:f>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e>
                  </m:d>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∆x</m:t>
                      </m:r>
                    </m:den>
                  </m:f>
                </m:e>
              </m:d>
            </m:num>
            <m:den>
              <m:r>
                <w:rPr>
                  <w:rFonts w:ascii="Cambria Math" w:hAnsi="Cambria Math"/>
                </w:rPr>
                <m:t>∆x</m:t>
              </m:r>
            </m:den>
          </m:f>
        </m:oMath>
      </m:oMathPara>
    </w:p>
    <w:p w:rsidR="001D56FD" w:rsidRPr="00FC1EEF" w:rsidRDefault="00D45DED" w:rsidP="003E0556">
      <w:pPr>
        <w:spacing w:before="200"/>
      </w:pPr>
      <w:r w:rsidRPr="00FC1EEF">
        <w:t>Values of pressure that will be used are</w:t>
      </w:r>
      <w:r w:rsidR="001D56FD" w:rsidRPr="00FC1EEF">
        <w:t xml:space="preserve"> still</w:t>
      </w:r>
      <w:r w:rsidRPr="00FC1EEF">
        <w:t xml:space="preserve"> the ones in the middle of grid blocks</w:t>
      </w:r>
    </w:p>
    <w:p w:rsidR="00D45DED" w:rsidRPr="00FC1EEF" w:rsidRDefault="001117C3" w:rsidP="003E0556">
      <w:pPr>
        <w:spacing w:before="200"/>
      </w:pPr>
      <w:r w:rsidRPr="00FC1EEF">
        <w:t>Meanwhile,</w:t>
      </w:r>
      <w:r w:rsidR="00D45DED" w:rsidRPr="00FC1EEF">
        <w:t xml:space="preserve"> mobility will use values in the boundary between grid blocks</w:t>
      </w:r>
    </w:p>
    <w:p w:rsidR="001D56FD" w:rsidRPr="00FC1EEF" w:rsidRDefault="001117C3" w:rsidP="003E0556">
      <w:pPr>
        <w:spacing w:before="200"/>
      </w:pPr>
      <w:r w:rsidRPr="00FC1EEF">
        <w:t>Thus, for differential change of mobility in a particular bulk volume can be expressed as</w:t>
      </w:r>
    </w:p>
    <w:p w:rsidR="00D45DED" w:rsidRPr="00FC1EEF" w:rsidRDefault="00510EC5" w:rsidP="003E0556">
      <w:pPr>
        <w:spacing w:before="20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f>
                <m:fPr>
                  <m:ctrlPr>
                    <w:rPr>
                      <w:rFonts w:ascii="Cambria Math" w:hAnsi="Cambria Math"/>
                      <w:i/>
                    </w:rPr>
                  </m:ctrlPr>
                </m:fPr>
                <m:num>
                  <m:r>
                    <w:rPr>
                      <w:rFonts w:ascii="Cambria Math" w:hAnsi="Cambria Math"/>
                    </w:rPr>
                    <m:t>∂p</m:t>
                  </m:r>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∆y∆z</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∆y∆z</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∆x</m:t>
                  </m:r>
                </m:den>
              </m:f>
            </m:e>
          </m:d>
          <m:r>
            <w:rPr>
              <w:rFonts w:ascii="Cambria Math" w:hAnsi="Cambria Math"/>
            </w:rPr>
            <m:t xml:space="preserve"> </m:t>
          </m:r>
        </m:oMath>
      </m:oMathPara>
    </w:p>
    <w:p w:rsidR="001D56FD" w:rsidRPr="00FC1EEF" w:rsidRDefault="001D56FD" w:rsidP="003E0556">
      <w:pPr>
        <w:spacing w:before="200"/>
        <w:rPr>
          <w:rFonts w:eastAsiaTheme="minorEastAsia"/>
        </w:rPr>
      </w:pPr>
      <w:r w:rsidRPr="00FC1EEF">
        <w:rPr>
          <w:rFonts w:eastAsiaTheme="minorEastAsia"/>
        </w:rPr>
        <w:t>Define transmissibility</w:t>
      </w:r>
    </w:p>
    <w:p w:rsidR="001117C3" w:rsidRPr="00FC1EEF" w:rsidRDefault="001117C3" w:rsidP="003E0556">
      <w:pPr>
        <w:spacing w:before="200"/>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∆y∆z</m:t>
              </m:r>
            </m:num>
            <m:den>
              <m:r>
                <w:rPr>
                  <w:rFonts w:ascii="Cambria Math" w:hAnsi="Cambria Math"/>
                </w:rPr>
                <m:t>∆x</m:t>
              </m:r>
            </m:den>
          </m:f>
          <m:sSub>
            <m:sSubPr>
              <m:ctrlPr>
                <w:rPr>
                  <w:rFonts w:ascii="Cambria Math" w:hAnsi="Cambria Math"/>
                  <w:i/>
                </w:rPr>
              </m:ctrlPr>
            </m:sSubPr>
            <m:e>
              <m:r>
                <w:rPr>
                  <w:rFonts w:ascii="Cambria Math" w:hAnsi="Cambria Math"/>
                </w:rPr>
                <m:t>λ</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oMath>
      </m:oMathPara>
    </w:p>
    <w:p w:rsidR="001117C3" w:rsidRPr="00FC1EEF" w:rsidRDefault="001117C3" w:rsidP="003E0556">
      <w:pPr>
        <w:spacing w:before="200"/>
        <w:rPr>
          <w:rFonts w:eastAsiaTheme="minorEastAsia"/>
        </w:rPr>
      </w:pPr>
      <w:r w:rsidRPr="00FC1EEF">
        <w:rPr>
          <w:rFonts w:eastAsiaTheme="minorEastAsia"/>
        </w:rPr>
        <w:lastRenderedPageBreak/>
        <w:t>Substitution</w:t>
      </w:r>
    </w:p>
    <w:p w:rsidR="001117C3" w:rsidRPr="00FC1EEF" w:rsidRDefault="00510EC5" w:rsidP="003E0556">
      <w:pPr>
        <w:spacing w:before="20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f>
                <m:fPr>
                  <m:ctrlPr>
                    <w:rPr>
                      <w:rFonts w:ascii="Cambria Math" w:hAnsi="Cambria Math"/>
                      <w:i/>
                    </w:rPr>
                  </m:ctrlPr>
                </m:fPr>
                <m:num>
                  <m:r>
                    <w:rPr>
                      <w:rFonts w:ascii="Cambria Math" w:hAnsi="Cambria Math"/>
                    </w:rPr>
                    <m:t>∂p</m:t>
                  </m:r>
                </m:num>
                <m:den>
                  <m:r>
                    <w:rPr>
                      <w:rFonts w:ascii="Cambria Math" w:hAnsi="Cambria Math"/>
                    </w:rPr>
                    <m:t>∂x</m:t>
                  </m:r>
                </m:den>
              </m:f>
            </m:e>
          </m:d>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rsidR="001117C3" w:rsidRPr="00FC1EEF" w:rsidRDefault="001117C3" w:rsidP="003E0556">
      <w:pPr>
        <w:spacing w:before="200"/>
        <w:rPr>
          <w:rFonts w:eastAsiaTheme="minorEastAsia"/>
        </w:rPr>
      </w:pPr>
      <w:r w:rsidRPr="00FC1EEF">
        <w:rPr>
          <w:rFonts w:eastAsiaTheme="minorEastAsia"/>
        </w:rPr>
        <w:t>For gravity term</w:t>
      </w:r>
    </w:p>
    <w:p w:rsidR="001117C3" w:rsidRPr="00FC1EEF" w:rsidRDefault="00510EC5" w:rsidP="003E0556">
      <w:pPr>
        <w:spacing w:before="20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z</m:t>
                  </m:r>
                </m:sub>
              </m:sSub>
              <m:r>
                <m:rPr>
                  <m:sty m:val="p"/>
                </m:rPr>
                <w:rPr>
                  <w:rFonts w:ascii="Cambria Math" w:eastAsiaTheme="minorEastAsia" w:hAnsi="Cambria Math"/>
                </w:rPr>
                <m:t>∇</m:t>
              </m:r>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z</m:t>
                  </m:r>
                </m:sub>
              </m:sSub>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m:t>
                  </m:r>
                </m:den>
              </m:f>
            </m:e>
          </m:d>
        </m:oMath>
      </m:oMathPara>
    </w:p>
    <w:p w:rsidR="00DC6510" w:rsidRPr="00FC1EEF" w:rsidRDefault="00510EC5" w:rsidP="00DC6510">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z</m:t>
                  </m:r>
                </m:sub>
              </m:sSub>
              <m:r>
                <m:rPr>
                  <m:sty m:val="p"/>
                </m:rPr>
                <w:rPr>
                  <w:rFonts w:ascii="Cambria Math" w:eastAsiaTheme="minorEastAsia" w:hAnsi="Cambria Math"/>
                </w:rPr>
                <m:t>∇</m:t>
              </m:r>
              <m:r>
                <w:rPr>
                  <w:rFonts w:ascii="Cambria Math" w:eastAsiaTheme="minorEastAsia" w:hAnsi="Cambria Math"/>
                </w:rPr>
                <m:t>z</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oMath>
      </m:oMathPara>
    </w:p>
    <w:p w:rsidR="00DC6510" w:rsidRPr="00FC1EEF" w:rsidRDefault="00DC6510" w:rsidP="003E0556">
      <w:pPr>
        <w:spacing w:before="200"/>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∆z</m:t>
              </m:r>
            </m:den>
          </m:f>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oMath>
      </m:oMathPara>
    </w:p>
    <w:p w:rsidR="00DC6510" w:rsidRPr="00FC1EEF" w:rsidRDefault="00DC6510" w:rsidP="003E0556">
      <w:pPr>
        <w:spacing w:before="200"/>
        <w:rPr>
          <w:rFonts w:eastAsiaTheme="minorEastAsia"/>
        </w:rPr>
      </w:pPr>
      <w:r w:rsidRPr="00FC1EEF">
        <w:rPr>
          <w:rFonts w:eastAsiaTheme="minorEastAsia"/>
        </w:rPr>
        <w:t xml:space="preserve">Constant grid is assumed therefore, </w:t>
      </w:r>
      <w:r w:rsidR="00F970AA" w:rsidRPr="00FC1EEF">
        <w:rPr>
          <w:rFonts w:eastAsiaTheme="minorEastAsia"/>
        </w:rPr>
        <w:t xml:space="preserve">there are no notation given </w:t>
      </w:r>
      <w:proofErr w:type="gramStart"/>
      <w:r w:rsidR="00F970AA" w:rsidRPr="00FC1EEF">
        <w:rPr>
          <w:rFonts w:eastAsiaTheme="minorEastAsia"/>
        </w:rPr>
        <w:t xml:space="preserve">for </w:t>
      </w:r>
      <w:proofErr w:type="gramEnd"/>
      <m:oMath>
        <m:r>
          <w:rPr>
            <w:rFonts w:ascii="Cambria Math" w:eastAsiaTheme="minorEastAsia" w:hAnsi="Cambria Math"/>
          </w:rPr>
          <m:t>∆x</m:t>
        </m:r>
      </m:oMath>
      <w:r w:rsidRPr="00FC1EEF">
        <w:rPr>
          <w:rFonts w:eastAsiaTheme="minorEastAsia"/>
        </w:rPr>
        <w:t xml:space="preserve">, </w:t>
      </w:r>
      <m:oMath>
        <m:r>
          <w:rPr>
            <w:rFonts w:ascii="Cambria Math" w:eastAsiaTheme="minorEastAsia" w:hAnsi="Cambria Math"/>
          </w:rPr>
          <m:t>∆y</m:t>
        </m:r>
      </m:oMath>
      <w:r w:rsidRPr="00FC1EEF">
        <w:rPr>
          <w:rFonts w:eastAsiaTheme="minorEastAsia"/>
        </w:rPr>
        <w:t xml:space="preserve"> and </w:t>
      </w:r>
      <m:oMath>
        <m:r>
          <w:rPr>
            <w:rFonts w:ascii="Cambria Math" w:eastAsiaTheme="minorEastAsia" w:hAnsi="Cambria Math"/>
          </w:rPr>
          <m:t>∆z</m:t>
        </m:r>
      </m:oMath>
      <w:r w:rsidRPr="00FC1EEF">
        <w:rPr>
          <w:rFonts w:eastAsiaTheme="minorEastAsia"/>
        </w:rPr>
        <w:t xml:space="preserve"> </w:t>
      </w:r>
      <w:r w:rsidR="00F970AA" w:rsidRPr="00FC1EEF">
        <w:rPr>
          <w:rFonts w:eastAsiaTheme="minorEastAsia"/>
        </w:rPr>
        <w:t xml:space="preserve">since the values </w:t>
      </w:r>
      <w:r w:rsidRPr="00FC1EEF">
        <w:rPr>
          <w:rFonts w:eastAsiaTheme="minorEastAsia"/>
        </w:rPr>
        <w:t>are always same</w:t>
      </w:r>
    </w:p>
    <w:p w:rsidR="00DC6510" w:rsidRPr="00FC1EEF" w:rsidRDefault="00DC6510" w:rsidP="00C12FBB">
      <w:pPr>
        <w:pStyle w:val="Heading2"/>
      </w:pPr>
      <w:bookmarkStart w:id="8" w:name="_Toc501446819"/>
      <w:r w:rsidRPr="00FC1EEF">
        <w:t>Backward in time</w:t>
      </w:r>
      <w:bookmarkEnd w:id="8"/>
    </w:p>
    <w:p w:rsidR="00DC6510" w:rsidRPr="00FC1EEF" w:rsidRDefault="00510EC5" w:rsidP="003E0556">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ϕS</m:t>
                      </m:r>
                    </m:num>
                    <m:den>
                      <m:r>
                        <w:rPr>
                          <w:rFonts w:ascii="Cambria Math" w:eastAsiaTheme="minorEastAsia" w:hAnsi="Cambria Math"/>
                        </w:rPr>
                        <m:t>B</m:t>
                      </m:r>
                    </m:den>
                  </m:f>
                </m:e>
              </m:d>
            </m:e>
            <m:sup>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ϕS</m:t>
                          </m:r>
                        </m:num>
                        <m:den>
                          <m:r>
                            <w:rPr>
                              <w:rFonts w:ascii="Cambria Math" w:eastAsiaTheme="minorEastAsia" w:hAnsi="Cambria Math"/>
                            </w:rPr>
                            <m:t>B</m:t>
                          </m:r>
                        </m:den>
                      </m:f>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ϕS</m:t>
                          </m:r>
                        </m:num>
                        <m:den>
                          <m:r>
                            <w:rPr>
                              <w:rFonts w:ascii="Cambria Math" w:eastAsiaTheme="minorEastAsia" w:hAnsi="Cambria Math"/>
                            </w:rPr>
                            <m:t>B</m:t>
                          </m:r>
                        </m:den>
                      </m:f>
                    </m:e>
                  </m:d>
                </m:e>
                <m:sup>
                  <m:r>
                    <w:rPr>
                      <w:rFonts w:ascii="Cambria Math" w:eastAsiaTheme="minorEastAsia" w:hAnsi="Cambria Math"/>
                    </w:rPr>
                    <m:t>t</m:t>
                  </m:r>
                </m:sup>
              </m:sSup>
            </m:e>
          </m:d>
        </m:oMath>
      </m:oMathPara>
    </w:p>
    <w:p w:rsidR="00735EFD" w:rsidRPr="00FC1EEF" w:rsidRDefault="00735EFD" w:rsidP="008E3E24">
      <w:pPr>
        <w:pStyle w:val="Heading1"/>
      </w:pPr>
      <w:bookmarkStart w:id="9" w:name="_Toc501446820"/>
      <w:r w:rsidRPr="00FC1EEF">
        <w:t>Discretized Diffusivity Equation</w:t>
      </w:r>
      <w:bookmarkEnd w:id="9"/>
    </w:p>
    <w:p w:rsidR="00F970AA" w:rsidRPr="00FC1EEF" w:rsidRDefault="00F970AA" w:rsidP="00F970AA">
      <w:pPr>
        <w:spacing w:before="200"/>
      </w:pPr>
      <w:r w:rsidRPr="00FC1EEF">
        <w:t xml:space="preserve">Assumed that </w:t>
      </w:r>
      <w:proofErr w:type="spellStart"/>
      <w:r w:rsidRPr="00FC1EEF">
        <w:t>P</w:t>
      </w:r>
      <w:r w:rsidRPr="00FC1EEF">
        <w:rPr>
          <w:vertAlign w:val="subscript"/>
        </w:rPr>
        <w:t>cow</w:t>
      </w:r>
      <w:proofErr w:type="spellEnd"/>
      <w:r w:rsidRPr="00FC1EEF">
        <w:t xml:space="preserve"> = 0, then P</w:t>
      </w:r>
      <w:r w:rsidRPr="00FC1EEF">
        <w:rPr>
          <w:vertAlign w:val="subscript"/>
        </w:rPr>
        <w:t>o</w:t>
      </w:r>
      <w:r w:rsidRPr="00FC1EEF">
        <w:t xml:space="preserve"> = </w:t>
      </w:r>
      <w:proofErr w:type="spellStart"/>
      <w:r w:rsidRPr="00FC1EEF">
        <w:t>P</w:t>
      </w:r>
      <w:r w:rsidRPr="00FC1EEF">
        <w:rPr>
          <w:vertAlign w:val="subscript"/>
        </w:rPr>
        <w:t>g</w:t>
      </w:r>
      <w:proofErr w:type="spellEnd"/>
      <w:r w:rsidRPr="00FC1EEF">
        <w:t xml:space="preserve"> = P</w:t>
      </w:r>
      <w:r w:rsidRPr="00FC1EEF">
        <w:rPr>
          <w:vertAlign w:val="subscript"/>
        </w:rPr>
        <w:t>w</w:t>
      </w:r>
    </w:p>
    <w:p w:rsidR="00F970AA" w:rsidRPr="00FC1EEF" w:rsidRDefault="00DD5FB1" w:rsidP="00F970AA">
      <w:pPr>
        <w:spacing w:before="200"/>
      </w:pPr>
      <w:r w:rsidRPr="00FC1EEF">
        <w:t>Recall diffusivity equation</w:t>
      </w:r>
      <w:r w:rsidR="00CB3ED6" w:rsidRPr="00FC1EEF">
        <w:t xml:space="preserve"> for</w:t>
      </w:r>
      <w:r w:rsidR="00BE1665" w:rsidRPr="00FC1EEF">
        <w:t xml:space="preserve"> plug in transmissibility for substitution</w:t>
      </w:r>
    </w:p>
    <w:p w:rsidR="00CB3ED6" w:rsidRPr="00FC1EEF" w:rsidRDefault="00CB3ED6" w:rsidP="00F970AA">
      <w:pPr>
        <w:spacing w:before="200"/>
      </w:pPr>
      <w:r w:rsidRPr="00FC1EEF">
        <w:t>For oil</w:t>
      </w:r>
    </w:p>
    <w:p w:rsidR="00DD5FB1" w:rsidRPr="00FC1EEF" w:rsidRDefault="00510EC5" w:rsidP="00DD5FB1">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ox</m:t>
                      </m:r>
                    </m:sub>
                  </m:sSub>
                  <m:f>
                    <m:fPr>
                      <m:ctrlPr>
                        <w:rPr>
                          <w:rFonts w:ascii="Cambria Math" w:hAnsi="Cambria Math"/>
                          <w:i/>
                        </w:rPr>
                      </m:ctrlPr>
                    </m:fPr>
                    <m:num>
                      <m:r>
                        <w:rPr>
                          <w:rFonts w:ascii="Cambria Math" w:hAnsi="Cambria Math"/>
                        </w:rPr>
                        <m:t>∂p</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oy</m:t>
                      </m:r>
                    </m:sub>
                  </m:sSub>
                  <m:f>
                    <m:fPr>
                      <m:ctrlPr>
                        <w:rPr>
                          <w:rFonts w:ascii="Cambria Math" w:hAnsi="Cambria Math"/>
                          <w:i/>
                        </w:rPr>
                      </m:ctrlPr>
                    </m:fPr>
                    <m:num>
                      <m:r>
                        <w:rPr>
                          <w:rFonts w:ascii="Cambria Math" w:hAnsi="Cambria Math"/>
                        </w:rPr>
                        <m:t>∂p</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oz</m:t>
                      </m:r>
                    </m:sub>
                  </m:sSub>
                  <m:f>
                    <m:fPr>
                      <m:ctrlPr>
                        <w:rPr>
                          <w:rFonts w:ascii="Cambria Math" w:hAnsi="Cambria Math"/>
                          <w:i/>
                        </w:rPr>
                      </m:ctrlPr>
                    </m:fPr>
                    <m:num>
                      <m:r>
                        <w:rPr>
                          <w:rFonts w:ascii="Cambria Math" w:hAnsi="Cambria Math"/>
                        </w:rPr>
                        <m:t>∂p</m:t>
                      </m:r>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oz</m:t>
                      </m:r>
                    </m:sub>
                  </m:sSub>
                  <m:r>
                    <w:rPr>
                      <w:rFonts w:ascii="Cambria Math" w:hAnsi="Cambria Math"/>
                    </w:rPr>
                    <m:t>γ</m:t>
                  </m:r>
                  <m:r>
                    <m:rPr>
                      <m:sty m:val="p"/>
                    </m:rPr>
                    <w:rPr>
                      <w:rFonts w:ascii="Cambria Math" w:hAnsi="Cambria Math"/>
                    </w:rPr>
                    <m:t>∇</m:t>
                  </m:r>
                  <m:r>
                    <w:rPr>
                      <w:rFonts w:ascii="Cambria Math" w:hAnsi="Cambria Math"/>
                    </w:rPr>
                    <m:t>z</m:t>
                  </m:r>
                </m:e>
              </m:d>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oMath>
      </m:oMathPara>
    </w:p>
    <w:p w:rsidR="00DD5FB1" w:rsidRPr="00FC1EEF" w:rsidRDefault="00510EC5" w:rsidP="00DD5FB1">
      <w:pPr>
        <w:spacing w:before="200"/>
      </w:pPr>
      <m:oMathPara>
        <m:oMath>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o</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o</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o</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o</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e>
              </m:d>
            </m:e>
            <m:sup>
              <m:r>
                <w:rPr>
                  <w:rFonts w:ascii="Cambria Math" w:eastAsiaTheme="minorEastAsia" w:hAnsi="Cambria Math"/>
                </w:rPr>
                <m:t>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m:t>
                      </m:r>
                    </m:sup>
                  </m:sSup>
                </m:e>
              </m:d>
            </m:e>
          </m:d>
        </m:oMath>
      </m:oMathPara>
    </w:p>
    <w:p w:rsidR="00DD5FB1" w:rsidRPr="00FC1EEF" w:rsidRDefault="00CB3ED6" w:rsidP="00DD5FB1">
      <w:pPr>
        <w:spacing w:before="200"/>
      </w:pPr>
      <w:r w:rsidRPr="00FC1EEF">
        <w:t>For water</w:t>
      </w:r>
    </w:p>
    <w:p w:rsidR="00F970AA" w:rsidRPr="00FC1EEF" w:rsidRDefault="00510EC5" w:rsidP="00F970AA">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wx</m:t>
                      </m:r>
                    </m:sub>
                  </m:sSub>
                  <m:f>
                    <m:fPr>
                      <m:ctrlPr>
                        <w:rPr>
                          <w:rFonts w:ascii="Cambria Math" w:hAnsi="Cambria Math"/>
                          <w:i/>
                        </w:rPr>
                      </m:ctrlPr>
                    </m:fPr>
                    <m:num>
                      <m:r>
                        <w:rPr>
                          <w:rFonts w:ascii="Cambria Math" w:hAnsi="Cambria Math"/>
                        </w:rPr>
                        <m:t>∂p</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wy</m:t>
                      </m:r>
                    </m:sub>
                  </m:sSub>
                  <m:f>
                    <m:fPr>
                      <m:ctrlPr>
                        <w:rPr>
                          <w:rFonts w:ascii="Cambria Math" w:hAnsi="Cambria Math"/>
                          <w:i/>
                        </w:rPr>
                      </m:ctrlPr>
                    </m:fPr>
                    <m:num>
                      <m:r>
                        <w:rPr>
                          <w:rFonts w:ascii="Cambria Math" w:hAnsi="Cambria Math"/>
                        </w:rPr>
                        <m:t>∂p</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wz</m:t>
                      </m:r>
                    </m:sub>
                  </m:sSub>
                  <m:f>
                    <m:fPr>
                      <m:ctrlPr>
                        <w:rPr>
                          <w:rFonts w:ascii="Cambria Math" w:hAnsi="Cambria Math"/>
                          <w:i/>
                        </w:rPr>
                      </m:ctrlPr>
                    </m:fPr>
                    <m:num>
                      <m:r>
                        <w:rPr>
                          <w:rFonts w:ascii="Cambria Math" w:hAnsi="Cambria Math"/>
                        </w:rPr>
                        <m:t>∂p</m:t>
                      </m:r>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wz</m:t>
                      </m:r>
                    </m:sub>
                  </m:sSub>
                  <m:r>
                    <w:rPr>
                      <w:rFonts w:ascii="Cambria Math" w:hAnsi="Cambria Math"/>
                    </w:rPr>
                    <m:t>γ</m:t>
                  </m:r>
                  <m:r>
                    <m:rPr>
                      <m:sty m:val="p"/>
                    </m:rPr>
                    <w:rPr>
                      <w:rFonts w:ascii="Cambria Math" w:hAnsi="Cambria Math"/>
                    </w:rPr>
                    <m:t>∇</m:t>
                  </m:r>
                  <m:r>
                    <w:rPr>
                      <w:rFonts w:ascii="Cambria Math" w:hAnsi="Cambria Math"/>
                    </w:rPr>
                    <m:t>z</m:t>
                  </m:r>
                </m:e>
              </m:d>
            </m:e>
          </m:d>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+V</m:t>
              </m:r>
            </m:e>
            <m:sub>
              <m:r>
                <w:rPr>
                  <w:rFonts w:ascii="Cambria Math" w:eastAsiaTheme="minorEastAsia" w:hAnsi="Cambria Math"/>
                </w:rPr>
                <m:t>b</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r>
            <w:rPr>
              <w:rFonts w:ascii="Cambria Math" w:eastAsiaTheme="minorEastAsia" w:hAnsi="Cambria Math"/>
            </w:rPr>
            <m:t xml:space="preserve"> </m:t>
          </m:r>
        </m:oMath>
      </m:oMathPara>
    </w:p>
    <w:p w:rsidR="00610393" w:rsidRPr="00FC1EEF" w:rsidRDefault="00510EC5" w:rsidP="00F970AA">
      <w:pPr>
        <w:spacing w:before="200"/>
        <w:rPr>
          <w:rFonts w:eastAsiaTheme="minorEastAsia"/>
        </w:rPr>
      </w:pPr>
      <m:oMathPara>
        <m:oMath>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w</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w</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w</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w</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w</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w</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e>
              </m:d>
            </m:e>
            <m:sup>
              <m:r>
                <w:rPr>
                  <w:rFonts w:ascii="Cambria Math" w:eastAsiaTheme="minorEastAsia" w:hAnsi="Cambria Math"/>
                </w:rPr>
                <m:t>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m:t>
                      </m:r>
                    </m:sup>
                  </m:sSup>
                </m:e>
              </m:d>
            </m:e>
          </m:d>
        </m:oMath>
      </m:oMathPara>
    </w:p>
    <w:p w:rsidR="00DF0787" w:rsidRPr="00FC1EEF" w:rsidRDefault="002B167F" w:rsidP="00F970AA">
      <w:pPr>
        <w:spacing w:before="200"/>
        <w:rPr>
          <w:rFonts w:eastAsiaTheme="minorEastAsia"/>
        </w:rPr>
      </w:pPr>
      <w:r w:rsidRPr="00FC1EEF">
        <w:rPr>
          <w:rFonts w:eastAsiaTheme="minorEastAsia"/>
        </w:rPr>
        <w:t>Define transmissibility in general term</w:t>
      </w:r>
    </w:p>
    <w:p w:rsidR="009E7BCB" w:rsidRPr="00FC1EEF" w:rsidRDefault="00510EC5" w:rsidP="00F970AA">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e>
                  </m:d>
                </m:e>
                <m:sup>
                  <m:r>
                    <w:rPr>
                      <w:rFonts w:ascii="Cambria Math" w:eastAsiaTheme="minorEastAsia" w:hAnsi="Cambria Math"/>
                    </w:rPr>
                    <m:t>2</m:t>
                  </m:r>
                </m:sup>
              </m:sSup>
            </m:den>
          </m:f>
          <m:r>
            <w:rPr>
              <w:rFonts w:ascii="Cambria Math" w:eastAsiaTheme="minorEastAsia" w:hAnsi="Cambria Math"/>
            </w:rPr>
            <m:t>;n=i,j,k</m:t>
          </m:r>
        </m:oMath>
      </m:oMathPara>
    </w:p>
    <w:p w:rsidR="009E7BCB" w:rsidRPr="00FC1EEF" w:rsidRDefault="00510EC5" w:rsidP="00F970AA">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num>
                    <m:den>
                      <m:r>
                        <w:rPr>
                          <w:rFonts w:ascii="Cambria Math" w:eastAsiaTheme="minorEastAsia" w:hAnsi="Cambria Math"/>
                        </w:rPr>
                        <m:t>μB</m:t>
                      </m:r>
                    </m:den>
                  </m:f>
                </m:e>
              </m:d>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PGEO;PGEO=</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e>
                  </m:d>
                </m:e>
                <m:sup>
                  <m:r>
                    <w:rPr>
                      <w:rFonts w:ascii="Cambria Math" w:eastAsiaTheme="minorEastAsia" w:hAnsi="Cambria Math"/>
                    </w:rPr>
                    <m:t>2</m:t>
                  </m:r>
                </m:sup>
              </m:sSup>
            </m:den>
          </m:f>
        </m:oMath>
      </m:oMathPara>
    </w:p>
    <w:p w:rsidR="00DF0787" w:rsidRPr="00FC1EEF" w:rsidRDefault="00DF0787" w:rsidP="00F970AA">
      <w:pPr>
        <w:spacing w:before="200"/>
        <w:rPr>
          <w:rFonts w:eastAsiaTheme="minorEastAsia"/>
        </w:rPr>
      </w:pPr>
      <w:r w:rsidRPr="00FC1EEF">
        <w:rPr>
          <w:rFonts w:eastAsiaTheme="minorEastAsia"/>
        </w:rPr>
        <w:t>Simplification</w:t>
      </w:r>
    </w:p>
    <w:p w:rsidR="004A3D6A" w:rsidRPr="00FC1EEF" w:rsidRDefault="00510EC5" w:rsidP="00F970AA">
      <w:pPr>
        <w:spacing w:before="200"/>
        <w:rPr>
          <w:rFonts w:eastAsiaTheme="minorEastAsia"/>
        </w:rPr>
      </w:pPr>
      <m:oMathPara>
        <m:oMath>
          <m:sSup>
            <m:sSupPr>
              <m:ctrlPr>
                <w:rPr>
                  <w:rFonts w:ascii="Cambria Math" w:eastAsiaTheme="minorEastAsia" w:hAnsi="Cambria Math"/>
                  <w:i/>
                </w:rPr>
              </m:ctrlPr>
            </m:sSup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e>
                      </m:d>
                    </m:e>
                  </m:d>
                </m:e>
              </m:nary>
            </m:e>
            <m:sup>
              <m:r>
                <w:rPr>
                  <w:rFonts w:ascii="Cambria Math" w:eastAsiaTheme="minorEastAsia" w:hAnsi="Cambria Math"/>
                </w:rPr>
                <m:t>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m:t>
                      </m:r>
                    </m:sup>
                  </m:sSup>
                </m:e>
              </m:d>
            </m:e>
          </m:d>
        </m:oMath>
      </m:oMathPara>
    </w:p>
    <w:p w:rsidR="00C12FBB" w:rsidRPr="00FC1EEF" w:rsidRDefault="00510EC5" w:rsidP="00C12FBB">
      <w:pPr>
        <w:spacing w:before="200"/>
        <w:rPr>
          <w:rFonts w:eastAsiaTheme="minorEastAsia"/>
        </w:rPr>
      </w:pPr>
      <m:oMathPara>
        <m:oMath>
          <m:sSup>
            <m:sSupPr>
              <m:ctrlPr>
                <w:rPr>
                  <w:rFonts w:ascii="Cambria Math" w:eastAsiaTheme="minorEastAsia" w:hAnsi="Cambria Math"/>
                  <w:i/>
                </w:rPr>
              </m:ctrlPr>
            </m:sSup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e>
                      </m:d>
                    </m:e>
                  </m:d>
                </m:e>
              </m:nary>
            </m:e>
            <m:sup>
              <m:r>
                <w:rPr>
                  <w:rFonts w:ascii="Cambria Math" w:eastAsiaTheme="minorEastAsia" w:hAnsi="Cambria Math"/>
                </w:rPr>
                <m:t>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e>
                    <m:sup>
                      <m:r>
                        <w:rPr>
                          <w:rFonts w:ascii="Cambria Math" w:eastAsiaTheme="minorEastAsia" w:hAnsi="Cambria Math"/>
                        </w:rPr>
                        <m:t>t</m:t>
                      </m:r>
                    </m:sup>
                  </m:sSup>
                </m:e>
              </m:d>
            </m:e>
          </m:d>
        </m:oMath>
      </m:oMathPara>
    </w:p>
    <w:p w:rsidR="00C12FBB" w:rsidRPr="00FC1EEF" w:rsidRDefault="008E3E24" w:rsidP="008E3E24">
      <w:pPr>
        <w:pStyle w:val="Heading1"/>
        <w:rPr>
          <w:rFonts w:eastAsiaTheme="minorEastAsia"/>
        </w:rPr>
      </w:pPr>
      <w:bookmarkStart w:id="10" w:name="_Toc501446821"/>
      <w:r w:rsidRPr="00FC1EEF">
        <w:rPr>
          <w:rFonts w:eastAsiaTheme="minorEastAsia"/>
        </w:rPr>
        <w:t>Residual Function</w:t>
      </w:r>
      <w:bookmarkEnd w:id="10"/>
    </w:p>
    <w:p w:rsidR="006C3218" w:rsidRPr="00FC1EEF" w:rsidRDefault="006C3218" w:rsidP="006C3218">
      <w:pPr>
        <w:rPr>
          <w:rFonts w:asciiTheme="majorHAnsi" w:eastAsiaTheme="majorEastAsia" w:hAnsiTheme="majorHAnsi" w:cstheme="majorBidi"/>
        </w:rPr>
      </w:pPr>
      <m:oMathPara>
        <m:oMath>
          <m:r>
            <w:rPr>
              <w:rFonts w:ascii="Cambria Math" w:hAnsi="Cambria Math"/>
            </w:rPr>
            <m:t>F=LHS-RHS</m:t>
          </m:r>
        </m:oMath>
      </m:oMathPara>
    </w:p>
    <w:p w:rsidR="006C3218" w:rsidRPr="00FC1EEF" w:rsidRDefault="00510EC5" w:rsidP="006C3218">
      <w:pPr>
        <w:spacing w:before="200"/>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e>
                      </m:d>
                    </m:e>
                  </m:d>
                </m:e>
              </m:nary>
            </m:e>
            <m:sup>
              <m:r>
                <w:rPr>
                  <w:rFonts w:ascii="Cambria Math" w:eastAsiaTheme="minorEastAsia" w:hAnsi="Cambria Math"/>
                </w:rPr>
                <m:t>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m:t>
                      </m:r>
                    </m:sup>
                  </m:sSup>
                </m:e>
              </m:d>
            </m:e>
          </m:d>
        </m:oMath>
      </m:oMathPara>
    </w:p>
    <w:p w:rsidR="006C3218" w:rsidRPr="00FC1EEF" w:rsidRDefault="00510EC5" w:rsidP="00FF2F27">
      <w:pPr>
        <w:spacing w:before="200"/>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e>
                      </m:d>
                    </m:e>
                  </m:d>
                </m:e>
              </m:nary>
            </m:e>
            <m:sup>
              <m:r>
                <w:rPr>
                  <w:rFonts w:ascii="Cambria Math" w:eastAsiaTheme="minorEastAsia" w:hAnsi="Cambria Math"/>
                </w:rPr>
                <m:t>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e>
                    <m:sup>
                      <m:r>
                        <w:rPr>
                          <w:rFonts w:ascii="Cambria Math" w:eastAsiaTheme="minorEastAsia" w:hAnsi="Cambria Math"/>
                        </w:rPr>
                        <m:t>t</m:t>
                      </m:r>
                    </m:sup>
                  </m:sSup>
                </m:e>
              </m:d>
            </m:e>
          </m:d>
        </m:oMath>
      </m:oMathPara>
    </w:p>
    <w:p w:rsidR="00DF0787" w:rsidRPr="00FC1EEF" w:rsidRDefault="00DF0787" w:rsidP="00FF2F27">
      <w:pPr>
        <w:spacing w:before="200"/>
        <w:rPr>
          <w:rFonts w:eastAsiaTheme="minorEastAsia"/>
        </w:rPr>
      </w:pPr>
      <w:r w:rsidRPr="00FC1EEF">
        <w:rPr>
          <w:rFonts w:eastAsiaTheme="minorEastAsia"/>
        </w:rPr>
        <w:t>Where</w:t>
      </w:r>
    </w:p>
    <w:p w:rsidR="00DF0787" w:rsidRPr="00FC1EEF" w:rsidRDefault="00510EC5" w:rsidP="00FF2F27">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1+M</m:t>
              </m:r>
            </m:den>
          </m:f>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rw</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ro</m:t>
                  </m:r>
                </m:sub>
              </m:sSub>
            </m:den>
          </m:f>
        </m:oMath>
      </m:oMathPara>
    </w:p>
    <w:p w:rsidR="00DF0787" w:rsidRPr="00FC1EEF" w:rsidRDefault="00E84178" w:rsidP="00FF2F27">
      <w:pPr>
        <w:spacing w:before="200"/>
        <w:rPr>
          <w:rFonts w:eastAsiaTheme="minorEastAsia"/>
        </w:rPr>
      </w:pPr>
      <w:r w:rsidRPr="00FC1EEF">
        <w:rPr>
          <w:rFonts w:eastAsiaTheme="minorEastAsia"/>
        </w:rPr>
        <w:t xml:space="preserve">Thus, </w:t>
      </w:r>
    </w:p>
    <w:p w:rsidR="00DF0787" w:rsidRPr="00FC1EEF" w:rsidRDefault="00510EC5" w:rsidP="00FF2F27">
      <w:pPr>
        <w:spacing w:before="20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LHS</m:t>
                  </m:r>
                </m:sub>
              </m:sSub>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RHS</m:t>
                  </m:r>
                </m:sub>
              </m:sSub>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LHS</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RHS</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oMath>
      </m:oMathPara>
    </w:p>
    <w:p w:rsidR="00236770" w:rsidRPr="00FC1EEF" w:rsidRDefault="00236770" w:rsidP="00236770">
      <w:pPr>
        <w:tabs>
          <w:tab w:val="left" w:pos="7200"/>
        </w:tabs>
        <w:rPr>
          <w:rFonts w:ascii="Times New Roman" w:hAnsi="Times New Roman" w:cs="Times New Roman"/>
          <w:b/>
          <w:sz w:val="24"/>
          <w:szCs w:val="24"/>
        </w:rPr>
      </w:pPr>
    </w:p>
    <w:p w:rsidR="00236770" w:rsidRPr="00FC1EEF" w:rsidRDefault="00236770" w:rsidP="00236770">
      <w:pPr>
        <w:pStyle w:val="Heading1"/>
        <w:rPr>
          <w:rFonts w:eastAsiaTheme="minorEastAsia"/>
        </w:rPr>
      </w:pPr>
      <w:bookmarkStart w:id="11" w:name="_Toc501446822"/>
      <w:r w:rsidRPr="00FC1EEF">
        <w:rPr>
          <w:rFonts w:eastAsiaTheme="minorEastAsia"/>
        </w:rPr>
        <w:t>Residual Function</w:t>
      </w:r>
      <w:bookmarkEnd w:id="11"/>
    </w:p>
    <w:p w:rsidR="00236770" w:rsidRPr="00FC1EEF" w:rsidRDefault="00236770" w:rsidP="00236770">
      <w:pPr>
        <w:rPr>
          <w:rFonts w:asciiTheme="majorHAnsi" w:eastAsiaTheme="majorEastAsia" w:hAnsiTheme="majorHAnsi" w:cstheme="majorBidi"/>
        </w:rPr>
      </w:pPr>
      <m:oMathPara>
        <m:oMath>
          <m:r>
            <w:rPr>
              <w:rFonts w:ascii="Cambria Math" w:hAnsi="Cambria Math"/>
            </w:rPr>
            <m:t>F=LHS-RHS</m:t>
          </m:r>
        </m:oMath>
      </m:oMathPara>
    </w:p>
    <w:p w:rsidR="00236770" w:rsidRPr="00FC1EEF" w:rsidRDefault="00510EC5" w:rsidP="00236770">
      <w:pPr>
        <w:spacing w:before="200"/>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e>
                  </m:d>
                </m:e>
              </m:nary>
            </m:e>
            <m:sup>
              <m:r>
                <w:rPr>
                  <w:rFonts w:ascii="Cambria Math" w:eastAsiaTheme="minorEastAsia" w:hAnsi="Cambria Math"/>
                </w:rPr>
                <m:t>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p>
                      <m:r>
                        <w:rPr>
                          <w:rFonts w:ascii="Cambria Math" w:eastAsiaTheme="minorEastAsia" w:hAnsi="Cambria Math"/>
                        </w:rPr>
                        <m:t>t</m:t>
                      </m:r>
                    </m:sup>
                  </m:sSup>
                </m:e>
              </m:d>
            </m:e>
          </m:d>
        </m:oMath>
      </m:oMathPara>
    </w:p>
    <w:p w:rsidR="00236770" w:rsidRPr="00FC1EEF" w:rsidRDefault="00510EC5" w:rsidP="00236770">
      <w:pPr>
        <w:spacing w:before="200"/>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e>
                  </m:d>
                </m:e>
              </m:nary>
            </m:e>
            <m:sup>
              <m:r>
                <w:rPr>
                  <w:rFonts w:ascii="Cambria Math" w:eastAsiaTheme="minorEastAsia" w:hAnsi="Cambria Math"/>
                </w:rPr>
                <m:t>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e>
                    <m:sup>
                      <m: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e>
                    <m:sup>
                      <m:r>
                        <w:rPr>
                          <w:rFonts w:ascii="Cambria Math" w:eastAsiaTheme="minorEastAsia" w:hAnsi="Cambria Math"/>
                        </w:rPr>
                        <m:t>t</m:t>
                      </m:r>
                    </m:sup>
                  </m:sSup>
                </m:e>
              </m:d>
            </m:e>
          </m:d>
        </m:oMath>
      </m:oMathPara>
    </w:p>
    <w:p w:rsidR="00236770" w:rsidRPr="00FC1EEF" w:rsidRDefault="00236770" w:rsidP="00236770">
      <w:pPr>
        <w:spacing w:before="200"/>
        <w:rPr>
          <w:rFonts w:eastAsiaTheme="minorEastAsia"/>
        </w:rPr>
      </w:pPr>
      <w:r w:rsidRPr="00FC1EEF">
        <w:rPr>
          <w:rFonts w:eastAsiaTheme="minorEastAsia"/>
        </w:rPr>
        <w:t>Where</w:t>
      </w:r>
    </w:p>
    <w:p w:rsidR="00236770" w:rsidRPr="00FC1EEF" w:rsidRDefault="00510EC5" w:rsidP="00236770">
      <w:pPr>
        <w:spacing w:before="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1+M</m:t>
              </m:r>
            </m:den>
          </m:f>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rw</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ro</m:t>
                  </m:r>
                </m:sub>
              </m:sSub>
            </m:den>
          </m:f>
        </m:oMath>
      </m:oMathPara>
    </w:p>
    <w:p w:rsidR="00236770" w:rsidRPr="00FC1EEF" w:rsidRDefault="00236770" w:rsidP="00236770">
      <w:pPr>
        <w:spacing w:before="200"/>
        <w:rPr>
          <w:rFonts w:eastAsiaTheme="minorEastAsia"/>
        </w:rPr>
      </w:pPr>
      <w:r w:rsidRPr="00FC1EEF">
        <w:rPr>
          <w:rFonts w:eastAsiaTheme="minorEastAsia"/>
        </w:rPr>
        <w:t xml:space="preserve">Thus, partial derivative can be calculated separately for each side </w:t>
      </w:r>
    </w:p>
    <w:p w:rsidR="00236770" w:rsidRPr="00FC1EEF" w:rsidRDefault="00510EC5" w:rsidP="00236770">
      <w:pPr>
        <w:spacing w:before="20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LHS</m:t>
                  </m:r>
                </m:sub>
              </m:sSub>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RHS</m:t>
                  </m:r>
                </m:sub>
              </m:sSub>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LHS</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RHS</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oMath>
      </m:oMathPara>
    </w:p>
    <w:p w:rsidR="00236770" w:rsidRPr="00FC1EEF" w:rsidRDefault="00236770" w:rsidP="00236770">
      <w:pPr>
        <w:spacing w:before="200"/>
        <w:rPr>
          <w:rFonts w:eastAsiaTheme="minorEastAsia"/>
        </w:rPr>
      </w:pPr>
      <w:r w:rsidRPr="00FC1EEF">
        <w:rPr>
          <w:rFonts w:eastAsiaTheme="minorEastAsia"/>
        </w:rPr>
        <w:t>Note for derivation technique and the examples</w:t>
      </w:r>
    </w:p>
    <w:p w:rsidR="00236770" w:rsidRPr="00FC1EEF" w:rsidRDefault="00510EC5" w:rsidP="00236770">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v</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u</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v</m:t>
                  </m:r>
                </m:den>
              </m:f>
            </m:e>
          </m:d>
        </m:oMath>
      </m:oMathPara>
    </w:p>
    <w:p w:rsidR="00236770" w:rsidRPr="00FC1EEF" w:rsidRDefault="00236770" w:rsidP="00236770">
      <w:pPr>
        <w:rPr>
          <w:rFonts w:eastAsiaTheme="minorEastAsia"/>
        </w:rPr>
      </w:pPr>
      <m:oMathPara>
        <m:oMath>
          <m:r>
            <w:rPr>
              <w:rFonts w:ascii="Cambria Math" w:hAnsi="Cambria Math"/>
            </w:rPr>
            <m:t>fw=</m:t>
          </m:r>
          <m:f>
            <m:fPr>
              <m:ctrlPr>
                <w:rPr>
                  <w:rFonts w:ascii="Cambria Math" w:hAnsi="Cambria Math"/>
                  <w:i/>
                </w:rPr>
              </m:ctrlPr>
            </m:fPr>
            <m:num>
              <m:r>
                <w:rPr>
                  <w:rFonts w:ascii="Cambria Math" w:hAnsi="Cambria Math"/>
                </w:rPr>
                <m:t>M</m:t>
              </m:r>
            </m:num>
            <m:den>
              <m:r>
                <w:rPr>
                  <w:rFonts w:ascii="Cambria Math" w:hAnsi="Cambria Math"/>
                </w:rPr>
                <m:t>1+M</m:t>
              </m:r>
            </m:den>
          </m:f>
          <m:r>
            <w:rPr>
              <w:rFonts w:ascii="Cambria Math" w:hAnsi="Cambria Math"/>
            </w:rPr>
            <m:t xml:space="preserve"> → </m:t>
          </m:r>
          <m:f>
            <m:fPr>
              <m:ctrlPr>
                <w:rPr>
                  <w:rFonts w:ascii="Cambria Math" w:hAnsi="Cambria Math"/>
                  <w:i/>
                </w:rPr>
              </m:ctrlPr>
            </m:fPr>
            <m:num>
              <m:r>
                <w:rPr>
                  <w:rFonts w:ascii="Cambria Math" w:hAnsi="Cambria Math"/>
                </w:rPr>
                <m:t>∂fw</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1+M</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m:t>
                  </m:r>
                </m:den>
              </m:f>
            </m:e>
          </m:d>
        </m:oMath>
      </m:oMathPara>
    </w:p>
    <w:p w:rsidR="00236770" w:rsidRPr="00FC1EEF" w:rsidRDefault="00236770" w:rsidP="00236770">
      <w:pPr>
        <w:pStyle w:val="Heading1"/>
        <w:rPr>
          <w:rFonts w:eastAsiaTheme="minorEastAsia"/>
        </w:rPr>
      </w:pPr>
      <w:bookmarkStart w:id="12" w:name="_Toc501446823"/>
      <w:r w:rsidRPr="00FC1EEF">
        <w:rPr>
          <w:rFonts w:eastAsiaTheme="minorEastAsia"/>
        </w:rPr>
        <w:t>Partial Differential Equation of Residual Function to Pressure</w:t>
      </w:r>
      <w:bookmarkEnd w:id="12"/>
    </w:p>
    <w:p w:rsidR="00236770" w:rsidRPr="00FC1EEF" w:rsidRDefault="00236770" w:rsidP="00236770">
      <w:pPr>
        <w:pStyle w:val="Heading2"/>
        <w:rPr>
          <w:rFonts w:eastAsiaTheme="minorEastAsia"/>
        </w:rPr>
      </w:pPr>
      <w:bookmarkStart w:id="13" w:name="_Toc501446824"/>
      <w:r w:rsidRPr="00FC1EEF">
        <w:rPr>
          <w:rFonts w:eastAsiaTheme="minorEastAsia"/>
        </w:rPr>
        <w:t>Flux Term (LHS)</w:t>
      </w:r>
      <w:bookmarkEnd w:id="13"/>
    </w:p>
    <w:p w:rsidR="00236770" w:rsidRPr="00FC1EEF" w:rsidRDefault="00236770" w:rsidP="00236770">
      <w:r w:rsidRPr="00FC1EEF">
        <w:t>At certain grid block – discussed in Additional Notes</w:t>
      </w:r>
    </w:p>
    <w:p w:rsidR="00236770" w:rsidRPr="00FC1EEF" w:rsidRDefault="00236770" w:rsidP="00236770">
      <w:r w:rsidRPr="00FC1EEF">
        <w:t>At neighbor</w:t>
      </w:r>
    </w:p>
    <w:p w:rsidR="00236770" w:rsidRPr="00FC1EEF" w:rsidRDefault="00510EC5" w:rsidP="00236770">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LHS</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en>
          </m:f>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en>
                      </m:f>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e>
                      </m:d>
                    </m:e>
                  </m:d>
                </m:e>
                <m:sup>
                  <m:r>
                    <w:rPr>
                      <w:rFonts w:ascii="Cambria Math" w:eastAsiaTheme="minorEastAsia" w:hAnsi="Cambria Math"/>
                    </w:rPr>
                    <m:t>t+1</m:t>
                  </m:r>
                </m:sup>
              </m:sSup>
            </m:e>
          </m:nary>
        </m:oMath>
      </m:oMathPara>
    </w:p>
    <w:p w:rsidR="00236770" w:rsidRPr="00FC1EEF" w:rsidRDefault="00236770" w:rsidP="00236770">
      <w:pPr>
        <w:pStyle w:val="Heading2"/>
        <w:rPr>
          <w:rFonts w:eastAsiaTheme="minorEastAsia"/>
        </w:rPr>
      </w:pPr>
      <w:bookmarkStart w:id="14" w:name="_Toc501446825"/>
      <w:r w:rsidRPr="00FC1EEF">
        <w:rPr>
          <w:rFonts w:eastAsiaTheme="minorEastAsia"/>
        </w:rPr>
        <w:t>Sink-Source &amp; Accumulation Term (RHS)</w:t>
      </w:r>
      <w:bookmarkEnd w:id="14"/>
    </w:p>
    <w:p w:rsidR="00236770" w:rsidRPr="00FC1EEF" w:rsidRDefault="00236770" w:rsidP="00236770">
      <w:r w:rsidRPr="00FC1EEF">
        <w:t>For oil production</w:t>
      </w:r>
    </w:p>
    <w:p w:rsidR="00236770" w:rsidRPr="00FC1EEF" w:rsidRDefault="00510EC5" w:rsidP="00236770">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RHS</m:t>
                      </m:r>
                    </m:sub>
                  </m:sSub>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num>
                    <m:den>
                      <m:r>
                        <w:rPr>
                          <w:rFonts w:ascii="Cambria Math" w:eastAsiaTheme="minorEastAsia" w:hAnsi="Cambria Math"/>
                        </w:rPr>
                        <m:t>dp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num>
                    <m:den>
                      <m:r>
                        <w:rPr>
                          <w:rFonts w:ascii="Cambria Math" w:eastAsiaTheme="minorEastAsia" w:hAnsi="Cambria Math"/>
                        </w:rPr>
                        <m:t>dp</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num>
                    <m:den>
                      <m:r>
                        <w:rPr>
                          <w:rFonts w:ascii="Cambria Math" w:eastAsiaTheme="minorEastAsia" w:hAnsi="Cambria Math"/>
                        </w:rPr>
                        <m:t>dp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dp</m:t>
                      </m:r>
                    </m:den>
                  </m:f>
                </m:e>
              </m:d>
              <m:r>
                <w:rPr>
                  <w:rFonts w:ascii="Cambria Math" w:eastAsiaTheme="minorEastAsia" w:hAnsi="Cambria Math"/>
                </w:rPr>
                <m:t xml:space="preserve"> </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d>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b>
              <m:r>
                <w:rPr>
                  <w:rFonts w:ascii="Cambria Math" w:eastAsiaTheme="minorEastAsia" w:hAnsi="Cambria Math"/>
                </w:rPr>
                <m:t>n</m:t>
              </m:r>
            </m:sub>
            <m:sup>
              <m:r>
                <w:rPr>
                  <w:rFonts w:ascii="Cambria Math" w:eastAsiaTheme="minorEastAsia" w:hAnsi="Cambria Math"/>
                </w:rPr>
                <m:t>t+1</m:t>
              </m:r>
            </m:sup>
          </m:sSub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ϕ</m:t>
                      </m:r>
                    </m:den>
                  </m:f>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e>
              </m:d>
            </m:e>
            <m:sup>
              <m:r>
                <w:rPr>
                  <w:rFonts w:ascii="Cambria Math" w:eastAsiaTheme="minorEastAsia" w:hAnsi="Cambria Math"/>
                </w:rPr>
                <m:t>t+1</m:t>
              </m:r>
            </m:sup>
          </m:sSup>
        </m:oMath>
      </m:oMathPara>
    </w:p>
    <w:p w:rsidR="00236770" w:rsidRPr="00FC1EEF" w:rsidRDefault="00236770" w:rsidP="00236770">
      <w:r w:rsidRPr="00FC1EEF">
        <w:t>For water production</w:t>
      </w:r>
    </w:p>
    <w:p w:rsidR="00236770" w:rsidRPr="00FC1EEF" w:rsidRDefault="00510EC5" w:rsidP="00236770">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RHS</m:t>
                      </m:r>
                    </m:sub>
                  </m:sSub>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num>
                    <m:den>
                      <m:r>
                        <w:rPr>
                          <w:rFonts w:ascii="Cambria Math" w:eastAsiaTheme="minorEastAsia" w:hAnsi="Cambria Math"/>
                        </w:rPr>
                        <m:t>dp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num>
                    <m:den>
                      <m:r>
                        <w:rPr>
                          <w:rFonts w:ascii="Cambria Math" w:eastAsiaTheme="minorEastAsia" w:hAnsi="Cambria Math"/>
                        </w:rPr>
                        <m:t>dp</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num>
                    <m:den>
                      <m:r>
                        <w:rPr>
                          <w:rFonts w:ascii="Cambria Math" w:eastAsiaTheme="minorEastAsia" w:hAnsi="Cambria Math"/>
                        </w:rPr>
                        <m:t>dp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dp</m:t>
                      </m:r>
                    </m:den>
                  </m:f>
                </m:e>
              </m:d>
              <m:r>
                <w:rPr>
                  <w:rFonts w:ascii="Cambria Math" w:eastAsiaTheme="minorEastAsia" w:hAnsi="Cambria Math"/>
                </w:rPr>
                <m:t xml:space="preserve"> </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r>
                <w:rPr>
                  <w:rFonts w:ascii="Cambria Math" w:eastAsiaTheme="minorEastAsia" w:hAnsi="Cambria Math"/>
                </w:rPr>
                <m:t>∆t</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b>
              <m:r>
                <w:rPr>
                  <w:rFonts w:ascii="Cambria Math" w:eastAsiaTheme="minorEastAsia" w:hAnsi="Cambria Math"/>
                </w:rPr>
                <m:t>n</m:t>
              </m:r>
            </m:sub>
            <m:sup>
              <m:r>
                <w:rPr>
                  <w:rFonts w:ascii="Cambria Math" w:eastAsiaTheme="minorEastAsia" w:hAnsi="Cambria Math"/>
                </w:rPr>
                <m:t>t+1</m:t>
              </m:r>
            </m:sup>
          </m:sSub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ϕ</m:t>
                      </m:r>
                    </m:den>
                  </m:f>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e>
              </m:d>
            </m:e>
            <m:sup>
              <m:r>
                <w:rPr>
                  <w:rFonts w:ascii="Cambria Math" w:eastAsiaTheme="minorEastAsia" w:hAnsi="Cambria Math"/>
                </w:rPr>
                <m:t>t+1</m:t>
              </m:r>
            </m:sup>
          </m:sSup>
        </m:oMath>
      </m:oMathPara>
    </w:p>
    <w:p w:rsidR="00236770" w:rsidRPr="00FC1EEF" w:rsidRDefault="00236770" w:rsidP="00236770">
      <w:r w:rsidRPr="00FC1EEF">
        <w:t>For water injection</w:t>
      </w:r>
    </w:p>
    <w:p w:rsidR="00236770" w:rsidRPr="00FC1EEF" w:rsidRDefault="00510EC5" w:rsidP="0023677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w</m:t>
                      </m:r>
                    </m:e>
                    <m:sub>
                      <m:r>
                        <w:rPr>
                          <w:rFonts w:ascii="Cambria Math" w:hAnsi="Cambria Math"/>
                        </w:rPr>
                        <m:t>RHS</m:t>
                      </m:r>
                    </m:sub>
                  </m:sSub>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ϕ</m:t>
                      </m:r>
                      <m:sSub>
                        <m:sSubPr>
                          <m:ctrlPr>
                            <w:rPr>
                              <w:rFonts w:ascii="Cambria Math" w:hAnsi="Cambria Math"/>
                              <w:i/>
                            </w:rPr>
                          </m:ctrlPr>
                        </m:sSubPr>
                        <m:e>
                          <m:r>
                            <w:rPr>
                              <w:rFonts w:ascii="Cambria Math" w:hAnsi="Cambria Math"/>
                            </w:rPr>
                            <m:t>S</m:t>
                          </m:r>
                        </m:e>
                        <m:sub>
                          <m:r>
                            <w:rPr>
                              <w:rFonts w:ascii="Cambria Math" w:hAnsi="Cambria Math"/>
                            </w:rPr>
                            <m:t>w</m:t>
                          </m:r>
                        </m:sub>
                      </m:sSub>
                    </m:num>
                    <m:den>
                      <m:sSub>
                        <m:sSubPr>
                          <m:ctrlPr>
                            <w:rPr>
                              <w:rFonts w:ascii="Cambria Math" w:hAnsi="Cambria Math"/>
                              <w:i/>
                            </w:rPr>
                          </m:ctrlPr>
                        </m:sSubPr>
                        <m:e>
                          <m:r>
                            <w:rPr>
                              <w:rFonts w:ascii="Cambria Math" w:hAnsi="Cambria Math"/>
                            </w:rPr>
                            <m:t>B</m:t>
                          </m:r>
                        </m:e>
                        <m:sub>
                          <m:r>
                            <w:rPr>
                              <w:rFonts w:ascii="Cambria Math" w:hAnsi="Cambria Math"/>
                            </w:rPr>
                            <m:t>w</m:t>
                          </m:r>
                        </m:sub>
                      </m:sSub>
                    </m:den>
                  </m:f>
                </m:e>
              </m:d>
            </m:e>
            <m:sup>
              <m:r>
                <w:rPr>
                  <w:rFonts w:ascii="Cambria Math" w:hAnsi="Cambria Math"/>
                </w:rPr>
                <m:t>t+1</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ϕ</m:t>
                      </m:r>
                    </m:den>
                  </m:f>
                  <m:f>
                    <m:fPr>
                      <m:ctrlPr>
                        <w:rPr>
                          <w:rFonts w:ascii="Cambria Math" w:hAnsi="Cambria Math"/>
                          <w:i/>
                        </w:rPr>
                      </m:ctrlPr>
                    </m:fPr>
                    <m:num>
                      <m:r>
                        <w:rPr>
                          <w:rFonts w:ascii="Cambria Math" w:hAnsi="Cambria Math"/>
                        </w:rPr>
                        <m:t>dϕ</m:t>
                      </m:r>
                    </m:num>
                    <m:den>
                      <m:r>
                        <w:rPr>
                          <w:rFonts w:ascii="Cambria Math" w:hAnsi="Cambria Math"/>
                        </w:rPr>
                        <m:t>dpn</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w</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w</m:t>
                          </m:r>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m:t>
                          </m:r>
                        </m:sub>
                      </m:sSub>
                    </m:den>
                  </m:f>
                </m:e>
              </m:d>
            </m:e>
            <m:sup>
              <m:r>
                <w:rPr>
                  <w:rFonts w:ascii="Cambria Math" w:hAnsi="Cambria Math"/>
                </w:rPr>
                <m:t>t+1</m:t>
              </m:r>
            </m:sup>
          </m:sSup>
        </m:oMath>
      </m:oMathPara>
    </w:p>
    <w:p w:rsidR="00236770" w:rsidRPr="00FC1EEF" w:rsidRDefault="00236770" w:rsidP="00236770">
      <w:r w:rsidRPr="00FC1EEF">
        <w:rPr>
          <w:rFonts w:eastAsiaTheme="minorEastAsia"/>
        </w:rPr>
        <w:t>At neighbor grid, there’s no sink-source because sink-source term isn’t dependent to neighbor grid but only certain grid block. Same reason is applied for accumulation term.</w:t>
      </w:r>
    </w:p>
    <w:p w:rsidR="00236770" w:rsidRPr="00FC1EEF" w:rsidRDefault="00236770" w:rsidP="00236770">
      <w:pPr>
        <w:pStyle w:val="Heading1"/>
        <w:rPr>
          <w:rFonts w:eastAsiaTheme="minorEastAsia"/>
        </w:rPr>
      </w:pPr>
      <w:bookmarkStart w:id="15" w:name="_Toc501446826"/>
      <w:r w:rsidRPr="00FC1EEF">
        <w:rPr>
          <w:rFonts w:eastAsiaTheme="minorEastAsia"/>
        </w:rPr>
        <w:lastRenderedPageBreak/>
        <w:t>Partial Differential Equation of Residual Function to Water Saturation</w:t>
      </w:r>
      <w:bookmarkEnd w:id="15"/>
    </w:p>
    <w:p w:rsidR="00236770" w:rsidRPr="00FC1EEF" w:rsidRDefault="00236770" w:rsidP="00236770">
      <w:pPr>
        <w:pStyle w:val="Heading2"/>
        <w:rPr>
          <w:rFonts w:eastAsiaTheme="minorEastAsia"/>
        </w:rPr>
      </w:pPr>
      <w:bookmarkStart w:id="16" w:name="_Toc501446827"/>
      <w:r w:rsidRPr="00FC1EEF">
        <w:rPr>
          <w:rFonts w:eastAsiaTheme="minorEastAsia"/>
        </w:rPr>
        <w:t>Flux Term (LHS)</w:t>
      </w:r>
      <w:bookmarkEnd w:id="16"/>
    </w:p>
    <w:p w:rsidR="00236770" w:rsidRPr="00FC1EEF" w:rsidRDefault="00236770" w:rsidP="00236770">
      <w:r w:rsidRPr="00FC1EEF">
        <w:t>At certain grid block – discussed in Additional Notes</w:t>
      </w:r>
    </w:p>
    <w:p w:rsidR="00236770" w:rsidRPr="00FC1EEF" w:rsidRDefault="00236770" w:rsidP="00236770">
      <w:r w:rsidRPr="00FC1EEF">
        <w:t>At neighbor</w:t>
      </w:r>
    </w:p>
    <w:p w:rsidR="00236770" w:rsidRPr="00FC1EEF" w:rsidRDefault="00510EC5" w:rsidP="00236770">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LHS</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n±1</m:t>
                      </m:r>
                    </m:sub>
                  </m:sSub>
                </m:sub>
              </m:sSub>
            </m:den>
          </m:f>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n±1</m:t>
                                  </m:r>
                                </m:sub>
                              </m:sSub>
                            </m:sub>
                          </m:sSub>
                        </m:den>
                      </m:f>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e>
                  </m:d>
                </m:e>
                <m:sup>
                  <m:r>
                    <w:rPr>
                      <w:rFonts w:ascii="Cambria Math" w:eastAsiaTheme="minorEastAsia" w:hAnsi="Cambria Math"/>
                    </w:rPr>
                    <m:t>t+1</m:t>
                  </m:r>
                </m:sup>
              </m:sSup>
            </m:e>
          </m:nary>
        </m:oMath>
      </m:oMathPara>
    </w:p>
    <w:p w:rsidR="00236770" w:rsidRPr="00FC1EEF" w:rsidRDefault="00236770" w:rsidP="00236770">
      <w:pPr>
        <w:pStyle w:val="Heading2"/>
        <w:rPr>
          <w:rFonts w:eastAsiaTheme="minorEastAsia"/>
        </w:rPr>
      </w:pPr>
      <w:bookmarkStart w:id="17" w:name="_Toc501446828"/>
      <w:r w:rsidRPr="00FC1EEF">
        <w:rPr>
          <w:rFonts w:eastAsiaTheme="minorEastAsia"/>
        </w:rPr>
        <w:t>Sink-Source &amp; Accumulation Term (RHS)</w:t>
      </w:r>
      <w:bookmarkEnd w:id="17"/>
    </w:p>
    <w:p w:rsidR="00236770" w:rsidRPr="00FC1EEF" w:rsidRDefault="00236770" w:rsidP="00236770">
      <w:pPr>
        <w:spacing w:before="200"/>
        <w:rPr>
          <w:rFonts w:eastAsiaTheme="minorEastAsia"/>
        </w:rPr>
      </w:pPr>
      <w:r w:rsidRPr="00FC1EEF">
        <w:rPr>
          <w:rFonts w:eastAsiaTheme="minorEastAsia"/>
        </w:rPr>
        <w:t>Oil</w:t>
      </w:r>
    </w:p>
    <w:p w:rsidR="00236770" w:rsidRPr="00FC1EEF" w:rsidRDefault="00510EC5" w:rsidP="00236770">
      <w:pPr>
        <w:spacing w:before="20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RHS</m:t>
                      </m:r>
                    </m:sub>
                  </m:sSub>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rw</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rw</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ro</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ro</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Vb</m:t>
              </m:r>
            </m:num>
            <m:den>
              <m:r>
                <w:rPr>
                  <w:rFonts w:ascii="Cambria Math" w:eastAsiaTheme="minorEastAsia" w:hAnsi="Cambria Math"/>
                </w:rPr>
                <m:t>∆t</m:t>
              </m:r>
            </m:den>
          </m:f>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sub>
              <m:r>
                <w:rPr>
                  <w:rFonts w:ascii="Cambria Math" w:eastAsiaTheme="minorEastAsia" w:hAnsi="Cambria Math"/>
                </w:rPr>
                <m:t>n</m:t>
              </m:r>
            </m:sub>
            <m:sup>
              <m:r>
                <w:rPr>
                  <w:rFonts w:ascii="Cambria Math" w:eastAsiaTheme="minorEastAsia" w:hAnsi="Cambria Math"/>
                </w:rPr>
                <m:t>t+1</m:t>
              </m:r>
            </m:sup>
          </m:sSubSup>
        </m:oMath>
      </m:oMathPara>
    </w:p>
    <w:p w:rsidR="00236770" w:rsidRPr="00FC1EEF" w:rsidRDefault="00236770" w:rsidP="00236770">
      <w:pPr>
        <w:spacing w:before="200"/>
        <w:rPr>
          <w:rFonts w:eastAsiaTheme="minorEastAsia"/>
        </w:rPr>
      </w:pPr>
      <w:r w:rsidRPr="00FC1EEF">
        <w:rPr>
          <w:rFonts w:eastAsiaTheme="minorEastAsia"/>
        </w:rPr>
        <w:t>Water</w:t>
      </w:r>
    </w:p>
    <w:p w:rsidR="00236770" w:rsidRPr="00FC1EEF" w:rsidRDefault="00510EC5" w:rsidP="00236770">
      <w:pPr>
        <w:spacing w:before="20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RHS</m:t>
                      </m:r>
                    </m:sub>
                  </m:sSub>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rw</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rw</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ro</m:t>
                      </m:r>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ro</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Vb</m:t>
              </m:r>
            </m:num>
            <m:den>
              <m:r>
                <w:rPr>
                  <w:rFonts w:ascii="Cambria Math" w:eastAsiaTheme="minorEastAsia" w:hAnsi="Cambria Math"/>
                </w:rPr>
                <m:t>∆t</m:t>
              </m:r>
            </m:den>
          </m:f>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ϕ</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e>
              </m:d>
            </m:e>
            <m:sub>
              <m:r>
                <w:rPr>
                  <w:rFonts w:ascii="Cambria Math" w:eastAsiaTheme="minorEastAsia" w:hAnsi="Cambria Math"/>
                </w:rPr>
                <m:t>n</m:t>
              </m:r>
            </m:sub>
            <m:sup>
              <m:r>
                <w:rPr>
                  <w:rFonts w:ascii="Cambria Math" w:eastAsiaTheme="minorEastAsia" w:hAnsi="Cambria Math"/>
                </w:rPr>
                <m:t>t+1</m:t>
              </m:r>
            </m:sup>
          </m:sSubSup>
        </m:oMath>
      </m:oMathPara>
    </w:p>
    <w:p w:rsidR="00236770" w:rsidRPr="00FC1EEF" w:rsidRDefault="00236770" w:rsidP="00236770">
      <w:pPr>
        <w:pStyle w:val="Heading2"/>
      </w:pPr>
      <w:bookmarkStart w:id="18" w:name="_Toc501446829"/>
      <w:r w:rsidRPr="00FC1EEF">
        <w:t>Jacobian Matrix for Residual Function</w:t>
      </w:r>
      <w:bookmarkEnd w:id="18"/>
    </w:p>
    <w:p w:rsidR="00236770" w:rsidRPr="00FC1EEF" w:rsidRDefault="00236770" w:rsidP="00236770">
      <w:r w:rsidRPr="00FC1EEF">
        <w:t>In the previous case, the variables are</w:t>
      </w:r>
    </w:p>
    <w:p w:rsidR="00236770" w:rsidRPr="00FC1EEF" w:rsidRDefault="00236770" w:rsidP="00236770">
      <w:pPr>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e>
                </m:mr>
                <m:mr>
                  <m:e>
                    <m:r>
                      <w:rPr>
                        <w:rFonts w:ascii="Cambria Math" w:hAnsi="Cambria Math"/>
                      </w:rPr>
                      <m:t>∆p</m:t>
                    </m:r>
                  </m:e>
                </m:mr>
              </m:m>
            </m:e>
          </m:d>
          <m:r>
            <w:rPr>
              <w:rFonts w:ascii="Cambria Math" w:eastAsiaTheme="minorEastAsia"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o</m:t>
                        </m:r>
                      </m:sub>
                    </m:sSub>
                  </m:e>
                </m:mr>
                <m:mr>
                  <m:e>
                    <m:sSub>
                      <m:sSubPr>
                        <m:ctrlPr>
                          <w:rPr>
                            <w:rFonts w:ascii="Cambria Math" w:hAnsi="Cambria Math"/>
                            <w:i/>
                          </w:rPr>
                        </m:ctrlPr>
                      </m:sSubPr>
                      <m:e>
                        <m:r>
                          <w:rPr>
                            <w:rFonts w:ascii="Cambria Math" w:hAnsi="Cambria Math"/>
                          </w:rPr>
                          <m:t>F</m:t>
                        </m:r>
                      </m:e>
                      <m:sub>
                        <m:r>
                          <w:rPr>
                            <w:rFonts w:ascii="Cambria Math" w:hAnsi="Cambria Math"/>
                          </w:rPr>
                          <m:t>w</m:t>
                        </m:r>
                      </m:sub>
                    </m:sSub>
                  </m:e>
                </m:mr>
              </m:m>
            </m:e>
          </m:d>
        </m:oMath>
      </m:oMathPara>
    </w:p>
    <w:p w:rsidR="00236770" w:rsidRPr="00FC1EEF" w:rsidRDefault="00236770" w:rsidP="00236770">
      <w:pPr>
        <w:rPr>
          <w:rFonts w:eastAsiaTheme="minorEastAsia"/>
        </w:rPr>
      </w:pPr>
      <w:r w:rsidRPr="00FC1EEF">
        <w:rPr>
          <w:rFonts w:eastAsiaTheme="minorEastAsia"/>
        </w:rPr>
        <w:t>Therefore</w:t>
      </w:r>
    </w:p>
    <w:p w:rsidR="00236770" w:rsidRPr="00FC1EEF" w:rsidRDefault="00236770" w:rsidP="00236770">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num>
                <m:den>
                  <m:r>
                    <w:rPr>
                      <w:rFonts w:ascii="Cambria Math" w:eastAsiaTheme="minorEastAsia" w:hAnsi="Cambria Math"/>
                    </w:rPr>
                    <m:t>∂p</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num>
                <m:den>
                  <m:r>
                    <w:rPr>
                      <w:rFonts w:ascii="Cambria Math" w:eastAsiaTheme="minorEastAsia" w:hAnsi="Cambria Math"/>
                    </w:rPr>
                    <m:t>∂p</m:t>
                  </m:r>
                </m:den>
              </m:f>
            </m:num>
            <m:den>
              <m:d>
                <m:dPr>
                  <m:begChr m:val="|"/>
                  <m:endChr m:val="|"/>
                  <m:ctrlPr>
                    <w:rPr>
                      <w:rFonts w:ascii="Cambria Math" w:eastAsiaTheme="minorEastAsia" w:hAnsi="Cambria Math"/>
                      <w:i/>
                    </w:rPr>
                  </m:ctrlPr>
                </m:dPr>
                <m:e>
                  <m:r>
                    <m:rPr>
                      <m:sty m:val="bi"/>
                    </m:rPr>
                    <w:rPr>
                      <w:rFonts w:ascii="Cambria Math" w:eastAsiaTheme="minorEastAsia" w:hAnsi="Cambria Math"/>
                    </w:rPr>
                    <m:t xml:space="preserve"> J </m:t>
                  </m:r>
                </m:e>
              </m:d>
            </m:den>
          </m:f>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num>
            <m:den>
              <m:d>
                <m:dPr>
                  <m:begChr m:val="|"/>
                  <m:endChr m:val="|"/>
                  <m:ctrlPr>
                    <w:rPr>
                      <w:rFonts w:ascii="Cambria Math" w:eastAsiaTheme="minorEastAsia" w:hAnsi="Cambria Math"/>
                      <w:i/>
                    </w:rPr>
                  </m:ctrlPr>
                </m:dPr>
                <m:e>
                  <m:r>
                    <m:rPr>
                      <m:sty m:val="bi"/>
                    </m:rPr>
                    <w:rPr>
                      <w:rFonts w:ascii="Cambria Math" w:eastAsiaTheme="minorEastAsia" w:hAnsi="Cambria Math"/>
                    </w:rPr>
                    <m:t xml:space="preserve"> J </m:t>
                  </m:r>
                </m:e>
              </m:d>
            </m:den>
          </m:f>
        </m:oMath>
      </m:oMathPara>
    </w:p>
    <w:p w:rsidR="00236770" w:rsidRPr="00FC1EEF" w:rsidRDefault="00236770" w:rsidP="00236770">
      <w:pPr>
        <w:rPr>
          <w:rFonts w:eastAsiaTheme="minorEastAsia"/>
        </w:rPr>
      </w:pPr>
      <w:r w:rsidRPr="00FC1EEF">
        <w:rPr>
          <w:rFonts w:eastAsiaTheme="minorEastAsia"/>
        </w:rPr>
        <w:t>Where</w:t>
      </w:r>
    </w:p>
    <w:p w:rsidR="00236770" w:rsidRPr="00FC1EEF" w:rsidRDefault="00236770" w:rsidP="00236770">
      <w:pPr>
        <w:rPr>
          <w:rFonts w:eastAsiaTheme="minorEastAsia"/>
        </w:rPr>
      </w:pPr>
      <m:oMathPara>
        <m:oMath>
          <m:r>
            <m:rPr>
              <m:sty m:val="bi"/>
            </m:rPr>
            <w:rPr>
              <w:rFonts w:ascii="Cambria Math" w:eastAsiaTheme="minorEastAsia" w:hAnsi="Cambria Math"/>
            </w:rPr>
            <m:t>J</m:t>
          </m:r>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num>
                  <m:den>
                    <m:r>
                      <w:rPr>
                        <w:rFonts w:ascii="Cambria Math" w:eastAsiaTheme="minorEastAsia" w:hAnsi="Cambria Math"/>
                      </w:rPr>
                      <m:t>∂p</m:t>
                    </m:r>
                  </m:den>
                </m:f>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num>
                  <m:den>
                    <m:r>
                      <w:rPr>
                        <w:rFonts w:ascii="Cambria Math" w:eastAsiaTheme="minorEastAsia" w:hAnsi="Cambria Math"/>
                      </w:rPr>
                      <m:t>∂p</m:t>
                    </m:r>
                  </m:den>
                </m:f>
              </m:e>
            </m:mr>
          </m:m>
        </m:oMath>
      </m:oMathPara>
    </w:p>
    <w:p w:rsidR="00236770" w:rsidRPr="00FC1EEF" w:rsidRDefault="00510EC5" w:rsidP="00236770">
      <w:pPr>
        <w:rPr>
          <w:rFonts w:eastAsiaTheme="minorEastAsia"/>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 xml:space="preserve">J </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num>
            <m:den>
              <m:r>
                <w:rPr>
                  <w:rFonts w:ascii="Cambria Math" w:eastAsiaTheme="minorEastAsia" w:hAnsi="Cambria Math"/>
                </w:rPr>
                <m:t>∂p</m:t>
              </m:r>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r>
            <w:rPr>
              <w:rFonts w:ascii="Cambria Math" w:eastAsiaTheme="minorEastAsia" w:hAnsi="Cambria Math"/>
            </w:rPr>
            <m:t xml:space="preserve"> </m:t>
          </m:r>
        </m:oMath>
      </m:oMathPara>
    </w:p>
    <w:p w:rsidR="00236770" w:rsidRPr="00FC1EEF" w:rsidRDefault="00236770" w:rsidP="00236770">
      <w:pPr>
        <w:jc w:val="both"/>
        <w:rPr>
          <w:rFonts w:eastAsiaTheme="minorEastAsia"/>
        </w:rPr>
      </w:pPr>
      <w:r w:rsidRPr="00FC1EEF">
        <w:rPr>
          <w:rFonts w:eastAsiaTheme="minorEastAsia"/>
        </w:rPr>
        <w:t xml:space="preserve">In vector calculus, the Jacobian matrix is the matrix of all first-order partial derivatives of a vector-valued function. And </w:t>
      </w:r>
      <m:oMath>
        <m:d>
          <m:dPr>
            <m:begChr m:val="|"/>
            <m:endChr m:val="|"/>
            <m:ctrlPr>
              <w:rPr>
                <w:rFonts w:ascii="Cambria Math" w:eastAsiaTheme="minorEastAsia" w:hAnsi="Cambria Math"/>
                <w:i/>
              </w:rPr>
            </m:ctrlPr>
          </m:dPr>
          <m:e>
            <m:r>
              <m:rPr>
                <m:sty m:val="bi"/>
              </m:rPr>
              <w:rPr>
                <w:rFonts w:ascii="Cambria Math" w:eastAsiaTheme="minorEastAsia" w:hAnsi="Cambria Math"/>
              </w:rPr>
              <m:t xml:space="preserve">J </m:t>
            </m:r>
          </m:e>
        </m:d>
      </m:oMath>
      <w:r w:rsidRPr="00FC1EEF">
        <w:rPr>
          <w:rFonts w:eastAsiaTheme="minorEastAsia"/>
        </w:rPr>
        <w:t xml:space="preserve"> is the determinant </w:t>
      </w:r>
      <w:proofErr w:type="gramStart"/>
      <w:r w:rsidRPr="00FC1EEF">
        <w:rPr>
          <w:rFonts w:eastAsiaTheme="minorEastAsia"/>
        </w:rPr>
        <w:t xml:space="preserve">of </w:t>
      </w:r>
      <w:proofErr w:type="gramEnd"/>
      <m:oMath>
        <m:r>
          <m:rPr>
            <m:sty m:val="bi"/>
          </m:rPr>
          <w:rPr>
            <w:rFonts w:ascii="Cambria Math" w:eastAsiaTheme="minorEastAsia" w:hAnsi="Cambria Math"/>
          </w:rPr>
          <m:t>J</m:t>
        </m:r>
      </m:oMath>
      <w:r w:rsidRPr="00FC1EEF">
        <w:rPr>
          <w:rFonts w:eastAsiaTheme="minorEastAsia"/>
        </w:rPr>
        <w:t>.</w:t>
      </w:r>
    </w:p>
    <w:p w:rsidR="00236770" w:rsidRPr="00FC1EEF" w:rsidRDefault="00236770" w:rsidP="00236770">
      <w:pPr>
        <w:pStyle w:val="Heading2"/>
        <w:rPr>
          <w:rFonts w:eastAsiaTheme="minorEastAsia"/>
        </w:rPr>
      </w:pPr>
      <w:bookmarkStart w:id="19" w:name="_Toc501446830"/>
      <w:r w:rsidRPr="00FC1EEF">
        <w:rPr>
          <w:rFonts w:eastAsiaTheme="minorEastAsia"/>
        </w:rPr>
        <w:t>Painful Truth</w:t>
      </w:r>
      <w:bookmarkEnd w:id="19"/>
    </w:p>
    <w:p w:rsidR="00236770" w:rsidRPr="00FC1EEF" w:rsidRDefault="00510EC5" w:rsidP="00236770">
      <w:pPr>
        <w:rPr>
          <w:rFonts w:eastAsiaTheme="minorEastAsia"/>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i,j,k</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i+1,j,k</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i-1,j,k</m:t>
                      </m:r>
                    </m:sub>
                  </m:sSub>
                </m:sub>
              </m:sSub>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i,j+1,k</m:t>
                      </m:r>
                    </m:sub>
                  </m:sSub>
                </m:sub>
              </m:sSub>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i,j-1,k</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i,j,k+1</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i,j,k-1</m:t>
                      </m:r>
                    </m:sub>
                  </m:sSub>
                </m:sub>
              </m:sSub>
            </m:e>
          </m:d>
        </m:oMath>
      </m:oMathPara>
    </w:p>
    <w:p w:rsidR="00236770" w:rsidRPr="00FC1EEF" w:rsidRDefault="00236770" w:rsidP="00236770">
      <w:r w:rsidRPr="00FC1EEF">
        <w:rPr>
          <w:rFonts w:eastAsiaTheme="minorEastAsia"/>
        </w:rPr>
        <w:t>Although not all of the grids have 6 neighbors, it’s easier to do the general one first</w:t>
      </w:r>
    </w:p>
    <w:p w:rsidR="00236770" w:rsidRPr="00FC1EEF" w:rsidRDefault="00236770" w:rsidP="00236770">
      <w:pPr>
        <w:spacing w:after="0"/>
      </w:pPr>
      <m:oMathPara>
        <m:oMath>
          <m:r>
            <w:rPr>
              <w:rFonts w:ascii="Cambria Math" w:hAnsi="Cambria Math"/>
            </w:rPr>
            <w:lastRenderedPageBreak/>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o</m:t>
                  </m:r>
                </m:sub>
              </m:sSub>
            </m:e>
            <m:sub>
              <m:r>
                <w:rPr>
                  <w:rFonts w:ascii="Cambria Math" w:hAnsi="Cambria Math"/>
                </w:rPr>
                <m:t>i,j,k</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p</m:t>
                  </m:r>
                </m:e>
              </m:acc>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m:t>
                  </m:r>
                </m:sub>
              </m:sSub>
            </m:e>
          </m:d>
        </m:oMath>
      </m:oMathPara>
    </w:p>
    <w:p w:rsidR="00236770" w:rsidRPr="00FC1EEF" w:rsidRDefault="00236770" w:rsidP="00236770">
      <w:pPr>
        <w:spacing w:after="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i-1,j,k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i-1,j,k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i+1,j,k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i+1,j,k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e>
          </m:d>
        </m:oMath>
      </m:oMathPara>
    </w:p>
    <w:p w:rsidR="00236770" w:rsidRPr="00FC1EEF" w:rsidRDefault="00236770" w:rsidP="00236770">
      <w:pPr>
        <w:spacing w:after="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i,j-1,k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i,j-1,k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i,j+1,k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i,j+1,k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e>
          </m:d>
        </m:oMath>
      </m:oMathPara>
    </w:p>
    <w:p w:rsidR="00236770" w:rsidRPr="00FC1EEF" w:rsidRDefault="00236770" w:rsidP="00236770">
      <w:pPr>
        <w:spacing w:after="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i,j,k-1</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i,j,k+1</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e>
          </m:d>
        </m:oMath>
      </m:oMathPara>
    </w:p>
    <w:p w:rsidR="00236770" w:rsidRPr="00FC1EEF" w:rsidRDefault="00236770" w:rsidP="00236770">
      <w:pPr>
        <w:rPr>
          <w:rFonts w:eastAsiaTheme="minorEastAsia"/>
        </w:rPr>
      </w:pPr>
    </w:p>
    <w:p w:rsidR="00236770" w:rsidRPr="00FC1EEF" w:rsidRDefault="00236770" w:rsidP="00236770">
      <w:pPr>
        <w:spacing w:after="0"/>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w</m:t>
                  </m:r>
                </m:sub>
              </m:sSub>
            </m:e>
            <m:sub>
              <m:r>
                <w:rPr>
                  <w:rFonts w:ascii="Cambria Math" w:hAnsi="Cambria Math"/>
                </w:rPr>
                <m:t>i,j,k</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p</m:t>
                  </m:r>
                </m:e>
              </m:acc>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m:t>
                  </m:r>
                </m:sub>
              </m:sSub>
            </m:e>
          </m:d>
        </m:oMath>
      </m:oMathPara>
    </w:p>
    <w:p w:rsidR="00236770" w:rsidRPr="00FC1EEF" w:rsidRDefault="00236770" w:rsidP="00236770">
      <w:pPr>
        <w:spacing w:after="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i-1,j,k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i-1,j,k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i+1,j,k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i+1,j,k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i+1,j,k</m:t>
                  </m:r>
                </m:sub>
              </m:sSub>
            </m:e>
          </m:d>
        </m:oMath>
      </m:oMathPara>
    </w:p>
    <w:p w:rsidR="00236770" w:rsidRPr="00FC1EEF" w:rsidRDefault="00236770" w:rsidP="00236770">
      <w:pPr>
        <w:spacing w:after="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i,j-1,k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i,j-1,k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i,j+1,k</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i,j+1,k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i,j+1,k</m:t>
                  </m:r>
                </m:sub>
              </m:sSub>
            </m:e>
          </m:d>
        </m:oMath>
      </m:oMathPara>
    </w:p>
    <w:p w:rsidR="00236770" w:rsidRPr="00FC1EEF" w:rsidRDefault="00236770" w:rsidP="00236770">
      <w:pPr>
        <w:spacing w:after="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i,j,k-1</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i,j,k+1</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i,j,k+1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i,j,k+1</m:t>
                  </m:r>
                </m:sub>
              </m:sSub>
            </m:e>
          </m:d>
        </m:oMath>
      </m:oMathPara>
    </w:p>
    <w:p w:rsidR="00236770" w:rsidRPr="00FC1EEF" w:rsidRDefault="00DD3300" w:rsidP="00236770">
      <w:pPr>
        <w:pStyle w:val="Heading2"/>
      </w:pPr>
      <w:bookmarkStart w:id="20" w:name="_Toc501446831"/>
      <w:r w:rsidRPr="00FC1EEF">
        <w:t xml:space="preserve">Notation </w:t>
      </w:r>
      <w:r w:rsidR="00236770" w:rsidRPr="00FC1EEF">
        <w:t>Simplification</w:t>
      </w:r>
      <w:bookmarkEnd w:id="20"/>
    </w:p>
    <w:p w:rsidR="00236770" w:rsidRPr="00FC1EEF" w:rsidRDefault="00236770" w:rsidP="00236770">
      <w:pPr>
        <w:rPr>
          <w:rFonts w:eastAsiaTheme="minorEastAsia"/>
          <w:sz w:val="24"/>
          <w:szCs w:val="24"/>
        </w:rPr>
      </w:pPr>
      <m:oMathPara>
        <m:oMath>
          <m:r>
            <w:rPr>
              <w:rFonts w:ascii="Cambria Math" w:eastAsiaTheme="minorEastAsia" w:hAnsi="Cambria Math"/>
            </w:rPr>
            <m:t>X=</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rPr>
                            <m:t>S</m:t>
                          </m:r>
                        </m:e>
                        <m:sub>
                          <m:r>
                            <w:rPr>
                              <w:rFonts w:ascii="Cambria Math" w:hAnsi="Cambria Math"/>
                            </w:rPr>
                            <m:t>w</m:t>
                          </m:r>
                        </m:sub>
                      </m:sSub>
                    </m:e>
                    <m:sub>
                      <m:r>
                        <w:rPr>
                          <w:rFonts w:ascii="Cambria Math" w:hAnsi="Cambria Math"/>
                        </w:rPr>
                        <m:t>i,j,k</m:t>
                      </m:r>
                    </m:sub>
                  </m:sSub>
                </m:e>
                <m:e>
                  <m:r>
                    <w:rPr>
                      <w:rFonts w:ascii="Cambria Math" w:hAnsi="Cambria Math"/>
                    </w:rPr>
                    <m:t>∆</m:t>
                  </m:r>
                  <m:sSub>
                    <m:sSubPr>
                      <m:ctrlPr>
                        <w:rPr>
                          <w:rFonts w:ascii="Cambria Math" w:hAnsi="Cambria Math" w:cs="Times New Roman"/>
                          <w:i/>
                          <w:sz w:val="24"/>
                          <w:szCs w:val="24"/>
                        </w:rPr>
                      </m:ctrlPr>
                    </m:sSubPr>
                    <m:e>
                      <m:r>
                        <w:rPr>
                          <w:rFonts w:ascii="Cambria Math" w:hAnsi="Cambria Math"/>
                        </w:rPr>
                        <m:t>p</m:t>
                      </m:r>
                    </m:e>
                    <m:sub>
                      <m:r>
                        <w:rPr>
                          <w:rFonts w:ascii="Cambria Math" w:hAnsi="Cambria Math"/>
                        </w:rPr>
                        <m:t>i,j,k</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rPr>
                            <m:t>S</m:t>
                          </m:r>
                        </m:e>
                        <m:sub>
                          <m:r>
                            <w:rPr>
                              <w:rFonts w:ascii="Cambria Math" w:hAnsi="Cambria Math"/>
                            </w:rPr>
                            <m:t>w</m:t>
                          </m:r>
                        </m:sub>
                      </m:sSub>
                    </m:e>
                    <m:sub>
                      <m:r>
                        <w:rPr>
                          <w:rFonts w:ascii="Cambria Math" w:hAnsi="Cambria Math"/>
                        </w:rPr>
                        <m:t>i-1,j,k</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r>
                        <w:rPr>
                          <w:rFonts w:ascii="Cambria Math" w:hAnsi="Cambria Math"/>
                        </w:rPr>
                        <m:t>p</m:t>
                      </m:r>
                    </m:e>
                    <m:sub>
                      <m:r>
                        <w:rPr>
                          <w:rFonts w:ascii="Cambria Math" w:hAnsi="Cambria Math"/>
                        </w:rPr>
                        <m:t>i-1,j,k</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rPr>
                            <m:t>S</m:t>
                          </m:r>
                        </m:e>
                        <m:sub>
                          <m:r>
                            <w:rPr>
                              <w:rFonts w:ascii="Cambria Math" w:hAnsi="Cambria Math"/>
                            </w:rPr>
                            <m:t>w</m:t>
                          </m:r>
                        </m:sub>
                      </m:sSub>
                    </m:e>
                    <m:sub>
                      <m:r>
                        <w:rPr>
                          <w:rFonts w:ascii="Cambria Math" w:hAnsi="Cambria Math"/>
                        </w:rPr>
                        <m:t>i+1,j,k</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r>
                        <w:rPr>
                          <w:rFonts w:ascii="Cambria Math" w:hAnsi="Cambria Math"/>
                        </w:rPr>
                        <m:t>p</m:t>
                      </m:r>
                    </m:e>
                    <m:sub>
                      <m:r>
                        <w:rPr>
                          <w:rFonts w:ascii="Cambria Math" w:hAnsi="Cambria Math"/>
                        </w:rPr>
                        <m:t>i+1,j,k</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rPr>
                            <m:t>S</m:t>
                          </m:r>
                        </m:e>
                        <m:sub>
                          <m:r>
                            <w:rPr>
                              <w:rFonts w:ascii="Cambria Math" w:hAnsi="Cambria Math"/>
                            </w:rPr>
                            <m:t>w</m:t>
                          </m:r>
                        </m:sub>
                      </m:sSub>
                    </m:e>
                    <m:sub>
                      <m:r>
                        <w:rPr>
                          <w:rFonts w:ascii="Cambria Math" w:hAnsi="Cambria Math"/>
                        </w:rPr>
                        <m:t>i,j-1,k</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r>
                        <w:rPr>
                          <w:rFonts w:ascii="Cambria Math" w:hAnsi="Cambria Math"/>
                        </w:rPr>
                        <m:t>p</m:t>
                      </m:r>
                    </m:e>
                    <m:sub>
                      <m:r>
                        <w:rPr>
                          <w:rFonts w:ascii="Cambria Math" w:hAnsi="Cambria Math"/>
                        </w:rPr>
                        <m:t>i,j-1,k</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rPr>
                            <m:t>S</m:t>
                          </m:r>
                        </m:e>
                        <m:sub>
                          <m:r>
                            <w:rPr>
                              <w:rFonts w:ascii="Cambria Math" w:hAnsi="Cambria Math"/>
                            </w:rPr>
                            <m:t>w</m:t>
                          </m:r>
                        </m:sub>
                      </m:sSub>
                    </m:e>
                    <m:sub>
                      <m:r>
                        <w:rPr>
                          <w:rFonts w:ascii="Cambria Math" w:hAnsi="Cambria Math"/>
                        </w:rPr>
                        <m:t>i,j+1,k</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r>
                        <w:rPr>
                          <w:rFonts w:ascii="Cambria Math" w:hAnsi="Cambria Math"/>
                        </w:rPr>
                        <m:t>p</m:t>
                      </m:r>
                    </m:e>
                    <m:sub>
                      <m:r>
                        <w:rPr>
                          <w:rFonts w:ascii="Cambria Math" w:hAnsi="Cambria Math"/>
                        </w:rPr>
                        <m:t>i,j+1,k</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rPr>
                            <m:t>S</m:t>
                          </m:r>
                        </m:e>
                        <m:sub>
                          <m:r>
                            <w:rPr>
                              <w:rFonts w:ascii="Cambria Math" w:hAnsi="Cambria Math"/>
                            </w:rPr>
                            <m:t>w</m:t>
                          </m:r>
                        </m:sub>
                      </m:sSub>
                    </m:e>
                    <m:sub>
                      <m:r>
                        <w:rPr>
                          <w:rFonts w:ascii="Cambria Math" w:hAnsi="Cambria Math"/>
                        </w:rPr>
                        <m:t>i,j,k-1</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r>
                        <w:rPr>
                          <w:rFonts w:ascii="Cambria Math" w:hAnsi="Cambria Math"/>
                        </w:rPr>
                        <m:t>p</m:t>
                      </m:r>
                    </m:e>
                    <m:sub>
                      <m:r>
                        <w:rPr>
                          <w:rFonts w:ascii="Cambria Math" w:hAnsi="Cambria Math"/>
                        </w:rPr>
                        <m:t>i,j,k-1</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rPr>
                            <m:t>S</m:t>
                          </m:r>
                        </m:e>
                        <m:sub>
                          <m:r>
                            <w:rPr>
                              <w:rFonts w:ascii="Cambria Math" w:hAnsi="Cambria Math"/>
                            </w:rPr>
                            <m:t>w</m:t>
                          </m:r>
                        </m:sub>
                      </m:sSub>
                    </m:e>
                    <m:sub>
                      <m:r>
                        <w:rPr>
                          <w:rFonts w:ascii="Cambria Math" w:hAnsi="Cambria Math"/>
                        </w:rPr>
                        <m:t>i,j,k+1</m:t>
                      </m:r>
                    </m:sub>
                  </m:sSub>
                  <m:ctrlPr>
                    <w:rPr>
                      <w:rFonts w:ascii="Cambria Math" w:eastAsia="Cambria Math" w:hAnsi="Cambria Math" w:cs="Cambria Math"/>
                      <w:i/>
                      <w:sz w:val="24"/>
                      <w:szCs w:val="24"/>
                    </w:rPr>
                  </m:ctrlPr>
                </m:e>
                <m:e>
                  <m:r>
                    <w:rPr>
                      <w:rFonts w:ascii="Cambria Math" w:hAnsi="Cambria Math"/>
                    </w:rPr>
                    <m:t>∆</m:t>
                  </m:r>
                  <m:sSub>
                    <m:sSubPr>
                      <m:ctrlPr>
                        <w:rPr>
                          <w:rFonts w:ascii="Cambria Math" w:hAnsi="Cambria Math" w:cs="Times New Roman"/>
                          <w:i/>
                          <w:sz w:val="24"/>
                          <w:szCs w:val="24"/>
                        </w:rPr>
                      </m:ctrlPr>
                    </m:sSubPr>
                    <m:e>
                      <m:r>
                        <w:rPr>
                          <w:rFonts w:ascii="Cambria Math" w:hAnsi="Cambria Math"/>
                        </w:rPr>
                        <m:t>p</m:t>
                      </m:r>
                    </m:e>
                    <m:sub>
                      <m:r>
                        <w:rPr>
                          <w:rFonts w:ascii="Cambria Math" w:hAnsi="Cambria Math"/>
                        </w:rPr>
                        <m:t>i,j,k+1</m:t>
                      </m:r>
                    </m:sub>
                  </m:sSub>
                </m:e>
              </m:eqArr>
            </m:e>
          </m:d>
          <m:r>
            <w:rPr>
              <w:rFonts w:ascii="Cambria Math" w:hAnsi="Cambria Math"/>
            </w:rPr>
            <m:t xml:space="preserve"> ;F=</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rPr>
                        <m:t>F</m:t>
                      </m:r>
                    </m:e>
                    <m:sub>
                      <m:r>
                        <w:rPr>
                          <w:rFonts w:ascii="Cambria Math" w:hAnsi="Cambria Math"/>
                        </w:rPr>
                        <m:t>o</m:t>
                      </m:r>
                    </m:sub>
                  </m:sSub>
                </m:e>
                <m:e>
                  <m:sSub>
                    <m:sSubPr>
                      <m:ctrlPr>
                        <w:rPr>
                          <w:rFonts w:ascii="Cambria Math" w:hAnsi="Cambria Math" w:cs="Times New Roman"/>
                          <w:i/>
                          <w:sz w:val="24"/>
                          <w:szCs w:val="24"/>
                        </w:rPr>
                      </m:ctrlPr>
                    </m:sSubPr>
                    <m:e>
                      <m:r>
                        <w:rPr>
                          <w:rFonts w:ascii="Cambria Math" w:hAnsi="Cambria Math"/>
                        </w:rPr>
                        <m:t>F</m:t>
                      </m:r>
                    </m:e>
                    <m:sub>
                      <m:r>
                        <w:rPr>
                          <w:rFonts w:ascii="Cambria Math" w:hAnsi="Cambria Math"/>
                        </w:rPr>
                        <m:t>w</m:t>
                      </m:r>
                    </m:sub>
                  </m:sSub>
                </m:e>
              </m:eqArr>
            </m:e>
          </m:d>
        </m:oMath>
      </m:oMathPara>
    </w:p>
    <w:p w:rsidR="00236770" w:rsidRPr="00FC1EEF" w:rsidRDefault="00236770" w:rsidP="00236770">
      <w:pPr>
        <w:keepNext/>
        <w:jc w:val="center"/>
      </w:pPr>
      <w:r w:rsidRPr="00FC1EEF">
        <w:rPr>
          <w:noProof/>
        </w:rPr>
        <w:drawing>
          <wp:inline distT="0" distB="0" distL="0" distR="0" wp14:anchorId="7EB31189" wp14:editId="36B4B772">
            <wp:extent cx="2533650" cy="2124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2124075"/>
                    </a:xfrm>
                    <a:prstGeom prst="rect">
                      <a:avLst/>
                    </a:prstGeom>
                    <a:noFill/>
                    <a:ln>
                      <a:noFill/>
                    </a:ln>
                  </pic:spPr>
                </pic:pic>
              </a:graphicData>
            </a:graphic>
          </wp:inline>
        </w:drawing>
      </w:r>
    </w:p>
    <w:p w:rsidR="00236770" w:rsidRPr="00FC1EEF" w:rsidRDefault="00236770" w:rsidP="00236770">
      <w:pPr>
        <w:pStyle w:val="Caption"/>
        <w:jc w:val="center"/>
        <w:rPr>
          <w:color w:val="auto"/>
        </w:rPr>
      </w:pPr>
      <w:bookmarkStart w:id="21" w:name="_Toc501447243"/>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w:t>
      </w:r>
      <w:r w:rsidRPr="00FC1EEF">
        <w:rPr>
          <w:color w:val="auto"/>
        </w:rPr>
        <w:fldChar w:fldCharType="end"/>
      </w:r>
      <w:r w:rsidRPr="00FC1EEF">
        <w:rPr>
          <w:color w:val="auto"/>
        </w:rPr>
        <w:t>.</w:t>
      </w:r>
      <w:proofErr w:type="gramEnd"/>
      <w:r w:rsidRPr="00FC1EEF">
        <w:rPr>
          <w:color w:val="auto"/>
        </w:rPr>
        <w:t xml:space="preserve"> Flagging Visualization on Grid Model (Neighbor and Itself)</w:t>
      </w:r>
      <w:bookmarkEnd w:id="21"/>
    </w:p>
    <w:p w:rsidR="00236770" w:rsidRPr="00FC1EEF" w:rsidRDefault="00510EC5" w:rsidP="00236770">
      <w:pPr>
        <w:spacing w:after="0"/>
        <w:rPr>
          <w:rFonts w:eastAsiaTheme="minorEastAsia"/>
        </w:rPr>
      </w:pPr>
      <m:oMathPara>
        <m:oMath>
          <m:d>
            <m:dPr>
              <m:begChr m:val="|"/>
              <m:endChr m:val="|"/>
              <m:ctrlPr>
                <w:rPr>
                  <w:rFonts w:ascii="Cambria Math" w:hAnsi="Cambria Math"/>
                  <w:b/>
                  <w:i/>
                </w:rPr>
              </m:ctrlPr>
            </m:dPr>
            <m:e>
              <m:r>
                <m:rPr>
                  <m:sty m:val="bi"/>
                </m:rPr>
                <w:rPr>
                  <w:rFonts w:ascii="Cambria Math" w:hAnsi="Cambria Math"/>
                </w:rPr>
                <m:t xml:space="preserve">J </m:t>
              </m:r>
            </m:e>
          </m:d>
          <m:r>
            <m:rPr>
              <m:sty m:val="bi"/>
            </m:rP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rPr>
                      <m:t>1</m:t>
                    </m:r>
                  </m:e>
                  <m:e>
                    <m:r>
                      <m:rPr>
                        <m:sty m:val="bi"/>
                      </m:rPr>
                      <w:rPr>
                        <w:rFonts w:ascii="Cambria Math" w:hAnsi="Cambria Math"/>
                      </w:rPr>
                      <m:t>2</m:t>
                    </m:r>
                  </m:e>
                </m:mr>
                <m:mr>
                  <m:e>
                    <m:r>
                      <m:rPr>
                        <m:sty m:val="bi"/>
                      </m:rPr>
                      <w:rPr>
                        <w:rFonts w:ascii="Cambria Math" w:hAnsi="Cambria Math"/>
                      </w:rPr>
                      <m:t>3</m:t>
                    </m:r>
                  </m:e>
                  <m:e>
                    <m:r>
                      <m:rPr>
                        <m:sty m:val="bi"/>
                      </m:rPr>
                      <w:rPr>
                        <w:rFonts w:ascii="Cambria Math" w:hAnsi="Cambria Math"/>
                      </w:rPr>
                      <m:t>4</m:t>
                    </m:r>
                  </m:e>
                </m:mr>
              </m:m>
            </m:e>
          </m:d>
          <m:r>
            <m:rPr>
              <m:sty m:val="bi"/>
            </m:rPr>
            <w:rPr>
              <w:rFonts w:ascii="Cambria Math" w:hAnsi="Cambria Math"/>
            </w:rPr>
            <m:t>=1∙4</m:t>
          </m:r>
          <m:r>
            <w:rPr>
              <w:rFonts w:ascii="Cambria Math" w:hAnsi="Cambria Math"/>
            </w:rPr>
            <m:t>-</m:t>
          </m:r>
          <m:r>
            <m:rPr>
              <m:sty m:val="bi"/>
            </m:rPr>
            <w:rPr>
              <w:rFonts w:ascii="Cambria Math" w:hAnsi="Cambria Math"/>
            </w:rPr>
            <m:t>2∙3=</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∂p</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den>
          </m:f>
        </m:oMath>
      </m:oMathPara>
    </w:p>
    <w:p w:rsidR="00236770" w:rsidRPr="00FC1EEF" w:rsidRDefault="00236770" w:rsidP="00236770">
      <w:pPr>
        <w:spacing w:after="0"/>
        <w:rPr>
          <w:rFonts w:eastAsiaTheme="minorEastAsia"/>
        </w:rPr>
      </w:pPr>
      <w:r w:rsidRPr="00FC1EEF">
        <w:rPr>
          <w:rFonts w:eastAsiaTheme="minorEastAsia"/>
        </w:rPr>
        <w:t>For example</w:t>
      </w:r>
    </w:p>
    <w:p w:rsidR="00236770" w:rsidRPr="00FC1EEF" w:rsidRDefault="00236770" w:rsidP="00236770">
      <w:pPr>
        <w:spacing w:after="0"/>
        <w:rPr>
          <w:rFonts w:eastAsiaTheme="minorEastAsia"/>
        </w:rPr>
      </w:pPr>
    </w:p>
    <w:p w:rsidR="00236770" w:rsidRPr="00FC1EEF" w:rsidRDefault="00510EC5" w:rsidP="00236770">
      <w:pPr>
        <w:spacing w:after="0"/>
        <w:rPr>
          <w:b/>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w:rPr>
                      <w:rFonts w:ascii="Cambria Math" w:hAnsi="Cambria Math"/>
                    </w:rPr>
                    <m:t>i,j,k</m:t>
                  </m:r>
                </m:e>
              </m:d>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d>
                <m:dPr>
                  <m:ctrlPr>
                    <w:rPr>
                      <w:rFonts w:ascii="Cambria Math" w:hAnsi="Cambria Math"/>
                      <w:i/>
                    </w:rPr>
                  </m:ctrlPr>
                </m:dPr>
                <m:e>
                  <m:r>
                    <w:rPr>
                      <w:rFonts w:ascii="Cambria Math" w:hAnsi="Cambria Math"/>
                    </w:rPr>
                    <m:t>i,j,k</m:t>
                  </m:r>
                </m:e>
              </m:d>
            </m:den>
          </m:f>
          <m:r>
            <w:rPr>
              <w:rFonts w:ascii="Cambria Math" w:hAnsi="Cambria Math"/>
            </w:rPr>
            <m:t>=</m:t>
          </m:r>
          <m:r>
            <m:rPr>
              <m:sty m:val="bi"/>
            </m:rPr>
            <w:rPr>
              <w:rFonts w:ascii="Cambria Math" w:hAnsi="Cambria Math"/>
            </w:rPr>
            <m:t>A</m:t>
          </m:r>
          <m:r>
            <m:rPr>
              <m:sty m:val="bi"/>
            </m:rPr>
            <w:rPr>
              <w:rFonts w:ascii="Cambria Math" w:hAnsi="Cambria Math"/>
            </w:rPr>
            <m:t>1</m:t>
          </m:r>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w:rPr>
                      <w:rFonts w:ascii="Cambria Math" w:hAnsi="Cambria Math"/>
                    </w:rPr>
                    <m:t>i,j,k</m:t>
                  </m:r>
                </m:e>
              </m:d>
            </m:num>
            <m:den>
              <m:r>
                <w:rPr>
                  <w:rFonts w:ascii="Cambria Math" w:hAnsi="Cambria Math"/>
                </w:rPr>
                <m:t>∂p</m:t>
              </m:r>
              <m:d>
                <m:dPr>
                  <m:ctrlPr>
                    <w:rPr>
                      <w:rFonts w:ascii="Cambria Math" w:hAnsi="Cambria Math"/>
                      <w:i/>
                    </w:rPr>
                  </m:ctrlPr>
                </m:dPr>
                <m:e>
                  <m:r>
                    <w:rPr>
                      <w:rFonts w:ascii="Cambria Math" w:hAnsi="Cambria Math"/>
                    </w:rPr>
                    <m:t>i,j,k</m:t>
                  </m:r>
                </m:e>
              </m:d>
            </m:den>
          </m:f>
          <m:r>
            <w:rPr>
              <w:rFonts w:ascii="Cambria Math" w:hAnsi="Cambria Math"/>
            </w:rPr>
            <m:t>=</m:t>
          </m:r>
          <m:r>
            <m:rPr>
              <m:sty m:val="bi"/>
            </m:rPr>
            <w:rPr>
              <w:rFonts w:ascii="Cambria Math" w:hAnsi="Cambria Math"/>
            </w:rPr>
            <m:t>A</m:t>
          </m:r>
          <m:r>
            <m:rPr>
              <m:sty m:val="bi"/>
            </m:rPr>
            <w:rPr>
              <w:rFonts w:ascii="Cambria Math" w:hAnsi="Cambria Math"/>
            </w:rPr>
            <m:t>2</m:t>
          </m:r>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i,j,k</m:t>
                  </m:r>
                </m:e>
              </m:d>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d>
                <m:dPr>
                  <m:ctrlPr>
                    <w:rPr>
                      <w:rFonts w:ascii="Cambria Math" w:hAnsi="Cambria Math"/>
                      <w:i/>
                    </w:rPr>
                  </m:ctrlPr>
                </m:dPr>
                <m:e>
                  <m:r>
                    <w:rPr>
                      <w:rFonts w:ascii="Cambria Math" w:hAnsi="Cambria Math"/>
                    </w:rPr>
                    <m:t>i,j,k</m:t>
                  </m:r>
                </m:e>
              </m:d>
            </m:den>
          </m:f>
          <m:r>
            <w:rPr>
              <w:rFonts w:ascii="Cambria Math" w:hAnsi="Cambria Math"/>
            </w:rPr>
            <m:t>=</m:t>
          </m:r>
          <m:r>
            <m:rPr>
              <m:sty m:val="bi"/>
            </m:rPr>
            <w:rPr>
              <w:rFonts w:ascii="Cambria Math" w:hAnsi="Cambria Math"/>
            </w:rPr>
            <m:t>A</m:t>
          </m:r>
          <m:r>
            <m:rPr>
              <m:sty m:val="bi"/>
            </m:rPr>
            <w:rPr>
              <w:rFonts w:ascii="Cambria Math" w:hAnsi="Cambria Math"/>
            </w:rPr>
            <m:t>3</m:t>
          </m:r>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i,j,k</m:t>
                  </m:r>
                </m:e>
              </m:d>
            </m:num>
            <m:den>
              <m:r>
                <w:rPr>
                  <w:rFonts w:ascii="Cambria Math" w:hAnsi="Cambria Math"/>
                </w:rPr>
                <m:t>∂p</m:t>
              </m:r>
              <m:d>
                <m:dPr>
                  <m:ctrlPr>
                    <w:rPr>
                      <w:rFonts w:ascii="Cambria Math" w:hAnsi="Cambria Math"/>
                      <w:i/>
                    </w:rPr>
                  </m:ctrlPr>
                </m:dPr>
                <m:e>
                  <m:r>
                    <w:rPr>
                      <w:rFonts w:ascii="Cambria Math" w:hAnsi="Cambria Math"/>
                    </w:rPr>
                    <m:t>i,j,k</m:t>
                  </m:r>
                </m:e>
              </m:d>
            </m:den>
          </m:f>
          <m:r>
            <w:rPr>
              <w:rFonts w:ascii="Cambria Math" w:hAnsi="Cambria Math"/>
            </w:rPr>
            <m:t>=</m:t>
          </m:r>
          <m:r>
            <m:rPr>
              <m:sty m:val="bi"/>
            </m:rPr>
            <w:rPr>
              <w:rFonts w:ascii="Cambria Math" w:hAnsi="Cambria Math"/>
            </w:rPr>
            <m:t>A</m:t>
          </m:r>
          <m:r>
            <m:rPr>
              <m:sty m:val="bi"/>
            </m:rPr>
            <w:rPr>
              <w:rFonts w:ascii="Cambria Math" w:hAnsi="Cambria Math"/>
            </w:rPr>
            <m:t>4</m:t>
          </m:r>
        </m:oMath>
      </m:oMathPara>
    </w:p>
    <w:p w:rsidR="00236770" w:rsidRPr="00FC1EEF" w:rsidRDefault="00236770" w:rsidP="00236770">
      <w:pPr>
        <w:spacing w:after="0"/>
        <w:rPr>
          <w:rFonts w:eastAsiaTheme="minorEastAsia"/>
        </w:rPr>
      </w:pPr>
      <m:oMathPara>
        <m:oMath>
          <m:r>
            <m:rPr>
              <m:sty m:val="bi"/>
            </m:rPr>
            <w:rPr>
              <w:rFonts w:ascii="Cambria Math" w:hAnsi="Cambria Math"/>
            </w:rPr>
            <m:t>J</m:t>
          </m:r>
          <m:d>
            <m:dPr>
              <m:ctrlPr>
                <w:rPr>
                  <w:rFonts w:ascii="Cambria Math" w:hAnsi="Cambria Math"/>
                  <w:b/>
                  <w:i/>
                </w:rPr>
              </m:ctrlPr>
            </m:dPr>
            <m:e>
              <m:r>
                <w:rPr>
                  <w:rFonts w:ascii="Cambria Math" w:hAnsi="Cambria Math"/>
                </w:rPr>
                <m:t>i,j,k</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b/>
                      <w:i/>
                    </w:rPr>
                  </m:ctrlPr>
                </m:mPr>
                <m:mr>
                  <m:e>
                    <m:r>
                      <m:rPr>
                        <m:sty m:val="bi"/>
                      </m:rPr>
                      <w:rPr>
                        <w:rFonts w:ascii="Cambria Math" w:hAnsi="Cambria Math"/>
                      </w:rPr>
                      <m:t>A</m:t>
                    </m:r>
                    <m:r>
                      <m:rPr>
                        <m:sty m:val="bi"/>
                      </m:rPr>
                      <w:rPr>
                        <w:rFonts w:ascii="Cambria Math" w:hAnsi="Cambria Math"/>
                      </w:rPr>
                      <m:t>1</m:t>
                    </m:r>
                  </m:e>
                  <m:e>
                    <m:r>
                      <m:rPr>
                        <m:sty m:val="bi"/>
                      </m:rPr>
                      <w:rPr>
                        <w:rFonts w:ascii="Cambria Math" w:hAnsi="Cambria Math"/>
                      </w:rPr>
                      <m:t>A</m:t>
                    </m:r>
                    <m:r>
                      <m:rPr>
                        <m:sty m:val="bi"/>
                      </m:rPr>
                      <w:rPr>
                        <w:rFonts w:ascii="Cambria Math" w:hAnsi="Cambria Math"/>
                      </w:rPr>
                      <m:t>2</m:t>
                    </m:r>
                  </m:e>
                </m:mr>
                <m:mr>
                  <m:e>
                    <m:r>
                      <m:rPr>
                        <m:sty m:val="bi"/>
                      </m:rPr>
                      <w:rPr>
                        <w:rFonts w:ascii="Cambria Math" w:hAnsi="Cambria Math"/>
                      </w:rPr>
                      <m:t>A</m:t>
                    </m:r>
                    <m:r>
                      <m:rPr>
                        <m:sty m:val="bi"/>
                      </m:rPr>
                      <w:rPr>
                        <w:rFonts w:ascii="Cambria Math" w:hAnsi="Cambria Math"/>
                      </w:rPr>
                      <m:t>3</m:t>
                    </m:r>
                  </m:e>
                  <m:e>
                    <m:r>
                      <m:rPr>
                        <m:sty m:val="bi"/>
                      </m:rPr>
                      <w:rPr>
                        <w:rFonts w:ascii="Cambria Math" w:hAnsi="Cambria Math"/>
                      </w:rPr>
                      <m:t>A</m:t>
                    </m:r>
                    <m:r>
                      <m:rPr>
                        <m:sty m:val="bi"/>
                      </m:rPr>
                      <w:rPr>
                        <w:rFonts w:ascii="Cambria Math" w:hAnsi="Cambria Math"/>
                      </w:rPr>
                      <m:t>4</m:t>
                    </m:r>
                  </m:e>
                </m:mr>
              </m:m>
            </m:e>
          </m:d>
        </m:oMath>
      </m:oMathPara>
    </w:p>
    <w:p w:rsidR="00236770" w:rsidRPr="00FC1EEF" w:rsidRDefault="00236770" w:rsidP="00236770">
      <w:pPr>
        <w:spacing w:after="0"/>
        <w:rPr>
          <w:rFonts w:eastAsiaTheme="minorEastAsia"/>
        </w:rPr>
      </w:pPr>
      <m:oMathPara>
        <m:oMath>
          <m:r>
            <m:rPr>
              <m:sty m:val="bi"/>
            </m:rPr>
            <w:rPr>
              <w:rFonts w:ascii="Cambria Math" w:hAnsi="Cambria Math"/>
            </w:rPr>
            <m:t>J</m:t>
          </m:r>
          <m:d>
            <m:dPr>
              <m:ctrlPr>
                <w:rPr>
                  <w:rFonts w:ascii="Cambria Math" w:hAnsi="Cambria Math"/>
                  <w:b/>
                  <w:i/>
                </w:rPr>
              </m:ctrlPr>
            </m:dPr>
            <m:e>
              <m:r>
                <w:rPr>
                  <w:rFonts w:ascii="Cambria Math" w:hAnsi="Cambria Math"/>
                </w:rPr>
                <m:t>i+1,j,k</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b/>
                      <w:i/>
                    </w:rPr>
                  </m:ctrlPr>
                </m:mPr>
                <m:mr>
                  <m:e>
                    <m:r>
                      <m:rPr>
                        <m:sty m:val="bi"/>
                      </m:rPr>
                      <w:rPr>
                        <w:rFonts w:ascii="Cambria Math" w:hAnsi="Cambria Math"/>
                      </w:rPr>
                      <m:t>C</m:t>
                    </m:r>
                    <m:r>
                      <m:rPr>
                        <m:sty m:val="bi"/>
                      </m:rPr>
                      <w:rPr>
                        <w:rFonts w:ascii="Cambria Math" w:hAnsi="Cambria Math"/>
                      </w:rPr>
                      <m:t>1</m:t>
                    </m:r>
                  </m:e>
                  <m:e>
                    <m:r>
                      <m:rPr>
                        <m:sty m:val="bi"/>
                      </m:rPr>
                      <w:rPr>
                        <w:rFonts w:ascii="Cambria Math" w:hAnsi="Cambria Math"/>
                      </w:rPr>
                      <m:t>C</m:t>
                    </m:r>
                    <m:r>
                      <m:rPr>
                        <m:sty m:val="bi"/>
                      </m:rPr>
                      <w:rPr>
                        <w:rFonts w:ascii="Cambria Math" w:hAnsi="Cambria Math"/>
                      </w:rPr>
                      <m:t>2</m:t>
                    </m:r>
                  </m:e>
                </m:mr>
                <m:mr>
                  <m:e>
                    <m:r>
                      <m:rPr>
                        <m:sty m:val="bi"/>
                      </m:rPr>
                      <w:rPr>
                        <w:rFonts w:ascii="Cambria Math" w:hAnsi="Cambria Math"/>
                      </w:rPr>
                      <m:t>C</m:t>
                    </m:r>
                    <m:r>
                      <m:rPr>
                        <m:sty m:val="bi"/>
                      </m:rPr>
                      <w:rPr>
                        <w:rFonts w:ascii="Cambria Math" w:hAnsi="Cambria Math"/>
                      </w:rPr>
                      <m:t>3</m:t>
                    </m:r>
                  </m:e>
                  <m:e>
                    <m:r>
                      <m:rPr>
                        <m:sty m:val="bi"/>
                      </m:rPr>
                      <w:rPr>
                        <w:rFonts w:ascii="Cambria Math" w:hAnsi="Cambria Math"/>
                      </w:rPr>
                      <m:t>C</m:t>
                    </m:r>
                    <m:r>
                      <m:rPr>
                        <m:sty m:val="bi"/>
                      </m:rPr>
                      <w:rPr>
                        <w:rFonts w:ascii="Cambria Math" w:hAnsi="Cambria Math"/>
                      </w:rPr>
                      <m:t>4</m:t>
                    </m:r>
                  </m:e>
                </m:mr>
              </m:m>
            </m:e>
          </m:d>
        </m:oMath>
      </m:oMathPara>
    </w:p>
    <w:p w:rsidR="00236770" w:rsidRPr="00FC1EEF" w:rsidRDefault="00236770" w:rsidP="00236770">
      <w:pPr>
        <w:spacing w:after="0"/>
        <w:rPr>
          <w:rFonts w:eastAsiaTheme="minorEastAsia"/>
        </w:rPr>
      </w:pPr>
      <m:oMathPara>
        <m:oMath>
          <m:r>
            <m:rPr>
              <m:sty m:val="bi"/>
            </m:rPr>
            <w:rPr>
              <w:rFonts w:ascii="Cambria Math" w:hAnsi="Cambria Math"/>
            </w:rPr>
            <m:t>J</m:t>
          </m:r>
          <m:d>
            <m:dPr>
              <m:ctrlPr>
                <w:rPr>
                  <w:rFonts w:ascii="Cambria Math" w:hAnsi="Cambria Math"/>
                  <w:b/>
                  <w:i/>
                </w:rPr>
              </m:ctrlPr>
            </m:dPr>
            <m:e>
              <m:r>
                <w:rPr>
                  <w:rFonts w:ascii="Cambria Math" w:hAnsi="Cambria Math"/>
                </w:rPr>
                <m:t>i,j-1,k</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b/>
                      <w:i/>
                    </w:rPr>
                  </m:ctrlPr>
                </m:mPr>
                <m:mr>
                  <m:e>
                    <m:r>
                      <m:rPr>
                        <m:sty m:val="bi"/>
                      </m:rPr>
                      <w:rPr>
                        <w:rFonts w:ascii="Cambria Math" w:hAnsi="Cambria Math"/>
                      </w:rPr>
                      <m:t>D</m:t>
                    </m:r>
                    <m:r>
                      <m:rPr>
                        <m:sty m:val="bi"/>
                      </m:rPr>
                      <w:rPr>
                        <w:rFonts w:ascii="Cambria Math" w:hAnsi="Cambria Math"/>
                      </w:rPr>
                      <m:t>1</m:t>
                    </m:r>
                  </m:e>
                  <m:e>
                    <m:r>
                      <m:rPr>
                        <m:sty m:val="bi"/>
                      </m:rPr>
                      <w:rPr>
                        <w:rFonts w:ascii="Cambria Math" w:hAnsi="Cambria Math"/>
                      </w:rPr>
                      <m:t>D</m:t>
                    </m:r>
                    <m:r>
                      <m:rPr>
                        <m:sty m:val="bi"/>
                      </m:rPr>
                      <w:rPr>
                        <w:rFonts w:ascii="Cambria Math" w:hAnsi="Cambria Math"/>
                      </w:rPr>
                      <m:t>2</m:t>
                    </m:r>
                  </m:e>
                </m:mr>
                <m:mr>
                  <m:e>
                    <m:r>
                      <m:rPr>
                        <m:sty m:val="bi"/>
                      </m:rPr>
                      <w:rPr>
                        <w:rFonts w:ascii="Cambria Math" w:hAnsi="Cambria Math"/>
                      </w:rPr>
                      <m:t>D</m:t>
                    </m:r>
                    <m:r>
                      <m:rPr>
                        <m:sty m:val="bi"/>
                      </m:rPr>
                      <w:rPr>
                        <w:rFonts w:ascii="Cambria Math" w:hAnsi="Cambria Math"/>
                      </w:rPr>
                      <m:t>3</m:t>
                    </m:r>
                  </m:e>
                  <m:e>
                    <m:r>
                      <m:rPr>
                        <m:sty m:val="bi"/>
                      </m:rPr>
                      <w:rPr>
                        <w:rFonts w:ascii="Cambria Math" w:hAnsi="Cambria Math"/>
                      </w:rPr>
                      <m:t>D</m:t>
                    </m:r>
                    <m:r>
                      <m:rPr>
                        <m:sty m:val="bi"/>
                      </m:rPr>
                      <w:rPr>
                        <w:rFonts w:ascii="Cambria Math" w:hAnsi="Cambria Math"/>
                      </w:rPr>
                      <m:t>4</m:t>
                    </m:r>
                  </m:e>
                </m:mr>
              </m:m>
            </m:e>
          </m:d>
        </m:oMath>
      </m:oMathPara>
    </w:p>
    <w:p w:rsidR="00236770" w:rsidRPr="00FC1EEF" w:rsidRDefault="00236770" w:rsidP="00236770">
      <w:pPr>
        <w:spacing w:after="0"/>
        <w:rPr>
          <w:rFonts w:eastAsiaTheme="minorEastAsia"/>
        </w:rPr>
      </w:pPr>
      <w:r w:rsidRPr="00FC1EEF">
        <w:rPr>
          <w:rFonts w:eastAsiaTheme="minorEastAsia"/>
        </w:rPr>
        <w:t>The alphabets (A</w:t>
      </w:r>
      <w:proofErr w:type="gramStart"/>
      <w:r w:rsidRPr="00FC1EEF">
        <w:rPr>
          <w:rFonts w:eastAsiaTheme="minorEastAsia"/>
        </w:rPr>
        <w:t>,B,C,D,E,F,G</w:t>
      </w:r>
      <w:proofErr w:type="gramEnd"/>
      <w:r w:rsidRPr="00FC1EEF">
        <w:rPr>
          <w:rFonts w:eastAsiaTheme="minorEastAsia"/>
        </w:rPr>
        <w:t>) represent the grid location relatively to the certain grid block.</w:t>
      </w:r>
    </w:p>
    <w:p w:rsidR="00236770" w:rsidRPr="00FC1EEF" w:rsidRDefault="00236770" w:rsidP="00236770">
      <w:pPr>
        <w:spacing w:after="0"/>
      </w:pPr>
      <w:r w:rsidRPr="00FC1EEF">
        <w:rPr>
          <w:rFonts w:eastAsiaTheme="minorEastAsia"/>
        </w:rPr>
        <w:t>The numbers (1</w:t>
      </w:r>
      <w:proofErr w:type="gramStart"/>
      <w:r w:rsidRPr="00FC1EEF">
        <w:rPr>
          <w:rFonts w:eastAsiaTheme="minorEastAsia"/>
        </w:rPr>
        <w:t>,2,3,4</w:t>
      </w:r>
      <w:proofErr w:type="gramEnd"/>
      <w:r w:rsidRPr="00FC1EEF">
        <w:rPr>
          <w:rFonts w:eastAsiaTheme="minorEastAsia"/>
        </w:rPr>
        <w:t>) represent  the partial derivatives corresponding to the Jacobian matrix.</w:t>
      </w:r>
    </w:p>
    <w:p w:rsidR="00236770" w:rsidRPr="00FC1EEF" w:rsidRDefault="00236770" w:rsidP="00236770">
      <w:pPr>
        <w:pStyle w:val="Heading2"/>
      </w:pPr>
      <w:bookmarkStart w:id="22" w:name="_Toc501446832"/>
      <w:r w:rsidRPr="00FC1EEF">
        <w:t>Residual Function in Newton-Raphson Algorithm</w:t>
      </w:r>
      <w:bookmarkEnd w:id="22"/>
    </w:p>
    <w:p w:rsidR="00236770" w:rsidRPr="00FC1EEF" w:rsidRDefault="00236770" w:rsidP="00236770">
      <w:r w:rsidRPr="00FC1EEF">
        <w:t>The equation in Painful Truth can now be written in new notation</w:t>
      </w:r>
    </w:p>
    <w:p w:rsidR="00236770" w:rsidRPr="00FC1EEF" w:rsidRDefault="00236770" w:rsidP="00236770">
      <w:pPr>
        <w:spacing w:after="0"/>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o</m:t>
                  </m:r>
                </m:sub>
              </m:sSub>
            </m:e>
            <m:sub>
              <m:r>
                <w:rPr>
                  <w:rFonts w:ascii="Cambria Math" w:hAnsi="Cambria Math"/>
                </w:rPr>
                <m:t>i,j,k</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p</m:t>
                  </m:r>
                </m:e>
              </m:acc>
            </m:e>
          </m:d>
          <m:r>
            <w:rPr>
              <w:rFonts w:ascii="Cambria Math" w:hAnsi="Cambria Math"/>
            </w:rPr>
            <m:t>=</m:t>
          </m:r>
          <m:d>
            <m:dPr>
              <m:begChr m:val="["/>
              <m:endChr m:val="]"/>
              <m:ctrlPr>
                <w:rPr>
                  <w:rFonts w:ascii="Cambria Math" w:hAnsi="Cambria Math"/>
                  <w:i/>
                </w:rPr>
              </m:ctrlPr>
            </m:dPr>
            <m:e>
              <m:r>
                <m:rPr>
                  <m:sty m:val="bi"/>
                </m:rPr>
                <w:rPr>
                  <w:rFonts w:ascii="Cambria Math" w:hAnsi="Cambria Math"/>
                </w:rPr>
                <m:t>A</m:t>
              </m:r>
              <m:r>
                <m:rPr>
                  <m:sty m:val="bi"/>
                </m:rPr>
                <w:rPr>
                  <w:rFonts w:ascii="Cambria Math" w:hAnsi="Cambria Math"/>
                </w:rPr>
                <m:t xml:space="preserve">1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A</m:t>
                  </m:r>
                </m:sub>
              </m:sSub>
              <m:r>
                <w:rPr>
                  <w:rFonts w:ascii="Cambria Math" w:hAnsi="Cambria Math"/>
                </w:rPr>
                <m:t>+</m:t>
              </m:r>
              <m:r>
                <m:rPr>
                  <m:sty m:val="bi"/>
                </m:rPr>
                <w:rPr>
                  <w:rFonts w:ascii="Cambria Math" w:hAnsi="Cambria Math"/>
                </w:rPr>
                <m:t>A</m:t>
              </m:r>
              <m:r>
                <m:rPr>
                  <m:sty m:val="bi"/>
                </m:rPr>
                <w:rPr>
                  <w:rFonts w:ascii="Cambria Math" w:hAnsi="Cambria Math"/>
                </w:rPr>
                <m:t xml:space="preserve">2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A</m:t>
                  </m:r>
                </m:sub>
              </m:sSub>
            </m:e>
          </m:d>
        </m:oMath>
      </m:oMathPara>
    </w:p>
    <w:p w:rsidR="00236770" w:rsidRPr="00FC1EEF" w:rsidRDefault="00236770" w:rsidP="00236770">
      <w:pPr>
        <w:spacing w:after="0"/>
      </w:pPr>
      <m:oMathPara>
        <m:oMathParaPr>
          <m:jc m:val="center"/>
        </m:oMathParaPr>
        <m:oMath>
          <m:r>
            <w:rPr>
              <w:rFonts w:ascii="Cambria Math" w:hAnsi="Cambria Math"/>
            </w:rPr>
            <m:t>+</m:t>
          </m:r>
          <m:d>
            <m:dPr>
              <m:begChr m:val="["/>
              <m:endChr m:val="]"/>
              <m:ctrlPr>
                <w:rPr>
                  <w:rFonts w:ascii="Cambria Math" w:hAnsi="Cambria Math"/>
                  <w:i/>
                </w:rPr>
              </m:ctrlPr>
            </m:dPr>
            <m:e>
              <m:r>
                <m:rPr>
                  <m:sty m:val="bi"/>
                </m:rPr>
                <w:rPr>
                  <w:rFonts w:ascii="Cambria Math" w:hAnsi="Cambria Math"/>
                </w:rPr>
                <m:t>B</m:t>
              </m:r>
              <m:r>
                <m:rPr>
                  <m:sty m:val="bi"/>
                </m:rPr>
                <w:rPr>
                  <w:rFonts w:ascii="Cambria Math" w:hAnsi="Cambria Math"/>
                </w:rPr>
                <m:t xml:space="preserve">1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B</m:t>
                  </m:r>
                </m:sub>
              </m:sSub>
              <m:r>
                <w:rPr>
                  <w:rFonts w:ascii="Cambria Math" w:hAnsi="Cambria Math"/>
                </w:rPr>
                <m:t>+</m:t>
              </m:r>
              <m:r>
                <m:rPr>
                  <m:sty m:val="bi"/>
                </m:rPr>
                <w:rPr>
                  <w:rFonts w:ascii="Cambria Math" w:hAnsi="Cambria Math"/>
                </w:rPr>
                <m:t>B</m:t>
              </m:r>
              <m:r>
                <m:rPr>
                  <m:sty m:val="bi"/>
                </m:rPr>
                <w:rPr>
                  <w:rFonts w:ascii="Cambria Math" w:hAnsi="Cambria Math"/>
                </w:rPr>
                <m:t xml:space="preserve">2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B</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C</m:t>
              </m:r>
              <m:r>
                <m:rPr>
                  <m:sty m:val="bi"/>
                </m:rPr>
                <w:rPr>
                  <w:rFonts w:ascii="Cambria Math" w:hAnsi="Cambria Math"/>
                </w:rPr>
                <m:t>1</m:t>
              </m: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C</m:t>
                  </m:r>
                </m:sub>
              </m:sSub>
              <m:r>
                <w:rPr>
                  <w:rFonts w:ascii="Cambria Math" w:hAnsi="Cambria Math"/>
                </w:rPr>
                <m:t>+</m:t>
              </m:r>
              <m:r>
                <m:rPr>
                  <m:sty m:val="bi"/>
                </m:rPr>
                <w:rPr>
                  <w:rFonts w:ascii="Cambria Math" w:hAnsi="Cambria Math"/>
                </w:rPr>
                <m:t>C</m:t>
              </m:r>
              <m:r>
                <m:rPr>
                  <m:sty m:val="bi"/>
                </m:rPr>
                <w:rPr>
                  <w:rFonts w:ascii="Cambria Math" w:hAnsi="Cambria Math"/>
                </w:rPr>
                <m:t xml:space="preserve">2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C</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D</m:t>
              </m:r>
              <m:r>
                <m:rPr>
                  <m:sty m:val="bi"/>
                </m:rPr>
                <w:rPr>
                  <w:rFonts w:ascii="Cambria Math" w:hAnsi="Cambria Math"/>
                </w:rPr>
                <m:t xml:space="preserve">1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D</m:t>
                  </m:r>
                </m:sub>
              </m:sSub>
              <m:r>
                <w:rPr>
                  <w:rFonts w:ascii="Cambria Math" w:hAnsi="Cambria Math"/>
                </w:rPr>
                <m:t>+</m:t>
              </m:r>
              <m:r>
                <m:rPr>
                  <m:sty m:val="bi"/>
                </m:rPr>
                <w:rPr>
                  <w:rFonts w:ascii="Cambria Math" w:hAnsi="Cambria Math"/>
                </w:rPr>
                <m:t>D</m:t>
              </m:r>
              <m:r>
                <m:rPr>
                  <m:sty m:val="bi"/>
                </m:rPr>
                <w:rPr>
                  <w:rFonts w:ascii="Cambria Math" w:hAnsi="Cambria Math"/>
                </w:rPr>
                <m:t xml:space="preserve">2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D</m:t>
                  </m:r>
                </m:sub>
              </m:sSub>
            </m:e>
          </m:d>
          <m:r>
            <m:rPr>
              <m:brk m:alnAt="1"/>
            </m:rPr>
            <w:rPr>
              <w:rFonts w:ascii="Cambria Math" w:hAnsi="Cambria Math"/>
            </w:rPr>
            <m:t>+</m:t>
          </m:r>
          <m:d>
            <m:dPr>
              <m:begChr m:val="["/>
              <m:endChr m:val="]"/>
              <m:ctrlPr>
                <w:rPr>
                  <w:rFonts w:ascii="Cambria Math" w:hAnsi="Cambria Math"/>
                  <w:i/>
                </w:rPr>
              </m:ctrlPr>
            </m:dPr>
            <m:e>
              <m:r>
                <m:rPr>
                  <m:sty m:val="bi"/>
                </m:rPr>
                <w:rPr>
                  <w:rFonts w:ascii="Cambria Math" w:hAnsi="Cambria Math"/>
                </w:rPr>
                <m:t>E</m:t>
              </m:r>
              <m:r>
                <m:rPr>
                  <m:sty m:val="bi"/>
                </m:rPr>
                <w:rPr>
                  <w:rFonts w:ascii="Cambria Math" w:hAnsi="Cambria Math"/>
                </w:rPr>
                <m:t xml:space="preserve">1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E</m:t>
                  </m:r>
                </m:sub>
              </m:sSub>
              <m:r>
                <w:rPr>
                  <w:rFonts w:ascii="Cambria Math" w:hAnsi="Cambria Math"/>
                </w:rPr>
                <m:t>+</m:t>
              </m:r>
              <m:r>
                <m:rPr>
                  <m:sty m:val="bi"/>
                </m:rPr>
                <w:rPr>
                  <w:rFonts w:ascii="Cambria Math" w:hAnsi="Cambria Math"/>
                </w:rPr>
                <m:t>E</m:t>
              </m:r>
              <m:r>
                <m:rPr>
                  <m:sty m:val="bi"/>
                </m:rPr>
                <w:rPr>
                  <w:rFonts w:ascii="Cambria Math" w:hAnsi="Cambria Math"/>
                </w:rPr>
                <m:t xml:space="preserve">2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E</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F</m:t>
              </m:r>
              <m:r>
                <m:rPr>
                  <m:sty m:val="bi"/>
                </m:rPr>
                <w:rPr>
                  <w:rFonts w:ascii="Cambria Math" w:hAnsi="Cambria Math"/>
                </w:rPr>
                <m:t xml:space="preserve">1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F</m:t>
                  </m:r>
                </m:sub>
              </m:sSub>
              <m:r>
                <w:rPr>
                  <w:rFonts w:ascii="Cambria Math" w:hAnsi="Cambria Math"/>
                </w:rPr>
                <m:t>+</m:t>
              </m:r>
              <m:r>
                <m:rPr>
                  <m:sty m:val="bi"/>
                </m:rPr>
                <w:rPr>
                  <w:rFonts w:ascii="Cambria Math" w:hAnsi="Cambria Math"/>
                </w:rPr>
                <m:t>F</m:t>
              </m:r>
              <m:r>
                <m:rPr>
                  <m:sty m:val="bi"/>
                </m:rPr>
                <w:rPr>
                  <w:rFonts w:ascii="Cambria Math" w:hAnsi="Cambria Math"/>
                </w:rPr>
                <m:t xml:space="preserve">2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F</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G</m:t>
              </m:r>
              <m:r>
                <m:rPr>
                  <m:sty m:val="bi"/>
                </m:rPr>
                <w:rPr>
                  <w:rFonts w:ascii="Cambria Math" w:hAnsi="Cambria Math"/>
                </w:rPr>
                <m:t xml:space="preserve">1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G</m:t>
                  </m:r>
                </m:sub>
              </m:sSub>
              <m:r>
                <w:rPr>
                  <w:rFonts w:ascii="Cambria Math" w:hAnsi="Cambria Math"/>
                </w:rPr>
                <m:t>+</m:t>
              </m:r>
              <m:r>
                <m:rPr>
                  <m:sty m:val="bi"/>
                </m:rPr>
                <w:rPr>
                  <w:rFonts w:ascii="Cambria Math" w:hAnsi="Cambria Math"/>
                </w:rPr>
                <m:t>G</m:t>
              </m:r>
              <m:r>
                <m:rPr>
                  <m:sty m:val="bi"/>
                </m:rPr>
                <w:rPr>
                  <w:rFonts w:ascii="Cambria Math" w:hAnsi="Cambria Math"/>
                </w:rPr>
                <m:t xml:space="preserve">2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G</m:t>
                  </m:r>
                </m:sub>
              </m:sSub>
            </m:e>
          </m:d>
        </m:oMath>
      </m:oMathPara>
    </w:p>
    <w:p w:rsidR="00236770" w:rsidRPr="00FC1EEF" w:rsidRDefault="00236770" w:rsidP="00236770">
      <w:pPr>
        <w:spacing w:after="0"/>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w</m:t>
                  </m:r>
                </m:sub>
              </m:sSub>
            </m:e>
            <m:sub>
              <m:r>
                <w:rPr>
                  <w:rFonts w:ascii="Cambria Math" w:hAnsi="Cambria Math"/>
                </w:rPr>
                <m:t>i,j,k</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p</m:t>
                  </m:r>
                </m:e>
              </m:acc>
            </m:e>
          </m:d>
          <m:r>
            <w:rPr>
              <w:rFonts w:ascii="Cambria Math" w:hAnsi="Cambria Math"/>
            </w:rPr>
            <m:t>=</m:t>
          </m:r>
          <m:d>
            <m:dPr>
              <m:begChr m:val="["/>
              <m:endChr m:val="]"/>
              <m:ctrlPr>
                <w:rPr>
                  <w:rFonts w:ascii="Cambria Math" w:hAnsi="Cambria Math"/>
                  <w:i/>
                </w:rPr>
              </m:ctrlPr>
            </m:dPr>
            <m:e>
              <m:r>
                <m:rPr>
                  <m:sty m:val="bi"/>
                </m:rPr>
                <w:rPr>
                  <w:rFonts w:ascii="Cambria Math" w:hAnsi="Cambria Math"/>
                </w:rPr>
                <m:t>A</m:t>
              </m:r>
              <m:r>
                <m:rPr>
                  <m:sty m:val="bi"/>
                </m:rPr>
                <w:rPr>
                  <w:rFonts w:ascii="Cambria Math" w:hAnsi="Cambria Math"/>
                </w:rPr>
                <m:t xml:space="preserve">3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A</m:t>
                  </m:r>
                </m:sub>
              </m:sSub>
              <m:r>
                <w:rPr>
                  <w:rFonts w:ascii="Cambria Math" w:hAnsi="Cambria Math"/>
                </w:rPr>
                <m:t>+</m:t>
              </m:r>
              <m:r>
                <m:rPr>
                  <m:sty m:val="bi"/>
                </m:rPr>
                <w:rPr>
                  <w:rFonts w:ascii="Cambria Math" w:hAnsi="Cambria Math"/>
                </w:rPr>
                <m:t>A</m:t>
              </m:r>
              <m:r>
                <m:rPr>
                  <m:sty m:val="bi"/>
                </m:rPr>
                <w:rPr>
                  <w:rFonts w:ascii="Cambria Math" w:hAnsi="Cambria Math"/>
                </w:rPr>
                <m:t xml:space="preserve">4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A</m:t>
                  </m:r>
                </m:sub>
              </m:sSub>
            </m:e>
          </m:d>
        </m:oMath>
      </m:oMathPara>
    </w:p>
    <w:p w:rsidR="00236770" w:rsidRPr="00FC1EEF" w:rsidRDefault="00236770" w:rsidP="00236770">
      <w:pPr>
        <w:spacing w:after="0"/>
        <w:rPr>
          <w:rFonts w:eastAsiaTheme="minorEastAsia"/>
        </w:rPr>
      </w:pPr>
      <m:oMathPara>
        <m:oMath>
          <m:r>
            <w:rPr>
              <w:rFonts w:ascii="Cambria Math" w:hAnsi="Cambria Math"/>
            </w:rPr>
            <m:t>+</m:t>
          </m:r>
          <m:d>
            <m:dPr>
              <m:begChr m:val="["/>
              <m:endChr m:val="]"/>
              <m:ctrlPr>
                <w:rPr>
                  <w:rFonts w:ascii="Cambria Math" w:hAnsi="Cambria Math"/>
                  <w:i/>
                </w:rPr>
              </m:ctrlPr>
            </m:dPr>
            <m:e>
              <m:r>
                <m:rPr>
                  <m:sty m:val="bi"/>
                </m:rPr>
                <w:rPr>
                  <w:rFonts w:ascii="Cambria Math" w:hAnsi="Cambria Math"/>
                </w:rPr>
                <m:t>B</m:t>
              </m:r>
              <m:r>
                <m:rPr>
                  <m:sty m:val="bi"/>
                </m:rPr>
                <w:rPr>
                  <w:rFonts w:ascii="Cambria Math" w:hAnsi="Cambria Math"/>
                </w:rPr>
                <m:t xml:space="preserve">3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B</m:t>
                  </m:r>
                </m:sub>
              </m:sSub>
              <m:r>
                <w:rPr>
                  <w:rFonts w:ascii="Cambria Math" w:hAnsi="Cambria Math"/>
                </w:rPr>
                <m:t>+</m:t>
              </m:r>
              <m:r>
                <m:rPr>
                  <m:sty m:val="bi"/>
                </m:rPr>
                <w:rPr>
                  <w:rFonts w:ascii="Cambria Math" w:hAnsi="Cambria Math"/>
                </w:rPr>
                <m:t>B</m:t>
              </m:r>
              <m:r>
                <m:rPr>
                  <m:sty m:val="bi"/>
                </m:rPr>
                <w:rPr>
                  <w:rFonts w:ascii="Cambria Math" w:hAnsi="Cambria Math"/>
                </w:rPr>
                <m:t xml:space="preserve">4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B</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C</m:t>
              </m:r>
              <m:r>
                <m:rPr>
                  <m:sty m:val="bi"/>
                </m:rPr>
                <w:rPr>
                  <w:rFonts w:ascii="Cambria Math" w:hAnsi="Cambria Math"/>
                </w:rPr>
                <m:t>3</m:t>
              </m: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C</m:t>
                  </m:r>
                </m:sub>
              </m:sSub>
              <m:r>
                <w:rPr>
                  <w:rFonts w:ascii="Cambria Math" w:hAnsi="Cambria Math"/>
                </w:rPr>
                <m:t>+</m:t>
              </m:r>
              <m:r>
                <m:rPr>
                  <m:sty m:val="bi"/>
                </m:rPr>
                <w:rPr>
                  <w:rFonts w:ascii="Cambria Math" w:hAnsi="Cambria Math"/>
                </w:rPr>
                <m:t>C</m:t>
              </m:r>
              <m:r>
                <m:rPr>
                  <m:sty m:val="bi"/>
                </m:rPr>
                <w:rPr>
                  <w:rFonts w:ascii="Cambria Math" w:hAnsi="Cambria Math"/>
                </w:rPr>
                <m:t xml:space="preserve">4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C</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D</m:t>
              </m:r>
              <m:r>
                <m:rPr>
                  <m:sty m:val="bi"/>
                </m:rPr>
                <w:rPr>
                  <w:rFonts w:ascii="Cambria Math" w:hAnsi="Cambria Math"/>
                </w:rPr>
                <m:t xml:space="preserve">3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D</m:t>
                  </m:r>
                </m:sub>
              </m:sSub>
              <m:r>
                <w:rPr>
                  <w:rFonts w:ascii="Cambria Math" w:hAnsi="Cambria Math"/>
                </w:rPr>
                <m:t>+</m:t>
              </m:r>
              <m:r>
                <m:rPr>
                  <m:sty m:val="bi"/>
                </m:rPr>
                <w:rPr>
                  <w:rFonts w:ascii="Cambria Math" w:hAnsi="Cambria Math"/>
                </w:rPr>
                <m:t>D</m:t>
              </m:r>
              <m:r>
                <m:rPr>
                  <m:sty m:val="bi"/>
                </m:rPr>
                <w:rPr>
                  <w:rFonts w:ascii="Cambria Math" w:hAnsi="Cambria Math"/>
                </w:rPr>
                <m:t xml:space="preserve">4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D</m:t>
                  </m:r>
                </m:sub>
              </m:sSub>
            </m:e>
          </m:d>
          <m:r>
            <m:rPr>
              <m:brk m:alnAt="1"/>
            </m:rPr>
            <w:rPr>
              <w:rFonts w:ascii="Cambria Math" w:hAnsi="Cambria Math"/>
            </w:rPr>
            <m:t>+</m:t>
          </m:r>
          <m:d>
            <m:dPr>
              <m:begChr m:val="["/>
              <m:endChr m:val="]"/>
              <m:ctrlPr>
                <w:rPr>
                  <w:rFonts w:ascii="Cambria Math" w:hAnsi="Cambria Math"/>
                  <w:i/>
                </w:rPr>
              </m:ctrlPr>
            </m:dPr>
            <m:e>
              <m:r>
                <m:rPr>
                  <m:sty m:val="bi"/>
                </m:rPr>
                <w:rPr>
                  <w:rFonts w:ascii="Cambria Math" w:hAnsi="Cambria Math"/>
                </w:rPr>
                <m:t>E</m:t>
              </m:r>
              <m:r>
                <m:rPr>
                  <m:sty m:val="bi"/>
                </m:rPr>
                <w:rPr>
                  <w:rFonts w:ascii="Cambria Math" w:hAnsi="Cambria Math"/>
                </w:rPr>
                <m:t xml:space="preserve">3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E</m:t>
                  </m:r>
                </m:sub>
              </m:sSub>
              <m:r>
                <w:rPr>
                  <w:rFonts w:ascii="Cambria Math" w:hAnsi="Cambria Math"/>
                </w:rPr>
                <m:t>+</m:t>
              </m:r>
              <m:r>
                <m:rPr>
                  <m:sty m:val="bi"/>
                </m:rPr>
                <w:rPr>
                  <w:rFonts w:ascii="Cambria Math" w:hAnsi="Cambria Math"/>
                </w:rPr>
                <m:t>E</m:t>
              </m:r>
              <m:r>
                <m:rPr>
                  <m:sty m:val="bi"/>
                </m:rPr>
                <w:rPr>
                  <w:rFonts w:ascii="Cambria Math" w:hAnsi="Cambria Math"/>
                </w:rPr>
                <m:t xml:space="preserve">4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E</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F</m:t>
              </m:r>
              <m:r>
                <m:rPr>
                  <m:sty m:val="bi"/>
                </m:rPr>
                <w:rPr>
                  <w:rFonts w:ascii="Cambria Math" w:hAnsi="Cambria Math"/>
                </w:rPr>
                <m:t xml:space="preserve">3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F</m:t>
                  </m:r>
                </m:sub>
              </m:sSub>
              <m:r>
                <w:rPr>
                  <w:rFonts w:ascii="Cambria Math" w:hAnsi="Cambria Math"/>
                </w:rPr>
                <m:t>+</m:t>
              </m:r>
              <m:r>
                <m:rPr>
                  <m:sty m:val="bi"/>
                </m:rPr>
                <w:rPr>
                  <w:rFonts w:ascii="Cambria Math" w:hAnsi="Cambria Math"/>
                </w:rPr>
                <m:t>F</m:t>
              </m:r>
              <m:r>
                <m:rPr>
                  <m:sty m:val="bi"/>
                </m:rPr>
                <w:rPr>
                  <w:rFonts w:ascii="Cambria Math" w:hAnsi="Cambria Math"/>
                </w:rPr>
                <m:t xml:space="preserve">4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F</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G</m:t>
              </m:r>
              <m:r>
                <m:rPr>
                  <m:sty m:val="bi"/>
                </m:rPr>
                <w:rPr>
                  <w:rFonts w:ascii="Cambria Math" w:hAnsi="Cambria Math"/>
                </w:rPr>
                <m:t xml:space="preserve">3 </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m:rPr>
                      <m:sty m:val="bi"/>
                    </m:rPr>
                    <w:rPr>
                      <w:rFonts w:ascii="Cambria Math" w:hAnsi="Cambria Math"/>
                    </w:rPr>
                    <m:t>G</m:t>
                  </m:r>
                </m:sub>
              </m:sSub>
              <m:r>
                <w:rPr>
                  <w:rFonts w:ascii="Cambria Math" w:hAnsi="Cambria Math"/>
                </w:rPr>
                <m:t>+</m:t>
              </m:r>
              <m:r>
                <m:rPr>
                  <m:sty m:val="bi"/>
                </m:rPr>
                <w:rPr>
                  <w:rFonts w:ascii="Cambria Math" w:hAnsi="Cambria Math"/>
                </w:rPr>
                <m:t>G</m:t>
              </m:r>
              <m:r>
                <m:rPr>
                  <m:sty m:val="bi"/>
                </m:rPr>
                <w:rPr>
                  <w:rFonts w:ascii="Cambria Math" w:hAnsi="Cambria Math"/>
                </w:rPr>
                <m:t xml:space="preserve">4 </m:t>
              </m:r>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G</m:t>
                  </m:r>
                </m:sub>
              </m:sSub>
            </m:e>
          </m:d>
        </m:oMath>
      </m:oMathPara>
    </w:p>
    <w:p w:rsidR="00236770" w:rsidRPr="00FC1EEF" w:rsidRDefault="00236770" w:rsidP="00236770">
      <w:pPr>
        <w:spacing w:after="0"/>
        <w:rPr>
          <w:rFonts w:eastAsiaTheme="minorEastAsia"/>
        </w:rPr>
      </w:pPr>
      <w:r w:rsidRPr="00FC1EEF">
        <w:rPr>
          <w:rFonts w:eastAsiaTheme="minorEastAsia"/>
        </w:rPr>
        <w:t>Simplified reservoir modelling using grid blocks 5x5x5 with ordering number as figured below</w:t>
      </w:r>
    </w:p>
    <w:p w:rsidR="00236770" w:rsidRPr="00FC1EEF" w:rsidRDefault="00236770" w:rsidP="00236770">
      <w:pPr>
        <w:keepNext/>
        <w:spacing w:after="0"/>
        <w:jc w:val="center"/>
      </w:pPr>
      <w:r w:rsidRPr="00FC1EEF">
        <w:rPr>
          <w:rFonts w:eastAsiaTheme="minorEastAsia"/>
          <w:noProof/>
        </w:rPr>
        <w:drawing>
          <wp:inline distT="0" distB="0" distL="0" distR="0" wp14:anchorId="66C986DF" wp14:editId="5C480BBA">
            <wp:extent cx="2143125" cy="2133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rsidR="00236770" w:rsidRPr="00FC1EEF" w:rsidRDefault="00236770" w:rsidP="00236770">
      <w:pPr>
        <w:pStyle w:val="Caption"/>
        <w:jc w:val="center"/>
        <w:rPr>
          <w:rFonts w:eastAsiaTheme="minorEastAsia"/>
          <w:color w:val="auto"/>
        </w:rPr>
      </w:pPr>
      <w:bookmarkStart w:id="23" w:name="_Toc501447244"/>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2</w:t>
      </w:r>
      <w:r w:rsidRPr="00FC1EEF">
        <w:rPr>
          <w:color w:val="auto"/>
        </w:rPr>
        <w:fldChar w:fldCharType="end"/>
      </w:r>
      <w:r w:rsidRPr="00FC1EEF">
        <w:rPr>
          <w:color w:val="auto"/>
        </w:rPr>
        <w:t>.</w:t>
      </w:r>
      <w:proofErr w:type="gramEnd"/>
      <w:r w:rsidRPr="00FC1EEF">
        <w:rPr>
          <w:color w:val="auto"/>
        </w:rPr>
        <w:t xml:space="preserve"> 5x5x5 Grid Model Used in Simulation</w:t>
      </w:r>
      <w:bookmarkEnd w:id="23"/>
    </w:p>
    <w:p w:rsidR="00236770" w:rsidRPr="00FC1EEF" w:rsidRDefault="00236770" w:rsidP="00236770">
      <w:pPr>
        <w:keepNext/>
        <w:jc w:val="center"/>
      </w:pPr>
      <w:r w:rsidRPr="00FC1EEF">
        <w:rPr>
          <w:noProof/>
        </w:rPr>
        <w:lastRenderedPageBreak/>
        <w:drawing>
          <wp:inline distT="0" distB="0" distL="0" distR="0" wp14:anchorId="711AA5C3" wp14:editId="265629D2">
            <wp:extent cx="6638925" cy="3457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t="3062" r="3989" b="7813"/>
                    <a:stretch>
                      <a:fillRect/>
                    </a:stretch>
                  </pic:blipFill>
                  <pic:spPr bwMode="auto">
                    <a:xfrm>
                      <a:off x="0" y="0"/>
                      <a:ext cx="6638925" cy="3457575"/>
                    </a:xfrm>
                    <a:prstGeom prst="rect">
                      <a:avLst/>
                    </a:prstGeom>
                    <a:noFill/>
                    <a:ln>
                      <a:noFill/>
                    </a:ln>
                  </pic:spPr>
                </pic:pic>
              </a:graphicData>
            </a:graphic>
          </wp:inline>
        </w:drawing>
      </w:r>
    </w:p>
    <w:p w:rsidR="00236770" w:rsidRPr="00FC1EEF" w:rsidRDefault="00236770" w:rsidP="00236770">
      <w:pPr>
        <w:pStyle w:val="Caption"/>
        <w:jc w:val="center"/>
        <w:rPr>
          <w:color w:val="auto"/>
        </w:rPr>
      </w:pPr>
      <w:bookmarkStart w:id="24" w:name="_Toc501447245"/>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3</w:t>
      </w:r>
      <w:r w:rsidRPr="00FC1EEF">
        <w:rPr>
          <w:color w:val="auto"/>
        </w:rPr>
        <w:fldChar w:fldCharType="end"/>
      </w:r>
      <w:r w:rsidRPr="00FC1EEF">
        <w:rPr>
          <w:color w:val="auto"/>
        </w:rPr>
        <w:t>.</w:t>
      </w:r>
      <w:proofErr w:type="gramEnd"/>
      <w:r w:rsidRPr="00FC1EEF">
        <w:rPr>
          <w:color w:val="auto"/>
        </w:rPr>
        <w:t xml:space="preserve"> 5x5x5 Grid Model’s Coefficient Matrix Sample 1</w:t>
      </w:r>
      <w:bookmarkEnd w:id="24"/>
    </w:p>
    <w:p w:rsidR="00236770" w:rsidRPr="00FC1EEF" w:rsidRDefault="00236770" w:rsidP="00236770">
      <w:pPr>
        <w:keepNext/>
        <w:jc w:val="center"/>
      </w:pPr>
      <w:r w:rsidRPr="00FC1EEF">
        <w:rPr>
          <w:noProof/>
        </w:rPr>
        <w:drawing>
          <wp:inline distT="0" distB="0" distL="0" distR="0" wp14:anchorId="27482C79" wp14:editId="16DED2DC">
            <wp:extent cx="66389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t="3198" r="1799" b="7773"/>
                    <a:stretch>
                      <a:fillRect/>
                    </a:stretch>
                  </pic:blipFill>
                  <pic:spPr bwMode="auto">
                    <a:xfrm>
                      <a:off x="0" y="0"/>
                      <a:ext cx="6638925" cy="3381375"/>
                    </a:xfrm>
                    <a:prstGeom prst="rect">
                      <a:avLst/>
                    </a:prstGeom>
                    <a:noFill/>
                    <a:ln>
                      <a:noFill/>
                    </a:ln>
                  </pic:spPr>
                </pic:pic>
              </a:graphicData>
            </a:graphic>
          </wp:inline>
        </w:drawing>
      </w:r>
    </w:p>
    <w:p w:rsidR="00236770" w:rsidRPr="00FC1EEF" w:rsidRDefault="00236770" w:rsidP="00236770">
      <w:pPr>
        <w:pStyle w:val="Caption"/>
        <w:jc w:val="center"/>
        <w:rPr>
          <w:color w:val="auto"/>
        </w:rPr>
      </w:pPr>
      <w:bookmarkStart w:id="25" w:name="_Toc501447246"/>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4</w:t>
      </w:r>
      <w:r w:rsidRPr="00FC1EEF">
        <w:rPr>
          <w:noProof/>
          <w:color w:val="auto"/>
        </w:rPr>
        <w:fldChar w:fldCharType="end"/>
      </w:r>
      <w:r w:rsidRPr="00FC1EEF">
        <w:rPr>
          <w:color w:val="auto"/>
        </w:rPr>
        <w:t>.</w:t>
      </w:r>
      <w:proofErr w:type="gramEnd"/>
      <w:r w:rsidRPr="00FC1EEF">
        <w:rPr>
          <w:color w:val="auto"/>
        </w:rPr>
        <w:t xml:space="preserve"> 5x5x5 Grid Model's Coefficient Matrix Sample 2</w:t>
      </w:r>
      <w:bookmarkEnd w:id="25"/>
    </w:p>
    <w:p w:rsidR="00236770" w:rsidRPr="00FC1EEF" w:rsidRDefault="00236770" w:rsidP="00236770">
      <w:pPr>
        <w:jc w:val="both"/>
      </w:pPr>
      <w:r w:rsidRPr="00FC1EEF">
        <w:t>The coefficient matrix is visually generated to ease comprehending the way program to solve the equation system. The coefficient matrix will be solved using Newton-Raphson iteration method.</w:t>
      </w:r>
    </w:p>
    <w:p w:rsidR="00236770" w:rsidRPr="00FC1EEF" w:rsidRDefault="00236770" w:rsidP="00236770">
      <w:pPr>
        <w:pStyle w:val="Heading1"/>
      </w:pPr>
      <w:bookmarkStart w:id="26" w:name="_Toc501446833"/>
      <w:r w:rsidRPr="00FC1EEF">
        <w:lastRenderedPageBreak/>
        <w:t>Flow Chart</w:t>
      </w:r>
      <w:bookmarkEnd w:id="26"/>
    </w:p>
    <w:p w:rsidR="00236770" w:rsidRPr="00FC1EEF" w:rsidRDefault="00236770" w:rsidP="00236770">
      <w:pPr>
        <w:keepNext/>
        <w:jc w:val="center"/>
      </w:pPr>
      <w:r w:rsidRPr="00FC1EEF">
        <w:rPr>
          <w:noProof/>
        </w:rPr>
        <w:drawing>
          <wp:inline distT="0" distB="0" distL="0" distR="0" wp14:anchorId="605E3164" wp14:editId="1899ACE9">
            <wp:extent cx="5895975" cy="430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l="699" t="821"/>
                    <a:stretch>
                      <a:fillRect/>
                    </a:stretch>
                  </pic:blipFill>
                  <pic:spPr bwMode="auto">
                    <a:xfrm>
                      <a:off x="0" y="0"/>
                      <a:ext cx="5895975" cy="4305300"/>
                    </a:xfrm>
                    <a:prstGeom prst="rect">
                      <a:avLst/>
                    </a:prstGeom>
                    <a:noFill/>
                    <a:ln>
                      <a:noFill/>
                    </a:ln>
                  </pic:spPr>
                </pic:pic>
              </a:graphicData>
            </a:graphic>
          </wp:inline>
        </w:drawing>
      </w:r>
    </w:p>
    <w:p w:rsidR="00236770" w:rsidRPr="00FC1EEF" w:rsidRDefault="00236770" w:rsidP="00236770">
      <w:pPr>
        <w:pStyle w:val="Caption"/>
        <w:jc w:val="center"/>
        <w:rPr>
          <w:color w:val="auto"/>
        </w:rPr>
      </w:pPr>
      <w:bookmarkStart w:id="27" w:name="_Toc501447247"/>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5</w:t>
      </w:r>
      <w:r w:rsidRPr="00FC1EEF">
        <w:rPr>
          <w:color w:val="auto"/>
        </w:rPr>
        <w:fldChar w:fldCharType="end"/>
      </w:r>
      <w:r w:rsidRPr="00FC1EEF">
        <w:rPr>
          <w:color w:val="auto"/>
        </w:rPr>
        <w:t>.</w:t>
      </w:r>
      <w:proofErr w:type="gramEnd"/>
      <w:r w:rsidRPr="00FC1EEF">
        <w:rPr>
          <w:color w:val="auto"/>
        </w:rPr>
        <w:t xml:space="preserve"> </w:t>
      </w:r>
      <w:proofErr w:type="gramStart"/>
      <w:r w:rsidRPr="00FC1EEF">
        <w:rPr>
          <w:color w:val="auto"/>
        </w:rPr>
        <w:t>Fortran</w:t>
      </w:r>
      <w:proofErr w:type="gramEnd"/>
      <w:r w:rsidRPr="00FC1EEF">
        <w:rPr>
          <w:color w:val="auto"/>
        </w:rPr>
        <w:t xml:space="preserve"> 90 Reservoir Simulator Flow Chart</w:t>
      </w:r>
      <w:bookmarkEnd w:id="27"/>
    </w:p>
    <w:p w:rsidR="00236770" w:rsidRPr="00FC1EEF" w:rsidRDefault="00236770" w:rsidP="00236770">
      <w:pPr>
        <w:pStyle w:val="Heading1"/>
      </w:pPr>
      <w:bookmarkStart w:id="28" w:name="_Toc501446834"/>
      <w:proofErr w:type="spellStart"/>
      <w:r w:rsidRPr="00FC1EEF">
        <w:t>Waterflood</w:t>
      </w:r>
      <w:proofErr w:type="spellEnd"/>
      <w:r w:rsidRPr="00FC1EEF">
        <w:t xml:space="preserve"> Sensitivity Study</w:t>
      </w:r>
      <w:bookmarkEnd w:id="28"/>
    </w:p>
    <w:p w:rsidR="00236770" w:rsidRPr="00FC1EEF" w:rsidRDefault="00236770" w:rsidP="00236770">
      <w:pPr>
        <w:pStyle w:val="Heading2"/>
      </w:pPr>
      <w:bookmarkStart w:id="29" w:name="_Toc501446835"/>
      <w:r w:rsidRPr="00FC1EEF">
        <w:t>Method of Sensitivity Study</w:t>
      </w:r>
      <w:bookmarkEnd w:id="29"/>
    </w:p>
    <w:p w:rsidR="00236770" w:rsidRPr="00FC1EEF" w:rsidRDefault="00236770" w:rsidP="00236770">
      <w:pPr>
        <w:jc w:val="both"/>
      </w:pPr>
      <w:r w:rsidRPr="00FC1EEF">
        <w:t>Sensitivity study has been done in order to obtain optimum recovery factor. Fluid and rock physical properties, initial condition and well information are given. Reservoir geometry and well location are illustrated as below.</w:t>
      </w:r>
    </w:p>
    <w:p w:rsidR="00236770" w:rsidRPr="00FC1EEF" w:rsidRDefault="00236770" w:rsidP="00236770">
      <w:pPr>
        <w:jc w:val="both"/>
      </w:pPr>
      <w:r w:rsidRPr="00FC1EEF">
        <w:rPr>
          <w:noProof/>
        </w:rPr>
        <mc:AlternateContent>
          <mc:Choice Requires="wpg">
            <w:drawing>
              <wp:anchor distT="0" distB="0" distL="114300" distR="114300" simplePos="0" relativeHeight="251657216" behindDoc="0" locked="0" layoutInCell="1" allowOverlap="1" wp14:anchorId="6DC7C986" wp14:editId="248B03B5">
                <wp:simplePos x="0" y="0"/>
                <wp:positionH relativeFrom="column">
                  <wp:posOffset>5187950</wp:posOffset>
                </wp:positionH>
                <wp:positionV relativeFrom="paragraph">
                  <wp:posOffset>200660</wp:posOffset>
                </wp:positionV>
                <wp:extent cx="897255" cy="548640"/>
                <wp:effectExtent l="0" t="38100" r="55245" b="80010"/>
                <wp:wrapNone/>
                <wp:docPr id="26" name="Group 26"/>
                <wp:cNvGraphicFramePr/>
                <a:graphic xmlns:a="http://schemas.openxmlformats.org/drawingml/2006/main">
                  <a:graphicData uri="http://schemas.microsoft.com/office/word/2010/wordprocessingGroup">
                    <wpg:wgp>
                      <wpg:cNvGrpSpPr/>
                      <wpg:grpSpPr>
                        <a:xfrm>
                          <a:off x="0" y="0"/>
                          <a:ext cx="897255" cy="548640"/>
                          <a:chOff x="0" y="0"/>
                          <a:chExt cx="897255" cy="548640"/>
                        </a:xfrm>
                      </wpg:grpSpPr>
                      <wps:wsp>
                        <wps:cNvPr id="27" name="Straight Arrow Connector 27"/>
                        <wps:cNvCnPr/>
                        <wps:spPr>
                          <a:xfrm rot="10800000">
                            <a:off x="842838" y="0"/>
                            <a:ext cx="0" cy="5486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 name="Text Box 11"/>
                        <wps:cNvSpPr txBox="1"/>
                        <wps:spPr>
                          <a:xfrm>
                            <a:off x="0" y="79513"/>
                            <a:ext cx="897255" cy="357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EC5" w:rsidRDefault="00510EC5" w:rsidP="00236770">
                              <w:pPr>
                                <w:spacing w:line="240" w:lineRule="auto"/>
                                <w:jc w:val="right"/>
                                <w:rPr>
                                  <w:b/>
                                  <w:sz w:val="16"/>
                                </w:rPr>
                              </w:pPr>
                              <w:r>
                                <w:rPr>
                                  <w:b/>
                                  <w:sz w:val="16"/>
                                </w:rPr>
                                <w:t>PRODUCTION WELL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left:0;text-align:left;margin-left:408.5pt;margin-top:15.8pt;width:70.65pt;height:43.2pt;z-index:251657216" coordsize="8972,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">
                <v:shapetype id="_x0000_t32" coordsize="21600,21600" o:spt="32" o:oned="t" path="m,l21600,21600e" filled="f">
                  <v:path arrowok="t" fillok="f" o:connecttype="none"/>
                  <o:lock v:ext="edit" shapetype="t"/>
                </v:shapetype>
                <v:shape id="Straight Arrow Connector 27" o:spid="_x0000_s1027" type="#_x0000_t32" style="position:absolute;left:8428;width:0;height:548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7q8MAAADbAAAADwAAAGRycy9kb3ducmV2LnhtbESPQWsCMRSE74L/ITyhF9GsHqxsjSJC&#10;tZcq2np/bF53FzcvaRJ16683QsHjMDPfMLNFaxpxIR9qywpGwwwEcWF1zaWC76/3wRREiMgaG8uk&#10;4I8CLObdzgxzba+8p8shliJBOOSooIrR5VKGoiKDYWgdcfJ+rDcYk/Sl1B6vCW4aOc6yiTRYc1qo&#10;0NGqouJ0OJtE8cf11pkJNfHzlP26aX+zu22Veum1yzcQkdr4DP+3P7SC8Ss8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lu6vDAAAA2wAAAA8AAAAAAAAAAAAA&#10;AAAAoQIAAGRycy9kb3ducmV2LnhtbFBLBQYAAAAABAAEAPkAAACRAwAAAAA=&#10;" strokecolor="black [3200]" strokeweight="2pt">
                  <v:stroke endarrow="open"/>
                  <v:shadow on="t" color="black" opacity="24903f" origin=",.5" offset="0,.55556mm"/>
                </v:shape>
                <v:shapetype id="_x0000_t202" coordsize="21600,21600" o:spt="202" path="m,l,21600r21600,l21600,xe">
                  <v:stroke joinstyle="miter"/>
                  <v:path gradientshapeok="t" o:connecttype="rect"/>
                </v:shapetype>
                <v:shape id="Text Box 11" o:spid="_x0000_s1028" type="#_x0000_t202" style="position:absolute;top:795;width:8972;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510EC5" w:rsidRDefault="00510EC5" w:rsidP="00236770">
                        <w:pPr>
                          <w:spacing w:line="240" w:lineRule="auto"/>
                          <w:jc w:val="right"/>
                          <w:rPr>
                            <w:b/>
                            <w:sz w:val="16"/>
                          </w:rPr>
                        </w:pPr>
                        <w:r>
                          <w:rPr>
                            <w:b/>
                            <w:sz w:val="16"/>
                          </w:rPr>
                          <w:t>PRODUCTION WELL</w:t>
                        </w:r>
                      </w:p>
                    </w:txbxContent>
                  </v:textbox>
                </v:shape>
              </v:group>
            </w:pict>
          </mc:Fallback>
        </mc:AlternateContent>
      </w:r>
      <w:r w:rsidRPr="00FC1EEF">
        <w:t xml:space="preserve">Reservoir with 4000 </w:t>
      </w:r>
      <w:proofErr w:type="spellStart"/>
      <w:r w:rsidRPr="00FC1EEF">
        <w:t>ft</w:t>
      </w:r>
      <w:proofErr w:type="spellEnd"/>
      <w:r w:rsidRPr="00FC1EEF">
        <w:t xml:space="preserve"> (</w:t>
      </w:r>
      <w:proofErr w:type="spellStart"/>
      <w:r w:rsidRPr="00FC1EEF">
        <w:t>i</w:t>
      </w:r>
      <w:proofErr w:type="spellEnd"/>
      <w:r w:rsidRPr="00FC1EEF">
        <w:t xml:space="preserve">) </w:t>
      </w:r>
      <w:r w:rsidRPr="00FC1EEF">
        <w:rPr>
          <w:rFonts w:ascii="Cambria Math" w:hAnsi="Cambria Math"/>
        </w:rPr>
        <w:t>⨯</w:t>
      </w:r>
      <w:r w:rsidRPr="00FC1EEF">
        <w:t xml:space="preserve"> 4000 </w:t>
      </w:r>
      <w:proofErr w:type="spellStart"/>
      <w:r w:rsidRPr="00FC1EEF">
        <w:t>ft</w:t>
      </w:r>
      <w:proofErr w:type="spellEnd"/>
      <w:r w:rsidRPr="00FC1EEF">
        <w:t xml:space="preserve"> (j) area and 125 </w:t>
      </w:r>
      <w:proofErr w:type="spellStart"/>
      <w:r w:rsidRPr="00FC1EEF">
        <w:t>ft</w:t>
      </w:r>
      <w:proofErr w:type="spellEnd"/>
      <w:r w:rsidRPr="00FC1EEF">
        <w:t xml:space="preserve"> (k) thickness is modelled using 5</w:t>
      </w:r>
      <w:r w:rsidRPr="00FC1EEF">
        <w:rPr>
          <w:rFonts w:ascii="Cambria Math" w:hAnsi="Cambria Math"/>
        </w:rPr>
        <w:t>⨯</w:t>
      </w:r>
      <w:r w:rsidRPr="00FC1EEF">
        <w:t>5</w:t>
      </w:r>
      <w:r w:rsidRPr="00FC1EEF">
        <w:rPr>
          <w:rFonts w:ascii="Cambria Math" w:hAnsi="Cambria Math"/>
        </w:rPr>
        <w:t>⨯</w:t>
      </w:r>
      <w:r w:rsidRPr="00FC1EEF">
        <w:t>5 grid blocks (scale 1:125).</w:t>
      </w:r>
    </w:p>
    <w:p w:rsidR="00236770" w:rsidRPr="00FC1EEF" w:rsidRDefault="00236770" w:rsidP="00236770">
      <w:r w:rsidRPr="00FC1EEF">
        <w:rPr>
          <w:noProof/>
        </w:rPr>
        <mc:AlternateContent>
          <mc:Choice Requires="wpg">
            <w:drawing>
              <wp:anchor distT="0" distB="0" distL="114300" distR="114300" simplePos="0" relativeHeight="251658240" behindDoc="0" locked="0" layoutInCell="1" allowOverlap="1" wp14:anchorId="061A3709" wp14:editId="36BE147C">
                <wp:simplePos x="0" y="0"/>
                <wp:positionH relativeFrom="column">
                  <wp:posOffset>822960</wp:posOffset>
                </wp:positionH>
                <wp:positionV relativeFrom="paragraph">
                  <wp:posOffset>-3175</wp:posOffset>
                </wp:positionV>
                <wp:extent cx="675640" cy="548640"/>
                <wp:effectExtent l="57150" t="19050" r="0" b="99060"/>
                <wp:wrapNone/>
                <wp:docPr id="23" name="Group 23"/>
                <wp:cNvGraphicFramePr/>
                <a:graphic xmlns:a="http://schemas.openxmlformats.org/drawingml/2006/main">
                  <a:graphicData uri="http://schemas.microsoft.com/office/word/2010/wordprocessingGroup">
                    <wpg:wgp>
                      <wpg:cNvGrpSpPr/>
                      <wpg:grpSpPr>
                        <a:xfrm>
                          <a:off x="0" y="0"/>
                          <a:ext cx="675640" cy="548640"/>
                          <a:chOff x="0" y="0"/>
                          <a:chExt cx="675640" cy="548640"/>
                        </a:xfrm>
                      </wpg:grpSpPr>
                      <wps:wsp>
                        <wps:cNvPr id="24" name="Straight Arrow Connector 24"/>
                        <wps:cNvCnPr/>
                        <wps:spPr>
                          <a:xfrm>
                            <a:off x="55659" y="0"/>
                            <a:ext cx="0" cy="5486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Text Box 10"/>
                        <wps:cNvSpPr txBox="1"/>
                        <wps:spPr>
                          <a:xfrm>
                            <a:off x="0" y="15903"/>
                            <a:ext cx="675640"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EC5" w:rsidRDefault="00510EC5" w:rsidP="00236770">
                              <w:pPr>
                                <w:spacing w:line="240" w:lineRule="auto"/>
                                <w:rPr>
                                  <w:b/>
                                  <w:sz w:val="16"/>
                                </w:rPr>
                              </w:pPr>
                              <w:r>
                                <w:rPr>
                                  <w:b/>
                                  <w:sz w:val="16"/>
                                </w:rPr>
                                <w:t>INJECTION WELL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3" o:spid="_x0000_s1029" style="position:absolute;margin-left:64.8pt;margin-top:-.25pt;width:53.2pt;height:43.2pt;z-index:251658240" coordsize="6756,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">
                <v:shape id="Straight Arrow Connector 24" o:spid="_x0000_s1030" type="#_x0000_t32" style="position:absolute;left:556;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Dg8IAAADbAAAADwAAAGRycy9kb3ducmV2LnhtbESPT4vCMBTE78J+h/AWvGm6soh0jSKy&#10;YvXmn8XrI3m21ealNNlav70RBI/DzPyGmc47W4mWGl86VvA1TEAQa2dKzhUcD6vBBIQPyAYrx6Tg&#10;Th7ms4/eFFPjbryjdh9yESHsU1RQhFCnUnpdkEU/dDVx9M6usRiibHJpGrxFuK3kKEnG0mLJcaHA&#10;mpYF6ev+3yrAU6Yv12y81qdqkW10i7/Lv61S/c9u8QMiUBfe4Vc7MwpG3/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Dg8IAAADbAAAADwAAAAAAAAAAAAAA&#10;AAChAgAAZHJzL2Rvd25yZXYueG1sUEsFBgAAAAAEAAQA+QAAAJADAAAAAA==&#10;" strokecolor="black [3200]" strokeweight="2pt">
                  <v:stroke endarrow="open"/>
                  <v:shadow on="t" color="black" opacity="24903f" origin=",.5" offset="0,.55556mm"/>
                </v:shape>
                <v:shape id="Text Box 10" o:spid="_x0000_s1031" type="#_x0000_t202" style="position:absolute;top:159;width:6756;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510EC5" w:rsidRDefault="00510EC5" w:rsidP="00236770">
                        <w:pPr>
                          <w:spacing w:line="240" w:lineRule="auto"/>
                          <w:rPr>
                            <w:b/>
                            <w:sz w:val="16"/>
                          </w:rPr>
                        </w:pPr>
                        <w:r>
                          <w:rPr>
                            <w:b/>
                            <w:sz w:val="16"/>
                          </w:rPr>
                          <w:t>INJECTION WELL</w:t>
                        </w:r>
                      </w:p>
                    </w:txbxContent>
                  </v:textbox>
                </v:shape>
              </v:group>
            </w:pict>
          </mc:Fallback>
        </mc:AlternateContent>
      </w:r>
    </w:p>
    <w:p w:rsidR="00236770" w:rsidRPr="00FC1EEF" w:rsidRDefault="00236770" w:rsidP="00236770">
      <w:pPr>
        <w:keepNext/>
        <w:jc w:val="center"/>
      </w:pPr>
      <w:r w:rsidRPr="00FC1EEF">
        <w:rPr>
          <w:noProof/>
        </w:rPr>
        <w:drawing>
          <wp:inline distT="0" distB="0" distL="0" distR="0" wp14:anchorId="650ADCCD" wp14:editId="6CC57F5C">
            <wp:extent cx="658177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1775" cy="695325"/>
                    </a:xfrm>
                    <a:prstGeom prst="rect">
                      <a:avLst/>
                    </a:prstGeom>
                    <a:noFill/>
                    <a:ln>
                      <a:noFill/>
                    </a:ln>
                  </pic:spPr>
                </pic:pic>
              </a:graphicData>
            </a:graphic>
          </wp:inline>
        </w:drawing>
      </w:r>
    </w:p>
    <w:p w:rsidR="00236770" w:rsidRPr="00FC1EEF" w:rsidRDefault="00236770" w:rsidP="00236770">
      <w:pPr>
        <w:pStyle w:val="Caption"/>
        <w:jc w:val="center"/>
        <w:rPr>
          <w:color w:val="auto"/>
        </w:rPr>
      </w:pPr>
      <w:bookmarkStart w:id="30" w:name="_Toc501447248"/>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6</w:t>
      </w:r>
      <w:r w:rsidRPr="00FC1EEF">
        <w:rPr>
          <w:color w:val="auto"/>
        </w:rPr>
        <w:fldChar w:fldCharType="end"/>
      </w:r>
      <w:r w:rsidRPr="00FC1EEF">
        <w:rPr>
          <w:color w:val="auto"/>
        </w:rPr>
        <w:t>.</w:t>
      </w:r>
      <w:proofErr w:type="gramEnd"/>
      <w:r w:rsidRPr="00FC1EEF">
        <w:rPr>
          <w:color w:val="auto"/>
        </w:rPr>
        <w:t xml:space="preserve"> Reservoir Geometry and Well Location</w:t>
      </w:r>
      <w:bookmarkEnd w:id="30"/>
    </w:p>
    <w:p w:rsidR="00236770" w:rsidRPr="00FC1EEF" w:rsidRDefault="00236770" w:rsidP="00236770">
      <w:pPr>
        <w:jc w:val="both"/>
      </w:pPr>
      <w:r w:rsidRPr="00FC1EEF">
        <w:t>Sensitivity study is run using fully implicit reservoir simulator that has been built by coding in Fortran 90. It’s initialized by validating simulator result from commercial simulator (CMG-IMEX). If the coded simulator gains a relatively valid result compared to commercial reservoir simulator, sensitivity study of injection rate and completion (perforation) location will be done to optimize recovery factor for 20 years operation.</w:t>
      </w:r>
    </w:p>
    <w:p w:rsidR="00236770" w:rsidRPr="00FC1EEF" w:rsidRDefault="00236770" w:rsidP="00236770">
      <w:pPr>
        <w:jc w:val="both"/>
      </w:pPr>
      <w:r w:rsidRPr="00FC1EEF">
        <w:t xml:space="preserve">There are constrains for this sensitivity study. Reservoir pressure is not allowed to exceed more than 4000 </w:t>
      </w:r>
      <w:proofErr w:type="spellStart"/>
      <w:r w:rsidRPr="00FC1EEF">
        <w:t>psia</w:t>
      </w:r>
      <w:proofErr w:type="spellEnd"/>
      <w:r w:rsidRPr="00FC1EEF">
        <w:t xml:space="preserve"> as optimization reason. And, reservoir pressure cannot be less than bubble point pressure, 808.8 </w:t>
      </w:r>
      <w:proofErr w:type="spellStart"/>
      <w:r w:rsidRPr="00FC1EEF">
        <w:t>psia</w:t>
      </w:r>
      <w:proofErr w:type="spellEnd"/>
      <w:r w:rsidRPr="00FC1EEF">
        <w:t xml:space="preserve">.  </w:t>
      </w:r>
    </w:p>
    <w:p w:rsidR="00236770" w:rsidRPr="00FC1EEF" w:rsidRDefault="00236770" w:rsidP="00236770">
      <w:pPr>
        <w:pStyle w:val="Heading2"/>
      </w:pPr>
      <w:bookmarkStart w:id="31" w:name="_Toc501446836"/>
      <w:r w:rsidRPr="00FC1EEF">
        <w:lastRenderedPageBreak/>
        <w:t>Validation Using Commercial Simulator</w:t>
      </w:r>
      <w:bookmarkEnd w:id="31"/>
    </w:p>
    <w:p w:rsidR="00236770" w:rsidRPr="00FC1EEF" w:rsidRDefault="00236770" w:rsidP="00236770">
      <w:pPr>
        <w:jc w:val="both"/>
      </w:pPr>
      <w:r w:rsidRPr="00FC1EEF">
        <w:t>Validation between Fortran 90 Simulator and Commercial Simulator (CMG-IMEX) is done in order to use F90 Simulator for different scenario validly. Although there’s very slightly difference on the results, it can be neglected due to numerical error reason.</w:t>
      </w:r>
    </w:p>
    <w:p w:rsidR="00236770" w:rsidRPr="00FC1EEF" w:rsidRDefault="00236770" w:rsidP="00236770">
      <w:pPr>
        <w:keepNext/>
        <w:jc w:val="center"/>
      </w:pPr>
      <w:r w:rsidRPr="00FC1EEF">
        <w:rPr>
          <w:noProof/>
        </w:rPr>
        <w:drawing>
          <wp:inline distT="0" distB="0" distL="0" distR="0" wp14:anchorId="4F6B6649" wp14:editId="663FDB6E">
            <wp:extent cx="5953125" cy="35909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6770" w:rsidRPr="00FC1EEF" w:rsidRDefault="00236770" w:rsidP="00236770">
      <w:pPr>
        <w:pStyle w:val="Caption"/>
        <w:jc w:val="center"/>
        <w:rPr>
          <w:color w:val="auto"/>
        </w:rPr>
      </w:pPr>
      <w:bookmarkStart w:id="32" w:name="_Toc501447249"/>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7</w:t>
      </w:r>
      <w:r w:rsidRPr="00FC1EEF">
        <w:rPr>
          <w:color w:val="auto"/>
        </w:rPr>
        <w:fldChar w:fldCharType="end"/>
      </w:r>
      <w:r w:rsidRPr="00FC1EEF">
        <w:rPr>
          <w:color w:val="auto"/>
        </w:rPr>
        <w:t>.</w:t>
      </w:r>
      <w:proofErr w:type="gramEnd"/>
      <w:r w:rsidRPr="00FC1EEF">
        <w:rPr>
          <w:color w:val="auto"/>
        </w:rPr>
        <w:t xml:space="preserve"> Result Comparison on Injection Rate vs Time</w:t>
      </w:r>
      <w:bookmarkEnd w:id="32"/>
    </w:p>
    <w:p w:rsidR="009D6574" w:rsidRPr="00FC1EEF" w:rsidRDefault="009D6574" w:rsidP="009D6574"/>
    <w:p w:rsidR="00236770" w:rsidRPr="00FC1EEF" w:rsidRDefault="00236770" w:rsidP="00236770">
      <w:pPr>
        <w:keepNext/>
        <w:jc w:val="center"/>
      </w:pPr>
      <w:r w:rsidRPr="00FC1EEF">
        <w:rPr>
          <w:noProof/>
        </w:rPr>
        <w:drawing>
          <wp:inline distT="0" distB="0" distL="0" distR="0" wp14:anchorId="75F8AF8F" wp14:editId="607402CC">
            <wp:extent cx="5953125" cy="35909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36770" w:rsidRPr="00FC1EEF" w:rsidRDefault="00236770" w:rsidP="00236770">
      <w:pPr>
        <w:pStyle w:val="Caption"/>
        <w:jc w:val="center"/>
        <w:rPr>
          <w:color w:val="auto"/>
        </w:rPr>
      </w:pPr>
      <w:bookmarkStart w:id="33" w:name="_Toc501447250"/>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8</w:t>
      </w:r>
      <w:r w:rsidRPr="00FC1EEF">
        <w:rPr>
          <w:color w:val="auto"/>
        </w:rPr>
        <w:fldChar w:fldCharType="end"/>
      </w:r>
      <w:r w:rsidRPr="00FC1EEF">
        <w:rPr>
          <w:color w:val="auto"/>
        </w:rPr>
        <w:t>.</w:t>
      </w:r>
      <w:proofErr w:type="gramEnd"/>
      <w:r w:rsidRPr="00FC1EEF">
        <w:rPr>
          <w:color w:val="auto"/>
        </w:rPr>
        <w:t xml:space="preserve"> Result Comparison on Oil Production Rate vs Time</w:t>
      </w:r>
      <w:bookmarkEnd w:id="33"/>
    </w:p>
    <w:p w:rsidR="00236770" w:rsidRPr="00FC1EEF" w:rsidRDefault="00236770" w:rsidP="00236770">
      <w:pPr>
        <w:keepNext/>
        <w:jc w:val="center"/>
      </w:pPr>
      <w:r w:rsidRPr="00FC1EEF">
        <w:rPr>
          <w:noProof/>
        </w:rPr>
        <w:lastRenderedPageBreak/>
        <w:drawing>
          <wp:inline distT="0" distB="0" distL="0" distR="0" wp14:anchorId="4886416C" wp14:editId="61889B5C">
            <wp:extent cx="5953125" cy="35909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36770" w:rsidRPr="00FC1EEF" w:rsidRDefault="00236770" w:rsidP="00236770">
      <w:pPr>
        <w:pStyle w:val="Caption"/>
        <w:jc w:val="center"/>
        <w:rPr>
          <w:color w:val="auto"/>
        </w:rPr>
      </w:pPr>
      <w:bookmarkStart w:id="34" w:name="_Toc501447251"/>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9</w:t>
      </w:r>
      <w:r w:rsidRPr="00FC1EEF">
        <w:rPr>
          <w:color w:val="auto"/>
        </w:rPr>
        <w:fldChar w:fldCharType="end"/>
      </w:r>
      <w:r w:rsidRPr="00FC1EEF">
        <w:rPr>
          <w:color w:val="auto"/>
        </w:rPr>
        <w:t>.</w:t>
      </w:r>
      <w:proofErr w:type="gramEnd"/>
      <w:r w:rsidRPr="00FC1EEF">
        <w:rPr>
          <w:color w:val="auto"/>
        </w:rPr>
        <w:t xml:space="preserve"> Result Comparison on Water Production Rate vs Time</w:t>
      </w:r>
      <w:bookmarkEnd w:id="34"/>
    </w:p>
    <w:p w:rsidR="009D6574" w:rsidRPr="00FC1EEF" w:rsidRDefault="009D6574" w:rsidP="009D6574"/>
    <w:p w:rsidR="00236770" w:rsidRPr="00FC1EEF" w:rsidRDefault="00236770" w:rsidP="00236770">
      <w:pPr>
        <w:keepNext/>
        <w:jc w:val="center"/>
      </w:pPr>
      <w:r w:rsidRPr="00FC1EEF">
        <w:rPr>
          <w:noProof/>
        </w:rPr>
        <w:drawing>
          <wp:inline distT="0" distB="0" distL="0" distR="0" wp14:anchorId="298056B3" wp14:editId="3B8AE998">
            <wp:extent cx="5953125" cy="359092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36770" w:rsidRPr="00FC1EEF" w:rsidRDefault="00236770" w:rsidP="00236770">
      <w:pPr>
        <w:pStyle w:val="Caption"/>
        <w:jc w:val="center"/>
        <w:rPr>
          <w:color w:val="auto"/>
        </w:rPr>
      </w:pPr>
      <w:bookmarkStart w:id="35" w:name="_Toc501447252"/>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10</w:t>
      </w:r>
      <w:r w:rsidRPr="00FC1EEF">
        <w:rPr>
          <w:color w:val="auto"/>
        </w:rPr>
        <w:fldChar w:fldCharType="end"/>
      </w:r>
      <w:r w:rsidRPr="00FC1EEF">
        <w:rPr>
          <w:color w:val="auto"/>
        </w:rPr>
        <w:t>.</w:t>
      </w:r>
      <w:proofErr w:type="gramEnd"/>
      <w:r w:rsidRPr="00FC1EEF">
        <w:rPr>
          <w:color w:val="auto"/>
        </w:rPr>
        <w:t xml:space="preserve"> Result Comparison on Water Cut vs Time</w:t>
      </w:r>
      <w:bookmarkEnd w:id="35"/>
    </w:p>
    <w:p w:rsidR="00236770" w:rsidRPr="00FC1EEF" w:rsidRDefault="00236770" w:rsidP="00236770">
      <w:pPr>
        <w:keepNext/>
        <w:jc w:val="center"/>
      </w:pPr>
      <w:r w:rsidRPr="00FC1EEF">
        <w:rPr>
          <w:noProof/>
        </w:rPr>
        <w:lastRenderedPageBreak/>
        <w:drawing>
          <wp:inline distT="0" distB="0" distL="0" distR="0" wp14:anchorId="338BFB1F" wp14:editId="1C2D954D">
            <wp:extent cx="5953125" cy="3590925"/>
            <wp:effectExtent l="0" t="0" r="952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36770" w:rsidRPr="00FC1EEF" w:rsidRDefault="00236770" w:rsidP="00236770">
      <w:pPr>
        <w:pStyle w:val="Caption"/>
        <w:jc w:val="center"/>
        <w:rPr>
          <w:color w:val="auto"/>
        </w:rPr>
      </w:pPr>
      <w:bookmarkStart w:id="36" w:name="_Toc501447253"/>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11</w:t>
      </w:r>
      <w:r w:rsidRPr="00FC1EEF">
        <w:rPr>
          <w:color w:val="auto"/>
        </w:rPr>
        <w:fldChar w:fldCharType="end"/>
      </w:r>
      <w:r w:rsidRPr="00FC1EEF">
        <w:rPr>
          <w:color w:val="auto"/>
        </w:rPr>
        <w:t>.</w:t>
      </w:r>
      <w:proofErr w:type="gramEnd"/>
      <w:r w:rsidRPr="00FC1EEF">
        <w:rPr>
          <w:color w:val="auto"/>
        </w:rPr>
        <w:t xml:space="preserve"> Result Comparison on Water-Oil Ratio vs Time</w:t>
      </w:r>
      <w:bookmarkEnd w:id="36"/>
    </w:p>
    <w:p w:rsidR="009D6574" w:rsidRPr="00FC1EEF" w:rsidRDefault="009D6574" w:rsidP="009D6574"/>
    <w:p w:rsidR="00236770" w:rsidRPr="00FC1EEF" w:rsidRDefault="00236770" w:rsidP="00236770">
      <w:pPr>
        <w:keepNext/>
        <w:jc w:val="center"/>
      </w:pPr>
      <w:r w:rsidRPr="00FC1EEF">
        <w:rPr>
          <w:noProof/>
        </w:rPr>
        <w:drawing>
          <wp:inline distT="0" distB="0" distL="0" distR="0" wp14:anchorId="1324F1D0" wp14:editId="0B5D6440">
            <wp:extent cx="5953125" cy="359092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36770" w:rsidRPr="00FC1EEF" w:rsidRDefault="00236770" w:rsidP="00236770">
      <w:pPr>
        <w:pStyle w:val="Caption"/>
        <w:jc w:val="center"/>
        <w:rPr>
          <w:color w:val="auto"/>
        </w:rPr>
      </w:pPr>
      <w:bookmarkStart w:id="37" w:name="_Toc501447254"/>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12</w:t>
      </w:r>
      <w:r w:rsidRPr="00FC1EEF">
        <w:rPr>
          <w:color w:val="auto"/>
        </w:rPr>
        <w:fldChar w:fldCharType="end"/>
      </w:r>
      <w:r w:rsidRPr="00FC1EEF">
        <w:rPr>
          <w:color w:val="auto"/>
        </w:rPr>
        <w:t>.</w:t>
      </w:r>
      <w:proofErr w:type="gramEnd"/>
      <w:r w:rsidRPr="00FC1EEF">
        <w:rPr>
          <w:color w:val="auto"/>
        </w:rPr>
        <w:t xml:space="preserve"> Result Comparison on </w:t>
      </w:r>
      <w:proofErr w:type="spellStart"/>
      <w:r w:rsidRPr="00FC1EEF">
        <w:rPr>
          <w:color w:val="auto"/>
        </w:rPr>
        <w:t>Cummulative</w:t>
      </w:r>
      <w:proofErr w:type="spellEnd"/>
      <w:r w:rsidRPr="00FC1EEF">
        <w:rPr>
          <w:color w:val="auto"/>
        </w:rPr>
        <w:t xml:space="preserve"> Water Injected vs Time</w:t>
      </w:r>
      <w:bookmarkEnd w:id="37"/>
    </w:p>
    <w:p w:rsidR="00236770" w:rsidRPr="00FC1EEF" w:rsidRDefault="00236770" w:rsidP="00236770">
      <w:pPr>
        <w:keepNext/>
        <w:jc w:val="center"/>
      </w:pPr>
      <w:r w:rsidRPr="00FC1EEF">
        <w:rPr>
          <w:noProof/>
        </w:rPr>
        <w:lastRenderedPageBreak/>
        <w:drawing>
          <wp:inline distT="0" distB="0" distL="0" distR="0" wp14:anchorId="0D7123FF" wp14:editId="487EA529">
            <wp:extent cx="5953125" cy="3590925"/>
            <wp:effectExtent l="0" t="0" r="952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36770" w:rsidRPr="00FC1EEF" w:rsidRDefault="00236770" w:rsidP="00236770">
      <w:pPr>
        <w:pStyle w:val="Caption"/>
        <w:jc w:val="center"/>
        <w:rPr>
          <w:color w:val="auto"/>
        </w:rPr>
      </w:pPr>
      <w:bookmarkStart w:id="38" w:name="_Toc501447255"/>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13</w:t>
      </w:r>
      <w:r w:rsidRPr="00FC1EEF">
        <w:rPr>
          <w:color w:val="auto"/>
        </w:rPr>
        <w:fldChar w:fldCharType="end"/>
      </w:r>
      <w:r w:rsidRPr="00FC1EEF">
        <w:rPr>
          <w:color w:val="auto"/>
        </w:rPr>
        <w:t>.</w:t>
      </w:r>
      <w:proofErr w:type="gramEnd"/>
      <w:r w:rsidRPr="00FC1EEF">
        <w:rPr>
          <w:color w:val="auto"/>
        </w:rPr>
        <w:t xml:space="preserve"> Result Comparison on </w:t>
      </w:r>
      <w:proofErr w:type="spellStart"/>
      <w:r w:rsidRPr="00FC1EEF">
        <w:rPr>
          <w:color w:val="auto"/>
        </w:rPr>
        <w:t>Cummulative</w:t>
      </w:r>
      <w:proofErr w:type="spellEnd"/>
      <w:r w:rsidRPr="00FC1EEF">
        <w:rPr>
          <w:color w:val="auto"/>
        </w:rPr>
        <w:t xml:space="preserve"> Oil Produced vs Time</w:t>
      </w:r>
      <w:bookmarkEnd w:id="38"/>
    </w:p>
    <w:p w:rsidR="009D6574" w:rsidRPr="00FC1EEF" w:rsidRDefault="009D6574" w:rsidP="009D6574"/>
    <w:p w:rsidR="00236770" w:rsidRPr="00FC1EEF" w:rsidRDefault="00236770" w:rsidP="00236770">
      <w:pPr>
        <w:keepNext/>
        <w:jc w:val="center"/>
      </w:pPr>
      <w:r w:rsidRPr="00FC1EEF">
        <w:rPr>
          <w:noProof/>
        </w:rPr>
        <w:drawing>
          <wp:inline distT="0" distB="0" distL="0" distR="0" wp14:anchorId="6989DC6B" wp14:editId="68D9D1A1">
            <wp:extent cx="5953125" cy="359092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36770" w:rsidRPr="00FC1EEF" w:rsidRDefault="00236770" w:rsidP="00236770">
      <w:pPr>
        <w:pStyle w:val="Caption"/>
        <w:jc w:val="center"/>
        <w:rPr>
          <w:color w:val="auto"/>
        </w:rPr>
      </w:pPr>
      <w:bookmarkStart w:id="39" w:name="_Toc501447256"/>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14</w:t>
      </w:r>
      <w:r w:rsidRPr="00FC1EEF">
        <w:rPr>
          <w:color w:val="auto"/>
        </w:rPr>
        <w:fldChar w:fldCharType="end"/>
      </w:r>
      <w:r w:rsidRPr="00FC1EEF">
        <w:rPr>
          <w:color w:val="auto"/>
        </w:rPr>
        <w:t>.</w:t>
      </w:r>
      <w:proofErr w:type="gramEnd"/>
      <w:r w:rsidRPr="00FC1EEF">
        <w:rPr>
          <w:color w:val="auto"/>
        </w:rPr>
        <w:t xml:space="preserve"> Result Comparison on </w:t>
      </w:r>
      <w:proofErr w:type="spellStart"/>
      <w:r w:rsidRPr="00FC1EEF">
        <w:rPr>
          <w:color w:val="auto"/>
        </w:rPr>
        <w:t>Cummulative</w:t>
      </w:r>
      <w:proofErr w:type="spellEnd"/>
      <w:r w:rsidRPr="00FC1EEF">
        <w:rPr>
          <w:color w:val="auto"/>
        </w:rPr>
        <w:t xml:space="preserve"> Water Produced vs Time</w:t>
      </w:r>
      <w:bookmarkEnd w:id="39"/>
    </w:p>
    <w:p w:rsidR="00236770" w:rsidRPr="00FC1EEF" w:rsidRDefault="00236770" w:rsidP="00236770">
      <w:pPr>
        <w:keepNext/>
        <w:jc w:val="center"/>
      </w:pPr>
      <w:r w:rsidRPr="00FC1EEF">
        <w:rPr>
          <w:noProof/>
        </w:rPr>
        <w:lastRenderedPageBreak/>
        <w:drawing>
          <wp:inline distT="0" distB="0" distL="0" distR="0" wp14:anchorId="20162CDA" wp14:editId="0DC35E0C">
            <wp:extent cx="5953125" cy="359092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36770" w:rsidRPr="00FC1EEF" w:rsidRDefault="00236770" w:rsidP="00236770">
      <w:pPr>
        <w:pStyle w:val="Caption"/>
        <w:jc w:val="center"/>
        <w:rPr>
          <w:color w:val="auto"/>
        </w:rPr>
      </w:pPr>
      <w:bookmarkStart w:id="40" w:name="_Toc501447257"/>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15</w:t>
      </w:r>
      <w:r w:rsidRPr="00FC1EEF">
        <w:rPr>
          <w:color w:val="auto"/>
        </w:rPr>
        <w:fldChar w:fldCharType="end"/>
      </w:r>
      <w:r w:rsidRPr="00FC1EEF">
        <w:rPr>
          <w:color w:val="auto"/>
        </w:rPr>
        <w:t>.</w:t>
      </w:r>
      <w:proofErr w:type="gramEnd"/>
      <w:r w:rsidRPr="00FC1EEF">
        <w:rPr>
          <w:color w:val="auto"/>
        </w:rPr>
        <w:t xml:space="preserve"> Result Comparison on Injector Wellbore Pressure vs Time</w:t>
      </w:r>
      <w:bookmarkEnd w:id="40"/>
    </w:p>
    <w:p w:rsidR="009D6574" w:rsidRPr="00FC1EEF" w:rsidRDefault="009D6574" w:rsidP="009D6574"/>
    <w:p w:rsidR="00236770" w:rsidRPr="00FC1EEF" w:rsidRDefault="00236770" w:rsidP="00236770">
      <w:pPr>
        <w:keepNext/>
        <w:jc w:val="center"/>
      </w:pPr>
      <w:r w:rsidRPr="00FC1EEF">
        <w:rPr>
          <w:noProof/>
        </w:rPr>
        <w:drawing>
          <wp:inline distT="0" distB="0" distL="0" distR="0" wp14:anchorId="0B946A12" wp14:editId="57B5F6ED">
            <wp:extent cx="5953125" cy="359092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36770" w:rsidRPr="00FC1EEF" w:rsidRDefault="00236770" w:rsidP="00236770">
      <w:pPr>
        <w:pStyle w:val="Caption"/>
        <w:jc w:val="center"/>
        <w:rPr>
          <w:color w:val="auto"/>
        </w:rPr>
      </w:pPr>
      <w:bookmarkStart w:id="41" w:name="_Toc501447258"/>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16</w:t>
      </w:r>
      <w:r w:rsidRPr="00FC1EEF">
        <w:rPr>
          <w:color w:val="auto"/>
        </w:rPr>
        <w:fldChar w:fldCharType="end"/>
      </w:r>
      <w:r w:rsidRPr="00FC1EEF">
        <w:rPr>
          <w:color w:val="auto"/>
        </w:rPr>
        <w:t>.</w:t>
      </w:r>
      <w:proofErr w:type="gramEnd"/>
      <w:r w:rsidRPr="00FC1EEF">
        <w:rPr>
          <w:color w:val="auto"/>
        </w:rPr>
        <w:t xml:space="preserve"> Result Comparison on Producer Wellbore Pressure vs Time</w:t>
      </w:r>
      <w:bookmarkEnd w:id="41"/>
    </w:p>
    <w:p w:rsidR="009D6574" w:rsidRPr="00FC1EEF" w:rsidRDefault="009D6574" w:rsidP="009D6574"/>
    <w:p w:rsidR="00236770" w:rsidRPr="00FC1EEF" w:rsidRDefault="00236770" w:rsidP="00236770">
      <w:pPr>
        <w:pStyle w:val="Heading2"/>
      </w:pPr>
      <w:bookmarkStart w:id="42" w:name="_Toc501446837"/>
      <w:r w:rsidRPr="00FC1EEF">
        <w:lastRenderedPageBreak/>
        <w:t>Recovery Factor Optimization</w:t>
      </w:r>
      <w:bookmarkEnd w:id="42"/>
    </w:p>
    <w:p w:rsidR="00236770" w:rsidRPr="00FC1EEF" w:rsidRDefault="00236770" w:rsidP="00236770">
      <w:pPr>
        <w:pStyle w:val="Heading3"/>
      </w:pPr>
      <w:bookmarkStart w:id="43" w:name="_Toc501446838"/>
      <w:r w:rsidRPr="00FC1EEF">
        <w:t>Injection Rate Sensitivity</w:t>
      </w:r>
      <w:bookmarkEnd w:id="43"/>
    </w:p>
    <w:p w:rsidR="00236770" w:rsidRPr="00FC1EEF" w:rsidRDefault="00236770" w:rsidP="00236770">
      <w:pPr>
        <w:jc w:val="both"/>
      </w:pPr>
      <w:r w:rsidRPr="00FC1EEF">
        <w:t xml:space="preserve">A single constant rate for both </w:t>
      </w:r>
      <w:proofErr w:type="gramStart"/>
      <w:r w:rsidRPr="00FC1EEF">
        <w:t>injection</w:t>
      </w:r>
      <w:proofErr w:type="gramEnd"/>
      <w:r w:rsidRPr="00FC1EEF">
        <w:t xml:space="preserve"> well and production well is applied for this simulation due to simplicity in obtaining the effect of injection rate toward recovery factor. Base case is run for 2000 days.</w:t>
      </w:r>
    </w:p>
    <w:p w:rsidR="00510EC5" w:rsidRPr="00FC1EEF" w:rsidRDefault="00236770" w:rsidP="00510EC5">
      <w:pPr>
        <w:pStyle w:val="Caption"/>
        <w:keepNext/>
        <w:jc w:val="center"/>
        <w:rPr>
          <w:color w:val="auto"/>
        </w:rPr>
      </w:pPr>
      <w:bookmarkStart w:id="44" w:name="_Toc501447386"/>
      <w:proofErr w:type="gramStart"/>
      <w:r w:rsidRPr="00FC1EEF">
        <w:rPr>
          <w:color w:val="auto"/>
        </w:rPr>
        <w:t xml:space="preserve">Table </w:t>
      </w:r>
      <w:r w:rsidRPr="00FC1EEF">
        <w:rPr>
          <w:color w:val="auto"/>
        </w:rPr>
        <w:fldChar w:fldCharType="begin"/>
      </w:r>
      <w:r w:rsidRPr="00FC1EEF">
        <w:rPr>
          <w:color w:val="auto"/>
        </w:rPr>
        <w:instrText xml:space="preserve"> SEQ Table \* ARABIC </w:instrText>
      </w:r>
      <w:r w:rsidRPr="00FC1EEF">
        <w:rPr>
          <w:color w:val="auto"/>
        </w:rPr>
        <w:fldChar w:fldCharType="separate"/>
      </w:r>
      <w:r w:rsidRPr="00FC1EEF">
        <w:rPr>
          <w:noProof/>
          <w:color w:val="auto"/>
        </w:rPr>
        <w:t>1</w:t>
      </w:r>
      <w:r w:rsidRPr="00FC1EEF">
        <w:rPr>
          <w:color w:val="auto"/>
        </w:rPr>
        <w:fldChar w:fldCharType="end"/>
      </w:r>
      <w:r w:rsidRPr="00FC1EEF">
        <w:rPr>
          <w:color w:val="auto"/>
        </w:rPr>
        <w:t>.</w:t>
      </w:r>
      <w:proofErr w:type="gramEnd"/>
      <w:r w:rsidRPr="00FC1EEF">
        <w:rPr>
          <w:color w:val="auto"/>
        </w:rPr>
        <w:t xml:space="preserve"> Cases for Different Injection Rate</w:t>
      </w:r>
      <w:bookmarkStart w:id="45" w:name="_Toc501415474"/>
      <w:bookmarkStart w:id="46" w:name="_Toc501415752"/>
      <w:bookmarkStart w:id="47" w:name="_Toc501446765"/>
      <w:bookmarkEnd w:id="44"/>
    </w:p>
    <w:p w:rsidR="00236770" w:rsidRPr="00FC1EEF" w:rsidRDefault="00236770" w:rsidP="00510EC5">
      <w:pPr>
        <w:pStyle w:val="Caption"/>
        <w:keepNext/>
        <w:jc w:val="center"/>
        <w:rPr>
          <w:color w:val="auto"/>
        </w:rPr>
      </w:pPr>
      <w:r w:rsidRPr="00FC1EEF">
        <w:rPr>
          <w:noProof/>
          <w:color w:val="auto"/>
        </w:rPr>
        <w:drawing>
          <wp:inline distT="0" distB="0" distL="0" distR="0" wp14:anchorId="7D0EA859" wp14:editId="365D64FB">
            <wp:extent cx="457200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390650"/>
                    </a:xfrm>
                    <a:prstGeom prst="rect">
                      <a:avLst/>
                    </a:prstGeom>
                    <a:noFill/>
                    <a:ln>
                      <a:noFill/>
                    </a:ln>
                  </pic:spPr>
                </pic:pic>
              </a:graphicData>
            </a:graphic>
          </wp:inline>
        </w:drawing>
      </w:r>
      <w:bookmarkEnd w:id="45"/>
      <w:bookmarkEnd w:id="46"/>
      <w:bookmarkEnd w:id="47"/>
    </w:p>
    <w:p w:rsidR="00236770" w:rsidRPr="00FC1EEF" w:rsidRDefault="00236770" w:rsidP="00236770"/>
    <w:p w:rsidR="00236770" w:rsidRPr="00FC1EEF" w:rsidRDefault="00236770" w:rsidP="00236770">
      <w:pPr>
        <w:keepNext/>
        <w:jc w:val="center"/>
      </w:pPr>
      <w:r w:rsidRPr="00FC1EEF">
        <w:rPr>
          <w:noProof/>
        </w:rPr>
        <w:drawing>
          <wp:inline distT="0" distB="0" distL="0" distR="0" wp14:anchorId="3E8C457B" wp14:editId="26526729">
            <wp:extent cx="45720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819400"/>
                    </a:xfrm>
                    <a:prstGeom prst="rect">
                      <a:avLst/>
                    </a:prstGeom>
                    <a:noFill/>
                    <a:ln>
                      <a:noFill/>
                    </a:ln>
                  </pic:spPr>
                </pic:pic>
              </a:graphicData>
            </a:graphic>
          </wp:inline>
        </w:drawing>
      </w:r>
    </w:p>
    <w:p w:rsidR="00236770" w:rsidRPr="00FC1EEF" w:rsidRDefault="00236770" w:rsidP="00236770">
      <w:pPr>
        <w:pStyle w:val="Caption"/>
        <w:jc w:val="center"/>
        <w:rPr>
          <w:color w:val="auto"/>
        </w:rPr>
      </w:pPr>
      <w:bookmarkStart w:id="48" w:name="_Toc501447259"/>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17</w:t>
      </w:r>
      <w:r w:rsidRPr="00FC1EEF">
        <w:rPr>
          <w:color w:val="auto"/>
        </w:rPr>
        <w:fldChar w:fldCharType="end"/>
      </w:r>
      <w:r w:rsidRPr="00FC1EEF">
        <w:rPr>
          <w:color w:val="auto"/>
        </w:rPr>
        <w:t>.</w:t>
      </w:r>
      <w:proofErr w:type="gramEnd"/>
      <w:r w:rsidRPr="00FC1EEF">
        <w:rPr>
          <w:color w:val="auto"/>
        </w:rPr>
        <w:t xml:space="preserve"> Recovery Factor Sensitivity to Injection Rate</w:t>
      </w:r>
      <w:bookmarkEnd w:id="48"/>
    </w:p>
    <w:p w:rsidR="00236770" w:rsidRPr="00FC1EEF" w:rsidRDefault="00236770" w:rsidP="00236770">
      <w:pPr>
        <w:jc w:val="both"/>
      </w:pPr>
      <w:r w:rsidRPr="00FC1EEF">
        <w:t>We can see the result above that for injection rate below that of production, the higher injection rate is</w:t>
      </w:r>
      <w:proofErr w:type="gramStart"/>
      <w:r w:rsidRPr="00FC1EEF">
        <w:t>,</w:t>
      </w:r>
      <w:proofErr w:type="gramEnd"/>
      <w:r w:rsidRPr="00FC1EEF">
        <w:t xml:space="preserve"> the more recovery factor will be gained. And for injection rate above production rate, the higher injection rate is, the more recovery factor will be gained too. At least, these statements can be used to become a determining key to achieve optimum recovery factor.</w:t>
      </w:r>
    </w:p>
    <w:p w:rsidR="00236770" w:rsidRPr="00FC1EEF" w:rsidRDefault="00236770" w:rsidP="00236770">
      <w:pPr>
        <w:pStyle w:val="Heading3"/>
      </w:pPr>
      <w:bookmarkStart w:id="49" w:name="_Toc501446839"/>
      <w:r w:rsidRPr="00FC1EEF">
        <w:t>Completion Location Sensitivity</w:t>
      </w:r>
      <w:bookmarkEnd w:id="49"/>
    </w:p>
    <w:p w:rsidR="00236770" w:rsidRPr="00FC1EEF" w:rsidRDefault="00236770" w:rsidP="00236770">
      <w:pPr>
        <w:jc w:val="both"/>
      </w:pPr>
      <w:r w:rsidRPr="00FC1EEF">
        <w:t>In base case scenario, injection well is perforated at 1,1,5  grid block coordinate (</w:t>
      </w:r>
      <w:proofErr w:type="spellStart"/>
      <w:r w:rsidRPr="00FC1EEF">
        <w:t>i,j,k</w:t>
      </w:r>
      <w:proofErr w:type="spellEnd"/>
      <w:r w:rsidRPr="00FC1EEF">
        <w:t xml:space="preserve">) meanwhile production well is perforated at 5,5,5. This part of sensitivity study intends to know where should perforate each wells to achieve optimum recovery factor without changing the </w:t>
      </w:r>
      <w:proofErr w:type="spellStart"/>
      <w:r w:rsidRPr="00FC1EEF">
        <w:t>x</w:t>
      </w:r>
      <w:proofErr w:type="gramStart"/>
      <w:r w:rsidRPr="00FC1EEF">
        <w:t>,y</w:t>
      </w:r>
      <w:proofErr w:type="spellEnd"/>
      <w:proofErr w:type="gramEnd"/>
      <w:r w:rsidRPr="00FC1EEF">
        <w:t xml:space="preserve"> coordinate (</w:t>
      </w:r>
      <w:proofErr w:type="spellStart"/>
      <w:r w:rsidRPr="00FC1EEF">
        <w:t>i,j</w:t>
      </w:r>
      <w:proofErr w:type="spellEnd"/>
      <w:r w:rsidRPr="00FC1EEF">
        <w:t>). Base case is run for 2000 days.</w:t>
      </w:r>
    </w:p>
    <w:p w:rsidR="009D6574" w:rsidRPr="00FC1EEF" w:rsidRDefault="009D6574" w:rsidP="00236770">
      <w:pPr>
        <w:jc w:val="both"/>
      </w:pPr>
    </w:p>
    <w:p w:rsidR="00236770" w:rsidRPr="00FC1EEF" w:rsidRDefault="00236770" w:rsidP="00236770">
      <w:pPr>
        <w:pStyle w:val="Caption"/>
        <w:keepNext/>
        <w:jc w:val="center"/>
        <w:rPr>
          <w:color w:val="auto"/>
        </w:rPr>
      </w:pPr>
      <w:bookmarkStart w:id="50" w:name="_Toc501447387"/>
      <w:proofErr w:type="gramStart"/>
      <w:r w:rsidRPr="00FC1EEF">
        <w:rPr>
          <w:color w:val="auto"/>
        </w:rPr>
        <w:lastRenderedPageBreak/>
        <w:t xml:space="preserve">Table </w:t>
      </w:r>
      <w:r w:rsidRPr="00FC1EEF">
        <w:rPr>
          <w:color w:val="auto"/>
        </w:rPr>
        <w:fldChar w:fldCharType="begin"/>
      </w:r>
      <w:r w:rsidRPr="00FC1EEF">
        <w:rPr>
          <w:color w:val="auto"/>
        </w:rPr>
        <w:instrText xml:space="preserve"> SEQ Table \* ARABIC </w:instrText>
      </w:r>
      <w:r w:rsidRPr="00FC1EEF">
        <w:rPr>
          <w:color w:val="auto"/>
        </w:rPr>
        <w:fldChar w:fldCharType="separate"/>
      </w:r>
      <w:r w:rsidRPr="00FC1EEF">
        <w:rPr>
          <w:noProof/>
          <w:color w:val="auto"/>
        </w:rPr>
        <w:t>2</w:t>
      </w:r>
      <w:r w:rsidRPr="00FC1EEF">
        <w:rPr>
          <w:color w:val="auto"/>
        </w:rPr>
        <w:fldChar w:fldCharType="end"/>
      </w:r>
      <w:r w:rsidRPr="00FC1EEF">
        <w:rPr>
          <w:color w:val="auto"/>
        </w:rPr>
        <w:t>.</w:t>
      </w:r>
      <w:proofErr w:type="gramEnd"/>
      <w:r w:rsidRPr="00FC1EEF">
        <w:rPr>
          <w:color w:val="auto"/>
        </w:rPr>
        <w:t xml:space="preserve"> Cases for Different Well Perforation Depth</w:t>
      </w:r>
      <w:bookmarkEnd w:id="50"/>
    </w:p>
    <w:p w:rsidR="00236770" w:rsidRPr="00FC1EEF" w:rsidRDefault="00236770" w:rsidP="00236770">
      <w:pPr>
        <w:jc w:val="center"/>
      </w:pPr>
      <w:r w:rsidRPr="00FC1EEF">
        <w:rPr>
          <w:noProof/>
        </w:rPr>
        <w:drawing>
          <wp:inline distT="0" distB="0" distL="0" distR="0" wp14:anchorId="681E5E34" wp14:editId="7010EE51">
            <wp:extent cx="30765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6575" cy="1647825"/>
                    </a:xfrm>
                    <a:prstGeom prst="rect">
                      <a:avLst/>
                    </a:prstGeom>
                    <a:noFill/>
                    <a:ln>
                      <a:noFill/>
                    </a:ln>
                  </pic:spPr>
                </pic:pic>
              </a:graphicData>
            </a:graphic>
          </wp:inline>
        </w:drawing>
      </w:r>
    </w:p>
    <w:p w:rsidR="00236770" w:rsidRPr="00FC1EEF" w:rsidRDefault="00236770" w:rsidP="00236770">
      <w:pPr>
        <w:keepNext/>
        <w:jc w:val="center"/>
      </w:pPr>
      <w:r w:rsidRPr="00FC1EEF">
        <w:rPr>
          <w:noProof/>
        </w:rPr>
        <w:drawing>
          <wp:inline distT="0" distB="0" distL="0" distR="0" wp14:anchorId="1F9FF971" wp14:editId="57311487">
            <wp:extent cx="45720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rsidR="00236770" w:rsidRPr="00FC1EEF" w:rsidRDefault="00236770" w:rsidP="00236770">
      <w:pPr>
        <w:pStyle w:val="Caption"/>
        <w:jc w:val="center"/>
        <w:rPr>
          <w:color w:val="auto"/>
        </w:rPr>
      </w:pPr>
      <w:bookmarkStart w:id="51" w:name="_Toc501447260"/>
      <w:proofErr w:type="gramStart"/>
      <w:r w:rsidRPr="00FC1EEF">
        <w:rPr>
          <w:color w:val="auto"/>
        </w:rPr>
        <w:t xml:space="preserve">Figure </w:t>
      </w:r>
      <w:r w:rsidRPr="00FC1EEF">
        <w:rPr>
          <w:color w:val="auto"/>
        </w:rPr>
        <w:fldChar w:fldCharType="begin"/>
      </w:r>
      <w:r w:rsidRPr="00FC1EEF">
        <w:rPr>
          <w:color w:val="auto"/>
        </w:rPr>
        <w:instrText xml:space="preserve"> SEQ Figure \* ARABIC </w:instrText>
      </w:r>
      <w:r w:rsidRPr="00FC1EEF">
        <w:rPr>
          <w:color w:val="auto"/>
        </w:rPr>
        <w:fldChar w:fldCharType="separate"/>
      </w:r>
      <w:r w:rsidRPr="00FC1EEF">
        <w:rPr>
          <w:noProof/>
          <w:color w:val="auto"/>
        </w:rPr>
        <w:t>18</w:t>
      </w:r>
      <w:r w:rsidRPr="00FC1EEF">
        <w:rPr>
          <w:color w:val="auto"/>
        </w:rPr>
        <w:fldChar w:fldCharType="end"/>
      </w:r>
      <w:r w:rsidRPr="00FC1EEF">
        <w:rPr>
          <w:color w:val="auto"/>
        </w:rPr>
        <w:t>.</w:t>
      </w:r>
      <w:proofErr w:type="gramEnd"/>
      <w:r w:rsidRPr="00FC1EEF">
        <w:rPr>
          <w:color w:val="auto"/>
        </w:rPr>
        <w:t xml:space="preserve"> Recovery Factor Sensitivity to Well Perforation Depth</w:t>
      </w:r>
      <w:bookmarkEnd w:id="51"/>
    </w:p>
    <w:p w:rsidR="00236770" w:rsidRPr="00FC1EEF" w:rsidRDefault="00236770" w:rsidP="00236770">
      <w:pPr>
        <w:jc w:val="both"/>
      </w:pPr>
      <w:r w:rsidRPr="00FC1EEF">
        <w:t>The result above implies that injection well which has shallower perforation than the perforation at production well will gain less recovery factor than the deeper one. But the result shows that we have to choose the perforation depth carefully because it doesn't produce a directly proportional increase in recovery factor when the more difference of the well perforation depth is simulated.</w:t>
      </w:r>
    </w:p>
    <w:p w:rsidR="00236770" w:rsidRPr="00FC1EEF" w:rsidRDefault="00236770" w:rsidP="00236770">
      <w:pPr>
        <w:pStyle w:val="Heading3"/>
      </w:pPr>
      <w:bookmarkStart w:id="52" w:name="_Toc501446840"/>
      <w:r w:rsidRPr="00FC1EEF">
        <w:t>Recommended Scenario</w:t>
      </w:r>
      <w:bookmarkEnd w:id="52"/>
    </w:p>
    <w:p w:rsidR="00236770" w:rsidRPr="00FC1EEF" w:rsidRDefault="00236770" w:rsidP="00236770">
      <w:pPr>
        <w:jc w:val="both"/>
      </w:pPr>
      <w:r w:rsidRPr="00FC1EEF">
        <w:t>A scenario is recommended when maximum recovery factor can be achieved by adjusting injection rate and well perforation depth according to determining key we’ve learnt in the previous sensitivity studies.</w:t>
      </w:r>
    </w:p>
    <w:p w:rsidR="00236770" w:rsidRPr="00FC1EEF" w:rsidRDefault="00236770" w:rsidP="00236770">
      <w:pPr>
        <w:jc w:val="both"/>
      </w:pPr>
      <w:r w:rsidRPr="00FC1EEF">
        <w:t xml:space="preserve">Theoretically in this oil-water reservoir system simulation, the maximum recovery factor is around 80%. Because based on Data.txt, the value </w:t>
      </w:r>
      <w:proofErr w:type="spellStart"/>
      <w:r w:rsidRPr="00FC1EEF">
        <w:t>S</w:t>
      </w:r>
      <w:r w:rsidRPr="00FC1EEF">
        <w:rPr>
          <w:vertAlign w:val="subscript"/>
        </w:rPr>
        <w:t>wirr</w:t>
      </w:r>
      <w:proofErr w:type="spellEnd"/>
      <w:r w:rsidRPr="00FC1EEF">
        <w:t xml:space="preserve"> = 10% and the </w:t>
      </w:r>
      <w:proofErr w:type="spellStart"/>
      <w:r w:rsidRPr="00FC1EEF">
        <w:t>S</w:t>
      </w:r>
      <w:r w:rsidRPr="00FC1EEF">
        <w:rPr>
          <w:vertAlign w:val="subscript"/>
        </w:rPr>
        <w:t>or</w:t>
      </w:r>
      <w:proofErr w:type="spellEnd"/>
      <w:r w:rsidRPr="00FC1EEF">
        <w:t xml:space="preserve"> = 90%. So, by simple subtraction 90% - 10%, the recovery factor would be around 80%.</w:t>
      </w:r>
    </w:p>
    <w:p w:rsidR="00236770" w:rsidRPr="00FC1EEF" w:rsidRDefault="00236770" w:rsidP="00236770">
      <w:pPr>
        <w:jc w:val="both"/>
      </w:pPr>
      <w:r w:rsidRPr="00FC1EEF">
        <w:t xml:space="preserve">But in this simulation, </w:t>
      </w:r>
      <w:r w:rsidRPr="00FC1EEF">
        <w:rPr>
          <w:b/>
        </w:rPr>
        <w:t>student can achieve 75% recovery factor</w:t>
      </w:r>
      <w:r w:rsidRPr="00FC1EEF">
        <w:t xml:space="preserve">. It can’t reach 80% probably due to numerical error during simulation is run. To achieve 75% recovery factor, writer used different injection &amp; production rate from the ones in the sensitivity study through try and error but it still complies the determining key we’ve learnt. And, student used exactly same perforation depth in Case 5 because it produces the highest recovery factor in the sensitivity study and it still </w:t>
      </w:r>
      <w:proofErr w:type="gramStart"/>
      <w:r w:rsidRPr="00FC1EEF">
        <w:t>complies</w:t>
      </w:r>
      <w:proofErr w:type="gramEnd"/>
      <w:r w:rsidRPr="00FC1EEF">
        <w:t xml:space="preserve"> the determining key we’ve learnt.</w:t>
      </w:r>
      <w:r w:rsidR="009D6574" w:rsidRPr="00FC1EEF">
        <w:t xml:space="preserve"> The chosen injection rate, production rate and well perforation depth is shown in Table 3.</w:t>
      </w:r>
    </w:p>
    <w:p w:rsidR="00510EC5" w:rsidRPr="00FC1EEF" w:rsidRDefault="00236770" w:rsidP="00510EC5">
      <w:pPr>
        <w:pStyle w:val="Caption"/>
        <w:keepNext/>
        <w:jc w:val="center"/>
        <w:rPr>
          <w:color w:val="auto"/>
        </w:rPr>
      </w:pPr>
      <w:bookmarkStart w:id="53" w:name="_Toc501447388"/>
      <w:proofErr w:type="gramStart"/>
      <w:r w:rsidRPr="00FC1EEF">
        <w:rPr>
          <w:color w:val="auto"/>
        </w:rPr>
        <w:lastRenderedPageBreak/>
        <w:t xml:space="preserve">Table </w:t>
      </w:r>
      <w:r w:rsidRPr="00FC1EEF">
        <w:rPr>
          <w:color w:val="auto"/>
        </w:rPr>
        <w:fldChar w:fldCharType="begin"/>
      </w:r>
      <w:r w:rsidRPr="00FC1EEF">
        <w:rPr>
          <w:color w:val="auto"/>
        </w:rPr>
        <w:instrText xml:space="preserve"> SEQ Table \* ARABIC </w:instrText>
      </w:r>
      <w:r w:rsidRPr="00FC1EEF">
        <w:rPr>
          <w:color w:val="auto"/>
        </w:rPr>
        <w:fldChar w:fldCharType="separate"/>
      </w:r>
      <w:r w:rsidRPr="00FC1EEF">
        <w:rPr>
          <w:noProof/>
          <w:color w:val="auto"/>
        </w:rPr>
        <w:t>3</w:t>
      </w:r>
      <w:r w:rsidRPr="00FC1EEF">
        <w:rPr>
          <w:color w:val="auto"/>
        </w:rPr>
        <w:fldChar w:fldCharType="end"/>
      </w:r>
      <w:r w:rsidRPr="00FC1EEF">
        <w:rPr>
          <w:color w:val="auto"/>
        </w:rPr>
        <w:t>.</w:t>
      </w:r>
      <w:proofErr w:type="gramEnd"/>
      <w:r w:rsidRPr="00FC1EEF">
        <w:rPr>
          <w:color w:val="auto"/>
        </w:rPr>
        <w:t xml:space="preserve"> Recommended Case on Recovery Factor Optimization</w:t>
      </w:r>
      <w:bookmarkStart w:id="54" w:name="_Toc501415477"/>
      <w:bookmarkStart w:id="55" w:name="_Toc501415755"/>
      <w:bookmarkEnd w:id="53"/>
    </w:p>
    <w:p w:rsidR="00DD3300" w:rsidRPr="00FC1EEF" w:rsidRDefault="00236770" w:rsidP="009D6574">
      <w:pPr>
        <w:pStyle w:val="Caption"/>
        <w:keepNext/>
        <w:jc w:val="center"/>
        <w:rPr>
          <w:color w:val="auto"/>
        </w:rPr>
      </w:pPr>
      <w:r w:rsidRPr="00FC1EEF">
        <w:rPr>
          <w:noProof/>
          <w:color w:val="auto"/>
        </w:rPr>
        <w:drawing>
          <wp:inline distT="0" distB="0" distL="0" distR="0" wp14:anchorId="1B812003" wp14:editId="43B5E01E">
            <wp:extent cx="4572000" cy="2082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t="1682"/>
                    <a:stretch>
                      <a:fillRect/>
                    </a:stretch>
                  </pic:blipFill>
                  <pic:spPr bwMode="auto">
                    <a:xfrm>
                      <a:off x="0" y="0"/>
                      <a:ext cx="4572000" cy="2082689"/>
                    </a:xfrm>
                    <a:prstGeom prst="rect">
                      <a:avLst/>
                    </a:prstGeom>
                    <a:noFill/>
                    <a:ln>
                      <a:noFill/>
                    </a:ln>
                  </pic:spPr>
                </pic:pic>
              </a:graphicData>
            </a:graphic>
          </wp:inline>
        </w:drawing>
      </w:r>
      <w:bookmarkEnd w:id="54"/>
      <w:bookmarkEnd w:id="55"/>
    </w:p>
    <w:p w:rsidR="00236770" w:rsidRPr="00FC1EEF" w:rsidRDefault="00236770" w:rsidP="00236770">
      <w:pPr>
        <w:pStyle w:val="Heading1"/>
      </w:pPr>
      <w:bookmarkStart w:id="56" w:name="_Toc501446841"/>
      <w:r w:rsidRPr="00FC1EEF">
        <w:t>Additional Notes</w:t>
      </w:r>
      <w:bookmarkEnd w:id="56"/>
    </w:p>
    <w:p w:rsidR="00236770" w:rsidRPr="00FC1EEF" w:rsidRDefault="00236770" w:rsidP="00236770">
      <w:pPr>
        <w:pStyle w:val="Heading2"/>
        <w:rPr>
          <w:noProof/>
        </w:rPr>
      </w:pPr>
      <w:bookmarkStart w:id="57" w:name="_Toc501446842"/>
      <w:r w:rsidRPr="00FC1EEF">
        <w:rPr>
          <w:noProof/>
        </w:rPr>
        <w:t>Upstream Weighting</w:t>
      </w:r>
      <w:bookmarkEnd w:id="57"/>
    </w:p>
    <w:p w:rsidR="00236770" w:rsidRPr="00FC1EEF" w:rsidRDefault="00236770" w:rsidP="00236770">
      <w:pPr>
        <w:jc w:val="both"/>
      </w:pPr>
      <w:r w:rsidRPr="00FC1EEF">
        <w:t xml:space="preserve">Scheme of upstream weighting is used to determine average relative permeability. Average relative permeability will use the value of relative permeability at upstream grid block. Potential difference is used to determine which grid block is the upstream. </w:t>
      </w:r>
      <w:proofErr w:type="spellStart"/>
      <w:r w:rsidRPr="00FC1EEF">
        <w:t>Piezometric</w:t>
      </w:r>
      <w:proofErr w:type="spellEnd"/>
      <w:r w:rsidRPr="00FC1EEF">
        <w:t xml:space="preserve"> pressure is assumed to represent potential, so</w:t>
      </w:r>
    </w:p>
    <w:p w:rsidR="00236770" w:rsidRPr="00FC1EEF" w:rsidRDefault="00510EC5" w:rsidP="00236770">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r</m:t>
                  </m:r>
                </m:sub>
              </m:sSub>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r</m:t>
                          </m:r>
                        </m:sub>
                      </m:sSub>
                    </m:e>
                    <m:sub>
                      <m:r>
                        <w:rPr>
                          <w:rFonts w:ascii="Cambria Math" w:hAnsi="Cambria Math"/>
                        </w:rPr>
                        <m:t>n</m:t>
                      </m:r>
                    </m:sub>
                  </m:sSub>
                  <m:r>
                    <w:rPr>
                      <w:rFonts w:ascii="Cambria Math" w:hAnsi="Cambria Math"/>
                    </w:rPr>
                    <m:t>,  &amp;</m:t>
                  </m:r>
                  <m:sSub>
                    <m:sSubPr>
                      <m:ctrlPr>
                        <w:rPr>
                          <w:rFonts w:ascii="Cambria Math" w:hAnsi="Cambria Math"/>
                          <w:i/>
                        </w:rPr>
                      </m:ctrlPr>
                    </m:sSubPr>
                    <m:e>
                      <m:r>
                        <m:rPr>
                          <m:sty m:val="p"/>
                        </m:rPr>
                        <w:rPr>
                          <w:rFonts w:ascii="Cambria Math" w:hAnsi="Cambria Math"/>
                        </w:rPr>
                        <m:t>Φ</m:t>
                      </m:r>
                    </m:e>
                    <m:sub>
                      <m:r>
                        <w:rPr>
                          <w:rFonts w:ascii="Cambria Math" w:hAnsi="Cambria Math"/>
                        </w:rPr>
                        <m:t>n±1</m:t>
                      </m:r>
                    </m:sub>
                  </m:sSub>
                  <m:r>
                    <w:rPr>
                      <w:rFonts w:ascii="Cambria Math" w:hAnsi="Cambria Math"/>
                    </w:rPr>
                    <m:t>&lt;</m:t>
                  </m:r>
                  <m:sSub>
                    <m:sSubPr>
                      <m:ctrlPr>
                        <w:rPr>
                          <w:rFonts w:ascii="Cambria Math" w:hAnsi="Cambria Math"/>
                          <w:i/>
                        </w:rPr>
                      </m:ctrlPr>
                    </m:sSubPr>
                    <m:e>
                      <m:r>
                        <m:rPr>
                          <m:sty m:val="p"/>
                        </m:rPr>
                        <w:rPr>
                          <w:rFonts w:ascii="Cambria Math" w:hAnsi="Cambria Math"/>
                        </w:rPr>
                        <m:t>Φ</m:t>
                      </m:r>
                    </m:e>
                    <m:sub>
                      <m:r>
                        <w:rPr>
                          <w:rFonts w:ascii="Cambria Math" w:hAnsi="Cambria Math"/>
                        </w:rPr>
                        <m:t>n</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r</m:t>
                          </m:r>
                        </m:sub>
                      </m:sSub>
                    </m:e>
                    <m:sub>
                      <m:r>
                        <w:rPr>
                          <w:rFonts w:ascii="Cambria Math" w:hAnsi="Cambria Math"/>
                        </w:rPr>
                        <m:t>n±1</m:t>
                      </m:r>
                    </m:sub>
                  </m:sSub>
                  <m:r>
                    <w:rPr>
                      <w:rFonts w:ascii="Cambria Math" w:hAnsi="Cambria Math"/>
                    </w:rPr>
                    <m:t>,  &amp;</m:t>
                  </m:r>
                  <m:sSub>
                    <m:sSubPr>
                      <m:ctrlPr>
                        <w:rPr>
                          <w:rFonts w:ascii="Cambria Math" w:hAnsi="Cambria Math"/>
                          <w:i/>
                        </w:rPr>
                      </m:ctrlPr>
                    </m:sSubPr>
                    <m:e>
                      <m:r>
                        <m:rPr>
                          <m:sty m:val="p"/>
                        </m:rPr>
                        <w:rPr>
                          <w:rFonts w:ascii="Cambria Math" w:hAnsi="Cambria Math"/>
                        </w:rPr>
                        <m:t>Φ</m:t>
                      </m:r>
                    </m:e>
                    <m:sub>
                      <m:r>
                        <w:rPr>
                          <w:rFonts w:ascii="Cambria Math" w:hAnsi="Cambria Math"/>
                        </w:rPr>
                        <m:t>n±1</m:t>
                      </m:r>
                    </m:sub>
                  </m:sSub>
                  <m:r>
                    <w:rPr>
                      <w:rFonts w:ascii="Cambria Math" w:hAnsi="Cambria Math"/>
                    </w:rPr>
                    <m:t>&gt;</m:t>
                  </m:r>
                  <m:sSub>
                    <m:sSubPr>
                      <m:ctrlPr>
                        <w:rPr>
                          <w:rFonts w:ascii="Cambria Math" w:hAnsi="Cambria Math"/>
                          <w:i/>
                        </w:rPr>
                      </m:ctrlPr>
                    </m:sSubPr>
                    <m:e>
                      <m:r>
                        <m:rPr>
                          <m:sty m:val="p"/>
                        </m:rPr>
                        <w:rPr>
                          <w:rFonts w:ascii="Cambria Math" w:hAnsi="Cambria Math"/>
                        </w:rPr>
                        <m:t>Φ</m:t>
                      </m:r>
                    </m:e>
                    <m:sub>
                      <m:r>
                        <w:rPr>
                          <w:rFonts w:ascii="Cambria Math" w:hAnsi="Cambria Math"/>
                        </w:rPr>
                        <m:t>n</m:t>
                      </m:r>
                    </m:sub>
                  </m:sSub>
                </m:e>
              </m:eqArr>
            </m:e>
          </m:d>
        </m:oMath>
      </m:oMathPara>
    </w:p>
    <w:p w:rsidR="00236770" w:rsidRPr="00FC1EEF" w:rsidRDefault="00236770" w:rsidP="00236770">
      <w:pPr>
        <w:jc w:val="both"/>
        <w:rPr>
          <w:rFonts w:eastAsiaTheme="minorEastAsia"/>
        </w:rPr>
      </w:pPr>
      <w:r w:rsidRPr="00FC1EEF">
        <w:rPr>
          <w:rFonts w:eastAsiaTheme="minorEastAsia"/>
        </w:rPr>
        <w:t>See that the derivation of relative permeability to its neighbor will equal zero if the upstream grid block is not the neighbor grid block because average relative permeability is only the function of relative permeability at grid block itself, not neighbor.</w:t>
      </w:r>
    </w:p>
    <w:p w:rsidR="00236770" w:rsidRPr="00FC1EEF" w:rsidRDefault="00510EC5" w:rsidP="0023677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w:rPr>
                  <w:rFonts w:ascii="Cambria Math" w:eastAsiaTheme="minorEastAsia" w:hAnsi="Cambria Math"/>
                </w:rPr>
                <m:t>d</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sub>
                  <m:r>
                    <w:rPr>
                      <w:rFonts w:ascii="Cambria Math" w:eastAsiaTheme="minorEastAsia" w:hAnsi="Cambria Math"/>
                    </w:rPr>
                    <m:t>n±1</m:t>
                  </m:r>
                </m:sub>
              </m:sSub>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i/>
                        </w:rPr>
                      </m:ctrlPr>
                    </m:sSubPr>
                    <m:e>
                      <m:r>
                        <m:rPr>
                          <m:sty m:val="p"/>
                        </m:rPr>
                        <w:rPr>
                          <w:rFonts w:ascii="Cambria Math" w:hAnsi="Cambria Math"/>
                        </w:rPr>
                        <m:t>Φ</m:t>
                      </m:r>
                    </m:e>
                    <m:sub>
                      <m:r>
                        <w:rPr>
                          <w:rFonts w:ascii="Cambria Math" w:hAnsi="Cambria Math"/>
                        </w:rPr>
                        <m:t>n±1</m:t>
                      </m:r>
                    </m:sub>
                  </m:sSub>
                  <m:r>
                    <w:rPr>
                      <w:rFonts w:ascii="Cambria Math" w:hAnsi="Cambria Math"/>
                    </w:rPr>
                    <m:t>&lt;</m:t>
                  </m:r>
                  <m:sSub>
                    <m:sSubPr>
                      <m:ctrlPr>
                        <w:rPr>
                          <w:rFonts w:ascii="Cambria Math" w:hAnsi="Cambria Math"/>
                          <w:i/>
                        </w:rPr>
                      </m:ctrlPr>
                    </m:sSubPr>
                    <m:e>
                      <m:r>
                        <m:rPr>
                          <m:sty m:val="p"/>
                        </m:rPr>
                        <w:rPr>
                          <w:rFonts w:ascii="Cambria Math" w:hAnsi="Cambria Math"/>
                        </w:rPr>
                        <m:t>Φ</m:t>
                      </m:r>
                    </m:e>
                    <m:sub>
                      <m:r>
                        <w:rPr>
                          <w:rFonts w:ascii="Cambria Math" w:hAnsi="Cambria Math"/>
                        </w:rPr>
                        <m:t>n</m:t>
                      </m:r>
                    </m:sub>
                  </m:sSub>
                </m:e>
                <m:e>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den>
                          </m:f>
                        </m:e>
                      </m:d>
                    </m:e>
                    <m:sub>
                      <m:r>
                        <w:rPr>
                          <w:rFonts w:ascii="Cambria Math" w:eastAsiaTheme="minorEastAsia" w:hAnsi="Cambria Math"/>
                        </w:rPr>
                        <m:t>n±1</m:t>
                      </m:r>
                    </m:sub>
                  </m:sSub>
                  <m:r>
                    <w:rPr>
                      <w:rFonts w:ascii="Cambria Math" w:hAnsi="Cambria Math"/>
                    </w:rPr>
                    <m:t>,  &amp;</m:t>
                  </m:r>
                  <m:sSub>
                    <m:sSubPr>
                      <m:ctrlPr>
                        <w:rPr>
                          <w:rFonts w:ascii="Cambria Math" w:hAnsi="Cambria Math"/>
                          <w:i/>
                        </w:rPr>
                      </m:ctrlPr>
                    </m:sSubPr>
                    <m:e>
                      <m:r>
                        <m:rPr>
                          <m:sty m:val="p"/>
                        </m:rPr>
                        <w:rPr>
                          <w:rFonts w:ascii="Cambria Math" w:hAnsi="Cambria Math"/>
                        </w:rPr>
                        <m:t>Φ</m:t>
                      </m:r>
                    </m:e>
                    <m:sub>
                      <m:r>
                        <w:rPr>
                          <w:rFonts w:ascii="Cambria Math" w:hAnsi="Cambria Math"/>
                        </w:rPr>
                        <m:t>n±1</m:t>
                      </m:r>
                    </m:sub>
                  </m:sSub>
                  <m:r>
                    <w:rPr>
                      <w:rFonts w:ascii="Cambria Math" w:hAnsi="Cambria Math"/>
                    </w:rPr>
                    <m:t>&gt;</m:t>
                  </m:r>
                  <m:sSub>
                    <m:sSubPr>
                      <m:ctrlPr>
                        <w:rPr>
                          <w:rFonts w:ascii="Cambria Math" w:hAnsi="Cambria Math"/>
                          <w:i/>
                        </w:rPr>
                      </m:ctrlPr>
                    </m:sSubPr>
                    <m:e>
                      <m:r>
                        <m:rPr>
                          <m:sty m:val="p"/>
                        </m:rPr>
                        <w:rPr>
                          <w:rFonts w:ascii="Cambria Math" w:hAnsi="Cambria Math"/>
                        </w:rPr>
                        <m:t>Φ</m:t>
                      </m:r>
                    </m:e>
                    <m:sub>
                      <m:r>
                        <w:rPr>
                          <w:rFonts w:ascii="Cambria Math" w:hAnsi="Cambria Math"/>
                        </w:rPr>
                        <m:t>n</m:t>
                      </m:r>
                    </m:sub>
                  </m:sSub>
                </m:e>
              </m:eqArr>
            </m:e>
          </m:d>
        </m:oMath>
      </m:oMathPara>
    </w:p>
    <w:p w:rsidR="00236770" w:rsidRPr="00FC1EEF" w:rsidRDefault="00236770" w:rsidP="00236770">
      <w:pPr>
        <w:pStyle w:val="Heading2"/>
        <w:rPr>
          <w:noProof/>
        </w:rPr>
      </w:pPr>
      <w:bookmarkStart w:id="58" w:name="_Toc501446843"/>
      <w:r w:rsidRPr="00FC1EEF">
        <w:rPr>
          <w:noProof/>
        </w:rPr>
        <w:t>Fluid Physical Properties at Average Pressure</w:t>
      </w:r>
      <w:bookmarkEnd w:id="58"/>
    </w:p>
    <w:p w:rsidR="00236770" w:rsidRPr="00FC1EEF" w:rsidRDefault="00236770" w:rsidP="00236770">
      <w:pPr>
        <w:jc w:val="both"/>
        <w:rPr>
          <w:rFonts w:eastAsiaTheme="minorEastAsia"/>
        </w:rPr>
      </w:pPr>
      <w:r w:rsidRPr="00FC1EEF">
        <w:t xml:space="preserve">Fluid physical properties at average pressure can be obtained using chain rule. There are 3 variables that we need to concern about. These </w:t>
      </w:r>
      <w:proofErr w:type="gramStart"/>
      <w:r w:rsidRPr="00FC1EEF">
        <w:t xml:space="preserve">are </w:t>
      </w:r>
      <w:proofErr w:type="gramEnd"/>
      <m:oMath>
        <m:r>
          <w:rPr>
            <w:rFonts w:ascii="Cambria Math" w:hAnsi="Cambria Math"/>
          </w:rPr>
          <m:t>μ</m:t>
        </m:r>
      </m:oMath>
      <w:r w:rsidRPr="00FC1EEF">
        <w:rPr>
          <w:rFonts w:eastAsiaTheme="minorEastAsia"/>
        </w:rPr>
        <w:t xml:space="preserve">, </w:t>
      </w:r>
      <m:oMath>
        <m:r>
          <w:rPr>
            <w:rFonts w:ascii="Cambria Math" w:eastAsiaTheme="minorEastAsia" w:hAnsi="Cambria Math"/>
          </w:rPr>
          <m:t>B</m:t>
        </m:r>
      </m:oMath>
      <w:r w:rsidRPr="00FC1EEF">
        <w:rPr>
          <w:rFonts w:eastAsiaTheme="minorEastAsia"/>
        </w:rPr>
        <w:t xml:space="preserve"> and </w:t>
      </w:r>
      <m:oMath>
        <m:r>
          <w:rPr>
            <w:rFonts w:ascii="Cambria Math" w:eastAsiaTheme="minorEastAsia" w:hAnsi="Cambria Math"/>
          </w:rPr>
          <m:t>γ</m:t>
        </m:r>
      </m:oMath>
      <w:r w:rsidRPr="00FC1EEF">
        <w:rPr>
          <w:rFonts w:eastAsiaTheme="minorEastAsia"/>
        </w:rPr>
        <w:t>. For example: viscosity, the derivative to its neighbor pressure is</w:t>
      </w:r>
    </w:p>
    <w:p w:rsidR="00236770" w:rsidRPr="00FC1EEF" w:rsidRDefault="00510EC5" w:rsidP="00236770">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μ</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n±1</m:t>
                  </m:r>
                </m:sub>
              </m:sSub>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μ</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n±1</m:t>
                  </m:r>
                </m:sub>
              </m:sSub>
            </m:den>
          </m:f>
        </m:oMath>
      </m:oMathPara>
    </w:p>
    <w:p w:rsidR="00236770" w:rsidRPr="00FC1EEF" w:rsidRDefault="00236770" w:rsidP="00236770">
      <w:r w:rsidRPr="00FC1EEF">
        <w:t>Because</w:t>
      </w:r>
    </w:p>
    <w:p w:rsidR="00236770" w:rsidRPr="00FC1EEF" w:rsidRDefault="00510EC5" w:rsidP="0023677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num>
            <m:den>
              <m:r>
                <w:rPr>
                  <w:rFonts w:ascii="Cambria Math" w:hAnsi="Cambria Math"/>
                </w:rPr>
                <m:t>2</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36770" w:rsidRPr="00FC1EEF" w:rsidRDefault="00236770" w:rsidP="00236770">
      <w:r w:rsidRPr="00FC1EEF">
        <w:t>Then</w:t>
      </w:r>
    </w:p>
    <w:p w:rsidR="00236770" w:rsidRPr="00FC1EEF" w:rsidRDefault="00510EC5" w:rsidP="00236770">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μ</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dμ</m:t>
                      </m:r>
                    </m:num>
                    <m:den>
                      <m:r>
                        <w:rPr>
                          <w:rFonts w:ascii="Cambria Math" w:hAnsi="Cambria Math"/>
                        </w:rPr>
                        <m:t>dp</m:t>
                      </m:r>
                    </m:den>
                  </m:f>
                </m:e>
              </m:d>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oMath>
      </m:oMathPara>
    </w:p>
    <w:p w:rsidR="00236770" w:rsidRPr="00FC1EEF" w:rsidRDefault="00236770" w:rsidP="00236770">
      <w:pPr>
        <w:pStyle w:val="Heading2"/>
        <w:rPr>
          <w:noProof/>
        </w:rPr>
      </w:pPr>
      <w:bookmarkStart w:id="59" w:name="_Toc501446844"/>
      <w:r w:rsidRPr="00FC1EEF">
        <w:rPr>
          <w:noProof/>
        </w:rPr>
        <w:lastRenderedPageBreak/>
        <w:t>Partial Derivatives of Transmissibility to Neighbor Pressure and Water Saturation</w:t>
      </w:r>
      <w:bookmarkEnd w:id="59"/>
    </w:p>
    <w:p w:rsidR="00236770" w:rsidRPr="00FC1EEF" w:rsidRDefault="00510EC5" w:rsidP="00236770">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λ</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PGEO</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dμ</m:t>
                      </m:r>
                    </m:num>
                    <m:den>
                      <m:r>
                        <w:rPr>
                          <w:rFonts w:ascii="Cambria Math" w:eastAsiaTheme="minorEastAsia" w:hAnsi="Cambria Math"/>
                        </w:rPr>
                        <m:t>dp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dp</m:t>
                      </m:r>
                    </m:den>
                  </m:f>
                </m:e>
              </m:d>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oMath>
      </m:oMathPara>
    </w:p>
    <w:p w:rsidR="00236770" w:rsidRPr="00FC1EEF" w:rsidRDefault="00510EC5" w:rsidP="00236770">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hAnsi="Cambria Math"/>
                    </w:rPr>
                    <m:t>n±1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PGEO</m:t>
              </m:r>
            </m:num>
            <m:den>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μB</m:t>
                      </m:r>
                    </m:e>
                  </m:d>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e>
                <m:sub>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w:rPr>
                  <w:rFonts w:ascii="Cambria Math" w:eastAsiaTheme="minorEastAsia" w:hAnsi="Cambria Math"/>
                </w:rPr>
                <m:t>d</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e>
                <m:sub>
                  <m:r>
                    <w:rPr>
                      <w:rFonts w:ascii="Cambria Math" w:eastAsiaTheme="minorEastAsia" w:hAnsi="Cambria Math"/>
                    </w:rPr>
                    <m:t>n±1</m:t>
                  </m:r>
                </m:sub>
              </m:sSub>
            </m:den>
          </m:f>
        </m:oMath>
      </m:oMathPara>
    </w:p>
    <w:p w:rsidR="00236770" w:rsidRPr="00FC1EEF" w:rsidRDefault="00236770" w:rsidP="00236770">
      <w:pPr>
        <w:pStyle w:val="Heading2"/>
        <w:rPr>
          <w:noProof/>
        </w:rPr>
      </w:pPr>
      <w:bookmarkStart w:id="60" w:name="_Toc501446845"/>
      <w:r w:rsidRPr="00FC1EEF">
        <w:rPr>
          <w:noProof/>
        </w:rPr>
        <w:t>Bivariate Newton-Raphson</w:t>
      </w:r>
      <w:bookmarkEnd w:id="60"/>
    </w:p>
    <w:p w:rsidR="00236770" w:rsidRPr="00FC1EEF" w:rsidRDefault="00236770" w:rsidP="00236770">
      <w:r w:rsidRPr="00FC1EEF">
        <w:t>If we notice a function that is 2-function bivariate, then</w:t>
      </w:r>
    </w:p>
    <w:p w:rsidR="00236770" w:rsidRPr="00FC1EEF" w:rsidRDefault="00236770" w:rsidP="00236770">
      <m:oMathPara>
        <m:oMath>
          <m:r>
            <w:rPr>
              <w:rFonts w:ascii="Cambria Math" w:hAnsi="Cambria Math"/>
            </w:rPr>
            <m:t>f</m:t>
          </m:r>
          <m:d>
            <m:dPr>
              <m:ctrlPr>
                <w:rPr>
                  <w:rFonts w:ascii="Cambria Math" w:hAnsi="Cambria Math"/>
                  <w:i/>
                </w:rPr>
              </m:ctrlPr>
            </m:dPr>
            <m:e>
              <m:r>
                <w:rPr>
                  <w:rFonts w:ascii="Cambria Math" w:hAnsi="Cambria Math"/>
                </w:rPr>
                <m:t>x+∆x,y+∆y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236770" w:rsidRPr="00FC1EEF" w:rsidRDefault="00236770" w:rsidP="00236770">
      <m:oMathPara>
        <m:oMath>
          <m:r>
            <w:rPr>
              <w:rFonts w:ascii="Cambria Math" w:hAnsi="Cambria Math"/>
            </w:rPr>
            <m:t>g</m:t>
          </m:r>
          <m:d>
            <m:dPr>
              <m:ctrlPr>
                <w:rPr>
                  <w:rFonts w:ascii="Cambria Math" w:hAnsi="Cambria Math"/>
                  <w:i/>
                </w:rPr>
              </m:ctrlPr>
            </m:dPr>
            <m:e>
              <m:r>
                <w:rPr>
                  <w:rFonts w:ascii="Cambria Math" w:hAnsi="Cambria Math"/>
                </w:rPr>
                <m:t>x+∆x,y+∆y</m:t>
              </m:r>
            </m:e>
          </m:d>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+∆x</m:t>
          </m:r>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+∆y</m:t>
          </m:r>
          <m:f>
            <m:fPr>
              <m:ctrlPr>
                <w:rPr>
                  <w:rFonts w:ascii="Cambria Math" w:hAnsi="Cambria Math"/>
                  <w:i/>
                </w:rPr>
              </m:ctrlPr>
            </m:fPr>
            <m:num>
              <m:r>
                <w:rPr>
                  <w:rFonts w:ascii="Cambria Math" w:hAnsi="Cambria Math"/>
                </w:rPr>
                <m:t>∂g</m:t>
              </m:r>
            </m:num>
            <m:den>
              <m:r>
                <w:rPr>
                  <w:rFonts w:ascii="Cambria Math" w:hAnsi="Cambria Math"/>
                </w:rPr>
                <m:t>∂y</m:t>
              </m:r>
            </m:den>
          </m:f>
        </m:oMath>
      </m:oMathPara>
    </w:p>
    <w:p w:rsidR="00236770" w:rsidRPr="00FC1EEF" w:rsidRDefault="00236770" w:rsidP="00236770">
      <w:r w:rsidRPr="00FC1EEF">
        <w:t>To obtain a new guess, then</w:t>
      </w:r>
    </w:p>
    <w:p w:rsidR="00236770" w:rsidRPr="00FC1EEF" w:rsidRDefault="00236770" w:rsidP="0023677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x+∆x,y+∆y</m:t>
              </m:r>
            </m:e>
          </m:d>
          <m:r>
            <w:rPr>
              <w:rFonts w:ascii="Cambria Math" w:hAnsi="Cambria Math"/>
            </w:rPr>
            <m:t>=g</m:t>
          </m:r>
          <m:d>
            <m:dPr>
              <m:ctrlPr>
                <w:rPr>
                  <w:rFonts w:ascii="Cambria Math" w:hAnsi="Cambria Math"/>
                  <w:i/>
                </w:rPr>
              </m:ctrlPr>
            </m:dPr>
            <m:e>
              <m:r>
                <w:rPr>
                  <w:rFonts w:ascii="Cambria Math" w:hAnsi="Cambria Math"/>
                </w:rPr>
                <m:t>x+∆x,y+∆y</m:t>
              </m:r>
            </m:e>
          </m:d>
          <m:r>
            <w:rPr>
              <w:rFonts w:ascii="Cambria Math" w:hAnsi="Cambria Math"/>
            </w:rPr>
            <m:t>=0</m:t>
          </m:r>
        </m:oMath>
      </m:oMathPara>
    </w:p>
    <w:p w:rsidR="00236770" w:rsidRPr="00FC1EEF" w:rsidRDefault="00510EC5" w:rsidP="00236770">
      <w:pPr>
        <w:spacing w:after="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sSub>
                      <m:sSubPr>
                        <m:ctrlPr>
                          <w:rPr>
                            <w:rFonts w:ascii="Cambria Math" w:hAnsi="Cambria Math"/>
                            <w:i/>
                          </w:rPr>
                        </m:ctrlPr>
                      </m:sSubPr>
                      <m:e>
                        <m:r>
                          <w:rPr>
                            <w:rFonts w:ascii="Cambria Math" w:hAnsi="Cambria Math"/>
                          </w:rPr>
                          <m:t>f</m:t>
                        </m:r>
                      </m:e>
                      <m:sub>
                        <m:r>
                          <w:rPr>
                            <w:rFonts w:ascii="Cambria Math" w:hAnsi="Cambria Math"/>
                          </w:rPr>
                          <m:t>y</m:t>
                        </m:r>
                      </m:sub>
                    </m:sSub>
                  </m:e>
                </m:mr>
                <m:mr>
                  <m:e>
                    <m:sSub>
                      <m:sSubPr>
                        <m:ctrlPr>
                          <w:rPr>
                            <w:rFonts w:ascii="Cambria Math" w:hAnsi="Cambria Math"/>
                            <w:i/>
                          </w:rPr>
                        </m:ctrlPr>
                      </m:sSubPr>
                      <m:e>
                        <m:r>
                          <w:rPr>
                            <w:rFonts w:ascii="Cambria Math" w:hAnsi="Cambria Math"/>
                          </w:rPr>
                          <m:t>g</m:t>
                        </m:r>
                      </m:e>
                      <m:sub>
                        <m:r>
                          <w:rPr>
                            <w:rFonts w:ascii="Cambria Math" w:hAnsi="Cambria Math"/>
                          </w:rPr>
                          <m:t>x</m:t>
                        </m:r>
                      </m:sub>
                    </m:sSub>
                  </m:e>
                  <m:e>
                    <m:sSub>
                      <m:sSubPr>
                        <m:ctrlPr>
                          <w:rPr>
                            <w:rFonts w:ascii="Cambria Math" w:hAnsi="Cambria Math"/>
                            <w:i/>
                          </w:rPr>
                        </m:ctrlPr>
                      </m:sSubPr>
                      <m:e>
                        <m:r>
                          <w:rPr>
                            <w:rFonts w:ascii="Cambria Math" w:hAnsi="Cambria Math"/>
                          </w:rPr>
                          <m:t>g</m:t>
                        </m:r>
                      </m:e>
                      <m:sub>
                        <m:r>
                          <w:rPr>
                            <w:rFonts w:ascii="Cambria Math" w:hAnsi="Cambria Math"/>
                          </w:rPr>
                          <m:t>y</m:t>
                        </m:r>
                      </m:sub>
                    </m:sSub>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m:t>
                      </m:r>
                    </m:e>
                  </m:d>
                </m:e>
                <m:e>
                  <m:r>
                    <w:rPr>
                      <w:rFonts w:ascii="Cambria Math" w:hAnsi="Cambria Math"/>
                    </w:rPr>
                    <m:t>g</m:t>
                  </m:r>
                  <m:d>
                    <m:dPr>
                      <m:ctrlPr>
                        <w:rPr>
                          <w:rFonts w:ascii="Cambria Math" w:hAnsi="Cambria Math"/>
                          <w:i/>
                        </w:rPr>
                      </m:ctrlPr>
                    </m:dPr>
                    <m:e>
                      <m:r>
                        <w:rPr>
                          <w:rFonts w:ascii="Cambria Math" w:hAnsi="Cambria Math"/>
                        </w:rPr>
                        <m:t>x,y</m:t>
                      </m:r>
                    </m:e>
                  </m:d>
                </m:e>
              </m:eqArr>
            </m:e>
          </m:d>
        </m:oMath>
      </m:oMathPara>
    </w:p>
    <w:p w:rsidR="00236770" w:rsidRPr="00FC1EEF" w:rsidRDefault="00236770" w:rsidP="00236770">
      <w:pPr>
        <w:rPr>
          <w:rFonts w:eastAsiaTheme="minorEastAsia"/>
        </w:rPr>
      </w:pPr>
      <w:r w:rsidRPr="00FC1EEF">
        <w:rPr>
          <w:rFonts w:eastAsiaTheme="minorEastAsia"/>
        </w:rPr>
        <w:t>Thus</w:t>
      </w:r>
    </w:p>
    <w:p w:rsidR="00236770" w:rsidRPr="00FC1EEF" w:rsidRDefault="00510EC5" w:rsidP="00236770">
      <w:pPr>
        <w:spacing w:after="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sSub>
                          <m:sSubPr>
                            <m:ctrlPr>
                              <w:rPr>
                                <w:rFonts w:ascii="Cambria Math" w:hAnsi="Cambria Math"/>
                                <w:i/>
                              </w:rPr>
                            </m:ctrlPr>
                          </m:sSubPr>
                          <m:e>
                            <m:r>
                              <w:rPr>
                                <w:rFonts w:ascii="Cambria Math" w:hAnsi="Cambria Math"/>
                              </w:rPr>
                              <m:t>f</m:t>
                            </m:r>
                          </m:e>
                          <m:sub>
                            <m:r>
                              <w:rPr>
                                <w:rFonts w:ascii="Cambria Math" w:hAnsi="Cambria Math"/>
                              </w:rPr>
                              <m:t>y</m:t>
                            </m:r>
                          </m:sub>
                        </m:sSub>
                      </m:e>
                    </m:mr>
                    <m:mr>
                      <m:e>
                        <m:sSub>
                          <m:sSubPr>
                            <m:ctrlPr>
                              <w:rPr>
                                <w:rFonts w:ascii="Cambria Math" w:hAnsi="Cambria Math"/>
                                <w:i/>
                              </w:rPr>
                            </m:ctrlPr>
                          </m:sSubPr>
                          <m:e>
                            <m:r>
                              <w:rPr>
                                <w:rFonts w:ascii="Cambria Math" w:hAnsi="Cambria Math"/>
                              </w:rPr>
                              <m:t>g</m:t>
                            </m:r>
                          </m:e>
                          <m:sub>
                            <m:r>
                              <w:rPr>
                                <w:rFonts w:ascii="Cambria Math" w:hAnsi="Cambria Math"/>
                              </w:rPr>
                              <m:t>x</m:t>
                            </m:r>
                          </m:sub>
                        </m:sSub>
                      </m:e>
                      <m:e>
                        <m:sSub>
                          <m:sSubPr>
                            <m:ctrlPr>
                              <w:rPr>
                                <w:rFonts w:ascii="Cambria Math" w:hAnsi="Cambria Math"/>
                                <w:i/>
                              </w:rPr>
                            </m:ctrlPr>
                          </m:sSubPr>
                          <m:e>
                            <m:r>
                              <w:rPr>
                                <w:rFonts w:ascii="Cambria Math" w:hAnsi="Cambria Math"/>
                              </w:rPr>
                              <m:t>g</m:t>
                            </m:r>
                          </m:e>
                          <m:sub>
                            <m:r>
                              <w:rPr>
                                <w:rFonts w:ascii="Cambria Math" w:hAnsi="Cambria Math"/>
                              </w:rPr>
                              <m:t>y</m:t>
                            </m:r>
                          </m:sub>
                        </m:sSub>
                      </m:e>
                    </m:mr>
                  </m:m>
                </m:e>
              </m:d>
            </m:e>
            <m:sup>
              <m:r>
                <w:rPr>
                  <w:rFonts w:ascii="Cambria Math" w:hAnsi="Cambria Math"/>
                </w:rPr>
                <m:t>-1</m:t>
              </m:r>
            </m:sup>
          </m:sSup>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m:t>
                      </m:r>
                    </m:e>
                  </m:d>
                </m:e>
                <m:e>
                  <m:r>
                    <w:rPr>
                      <w:rFonts w:ascii="Cambria Math" w:hAnsi="Cambria Math"/>
                    </w:rPr>
                    <m:t>g</m:t>
                  </m:r>
                  <m:d>
                    <m:dPr>
                      <m:ctrlPr>
                        <w:rPr>
                          <w:rFonts w:ascii="Cambria Math" w:hAnsi="Cambria Math"/>
                          <w:i/>
                        </w:rPr>
                      </m:ctrlPr>
                    </m:dPr>
                    <m:e>
                      <m:r>
                        <w:rPr>
                          <w:rFonts w:ascii="Cambria Math" w:hAnsi="Cambria Math"/>
                        </w:rPr>
                        <m:t>x,y</m:t>
                      </m:r>
                    </m:e>
                  </m:d>
                </m:e>
              </m:eqArr>
            </m:e>
          </m:d>
        </m:oMath>
      </m:oMathPara>
    </w:p>
    <w:p w:rsidR="00236770" w:rsidRPr="00FC1EEF" w:rsidRDefault="00236770" w:rsidP="00236770">
      <w:pPr>
        <w:spacing w:after="0"/>
      </w:pPr>
      <m:oMathPara>
        <m:oMath>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rsidR="00236770" w:rsidRPr="00FC1EEF" w:rsidRDefault="00236770" w:rsidP="00236770">
      <w:pPr>
        <w:rPr>
          <w:rFonts w:eastAsiaTheme="minorEastAsia"/>
        </w:rPr>
      </w:pPr>
      <w:r w:rsidRPr="00FC1EEF">
        <w:rPr>
          <w:rFonts w:eastAsiaTheme="minorEastAsia"/>
        </w:rPr>
        <w:t>Where</w:t>
      </w:r>
    </w:p>
    <w:p w:rsidR="00236770" w:rsidRPr="00FC1EEF" w:rsidRDefault="00236770" w:rsidP="00236770">
      <w:pPr>
        <w:spacing w:after="0"/>
      </w:pPr>
      <m:oMathPara>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hAnsi="Cambria Math"/>
            </w:rPr>
            <m:t xml:space="preserve"> ;F=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m:t>
                      </m:r>
                    </m:e>
                  </m:d>
                </m:e>
                <m:e>
                  <m:r>
                    <w:rPr>
                      <w:rFonts w:ascii="Cambria Math" w:hAnsi="Cambria Math"/>
                    </w:rPr>
                    <m:t>g</m:t>
                  </m:r>
                  <m:d>
                    <m:dPr>
                      <m:ctrlPr>
                        <w:rPr>
                          <w:rFonts w:ascii="Cambria Math" w:hAnsi="Cambria Math"/>
                          <w:i/>
                        </w:rPr>
                      </m:ctrlPr>
                    </m:dPr>
                    <m:e>
                      <m:r>
                        <w:rPr>
                          <w:rFonts w:ascii="Cambria Math" w:hAnsi="Cambria Math"/>
                        </w:rPr>
                        <m:t>x,y</m:t>
                      </m:r>
                    </m:e>
                  </m:d>
                </m:e>
              </m:eqArr>
            </m:e>
          </m:d>
        </m:oMath>
      </m:oMathPara>
    </w:p>
    <w:p w:rsidR="00236770" w:rsidRPr="00FC1EEF" w:rsidRDefault="00236770" w:rsidP="00236770">
      <w:pPr>
        <w:spacing w:after="0"/>
      </w:pPr>
      <w:r w:rsidRPr="00FC1EEF">
        <w:t>If we expand that calculation</w:t>
      </w:r>
    </w:p>
    <w:p w:rsidR="00236770" w:rsidRPr="00FC1EEF" w:rsidRDefault="00510EC5" w:rsidP="00236770">
      <w:pPr>
        <w:spacing w:after="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y</m:t>
                            </m:r>
                          </m:sub>
                        </m:sSub>
                      </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e>
                    </m:mr>
                    <m:m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e>
                      <m:e>
                        <m:sSub>
                          <m:sSubPr>
                            <m:ctrlPr>
                              <w:rPr>
                                <w:rFonts w:ascii="Cambria Math" w:hAnsi="Cambria Math"/>
                                <w:i/>
                              </w:rPr>
                            </m:ctrlPr>
                          </m:sSubPr>
                          <m:e>
                            <m:r>
                              <w:rPr>
                                <w:rFonts w:ascii="Cambria Math" w:hAnsi="Cambria Math"/>
                              </w:rPr>
                              <m:t>f</m:t>
                            </m:r>
                          </m:e>
                          <m:sub>
                            <m:r>
                              <w:rPr>
                                <w:rFonts w:ascii="Cambria Math" w:hAnsi="Cambria Math"/>
                              </w:rPr>
                              <m:t>x</m:t>
                            </m:r>
                          </m:sub>
                        </m:sSub>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m:t>
                          </m:r>
                        </m:e>
                      </m:d>
                    </m:e>
                    <m:e>
                      <m:r>
                        <w:rPr>
                          <w:rFonts w:ascii="Cambria Math" w:hAnsi="Cambria Math"/>
                        </w:rPr>
                        <m:t>g</m:t>
                      </m:r>
                      <m:d>
                        <m:dPr>
                          <m:ctrlPr>
                            <w:rPr>
                              <w:rFonts w:ascii="Cambria Math" w:hAnsi="Cambria Math"/>
                              <w:i/>
                            </w:rPr>
                          </m:ctrlPr>
                        </m:dPr>
                        <m:e>
                          <m:r>
                            <w:rPr>
                              <w:rFonts w:ascii="Cambria Math" w:hAnsi="Cambria Math"/>
                            </w:rPr>
                            <m:t>x,y</m:t>
                          </m:r>
                        </m:e>
                      </m:d>
                    </m:e>
                  </m:eqArr>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sSub>
                          <m:sSubPr>
                            <m:ctrlPr>
                              <w:rPr>
                                <w:rFonts w:ascii="Cambria Math" w:hAnsi="Cambria Math"/>
                                <w:i/>
                              </w:rPr>
                            </m:ctrlPr>
                          </m:sSubPr>
                          <m:e>
                            <m:r>
                              <w:rPr>
                                <w:rFonts w:ascii="Cambria Math" w:hAnsi="Cambria Math"/>
                              </w:rPr>
                              <m:t>f</m:t>
                            </m:r>
                          </m:e>
                          <m:sub>
                            <m:r>
                              <w:rPr>
                                <w:rFonts w:ascii="Cambria Math" w:hAnsi="Cambria Math"/>
                              </w:rPr>
                              <m:t>y</m:t>
                            </m:r>
                          </m:sub>
                        </m:sSub>
                      </m:e>
                    </m:mr>
                    <m:mr>
                      <m:e>
                        <m:sSub>
                          <m:sSubPr>
                            <m:ctrlPr>
                              <w:rPr>
                                <w:rFonts w:ascii="Cambria Math" w:hAnsi="Cambria Math"/>
                                <w:i/>
                              </w:rPr>
                            </m:ctrlPr>
                          </m:sSubPr>
                          <m:e>
                            <m:r>
                              <w:rPr>
                                <w:rFonts w:ascii="Cambria Math" w:hAnsi="Cambria Math"/>
                              </w:rPr>
                              <m:t>g</m:t>
                            </m:r>
                          </m:e>
                          <m:sub>
                            <m:r>
                              <w:rPr>
                                <w:rFonts w:ascii="Cambria Math" w:hAnsi="Cambria Math"/>
                              </w:rPr>
                              <m:t>x</m:t>
                            </m:r>
                          </m:sub>
                        </m:sSub>
                      </m:e>
                      <m:e>
                        <m:sSub>
                          <m:sSubPr>
                            <m:ctrlPr>
                              <w:rPr>
                                <w:rFonts w:ascii="Cambria Math" w:hAnsi="Cambria Math"/>
                                <w:i/>
                              </w:rPr>
                            </m:ctrlPr>
                          </m:sSubPr>
                          <m:e>
                            <m:r>
                              <w:rPr>
                                <w:rFonts w:ascii="Cambria Math" w:hAnsi="Cambria Math"/>
                              </w:rPr>
                              <m:t>g</m:t>
                            </m:r>
                          </m:e>
                          <m:sub>
                            <m:r>
                              <w:rPr>
                                <w:rFonts w:ascii="Cambria Math" w:hAnsi="Cambria Math"/>
                              </w:rPr>
                              <m:t>y</m:t>
                            </m:r>
                          </m:sub>
                        </m:sSub>
                      </m:e>
                    </m:mr>
                  </m:m>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 xml:space="preserve"> J </m:t>
                  </m:r>
                </m:e>
              </m:d>
            </m:den>
          </m:f>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g</m:t>
                      </m:r>
                    </m:e>
                    <m:sub>
                      <m:r>
                        <w:rPr>
                          <w:rFonts w:ascii="Cambria Math" w:hAnsi="Cambria Math"/>
                        </w:rPr>
                        <m:t>y</m:t>
                      </m:r>
                    </m:sub>
                  </m:sSub>
                </m:e>
                <m:e>
                  <m:r>
                    <w:rPr>
                      <w:rFonts w:ascii="Cambria Math" w:hAnsi="Cambria Math"/>
                    </w:rPr>
                    <m:t>f</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-g</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f</m:t>
                      </m:r>
                    </m:e>
                    <m:sub>
                      <m:r>
                        <w:rPr>
                          <w:rFonts w:ascii="Cambria Math" w:hAnsi="Cambria Math"/>
                        </w:rPr>
                        <m:t>x</m:t>
                      </m:r>
                    </m:sub>
                  </m:sSub>
                </m:e>
              </m:eqArr>
            </m:e>
          </m:d>
        </m:oMath>
      </m:oMathPara>
    </w:p>
    <w:p w:rsidR="00236770" w:rsidRPr="00FC1EEF" w:rsidRDefault="00236770" w:rsidP="00236770">
      <w:pPr>
        <w:spacing w:after="0"/>
      </w:pPr>
      <w:r w:rsidRPr="00FC1EEF">
        <w:t>Then</w:t>
      </w:r>
    </w:p>
    <w:p w:rsidR="00236770" w:rsidRPr="00FC1EEF" w:rsidRDefault="00236770" w:rsidP="00236770">
      <w:pPr>
        <w:spacing w:after="0"/>
      </w:pPr>
      <m:oMathPara>
        <m:oMath>
          <m:r>
            <w:rPr>
              <w:rFonts w:ascii="Cambria Math" w:hAnsi="Cambria Math"/>
            </w:rPr>
            <m:t>∆x=</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g</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 xml:space="preserve"> </m:t>
                  </m:r>
                  <m:r>
                    <m:rPr>
                      <m:sty m:val="bi"/>
                    </m:rPr>
                    <w:rPr>
                      <w:rFonts w:ascii="Cambria Math" w:hAnsi="Cambria Math"/>
                    </w:rPr>
                    <m:t>J</m:t>
                  </m:r>
                  <m:r>
                    <w:rPr>
                      <w:rFonts w:ascii="Cambria Math" w:hAnsi="Cambria Math"/>
                    </w:rPr>
                    <m:t xml:space="preserve"> </m:t>
                  </m:r>
                </m:e>
              </m:d>
            </m:den>
          </m:f>
          <m:r>
            <w:rPr>
              <w:rFonts w:ascii="Cambria Math" w:hAnsi="Cambria Math"/>
            </w:rPr>
            <m:t xml:space="preserve"> dan ∆y=</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-g</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f</m:t>
                  </m:r>
                </m:e>
                <m:sub>
                  <m:r>
                    <w:rPr>
                      <w:rFonts w:ascii="Cambria Math" w:hAnsi="Cambria Math"/>
                    </w:rPr>
                    <m:t>x</m:t>
                  </m:r>
                </m:sub>
              </m:sSub>
            </m:num>
            <m:den>
              <m:d>
                <m:dPr>
                  <m:begChr m:val="|"/>
                  <m:endChr m:val="|"/>
                  <m:ctrlPr>
                    <w:rPr>
                      <w:rFonts w:ascii="Cambria Math" w:hAnsi="Cambria Math"/>
                      <w:i/>
                    </w:rPr>
                  </m:ctrlPr>
                </m:dPr>
                <m:e>
                  <m:r>
                    <w:rPr>
                      <w:rFonts w:ascii="Cambria Math" w:hAnsi="Cambria Math"/>
                    </w:rPr>
                    <m:t xml:space="preserve"> </m:t>
                  </m:r>
                  <m:r>
                    <m:rPr>
                      <m:sty m:val="bi"/>
                    </m:rPr>
                    <w:rPr>
                      <w:rFonts w:ascii="Cambria Math" w:hAnsi="Cambria Math"/>
                    </w:rPr>
                    <m:t>J</m:t>
                  </m:r>
                  <m:r>
                    <w:rPr>
                      <w:rFonts w:ascii="Cambria Math" w:hAnsi="Cambria Math"/>
                    </w:rPr>
                    <m:t xml:space="preserve"> </m:t>
                  </m:r>
                </m:e>
              </m:d>
            </m:den>
          </m:f>
        </m:oMath>
      </m:oMathPara>
    </w:p>
    <w:p w:rsidR="00236770" w:rsidRPr="00FC1EEF" w:rsidRDefault="00236770" w:rsidP="00236770">
      <w:pPr>
        <w:spacing w:after="0"/>
      </w:pPr>
      <w:r w:rsidRPr="00FC1EEF">
        <w:t>Where</w:t>
      </w:r>
    </w:p>
    <w:p w:rsidR="00236770" w:rsidRPr="00FC1EEF" w:rsidRDefault="00236770" w:rsidP="00236770">
      <w:pPr>
        <w:spacing w:after="0"/>
      </w:pPr>
      <m:oMathPara>
        <m:oMath>
          <m:r>
            <m:rPr>
              <m:sty m:val="bi"/>
            </m:rPr>
            <w:rPr>
              <w:rFonts w:ascii="Cambria Math" w:hAnsi="Cambria Math"/>
            </w:rPr>
            <m:t>J=</m:t>
          </m:r>
          <m:r>
            <w:rPr>
              <w:rFonts w:ascii="Cambria Math" w:hAnsi="Cambria Math"/>
            </w:rPr>
            <m:t>Matriks Jacobian=</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sSub>
                      <m:sSubPr>
                        <m:ctrlPr>
                          <w:rPr>
                            <w:rFonts w:ascii="Cambria Math" w:hAnsi="Cambria Math"/>
                            <w:i/>
                          </w:rPr>
                        </m:ctrlPr>
                      </m:sSubPr>
                      <m:e>
                        <m:r>
                          <w:rPr>
                            <w:rFonts w:ascii="Cambria Math" w:hAnsi="Cambria Math"/>
                          </w:rPr>
                          <m:t>f</m:t>
                        </m:r>
                      </m:e>
                      <m:sub>
                        <m:r>
                          <w:rPr>
                            <w:rFonts w:ascii="Cambria Math" w:hAnsi="Cambria Math"/>
                          </w:rPr>
                          <m:t>y</m:t>
                        </m:r>
                      </m:sub>
                    </m:sSub>
                  </m:e>
                </m:mr>
                <m:mr>
                  <m:e>
                    <m:sSub>
                      <m:sSubPr>
                        <m:ctrlPr>
                          <w:rPr>
                            <w:rFonts w:ascii="Cambria Math" w:hAnsi="Cambria Math"/>
                            <w:i/>
                          </w:rPr>
                        </m:ctrlPr>
                      </m:sSubPr>
                      <m:e>
                        <m:r>
                          <w:rPr>
                            <w:rFonts w:ascii="Cambria Math" w:hAnsi="Cambria Math"/>
                          </w:rPr>
                          <m:t>g</m:t>
                        </m:r>
                      </m:e>
                      <m:sub>
                        <m:r>
                          <w:rPr>
                            <w:rFonts w:ascii="Cambria Math" w:hAnsi="Cambria Math"/>
                          </w:rPr>
                          <m:t>x</m:t>
                        </m:r>
                      </m:sub>
                    </m:sSub>
                  </m:e>
                  <m:e>
                    <m:sSub>
                      <m:sSubPr>
                        <m:ctrlPr>
                          <w:rPr>
                            <w:rFonts w:ascii="Cambria Math" w:hAnsi="Cambria Math"/>
                            <w:i/>
                          </w:rPr>
                        </m:ctrlPr>
                      </m:sSubPr>
                      <m:e>
                        <m:r>
                          <w:rPr>
                            <w:rFonts w:ascii="Cambria Math" w:hAnsi="Cambria Math"/>
                          </w:rPr>
                          <m:t>g</m:t>
                        </m:r>
                      </m:e>
                      <m:sub>
                        <m:r>
                          <w:rPr>
                            <w:rFonts w:ascii="Cambria Math" w:hAnsi="Cambria Math"/>
                          </w:rPr>
                          <m:t>y</m:t>
                        </m:r>
                      </m:sub>
                    </m:sSub>
                  </m:e>
                </m:mr>
              </m:m>
            </m:e>
          </m:d>
        </m:oMath>
      </m:oMathPara>
    </w:p>
    <w:p w:rsidR="00236770" w:rsidRPr="00FC1EEF" w:rsidRDefault="00510EC5" w:rsidP="00236770">
      <w:pPr>
        <w:spacing w:after="0"/>
      </w:pPr>
      <m:oMathPara>
        <m:oMath>
          <m:d>
            <m:dPr>
              <m:begChr m:val="|"/>
              <m:endChr m:val="|"/>
              <m:ctrlPr>
                <w:rPr>
                  <w:rFonts w:ascii="Cambria Math" w:hAnsi="Cambria Math"/>
                  <w:b/>
                  <w:i/>
                </w:rPr>
              </m:ctrlPr>
            </m:dPr>
            <m:e>
              <m:r>
                <m:rPr>
                  <m:sty m:val="bi"/>
                </m:rPr>
                <w:rPr>
                  <w:rFonts w:ascii="Cambria Math" w:hAnsi="Cambria Math"/>
                </w:rPr>
                <m:t xml:space="preserve">J </m:t>
              </m: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sSub>
                      <m:sSubPr>
                        <m:ctrlPr>
                          <w:rPr>
                            <w:rFonts w:ascii="Cambria Math" w:hAnsi="Cambria Math"/>
                            <w:i/>
                          </w:rPr>
                        </m:ctrlPr>
                      </m:sSubPr>
                      <m:e>
                        <m:r>
                          <w:rPr>
                            <w:rFonts w:ascii="Cambria Math" w:hAnsi="Cambria Math"/>
                          </w:rPr>
                          <m:t>f</m:t>
                        </m:r>
                      </m:e>
                      <m:sub>
                        <m:r>
                          <w:rPr>
                            <w:rFonts w:ascii="Cambria Math" w:hAnsi="Cambria Math"/>
                          </w:rPr>
                          <m:t>y</m:t>
                        </m:r>
                      </m:sub>
                    </m:sSub>
                  </m:e>
                </m:mr>
                <m:mr>
                  <m:e>
                    <m:sSub>
                      <m:sSubPr>
                        <m:ctrlPr>
                          <w:rPr>
                            <w:rFonts w:ascii="Cambria Math" w:hAnsi="Cambria Math"/>
                            <w:i/>
                          </w:rPr>
                        </m:ctrlPr>
                      </m:sSubPr>
                      <m:e>
                        <m:r>
                          <w:rPr>
                            <w:rFonts w:ascii="Cambria Math" w:hAnsi="Cambria Math"/>
                          </w:rPr>
                          <m:t>g</m:t>
                        </m:r>
                      </m:e>
                      <m:sub>
                        <m:r>
                          <w:rPr>
                            <w:rFonts w:ascii="Cambria Math" w:hAnsi="Cambria Math"/>
                          </w:rPr>
                          <m:t>x</m:t>
                        </m:r>
                      </m:sub>
                    </m:sSub>
                  </m:e>
                  <m:e>
                    <m:sSub>
                      <m:sSubPr>
                        <m:ctrlPr>
                          <w:rPr>
                            <w:rFonts w:ascii="Cambria Math" w:hAnsi="Cambria Math"/>
                            <w:i/>
                          </w:rPr>
                        </m:ctrlPr>
                      </m:sSubPr>
                      <m:e>
                        <m:r>
                          <w:rPr>
                            <w:rFonts w:ascii="Cambria Math" w:hAnsi="Cambria Math"/>
                          </w:rPr>
                          <m:t>g</m:t>
                        </m:r>
                      </m:e>
                      <m:sub>
                        <m:r>
                          <w:rPr>
                            <w:rFonts w:ascii="Cambria Math" w:hAnsi="Cambria Math"/>
                          </w:rPr>
                          <m:t>y</m:t>
                        </m:r>
                      </m:sub>
                    </m:sSub>
                  </m:e>
                </m:mr>
              </m:m>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sSub>
            <m:sSubPr>
              <m:ctrlPr>
                <w:rPr>
                  <w:rFonts w:ascii="Cambria Math" w:hAnsi="Cambria Math"/>
                  <w:i/>
                </w:rPr>
              </m:ctrlPr>
            </m:sSubPr>
            <m:e>
              <m:r>
                <w:rPr>
                  <w:rFonts w:ascii="Cambria Math" w:hAnsi="Cambria Math"/>
                </w:rPr>
                <m:t>g</m:t>
              </m:r>
            </m:e>
            <m:sub>
              <m:r>
                <w:rPr>
                  <w:rFonts w:ascii="Cambria Math" w:hAnsi="Cambria Math"/>
                </w:rPr>
                <m:t>x</m:t>
              </m:r>
            </m:sub>
          </m:sSub>
        </m:oMath>
      </m:oMathPara>
    </w:p>
    <w:p w:rsidR="00236770" w:rsidRPr="00FC1EEF" w:rsidRDefault="00236770" w:rsidP="00236770">
      <w:pPr>
        <w:rPr>
          <w:rFonts w:eastAsiaTheme="minorEastAsia"/>
        </w:rPr>
      </w:pPr>
    </w:p>
    <w:p w:rsidR="00236770" w:rsidRPr="00FC1EEF" w:rsidRDefault="00236770" w:rsidP="00236770">
      <w:pPr>
        <w:pStyle w:val="Heading2"/>
        <w:rPr>
          <w:noProof/>
        </w:rPr>
      </w:pPr>
      <w:bookmarkStart w:id="61" w:name="_Toc501446846"/>
      <w:r w:rsidRPr="00FC1EEF">
        <w:rPr>
          <w:noProof/>
        </w:rPr>
        <w:t>Easy Way to Calculate Flux Term Derivate at Block</w:t>
      </w:r>
      <w:bookmarkEnd w:id="61"/>
    </w:p>
    <w:p w:rsidR="00236770" w:rsidRPr="00FC1EEF" w:rsidRDefault="00236770" w:rsidP="00236770">
      <w:r w:rsidRPr="00FC1EEF">
        <w:t>Recall</w:t>
      </w:r>
    </w:p>
    <w:p w:rsidR="00236770" w:rsidRPr="00FC1EEF" w:rsidRDefault="00510EC5" w:rsidP="00236770">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i</m:t>
                  </m:r>
                </m:sub>
              </m:sSub>
            </m:e>
            <m:sub>
              <m:r>
                <w:rPr>
                  <w:rFonts w:ascii="Cambria Math" w:hAnsi="Cambria Math"/>
                </w:rPr>
                <m:t>flux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rsidR="00236770" w:rsidRPr="00FC1EEF" w:rsidRDefault="00236770" w:rsidP="00236770">
      <w:r w:rsidRPr="00FC1EEF">
        <w:lastRenderedPageBreak/>
        <w:t>By shifting it</w:t>
      </w:r>
    </w:p>
    <w:p w:rsidR="00236770" w:rsidRPr="00FC1EEF" w:rsidRDefault="00510EC5" w:rsidP="0023677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f>
                <m:fPr>
                  <m:ctrlPr>
                    <w:rPr>
                      <w:rFonts w:ascii="Cambria Math" w:hAnsi="Cambria Math"/>
                      <w:i/>
                    </w:rPr>
                  </m:ctrlPr>
                </m:fPr>
                <m:num>
                  <m:r>
                    <w:rPr>
                      <w:rFonts w:ascii="Cambria Math" w:hAnsi="Cambria Math"/>
                    </w:rPr>
                    <m:t>3</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oMath>
      </m:oMathPara>
    </w:p>
    <w:p w:rsidR="00236770" w:rsidRPr="00FC1EEF" w:rsidRDefault="00510EC5" w:rsidP="0023677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f>
                <m:fPr>
                  <m:ctrlPr>
                    <w:rPr>
                      <w:rFonts w:ascii="Cambria Math" w:hAnsi="Cambria Math"/>
                      <w:i/>
                    </w:rPr>
                  </m:ctrlPr>
                </m:fPr>
                <m:num>
                  <m:r>
                    <w:rPr>
                      <w:rFonts w:ascii="Cambria Math" w:hAnsi="Cambria Math"/>
                    </w:rPr>
                    <m:t>3</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oMath>
      </m:oMathPara>
    </w:p>
    <w:p w:rsidR="00236770" w:rsidRPr="00FC1EEF" w:rsidRDefault="00236770" w:rsidP="00236770">
      <w:pPr>
        <w:rPr>
          <w:rFonts w:eastAsiaTheme="minorEastAsia"/>
        </w:rPr>
      </w:pPr>
      <w:r w:rsidRPr="00FC1EEF">
        <w:rPr>
          <w:rFonts w:eastAsiaTheme="minorEastAsia"/>
        </w:rPr>
        <w:t>Here’s the miracle</w:t>
      </w:r>
    </w:p>
    <w:p w:rsidR="00236770" w:rsidRPr="00FC1EEF" w:rsidRDefault="00510EC5" w:rsidP="0023677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e>
          </m:d>
        </m:oMath>
      </m:oMathPara>
    </w:p>
    <w:p w:rsidR="00236770" w:rsidRPr="00FC1EEF" w:rsidRDefault="00236770" w:rsidP="00236770">
      <w:pPr>
        <w:rPr>
          <w:rFonts w:eastAsiaTheme="minorEastAsia"/>
        </w:rPr>
      </w:pPr>
      <w:r w:rsidRPr="00FC1EEF">
        <w:rPr>
          <w:rFonts w:eastAsiaTheme="minorEastAsia"/>
        </w:rPr>
        <w:t xml:space="preserve">It works for partial derivative towards saturation too. Hence, we can simply calculate the </w:t>
      </w:r>
      <w:r w:rsidRPr="00FC1EEF">
        <w:rPr>
          <w:rFonts w:eastAsiaTheme="minorEastAsia"/>
          <w:b/>
          <w:u w:val="single"/>
        </w:rPr>
        <w:t>flux term derivative</w:t>
      </w:r>
      <w:r w:rsidRPr="00FC1EEF">
        <w:rPr>
          <w:rFonts w:eastAsiaTheme="minorEastAsia"/>
        </w:rPr>
        <w:t xml:space="preserve"> as</w:t>
      </w:r>
    </w:p>
    <w:p w:rsidR="00236770" w:rsidRPr="00FC1EEF" w:rsidRDefault="00510EC5" w:rsidP="0023677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i,j,k</m:t>
                  </m:r>
                </m:sub>
              </m:sSub>
            </m:e>
            <m:sub>
              <m:r>
                <w:rPr>
                  <w:rFonts w:ascii="Cambria Math" w:eastAsiaTheme="minorEastAsia" w:hAnsi="Cambria Math"/>
                </w:rPr>
                <m:t>flux</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B</m:t>
                  </m:r>
                </m:e>
                <m:sub>
                  <m:r>
                    <w:rPr>
                      <w:rFonts w:ascii="Cambria Math" w:eastAsiaTheme="minorEastAsia" w:hAnsi="Cambria Math"/>
                    </w:rPr>
                    <m:t>i-1,j,k</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i+1,j,k</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D</m:t>
                  </m:r>
                </m:e>
                <m:sub>
                  <m:r>
                    <w:rPr>
                      <w:rFonts w:ascii="Cambria Math" w:eastAsiaTheme="minorEastAsia" w:hAnsi="Cambria Math"/>
                    </w:rPr>
                    <m:t>i,j+1,k</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w:rPr>
                      <w:rFonts w:ascii="Cambria Math" w:eastAsiaTheme="minorEastAsia" w:hAnsi="Cambria Math"/>
                    </w:rPr>
                    <m:t>i,j-1,k</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F</m:t>
                  </m:r>
                </m:e>
                <m:sub>
                  <m:r>
                    <w:rPr>
                      <w:rFonts w:ascii="Cambria Math" w:eastAsiaTheme="minorEastAsia" w:hAnsi="Cambria Math"/>
                    </w:rPr>
                    <m:t>i,j,k+1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i,j,k-1</m:t>
                  </m:r>
                </m:sub>
              </m:sSub>
            </m:e>
          </m:d>
        </m:oMath>
      </m:oMathPara>
    </w:p>
    <w:p w:rsidR="00236770" w:rsidRPr="00FC1EEF" w:rsidRDefault="00236770" w:rsidP="00236770">
      <w:pPr>
        <w:rPr>
          <w:rFonts w:eastAsiaTheme="minorEastAsia"/>
        </w:rPr>
      </w:pPr>
      <w:r w:rsidRPr="00FC1EEF">
        <w:rPr>
          <w:rFonts w:eastAsiaTheme="minorEastAsia"/>
        </w:rPr>
        <w:t>To include sink-source and accumulation term, then it becomes</w:t>
      </w:r>
    </w:p>
    <w:p w:rsidR="00236770" w:rsidRPr="00FC1EEF" w:rsidRDefault="00510EC5" w:rsidP="00236770">
      <w:pP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i,j,k</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B</m:t>
                  </m:r>
                </m:e>
                <m:sub>
                  <m:r>
                    <w:rPr>
                      <w:rFonts w:ascii="Cambria Math" w:eastAsiaTheme="minorEastAsia" w:hAnsi="Cambria Math"/>
                    </w:rPr>
                    <m:t>i-1,j,k</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i+1,j,k</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D</m:t>
                  </m:r>
                </m:e>
                <m:sub>
                  <m:r>
                    <w:rPr>
                      <w:rFonts w:ascii="Cambria Math" w:eastAsiaTheme="minorEastAsia" w:hAnsi="Cambria Math"/>
                    </w:rPr>
                    <m:t>i,j+1,k</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w:rPr>
                      <w:rFonts w:ascii="Cambria Math" w:eastAsiaTheme="minorEastAsia" w:hAnsi="Cambria Math"/>
                    </w:rPr>
                    <m:t>i,j-1,k</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F</m:t>
                  </m:r>
                </m:e>
                <m:sub>
                  <m:r>
                    <w:rPr>
                      <w:rFonts w:ascii="Cambria Math" w:eastAsiaTheme="minorEastAsia" w:hAnsi="Cambria Math"/>
                    </w:rPr>
                    <m:t>i,j,k+1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i,j,k-1</m:t>
                  </m:r>
                </m:sub>
              </m:sSub>
            </m:e>
          </m:d>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i,j,k</m:t>
              </m:r>
            </m:sub>
          </m:sSub>
        </m:oMath>
      </m:oMathPara>
    </w:p>
    <w:p w:rsidR="00236770" w:rsidRPr="00FC1EEF" w:rsidRDefault="00236770" w:rsidP="00236770">
      <w:pPr>
        <w:rPr>
          <w:rFonts w:eastAsiaTheme="minorEastAsia"/>
        </w:rPr>
      </w:pPr>
    </w:p>
    <w:p w:rsidR="00CE2B2D" w:rsidRPr="00FC1EEF" w:rsidRDefault="00CE2B2D" w:rsidP="00CE2B2D">
      <w:pPr>
        <w:rPr>
          <w:rFonts w:eastAsiaTheme="minorEastAsia"/>
        </w:rPr>
      </w:pPr>
      <w:bookmarkStart w:id="62" w:name="_GoBack"/>
      <w:bookmarkEnd w:id="62"/>
    </w:p>
    <w:sectPr w:rsidR="00CE2B2D" w:rsidRPr="00FC1EEF" w:rsidSect="00F674FD">
      <w:footerReference w:type="default" r:id="rId31"/>
      <w:pgSz w:w="11907" w:h="16839"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E50" w:rsidRDefault="006F2E50" w:rsidP="00E820F0">
      <w:pPr>
        <w:spacing w:after="0" w:line="240" w:lineRule="auto"/>
      </w:pPr>
      <w:r>
        <w:separator/>
      </w:r>
    </w:p>
  </w:endnote>
  <w:endnote w:type="continuationSeparator" w:id="0">
    <w:p w:rsidR="006F2E50" w:rsidRDefault="006F2E50" w:rsidP="00E82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605921"/>
      <w:docPartObj>
        <w:docPartGallery w:val="Page Numbers (Bottom of Page)"/>
        <w:docPartUnique/>
      </w:docPartObj>
    </w:sdtPr>
    <w:sdtEndPr>
      <w:rPr>
        <w:noProof/>
      </w:rPr>
    </w:sdtEndPr>
    <w:sdtContent>
      <w:p w:rsidR="00510EC5" w:rsidRDefault="00510EC5">
        <w:pPr>
          <w:pStyle w:val="Footer"/>
          <w:jc w:val="center"/>
        </w:pPr>
        <w:r w:rsidRPr="00F674FD">
          <w:rPr>
            <w:rFonts w:ascii="Times New Roman" w:hAnsi="Times New Roman" w:cs="Times New Roman"/>
          </w:rPr>
          <w:fldChar w:fldCharType="begin"/>
        </w:r>
        <w:r w:rsidRPr="00F674FD">
          <w:rPr>
            <w:rFonts w:ascii="Times New Roman" w:hAnsi="Times New Roman" w:cs="Times New Roman"/>
          </w:rPr>
          <w:instrText xml:space="preserve"> PAGE   \* MERGEFORMAT </w:instrText>
        </w:r>
        <w:r w:rsidRPr="00F674FD">
          <w:rPr>
            <w:rFonts w:ascii="Times New Roman" w:hAnsi="Times New Roman" w:cs="Times New Roman"/>
          </w:rPr>
          <w:fldChar w:fldCharType="separate"/>
        </w:r>
        <w:r w:rsidR="00FC1EEF" w:rsidRPr="00FC1EEF">
          <w:rPr>
            <w:rFonts w:cs="Times New Roman"/>
            <w:noProof/>
          </w:rPr>
          <w:t>23</w:t>
        </w:r>
        <w:r w:rsidRPr="00F674FD">
          <w:rPr>
            <w:rFonts w:ascii="Times New Roman" w:hAnsi="Times New Roman" w:cs="Times New Roman"/>
            <w:noProof/>
          </w:rPr>
          <w:fldChar w:fldCharType="end"/>
        </w:r>
      </w:p>
    </w:sdtContent>
  </w:sdt>
  <w:p w:rsidR="00510EC5" w:rsidRDefault="00510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E50" w:rsidRDefault="006F2E50" w:rsidP="00E820F0">
      <w:pPr>
        <w:spacing w:after="0" w:line="240" w:lineRule="auto"/>
      </w:pPr>
      <w:r>
        <w:separator/>
      </w:r>
    </w:p>
  </w:footnote>
  <w:footnote w:type="continuationSeparator" w:id="0">
    <w:p w:rsidR="006F2E50" w:rsidRDefault="006F2E50" w:rsidP="00E82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D1488"/>
    <w:multiLevelType w:val="hybridMultilevel"/>
    <w:tmpl w:val="4A8646D0"/>
    <w:lvl w:ilvl="0" w:tplc="2FDC53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82EF3"/>
    <w:multiLevelType w:val="hybridMultilevel"/>
    <w:tmpl w:val="D5DA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119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EFD"/>
    <w:rsid w:val="00013A3D"/>
    <w:rsid w:val="000472C8"/>
    <w:rsid w:val="0006191A"/>
    <w:rsid w:val="000A3882"/>
    <w:rsid w:val="001117C3"/>
    <w:rsid w:val="00125D2F"/>
    <w:rsid w:val="0014603D"/>
    <w:rsid w:val="001D56FD"/>
    <w:rsid w:val="0020608F"/>
    <w:rsid w:val="00236770"/>
    <w:rsid w:val="0027496C"/>
    <w:rsid w:val="002A4540"/>
    <w:rsid w:val="002B167F"/>
    <w:rsid w:val="00307FE2"/>
    <w:rsid w:val="003362DE"/>
    <w:rsid w:val="0034700B"/>
    <w:rsid w:val="003E0556"/>
    <w:rsid w:val="004342CB"/>
    <w:rsid w:val="00495F9B"/>
    <w:rsid w:val="004A3D6A"/>
    <w:rsid w:val="004A4220"/>
    <w:rsid w:val="004B491C"/>
    <w:rsid w:val="00504F55"/>
    <w:rsid w:val="00510EC5"/>
    <w:rsid w:val="00524D15"/>
    <w:rsid w:val="005E4295"/>
    <w:rsid w:val="00610393"/>
    <w:rsid w:val="00620C99"/>
    <w:rsid w:val="00624ECD"/>
    <w:rsid w:val="006C3218"/>
    <w:rsid w:val="006F0B1E"/>
    <w:rsid w:val="006F2E50"/>
    <w:rsid w:val="00735EFD"/>
    <w:rsid w:val="007374E0"/>
    <w:rsid w:val="007B398B"/>
    <w:rsid w:val="007B5AE1"/>
    <w:rsid w:val="007C5B67"/>
    <w:rsid w:val="007D22FA"/>
    <w:rsid w:val="008C73BF"/>
    <w:rsid w:val="008E3E24"/>
    <w:rsid w:val="00910225"/>
    <w:rsid w:val="00912B34"/>
    <w:rsid w:val="00951957"/>
    <w:rsid w:val="00981137"/>
    <w:rsid w:val="009823F9"/>
    <w:rsid w:val="009D6574"/>
    <w:rsid w:val="009E7BCB"/>
    <w:rsid w:val="00A33B46"/>
    <w:rsid w:val="00A460B5"/>
    <w:rsid w:val="00B223B2"/>
    <w:rsid w:val="00BE1665"/>
    <w:rsid w:val="00C12FBB"/>
    <w:rsid w:val="00C45C79"/>
    <w:rsid w:val="00C53FEF"/>
    <w:rsid w:val="00CB3ED6"/>
    <w:rsid w:val="00CE2B2D"/>
    <w:rsid w:val="00CE3827"/>
    <w:rsid w:val="00CF1F85"/>
    <w:rsid w:val="00D34FA2"/>
    <w:rsid w:val="00D414A0"/>
    <w:rsid w:val="00D45DED"/>
    <w:rsid w:val="00D76865"/>
    <w:rsid w:val="00DC6510"/>
    <w:rsid w:val="00DD3300"/>
    <w:rsid w:val="00DD5FB1"/>
    <w:rsid w:val="00DF0787"/>
    <w:rsid w:val="00E1460B"/>
    <w:rsid w:val="00E820F0"/>
    <w:rsid w:val="00E84178"/>
    <w:rsid w:val="00EF451A"/>
    <w:rsid w:val="00F06C97"/>
    <w:rsid w:val="00F674FD"/>
    <w:rsid w:val="00F80686"/>
    <w:rsid w:val="00F970AA"/>
    <w:rsid w:val="00FA6D80"/>
    <w:rsid w:val="00FC1EEF"/>
    <w:rsid w:val="00FF2F27"/>
    <w:rsid w:val="00FF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EC5"/>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10EC5"/>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10EC5"/>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10EC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0EC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0EC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0EC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0EC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0EC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E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EC5"/>
    <w:rPr>
      <w:rFonts w:eastAsiaTheme="majorEastAsia" w:cstheme="majorBidi"/>
      <w:b/>
      <w:bCs/>
      <w:sz w:val="28"/>
      <w:szCs w:val="28"/>
    </w:rPr>
  </w:style>
  <w:style w:type="paragraph" w:styleId="BalloonText">
    <w:name w:val="Balloon Text"/>
    <w:basedOn w:val="Normal"/>
    <w:link w:val="BalloonTextChar"/>
    <w:uiPriority w:val="99"/>
    <w:semiHidden/>
    <w:unhideWhenUsed/>
    <w:rsid w:val="00735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EFD"/>
    <w:rPr>
      <w:rFonts w:ascii="Tahoma" w:hAnsi="Tahoma" w:cs="Tahoma"/>
      <w:sz w:val="16"/>
      <w:szCs w:val="16"/>
    </w:rPr>
  </w:style>
  <w:style w:type="character" w:styleId="PlaceholderText">
    <w:name w:val="Placeholder Text"/>
    <w:basedOn w:val="DefaultParagraphFont"/>
    <w:uiPriority w:val="99"/>
    <w:semiHidden/>
    <w:rsid w:val="00735EFD"/>
    <w:rPr>
      <w:color w:val="808080"/>
    </w:rPr>
  </w:style>
  <w:style w:type="character" w:customStyle="1" w:styleId="Heading2Char">
    <w:name w:val="Heading 2 Char"/>
    <w:basedOn w:val="DefaultParagraphFont"/>
    <w:link w:val="Heading2"/>
    <w:uiPriority w:val="9"/>
    <w:rsid w:val="00510EC5"/>
    <w:rPr>
      <w:rFonts w:eastAsiaTheme="majorEastAsia" w:cstheme="majorBidi"/>
      <w:b/>
      <w:bCs/>
      <w:sz w:val="26"/>
      <w:szCs w:val="26"/>
    </w:rPr>
  </w:style>
  <w:style w:type="character" w:customStyle="1" w:styleId="Heading3Char">
    <w:name w:val="Heading 3 Char"/>
    <w:basedOn w:val="DefaultParagraphFont"/>
    <w:link w:val="Heading3"/>
    <w:uiPriority w:val="9"/>
    <w:rsid w:val="00510EC5"/>
    <w:rPr>
      <w:rFonts w:eastAsiaTheme="majorEastAsia" w:cstheme="majorBidi"/>
      <w:b/>
      <w:bCs/>
    </w:rPr>
  </w:style>
  <w:style w:type="paragraph" w:styleId="Caption">
    <w:name w:val="caption"/>
    <w:basedOn w:val="Normal"/>
    <w:next w:val="Normal"/>
    <w:uiPriority w:val="35"/>
    <w:unhideWhenUsed/>
    <w:qFormat/>
    <w:rsid w:val="00236770"/>
    <w:pPr>
      <w:spacing w:line="240" w:lineRule="auto"/>
    </w:pPr>
    <w:rPr>
      <w:b/>
      <w:bCs/>
      <w:color w:val="4F81BD" w:themeColor="accent1"/>
      <w:sz w:val="18"/>
      <w:szCs w:val="18"/>
    </w:rPr>
  </w:style>
  <w:style w:type="paragraph" w:styleId="Header">
    <w:name w:val="header"/>
    <w:basedOn w:val="Normal"/>
    <w:link w:val="HeaderChar"/>
    <w:uiPriority w:val="99"/>
    <w:unhideWhenUsed/>
    <w:rsid w:val="00E82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0F0"/>
  </w:style>
  <w:style w:type="paragraph" w:styleId="Footer">
    <w:name w:val="footer"/>
    <w:basedOn w:val="Normal"/>
    <w:link w:val="FooterChar"/>
    <w:uiPriority w:val="99"/>
    <w:unhideWhenUsed/>
    <w:rsid w:val="00E82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0F0"/>
  </w:style>
  <w:style w:type="paragraph" w:styleId="TOCHeading">
    <w:name w:val="TOC Heading"/>
    <w:basedOn w:val="Heading1"/>
    <w:next w:val="Normal"/>
    <w:uiPriority w:val="39"/>
    <w:semiHidden/>
    <w:unhideWhenUsed/>
    <w:qFormat/>
    <w:rsid w:val="00F674FD"/>
    <w:pPr>
      <w:outlineLvl w:val="9"/>
    </w:pPr>
    <w:rPr>
      <w:lang w:eastAsia="ja-JP"/>
    </w:rPr>
  </w:style>
  <w:style w:type="paragraph" w:styleId="TOC1">
    <w:name w:val="toc 1"/>
    <w:basedOn w:val="Normal"/>
    <w:next w:val="Normal"/>
    <w:autoRedefine/>
    <w:uiPriority w:val="39"/>
    <w:unhideWhenUsed/>
    <w:rsid w:val="00F674FD"/>
    <w:pPr>
      <w:spacing w:after="100"/>
    </w:pPr>
  </w:style>
  <w:style w:type="paragraph" w:styleId="TOC2">
    <w:name w:val="toc 2"/>
    <w:basedOn w:val="Normal"/>
    <w:next w:val="Normal"/>
    <w:autoRedefine/>
    <w:uiPriority w:val="39"/>
    <w:unhideWhenUsed/>
    <w:rsid w:val="00F674FD"/>
    <w:pPr>
      <w:spacing w:after="100"/>
      <w:ind w:left="220"/>
    </w:pPr>
  </w:style>
  <w:style w:type="paragraph" w:styleId="TOC3">
    <w:name w:val="toc 3"/>
    <w:basedOn w:val="Normal"/>
    <w:next w:val="Normal"/>
    <w:autoRedefine/>
    <w:uiPriority w:val="39"/>
    <w:unhideWhenUsed/>
    <w:rsid w:val="005E4295"/>
    <w:pPr>
      <w:tabs>
        <w:tab w:val="left" w:pos="630"/>
        <w:tab w:val="right" w:leader="dot" w:pos="10457"/>
      </w:tabs>
      <w:spacing w:after="100" w:line="240" w:lineRule="auto"/>
    </w:pPr>
  </w:style>
  <w:style w:type="character" w:styleId="Hyperlink">
    <w:name w:val="Hyperlink"/>
    <w:basedOn w:val="DefaultParagraphFont"/>
    <w:uiPriority w:val="99"/>
    <w:unhideWhenUsed/>
    <w:rsid w:val="00F674FD"/>
    <w:rPr>
      <w:color w:val="0000FF" w:themeColor="hyperlink"/>
      <w:u w:val="single"/>
    </w:rPr>
  </w:style>
  <w:style w:type="character" w:customStyle="1" w:styleId="Heading4Char">
    <w:name w:val="Heading 4 Char"/>
    <w:basedOn w:val="DefaultParagraphFont"/>
    <w:link w:val="Heading4"/>
    <w:uiPriority w:val="9"/>
    <w:semiHidden/>
    <w:rsid w:val="00510E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0E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0E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0E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0E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0EC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5E429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EC5"/>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10EC5"/>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10EC5"/>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10EC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0EC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0EC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0EC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0EC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0EC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E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EC5"/>
    <w:rPr>
      <w:rFonts w:eastAsiaTheme="majorEastAsia" w:cstheme="majorBidi"/>
      <w:b/>
      <w:bCs/>
      <w:sz w:val="28"/>
      <w:szCs w:val="28"/>
    </w:rPr>
  </w:style>
  <w:style w:type="paragraph" w:styleId="BalloonText">
    <w:name w:val="Balloon Text"/>
    <w:basedOn w:val="Normal"/>
    <w:link w:val="BalloonTextChar"/>
    <w:uiPriority w:val="99"/>
    <w:semiHidden/>
    <w:unhideWhenUsed/>
    <w:rsid w:val="00735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EFD"/>
    <w:rPr>
      <w:rFonts w:ascii="Tahoma" w:hAnsi="Tahoma" w:cs="Tahoma"/>
      <w:sz w:val="16"/>
      <w:szCs w:val="16"/>
    </w:rPr>
  </w:style>
  <w:style w:type="character" w:styleId="PlaceholderText">
    <w:name w:val="Placeholder Text"/>
    <w:basedOn w:val="DefaultParagraphFont"/>
    <w:uiPriority w:val="99"/>
    <w:semiHidden/>
    <w:rsid w:val="00735EFD"/>
    <w:rPr>
      <w:color w:val="808080"/>
    </w:rPr>
  </w:style>
  <w:style w:type="character" w:customStyle="1" w:styleId="Heading2Char">
    <w:name w:val="Heading 2 Char"/>
    <w:basedOn w:val="DefaultParagraphFont"/>
    <w:link w:val="Heading2"/>
    <w:uiPriority w:val="9"/>
    <w:rsid w:val="00510EC5"/>
    <w:rPr>
      <w:rFonts w:eastAsiaTheme="majorEastAsia" w:cstheme="majorBidi"/>
      <w:b/>
      <w:bCs/>
      <w:sz w:val="26"/>
      <w:szCs w:val="26"/>
    </w:rPr>
  </w:style>
  <w:style w:type="character" w:customStyle="1" w:styleId="Heading3Char">
    <w:name w:val="Heading 3 Char"/>
    <w:basedOn w:val="DefaultParagraphFont"/>
    <w:link w:val="Heading3"/>
    <w:uiPriority w:val="9"/>
    <w:rsid w:val="00510EC5"/>
    <w:rPr>
      <w:rFonts w:eastAsiaTheme="majorEastAsia" w:cstheme="majorBidi"/>
      <w:b/>
      <w:bCs/>
    </w:rPr>
  </w:style>
  <w:style w:type="paragraph" w:styleId="Caption">
    <w:name w:val="caption"/>
    <w:basedOn w:val="Normal"/>
    <w:next w:val="Normal"/>
    <w:uiPriority w:val="35"/>
    <w:unhideWhenUsed/>
    <w:qFormat/>
    <w:rsid w:val="00236770"/>
    <w:pPr>
      <w:spacing w:line="240" w:lineRule="auto"/>
    </w:pPr>
    <w:rPr>
      <w:b/>
      <w:bCs/>
      <w:color w:val="4F81BD" w:themeColor="accent1"/>
      <w:sz w:val="18"/>
      <w:szCs w:val="18"/>
    </w:rPr>
  </w:style>
  <w:style w:type="paragraph" w:styleId="Header">
    <w:name w:val="header"/>
    <w:basedOn w:val="Normal"/>
    <w:link w:val="HeaderChar"/>
    <w:uiPriority w:val="99"/>
    <w:unhideWhenUsed/>
    <w:rsid w:val="00E82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0F0"/>
  </w:style>
  <w:style w:type="paragraph" w:styleId="Footer">
    <w:name w:val="footer"/>
    <w:basedOn w:val="Normal"/>
    <w:link w:val="FooterChar"/>
    <w:uiPriority w:val="99"/>
    <w:unhideWhenUsed/>
    <w:rsid w:val="00E82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0F0"/>
  </w:style>
  <w:style w:type="paragraph" w:styleId="TOCHeading">
    <w:name w:val="TOC Heading"/>
    <w:basedOn w:val="Heading1"/>
    <w:next w:val="Normal"/>
    <w:uiPriority w:val="39"/>
    <w:semiHidden/>
    <w:unhideWhenUsed/>
    <w:qFormat/>
    <w:rsid w:val="00F674FD"/>
    <w:pPr>
      <w:outlineLvl w:val="9"/>
    </w:pPr>
    <w:rPr>
      <w:lang w:eastAsia="ja-JP"/>
    </w:rPr>
  </w:style>
  <w:style w:type="paragraph" w:styleId="TOC1">
    <w:name w:val="toc 1"/>
    <w:basedOn w:val="Normal"/>
    <w:next w:val="Normal"/>
    <w:autoRedefine/>
    <w:uiPriority w:val="39"/>
    <w:unhideWhenUsed/>
    <w:rsid w:val="00F674FD"/>
    <w:pPr>
      <w:spacing w:after="100"/>
    </w:pPr>
  </w:style>
  <w:style w:type="paragraph" w:styleId="TOC2">
    <w:name w:val="toc 2"/>
    <w:basedOn w:val="Normal"/>
    <w:next w:val="Normal"/>
    <w:autoRedefine/>
    <w:uiPriority w:val="39"/>
    <w:unhideWhenUsed/>
    <w:rsid w:val="00F674FD"/>
    <w:pPr>
      <w:spacing w:after="100"/>
      <w:ind w:left="220"/>
    </w:pPr>
  </w:style>
  <w:style w:type="paragraph" w:styleId="TOC3">
    <w:name w:val="toc 3"/>
    <w:basedOn w:val="Normal"/>
    <w:next w:val="Normal"/>
    <w:autoRedefine/>
    <w:uiPriority w:val="39"/>
    <w:unhideWhenUsed/>
    <w:rsid w:val="005E4295"/>
    <w:pPr>
      <w:tabs>
        <w:tab w:val="left" w:pos="630"/>
        <w:tab w:val="right" w:leader="dot" w:pos="10457"/>
      </w:tabs>
      <w:spacing w:after="100" w:line="240" w:lineRule="auto"/>
    </w:pPr>
  </w:style>
  <w:style w:type="character" w:styleId="Hyperlink">
    <w:name w:val="Hyperlink"/>
    <w:basedOn w:val="DefaultParagraphFont"/>
    <w:uiPriority w:val="99"/>
    <w:unhideWhenUsed/>
    <w:rsid w:val="00F674FD"/>
    <w:rPr>
      <w:color w:val="0000FF" w:themeColor="hyperlink"/>
      <w:u w:val="single"/>
    </w:rPr>
  </w:style>
  <w:style w:type="character" w:customStyle="1" w:styleId="Heading4Char">
    <w:name w:val="Heading 4 Char"/>
    <w:basedOn w:val="DefaultParagraphFont"/>
    <w:link w:val="Heading4"/>
    <w:uiPriority w:val="9"/>
    <w:semiHidden/>
    <w:rsid w:val="00510E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0E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0E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0E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0E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0EC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5E42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37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image" Target="media/image10.png"/><Relationship Id="rId10" Type="http://schemas.openxmlformats.org/officeDocument/2006/relationships/image" Target="media/image2.emf"/><Relationship Id="rId19" Type="http://schemas.openxmlformats.org/officeDocument/2006/relationships/chart" Target="charts/chart4.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image" Target="media/image9.png"/><Relationship Id="rId30"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LAPORAN%20AKHIR%20TUBES%20KARDEL\Result%20Validation%20(CMG-IMEX%20vs%20F90%20Cod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Injection</a:t>
            </a:r>
            <a:r>
              <a:rPr lang="en-US" sz="1800" baseline="0"/>
              <a:t> Rate </a:t>
            </a:r>
            <a:r>
              <a:rPr lang="en-US" sz="1800"/>
              <a:t>vs</a:t>
            </a:r>
            <a:r>
              <a:rPr lang="en-US" sz="1800" baseline="0"/>
              <a:t> Time</a:t>
            </a:r>
            <a:endParaRPr lang="en-US"/>
          </a:p>
        </c:rich>
      </c:tx>
      <c:overlay val="0"/>
    </c:title>
    <c:autoTitleDeleted val="0"/>
    <c:plotArea>
      <c:layout/>
      <c:scatterChart>
        <c:scatterStyle val="lineMarker"/>
        <c:varyColors val="0"/>
        <c:ser>
          <c:idx val="0"/>
          <c:order val="0"/>
          <c:tx>
            <c:v>CMG-IMEX</c:v>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Validation'!$C$7:$C$77</c:f>
              <c:numCache>
                <c:formatCode>General</c:formatCode>
                <c:ptCount val="71"/>
                <c:pt idx="0">
                  <c:v>11229.200685542661</c:v>
                </c:pt>
                <c:pt idx="1">
                  <c:v>11229.200685542661</c:v>
                </c:pt>
                <c:pt idx="2">
                  <c:v>11229.200685542661</c:v>
                </c:pt>
                <c:pt idx="3">
                  <c:v>11229.200685542661</c:v>
                </c:pt>
                <c:pt idx="4">
                  <c:v>11229.200685542661</c:v>
                </c:pt>
                <c:pt idx="5">
                  <c:v>11229.200685542661</c:v>
                </c:pt>
                <c:pt idx="6">
                  <c:v>11229.200685542661</c:v>
                </c:pt>
                <c:pt idx="7">
                  <c:v>11229.200685542661</c:v>
                </c:pt>
                <c:pt idx="8">
                  <c:v>11229.200685542661</c:v>
                </c:pt>
                <c:pt idx="9">
                  <c:v>11229.200685542661</c:v>
                </c:pt>
                <c:pt idx="10">
                  <c:v>11229.200685542661</c:v>
                </c:pt>
                <c:pt idx="11">
                  <c:v>11229.200685542661</c:v>
                </c:pt>
                <c:pt idx="12">
                  <c:v>11229.200685542661</c:v>
                </c:pt>
                <c:pt idx="13">
                  <c:v>11229.200685542661</c:v>
                </c:pt>
                <c:pt idx="14">
                  <c:v>11229.200685542661</c:v>
                </c:pt>
                <c:pt idx="15">
                  <c:v>11229.200685542661</c:v>
                </c:pt>
                <c:pt idx="16">
                  <c:v>11229.200685542661</c:v>
                </c:pt>
                <c:pt idx="17">
                  <c:v>11229.200685542661</c:v>
                </c:pt>
                <c:pt idx="18">
                  <c:v>11229.200685542661</c:v>
                </c:pt>
                <c:pt idx="19">
                  <c:v>8421.9006855426596</c:v>
                </c:pt>
                <c:pt idx="20">
                  <c:v>8421.9006855426596</c:v>
                </c:pt>
                <c:pt idx="21">
                  <c:v>8421.9006855426596</c:v>
                </c:pt>
                <c:pt idx="22">
                  <c:v>8421.9006855426596</c:v>
                </c:pt>
                <c:pt idx="23">
                  <c:v>8421.9006855426596</c:v>
                </c:pt>
                <c:pt idx="24">
                  <c:v>8421.9006855426596</c:v>
                </c:pt>
                <c:pt idx="25">
                  <c:v>8421.9006855426596</c:v>
                </c:pt>
                <c:pt idx="26">
                  <c:v>8421.9006855426596</c:v>
                </c:pt>
                <c:pt idx="27">
                  <c:v>8421.9006855426596</c:v>
                </c:pt>
                <c:pt idx="28">
                  <c:v>8421.9006855426596</c:v>
                </c:pt>
                <c:pt idx="29">
                  <c:v>8421.9006855426596</c:v>
                </c:pt>
                <c:pt idx="30">
                  <c:v>8421.9006855426596</c:v>
                </c:pt>
                <c:pt idx="31">
                  <c:v>8421.9006855426596</c:v>
                </c:pt>
                <c:pt idx="32">
                  <c:v>8421.9006855426596</c:v>
                </c:pt>
                <c:pt idx="33">
                  <c:v>8421.9006855426596</c:v>
                </c:pt>
                <c:pt idx="34">
                  <c:v>8421.9006855426596</c:v>
                </c:pt>
                <c:pt idx="35">
                  <c:v>8421.9006855426596</c:v>
                </c:pt>
                <c:pt idx="36">
                  <c:v>5614.6003424906003</c:v>
                </c:pt>
                <c:pt idx="37">
                  <c:v>5614.6003424906003</c:v>
                </c:pt>
                <c:pt idx="38">
                  <c:v>5614.6003424906003</c:v>
                </c:pt>
                <c:pt idx="39">
                  <c:v>5614.6003424906003</c:v>
                </c:pt>
                <c:pt idx="40">
                  <c:v>5614.6003424906003</c:v>
                </c:pt>
                <c:pt idx="41">
                  <c:v>5614.6003424906003</c:v>
                </c:pt>
                <c:pt idx="42">
                  <c:v>5614.6003424906003</c:v>
                </c:pt>
                <c:pt idx="43">
                  <c:v>5614.6003424906003</c:v>
                </c:pt>
                <c:pt idx="44">
                  <c:v>5614.6003424906003</c:v>
                </c:pt>
                <c:pt idx="45">
                  <c:v>5614.6003424906003</c:v>
                </c:pt>
                <c:pt idx="46">
                  <c:v>5614.6003424906003</c:v>
                </c:pt>
                <c:pt idx="47">
                  <c:v>5614.6003424906003</c:v>
                </c:pt>
                <c:pt idx="48">
                  <c:v>5614.6003424906003</c:v>
                </c:pt>
                <c:pt idx="49">
                  <c:v>5614.6003424906003</c:v>
                </c:pt>
                <c:pt idx="50">
                  <c:v>5614.6003424906003</c:v>
                </c:pt>
                <c:pt idx="51">
                  <c:v>5614.6003424906003</c:v>
                </c:pt>
                <c:pt idx="52">
                  <c:v>5614.6003424906003</c:v>
                </c:pt>
                <c:pt idx="53">
                  <c:v>5614.6003424906003</c:v>
                </c:pt>
                <c:pt idx="54">
                  <c:v>5614.6003424906003</c:v>
                </c:pt>
                <c:pt idx="55">
                  <c:v>2807.3001713575923</c:v>
                </c:pt>
                <c:pt idx="56">
                  <c:v>2807.3001713575923</c:v>
                </c:pt>
                <c:pt idx="57">
                  <c:v>2807.3001713575923</c:v>
                </c:pt>
                <c:pt idx="58">
                  <c:v>2807.3001713575923</c:v>
                </c:pt>
                <c:pt idx="59">
                  <c:v>2807.3001713575923</c:v>
                </c:pt>
                <c:pt idx="60">
                  <c:v>2807.3001713575923</c:v>
                </c:pt>
                <c:pt idx="61">
                  <c:v>2807.3001713575923</c:v>
                </c:pt>
                <c:pt idx="62">
                  <c:v>2807.3001713575923</c:v>
                </c:pt>
                <c:pt idx="63">
                  <c:v>2807.3001713575923</c:v>
                </c:pt>
                <c:pt idx="64">
                  <c:v>2807.3001713575923</c:v>
                </c:pt>
                <c:pt idx="65">
                  <c:v>2807.3001713575923</c:v>
                </c:pt>
                <c:pt idx="66">
                  <c:v>2807.3001713575923</c:v>
                </c:pt>
                <c:pt idx="67">
                  <c:v>2807.3001713575923</c:v>
                </c:pt>
                <c:pt idx="68">
                  <c:v>2807.3001713575923</c:v>
                </c:pt>
                <c:pt idx="69">
                  <c:v>2807.3001713575923</c:v>
                </c:pt>
                <c:pt idx="70">
                  <c:v>2807.3001713575923</c:v>
                </c:pt>
              </c:numCache>
            </c:numRef>
          </c:yVal>
          <c:smooth val="0"/>
        </c:ser>
        <c:ser>
          <c:idx val="1"/>
          <c:order val="1"/>
          <c:tx>
            <c:v>F90 Simulator</c:v>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Validation'!$Q$7:$Q$107</c:f>
              <c:numCache>
                <c:formatCode>General</c:formatCode>
                <c:ptCount val="101"/>
                <c:pt idx="0">
                  <c:v>11229.2</c:v>
                </c:pt>
                <c:pt idx="1">
                  <c:v>11229.2</c:v>
                </c:pt>
                <c:pt idx="2">
                  <c:v>11229.2</c:v>
                </c:pt>
                <c:pt idx="3">
                  <c:v>11229.2</c:v>
                </c:pt>
                <c:pt idx="4">
                  <c:v>11229.2</c:v>
                </c:pt>
                <c:pt idx="5">
                  <c:v>11229.2</c:v>
                </c:pt>
                <c:pt idx="6">
                  <c:v>11229.2</c:v>
                </c:pt>
                <c:pt idx="7">
                  <c:v>11229.2</c:v>
                </c:pt>
                <c:pt idx="8">
                  <c:v>11229.2</c:v>
                </c:pt>
                <c:pt idx="9">
                  <c:v>11229.2</c:v>
                </c:pt>
                <c:pt idx="10">
                  <c:v>11229.2</c:v>
                </c:pt>
                <c:pt idx="11">
                  <c:v>11229.2</c:v>
                </c:pt>
                <c:pt idx="12">
                  <c:v>11229.2</c:v>
                </c:pt>
                <c:pt idx="13">
                  <c:v>11229.2</c:v>
                </c:pt>
                <c:pt idx="14">
                  <c:v>11229.2</c:v>
                </c:pt>
                <c:pt idx="15">
                  <c:v>11229.2</c:v>
                </c:pt>
                <c:pt idx="16">
                  <c:v>11229.2</c:v>
                </c:pt>
                <c:pt idx="17">
                  <c:v>11229.2</c:v>
                </c:pt>
                <c:pt idx="18">
                  <c:v>11229.2</c:v>
                </c:pt>
                <c:pt idx="19">
                  <c:v>11229.2</c:v>
                </c:pt>
                <c:pt idx="20">
                  <c:v>11229.2</c:v>
                </c:pt>
                <c:pt idx="21">
                  <c:v>11229.2</c:v>
                </c:pt>
                <c:pt idx="22">
                  <c:v>11229.2</c:v>
                </c:pt>
                <c:pt idx="23">
                  <c:v>11229.2</c:v>
                </c:pt>
                <c:pt idx="24">
                  <c:v>11229.2</c:v>
                </c:pt>
                <c:pt idx="25">
                  <c:v>11229.2</c:v>
                </c:pt>
                <c:pt idx="26">
                  <c:v>11229.2</c:v>
                </c:pt>
                <c:pt idx="27">
                  <c:v>11229.2</c:v>
                </c:pt>
                <c:pt idx="28">
                  <c:v>11229.2</c:v>
                </c:pt>
                <c:pt idx="29">
                  <c:v>11229.2</c:v>
                </c:pt>
                <c:pt idx="30">
                  <c:v>11229.2</c:v>
                </c:pt>
                <c:pt idx="31">
                  <c:v>11229.2</c:v>
                </c:pt>
                <c:pt idx="32">
                  <c:v>11229.2</c:v>
                </c:pt>
                <c:pt idx="33">
                  <c:v>11229.2</c:v>
                </c:pt>
                <c:pt idx="34">
                  <c:v>11229.2</c:v>
                </c:pt>
                <c:pt idx="35">
                  <c:v>11229.2</c:v>
                </c:pt>
                <c:pt idx="36">
                  <c:v>11229.2</c:v>
                </c:pt>
                <c:pt idx="37">
                  <c:v>11229.2</c:v>
                </c:pt>
                <c:pt idx="38">
                  <c:v>11229.2</c:v>
                </c:pt>
                <c:pt idx="39">
                  <c:v>11229.2</c:v>
                </c:pt>
                <c:pt idx="40">
                  <c:v>11229.2</c:v>
                </c:pt>
                <c:pt idx="41">
                  <c:v>11229.2</c:v>
                </c:pt>
                <c:pt idx="42">
                  <c:v>11229.2</c:v>
                </c:pt>
                <c:pt idx="43">
                  <c:v>11229.2</c:v>
                </c:pt>
                <c:pt idx="44">
                  <c:v>11229.2</c:v>
                </c:pt>
                <c:pt idx="45">
                  <c:v>11229.2</c:v>
                </c:pt>
                <c:pt idx="46">
                  <c:v>11229.2</c:v>
                </c:pt>
                <c:pt idx="47">
                  <c:v>11229.2</c:v>
                </c:pt>
                <c:pt idx="48">
                  <c:v>11229.2</c:v>
                </c:pt>
                <c:pt idx="49">
                  <c:v>11229.2</c:v>
                </c:pt>
                <c:pt idx="50">
                  <c:v>11229.2</c:v>
                </c:pt>
                <c:pt idx="51">
                  <c:v>11229.2</c:v>
                </c:pt>
                <c:pt idx="52">
                  <c:v>11229.2</c:v>
                </c:pt>
                <c:pt idx="53">
                  <c:v>8421.9</c:v>
                </c:pt>
                <c:pt idx="54">
                  <c:v>8421.9</c:v>
                </c:pt>
                <c:pt idx="55">
                  <c:v>8421.9</c:v>
                </c:pt>
                <c:pt idx="56">
                  <c:v>8421.9</c:v>
                </c:pt>
                <c:pt idx="57">
                  <c:v>8421.9</c:v>
                </c:pt>
                <c:pt idx="58">
                  <c:v>8421.9</c:v>
                </c:pt>
                <c:pt idx="59">
                  <c:v>8421.9</c:v>
                </c:pt>
                <c:pt idx="60">
                  <c:v>8421.9</c:v>
                </c:pt>
                <c:pt idx="61">
                  <c:v>8421.9</c:v>
                </c:pt>
                <c:pt idx="62">
                  <c:v>8421.9</c:v>
                </c:pt>
                <c:pt idx="63">
                  <c:v>8421.9</c:v>
                </c:pt>
                <c:pt idx="64">
                  <c:v>8421.9</c:v>
                </c:pt>
                <c:pt idx="65">
                  <c:v>8421.9</c:v>
                </c:pt>
                <c:pt idx="66">
                  <c:v>8421.9</c:v>
                </c:pt>
                <c:pt idx="67">
                  <c:v>8421.9</c:v>
                </c:pt>
                <c:pt idx="68">
                  <c:v>8421.9</c:v>
                </c:pt>
                <c:pt idx="69">
                  <c:v>8421.9</c:v>
                </c:pt>
                <c:pt idx="70">
                  <c:v>8421.9</c:v>
                </c:pt>
                <c:pt idx="71">
                  <c:v>5614.6</c:v>
                </c:pt>
                <c:pt idx="72">
                  <c:v>5614.6</c:v>
                </c:pt>
                <c:pt idx="73">
                  <c:v>5614.6</c:v>
                </c:pt>
                <c:pt idx="74">
                  <c:v>5614.6</c:v>
                </c:pt>
                <c:pt idx="75">
                  <c:v>5614.6</c:v>
                </c:pt>
                <c:pt idx="76">
                  <c:v>5614.6</c:v>
                </c:pt>
                <c:pt idx="77">
                  <c:v>5614.6</c:v>
                </c:pt>
                <c:pt idx="78">
                  <c:v>5614.6</c:v>
                </c:pt>
                <c:pt idx="79">
                  <c:v>5614.6</c:v>
                </c:pt>
                <c:pt idx="80">
                  <c:v>5614.6</c:v>
                </c:pt>
                <c:pt idx="81">
                  <c:v>5614.6</c:v>
                </c:pt>
                <c:pt idx="82">
                  <c:v>5614.6</c:v>
                </c:pt>
                <c:pt idx="83">
                  <c:v>5614.6</c:v>
                </c:pt>
                <c:pt idx="84">
                  <c:v>5614.6</c:v>
                </c:pt>
                <c:pt idx="85">
                  <c:v>5614.6</c:v>
                </c:pt>
                <c:pt idx="86">
                  <c:v>5614.6</c:v>
                </c:pt>
                <c:pt idx="87">
                  <c:v>2807.3</c:v>
                </c:pt>
                <c:pt idx="88">
                  <c:v>2807.3</c:v>
                </c:pt>
                <c:pt idx="89">
                  <c:v>2807.3</c:v>
                </c:pt>
                <c:pt idx="90">
                  <c:v>2807.3</c:v>
                </c:pt>
                <c:pt idx="91">
                  <c:v>2807.3</c:v>
                </c:pt>
                <c:pt idx="92">
                  <c:v>2807.3</c:v>
                </c:pt>
                <c:pt idx="93">
                  <c:v>2807.3</c:v>
                </c:pt>
                <c:pt idx="94">
                  <c:v>2807.3</c:v>
                </c:pt>
                <c:pt idx="95">
                  <c:v>2807.3</c:v>
                </c:pt>
                <c:pt idx="96">
                  <c:v>2807.3</c:v>
                </c:pt>
                <c:pt idx="97">
                  <c:v>2807.3</c:v>
                </c:pt>
                <c:pt idx="98">
                  <c:v>2807.3</c:v>
                </c:pt>
                <c:pt idx="99">
                  <c:v>2807.3</c:v>
                </c:pt>
                <c:pt idx="100">
                  <c:v>2807.3</c:v>
                </c:pt>
              </c:numCache>
            </c:numRef>
          </c:yVal>
          <c:smooth val="0"/>
        </c:ser>
        <c:dLbls>
          <c:showLegendKey val="0"/>
          <c:showVal val="0"/>
          <c:showCatName val="0"/>
          <c:showSerName val="0"/>
          <c:showPercent val="0"/>
          <c:showBubbleSize val="0"/>
        </c:dLbls>
        <c:axId val="166072320"/>
        <c:axId val="166074624"/>
      </c:scatterChart>
      <c:valAx>
        <c:axId val="166072320"/>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66074624"/>
        <c:crosses val="autoZero"/>
        <c:crossBetween val="midCat"/>
      </c:valAx>
      <c:valAx>
        <c:axId val="166074624"/>
        <c:scaling>
          <c:orientation val="minMax"/>
        </c:scaling>
        <c:delete val="0"/>
        <c:axPos val="l"/>
        <c:majorGridlines/>
        <c:title>
          <c:tx>
            <c:rich>
              <a:bodyPr/>
              <a:lstStyle/>
              <a:p>
                <a:pPr>
                  <a:defRPr/>
                </a:pPr>
                <a:r>
                  <a:rPr lang="en-US"/>
                  <a:t>SCF/D</a:t>
                </a:r>
              </a:p>
            </c:rich>
          </c:tx>
          <c:overlay val="0"/>
        </c:title>
        <c:numFmt formatCode="General" sourceLinked="1"/>
        <c:majorTickMark val="none"/>
        <c:minorTickMark val="none"/>
        <c:tickLblPos val="nextTo"/>
        <c:crossAx val="166072320"/>
        <c:crosses val="autoZero"/>
        <c:crossBetween val="midCat"/>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Producer Wellbore Pressure vs</a:t>
            </a:r>
            <a:r>
              <a:rPr lang="en-US" sz="1800" baseline="0"/>
              <a:t> Time</a:t>
            </a:r>
            <a:endParaRPr lang="en-US"/>
          </a:p>
        </c:rich>
      </c:tx>
      <c:overlay val="0"/>
    </c:title>
    <c:autoTitleDeleted val="0"/>
    <c:plotArea>
      <c:layout/>
      <c:scatterChart>
        <c:scatterStyle val="lineMarker"/>
        <c:varyColors val="0"/>
        <c:ser>
          <c:idx val="0"/>
          <c:order val="0"/>
          <c:tx>
            <c:strRef>
              <c:f>'Result Validation'!$L$1</c:f>
              <c:strCache>
                <c:ptCount val="1"/>
                <c:pt idx="0">
                  <c:v>CMG-IMEX</c:v>
                </c:pt>
              </c:strCache>
            </c:strRef>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Validation'!$L$7:$L$77</c:f>
              <c:numCache>
                <c:formatCode>General</c:formatCode>
                <c:ptCount val="71"/>
                <c:pt idx="0">
                  <c:v>2256.7897948999998</c:v>
                </c:pt>
                <c:pt idx="1">
                  <c:v>2184.8693847999998</c:v>
                </c:pt>
                <c:pt idx="2">
                  <c:v>2057.8762207</c:v>
                </c:pt>
                <c:pt idx="3">
                  <c:v>1995.6263428</c:v>
                </c:pt>
                <c:pt idx="4">
                  <c:v>1962.503418</c:v>
                </c:pt>
                <c:pt idx="5">
                  <c:v>1945.5708007999999</c:v>
                </c:pt>
                <c:pt idx="6">
                  <c:v>1935.8574219</c:v>
                </c:pt>
                <c:pt idx="7">
                  <c:v>1930.1429443</c:v>
                </c:pt>
                <c:pt idx="8">
                  <c:v>1926.2353516000001</c:v>
                </c:pt>
                <c:pt idx="9">
                  <c:v>1923.3465576000001</c:v>
                </c:pt>
                <c:pt idx="10">
                  <c:v>1921.0535889</c:v>
                </c:pt>
                <c:pt idx="11">
                  <c:v>1918.9584961</c:v>
                </c:pt>
                <c:pt idx="12">
                  <c:v>1917.0354004000001</c:v>
                </c:pt>
                <c:pt idx="13">
                  <c:v>1915.0970459</c:v>
                </c:pt>
                <c:pt idx="14">
                  <c:v>1913.1879882999999</c:v>
                </c:pt>
                <c:pt idx="15">
                  <c:v>1911.4819336</c:v>
                </c:pt>
                <c:pt idx="16">
                  <c:v>1909.6149902</c:v>
                </c:pt>
                <c:pt idx="17">
                  <c:v>1907.815918</c:v>
                </c:pt>
                <c:pt idx="18">
                  <c:v>1906.9118652</c:v>
                </c:pt>
                <c:pt idx="19">
                  <c:v>1946.4637451000001</c:v>
                </c:pt>
                <c:pt idx="20">
                  <c:v>1970.1020507999999</c:v>
                </c:pt>
                <c:pt idx="21">
                  <c:v>1979.6940918</c:v>
                </c:pt>
                <c:pt idx="22">
                  <c:v>1983.4577637</c:v>
                </c:pt>
                <c:pt idx="23">
                  <c:v>1984.5628661999999</c:v>
                </c:pt>
                <c:pt idx="24">
                  <c:v>1984.3948975000001</c:v>
                </c:pt>
                <c:pt idx="25">
                  <c:v>1983.6154785000001</c:v>
                </c:pt>
                <c:pt idx="26">
                  <c:v>1982.4805908000001</c:v>
                </c:pt>
                <c:pt idx="27">
                  <c:v>1981.1778564000001</c:v>
                </c:pt>
                <c:pt idx="28">
                  <c:v>1979.9266356999999</c:v>
                </c:pt>
                <c:pt idx="29">
                  <c:v>1978.4971923999999</c:v>
                </c:pt>
                <c:pt idx="30">
                  <c:v>1977.0915527</c:v>
                </c:pt>
                <c:pt idx="31">
                  <c:v>1975.6264647999999</c:v>
                </c:pt>
                <c:pt idx="32">
                  <c:v>1974.2017822</c:v>
                </c:pt>
                <c:pt idx="33">
                  <c:v>1972.7254639</c:v>
                </c:pt>
                <c:pt idx="34">
                  <c:v>1971.2464600000001</c:v>
                </c:pt>
                <c:pt idx="35">
                  <c:v>1969.9539795000001</c:v>
                </c:pt>
                <c:pt idx="36">
                  <c:v>1985.2208252</c:v>
                </c:pt>
                <c:pt idx="37">
                  <c:v>2014.2569579999999</c:v>
                </c:pt>
                <c:pt idx="38">
                  <c:v>2029.5571289</c:v>
                </c:pt>
                <c:pt idx="39">
                  <c:v>2041.4622803</c:v>
                </c:pt>
                <c:pt idx="40">
                  <c:v>2046.7021483999999</c:v>
                </c:pt>
                <c:pt idx="41">
                  <c:v>2048.7268066000001</c:v>
                </c:pt>
                <c:pt idx="42">
                  <c:v>2049.2243652000002</c:v>
                </c:pt>
                <c:pt idx="43">
                  <c:v>2048.9763183999999</c:v>
                </c:pt>
                <c:pt idx="44">
                  <c:v>2048.3710937999999</c:v>
                </c:pt>
                <c:pt idx="45">
                  <c:v>2047.5528564000001</c:v>
                </c:pt>
                <c:pt idx="46">
                  <c:v>2046.6694336</c:v>
                </c:pt>
                <c:pt idx="47">
                  <c:v>2045.7081298999999</c:v>
                </c:pt>
                <c:pt idx="48">
                  <c:v>2044.7226562999999</c:v>
                </c:pt>
                <c:pt idx="49">
                  <c:v>2043.7568358999999</c:v>
                </c:pt>
                <c:pt idx="50">
                  <c:v>2042.7517089999999</c:v>
                </c:pt>
                <c:pt idx="51">
                  <c:v>2041.7751464999999</c:v>
                </c:pt>
                <c:pt idx="52">
                  <c:v>2040.7636719</c:v>
                </c:pt>
                <c:pt idx="53">
                  <c:v>2039.7508545000001</c:v>
                </c:pt>
                <c:pt idx="54">
                  <c:v>2039.4893798999999</c:v>
                </c:pt>
                <c:pt idx="55">
                  <c:v>2083.2641601999999</c:v>
                </c:pt>
                <c:pt idx="56">
                  <c:v>2105.4326172000001</c:v>
                </c:pt>
                <c:pt idx="57">
                  <c:v>2114.4541015999998</c:v>
                </c:pt>
                <c:pt idx="58">
                  <c:v>2118.5285644999999</c:v>
                </c:pt>
                <c:pt idx="59">
                  <c:v>2120.2077637000002</c:v>
                </c:pt>
                <c:pt idx="60">
                  <c:v>2120.7905273000001</c:v>
                </c:pt>
                <c:pt idx="61">
                  <c:v>2120.8144530999998</c:v>
                </c:pt>
                <c:pt idx="62">
                  <c:v>2120.5778808999999</c:v>
                </c:pt>
                <c:pt idx="63">
                  <c:v>2120.1977539</c:v>
                </c:pt>
                <c:pt idx="64">
                  <c:v>2119.7666015999998</c:v>
                </c:pt>
                <c:pt idx="65">
                  <c:v>2119.2880859000002</c:v>
                </c:pt>
                <c:pt idx="66">
                  <c:v>2118.7939452999999</c:v>
                </c:pt>
                <c:pt idx="67">
                  <c:v>2118.3413086</c:v>
                </c:pt>
                <c:pt idx="68">
                  <c:v>2117.8359375</c:v>
                </c:pt>
                <c:pt idx="69">
                  <c:v>2117.3449707</c:v>
                </c:pt>
                <c:pt idx="70">
                  <c:v>2116.8366698999998</c:v>
                </c:pt>
              </c:numCache>
            </c:numRef>
          </c:yVal>
          <c:smooth val="0"/>
        </c:ser>
        <c:ser>
          <c:idx val="1"/>
          <c:order val="1"/>
          <c:tx>
            <c:strRef>
              <c:f>'Result Validation'!$N$1</c:f>
              <c:strCache>
                <c:ptCount val="1"/>
                <c:pt idx="0">
                  <c:v>F90 Simulator</c:v>
                </c:pt>
              </c:strCache>
            </c:strRef>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Validation'!$AB$7:$AB$107</c:f>
              <c:numCache>
                <c:formatCode>General</c:formatCode>
                <c:ptCount val="101"/>
                <c:pt idx="0">
                  <c:v>2278.6799999999998</c:v>
                </c:pt>
                <c:pt idx="1">
                  <c:v>2272.33</c:v>
                </c:pt>
                <c:pt idx="2">
                  <c:v>2262.4</c:v>
                </c:pt>
                <c:pt idx="3">
                  <c:v>2245.23</c:v>
                </c:pt>
                <c:pt idx="4">
                  <c:v>2217</c:v>
                </c:pt>
                <c:pt idx="5">
                  <c:v>2179.11</c:v>
                </c:pt>
                <c:pt idx="6">
                  <c:v>2142</c:v>
                </c:pt>
                <c:pt idx="7">
                  <c:v>2105.61</c:v>
                </c:pt>
                <c:pt idx="8">
                  <c:v>2074.9299999999998</c:v>
                </c:pt>
                <c:pt idx="9">
                  <c:v>2050.89</c:v>
                </c:pt>
                <c:pt idx="10">
                  <c:v>2031.48</c:v>
                </c:pt>
                <c:pt idx="11">
                  <c:v>2015.48</c:v>
                </c:pt>
                <c:pt idx="12">
                  <c:v>2002.11</c:v>
                </c:pt>
                <c:pt idx="13">
                  <c:v>1990.83</c:v>
                </c:pt>
                <c:pt idx="14">
                  <c:v>1981.24</c:v>
                </c:pt>
                <c:pt idx="15">
                  <c:v>1973.05</c:v>
                </c:pt>
                <c:pt idx="16">
                  <c:v>1966.03</c:v>
                </c:pt>
                <c:pt idx="17">
                  <c:v>1960</c:v>
                </c:pt>
                <c:pt idx="18">
                  <c:v>1954.79</c:v>
                </c:pt>
                <c:pt idx="19">
                  <c:v>1950.28</c:v>
                </c:pt>
                <c:pt idx="20">
                  <c:v>1946.36</c:v>
                </c:pt>
                <c:pt idx="21">
                  <c:v>1942.95</c:v>
                </c:pt>
                <c:pt idx="22">
                  <c:v>1939.98</c:v>
                </c:pt>
                <c:pt idx="23">
                  <c:v>1937.36</c:v>
                </c:pt>
                <c:pt idx="24">
                  <c:v>1935.06</c:v>
                </c:pt>
                <c:pt idx="25">
                  <c:v>1933.02</c:v>
                </c:pt>
                <c:pt idx="26">
                  <c:v>1931.19</c:v>
                </c:pt>
                <c:pt idx="27">
                  <c:v>1929.53</c:v>
                </c:pt>
                <c:pt idx="28">
                  <c:v>1928.07</c:v>
                </c:pt>
                <c:pt idx="29">
                  <c:v>1926.87</c:v>
                </c:pt>
                <c:pt idx="30">
                  <c:v>1925.84</c:v>
                </c:pt>
                <c:pt idx="31">
                  <c:v>1924.93</c:v>
                </c:pt>
                <c:pt idx="32">
                  <c:v>1924.1</c:v>
                </c:pt>
                <c:pt idx="33">
                  <c:v>1923.31</c:v>
                </c:pt>
                <c:pt idx="34">
                  <c:v>1922.56</c:v>
                </c:pt>
                <c:pt idx="35">
                  <c:v>1921.83</c:v>
                </c:pt>
                <c:pt idx="36">
                  <c:v>1921.11</c:v>
                </c:pt>
                <c:pt idx="37">
                  <c:v>1920.38</c:v>
                </c:pt>
                <c:pt idx="38">
                  <c:v>1919.63</c:v>
                </c:pt>
                <c:pt idx="39">
                  <c:v>1918.85</c:v>
                </c:pt>
                <c:pt idx="40">
                  <c:v>1918.03</c:v>
                </c:pt>
                <c:pt idx="41">
                  <c:v>1917.16</c:v>
                </c:pt>
                <c:pt idx="42">
                  <c:v>1916.22</c:v>
                </c:pt>
                <c:pt idx="43">
                  <c:v>1915.19</c:v>
                </c:pt>
                <c:pt idx="44">
                  <c:v>1914.15</c:v>
                </c:pt>
                <c:pt idx="45">
                  <c:v>1913.17</c:v>
                </c:pt>
                <c:pt idx="46">
                  <c:v>1912.22</c:v>
                </c:pt>
                <c:pt idx="47">
                  <c:v>1911.3</c:v>
                </c:pt>
                <c:pt idx="48">
                  <c:v>1910.37</c:v>
                </c:pt>
                <c:pt idx="49">
                  <c:v>1909.45</c:v>
                </c:pt>
                <c:pt idx="50">
                  <c:v>1908.52</c:v>
                </c:pt>
                <c:pt idx="51">
                  <c:v>1907.56</c:v>
                </c:pt>
                <c:pt idx="52">
                  <c:v>1906.57</c:v>
                </c:pt>
                <c:pt idx="53">
                  <c:v>1947.3</c:v>
                </c:pt>
                <c:pt idx="54">
                  <c:v>1964.82</c:v>
                </c:pt>
                <c:pt idx="55">
                  <c:v>1976.28</c:v>
                </c:pt>
                <c:pt idx="56">
                  <c:v>1981.78</c:v>
                </c:pt>
                <c:pt idx="57">
                  <c:v>1984.16</c:v>
                </c:pt>
                <c:pt idx="58">
                  <c:v>1984.76</c:v>
                </c:pt>
                <c:pt idx="59">
                  <c:v>1984.36</c:v>
                </c:pt>
                <c:pt idx="60">
                  <c:v>1983.47</c:v>
                </c:pt>
                <c:pt idx="61">
                  <c:v>1982.31</c:v>
                </c:pt>
                <c:pt idx="62">
                  <c:v>1981.03</c:v>
                </c:pt>
                <c:pt idx="63">
                  <c:v>1979.67</c:v>
                </c:pt>
                <c:pt idx="64">
                  <c:v>1978.28</c:v>
                </c:pt>
                <c:pt idx="65">
                  <c:v>1976.88</c:v>
                </c:pt>
                <c:pt idx="66">
                  <c:v>1975.46</c:v>
                </c:pt>
                <c:pt idx="67">
                  <c:v>1974.03</c:v>
                </c:pt>
                <c:pt idx="68">
                  <c:v>1972.6</c:v>
                </c:pt>
                <c:pt idx="69">
                  <c:v>1971.17</c:v>
                </c:pt>
                <c:pt idx="70">
                  <c:v>1969.74</c:v>
                </c:pt>
                <c:pt idx="71">
                  <c:v>2020.64</c:v>
                </c:pt>
                <c:pt idx="72">
                  <c:v>2035.99</c:v>
                </c:pt>
                <c:pt idx="73">
                  <c:v>2044.27</c:v>
                </c:pt>
                <c:pt idx="74">
                  <c:v>2047.72</c:v>
                </c:pt>
                <c:pt idx="75">
                  <c:v>2048.9299999999998</c:v>
                </c:pt>
                <c:pt idx="76">
                  <c:v>2049.04</c:v>
                </c:pt>
                <c:pt idx="77">
                  <c:v>2048.62</c:v>
                </c:pt>
                <c:pt idx="78">
                  <c:v>2047.92</c:v>
                </c:pt>
                <c:pt idx="79">
                  <c:v>2047.08</c:v>
                </c:pt>
                <c:pt idx="80">
                  <c:v>2046.18</c:v>
                </c:pt>
                <c:pt idx="81">
                  <c:v>2045.24</c:v>
                </c:pt>
                <c:pt idx="82">
                  <c:v>2044.28</c:v>
                </c:pt>
                <c:pt idx="83">
                  <c:v>2043.31</c:v>
                </c:pt>
                <c:pt idx="84">
                  <c:v>2042.34</c:v>
                </c:pt>
                <c:pt idx="85">
                  <c:v>2041.36</c:v>
                </c:pt>
                <c:pt idx="86">
                  <c:v>2040.39</c:v>
                </c:pt>
                <c:pt idx="87">
                  <c:v>2091.52</c:v>
                </c:pt>
                <c:pt idx="88">
                  <c:v>2107.15</c:v>
                </c:pt>
                <c:pt idx="89">
                  <c:v>2115.79</c:v>
                </c:pt>
                <c:pt idx="90">
                  <c:v>2119.63</c:v>
                </c:pt>
                <c:pt idx="91">
                  <c:v>2121.2600000000002</c:v>
                </c:pt>
                <c:pt idx="92">
                  <c:v>2121.8200000000002</c:v>
                </c:pt>
                <c:pt idx="93">
                  <c:v>2121.86</c:v>
                </c:pt>
                <c:pt idx="94">
                  <c:v>2121.62</c:v>
                </c:pt>
                <c:pt idx="95">
                  <c:v>2121.2600000000002</c:v>
                </c:pt>
                <c:pt idx="96">
                  <c:v>2120.83</c:v>
                </c:pt>
                <c:pt idx="97">
                  <c:v>2120.37</c:v>
                </c:pt>
                <c:pt idx="98">
                  <c:v>2119.9</c:v>
                </c:pt>
                <c:pt idx="99">
                  <c:v>2119.41</c:v>
                </c:pt>
                <c:pt idx="100">
                  <c:v>2118.9299999999998</c:v>
                </c:pt>
              </c:numCache>
            </c:numRef>
          </c:yVal>
          <c:smooth val="0"/>
        </c:ser>
        <c:dLbls>
          <c:showLegendKey val="0"/>
          <c:showVal val="0"/>
          <c:showCatName val="0"/>
          <c:showSerName val="0"/>
          <c:showPercent val="0"/>
          <c:showBubbleSize val="0"/>
        </c:dLbls>
        <c:axId val="189272448"/>
        <c:axId val="189274752"/>
      </c:scatterChart>
      <c:valAx>
        <c:axId val="189272448"/>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89274752"/>
        <c:crosses val="autoZero"/>
        <c:crossBetween val="midCat"/>
      </c:valAx>
      <c:valAx>
        <c:axId val="189274752"/>
        <c:scaling>
          <c:orientation val="minMax"/>
        </c:scaling>
        <c:delete val="0"/>
        <c:axPos val="l"/>
        <c:majorGridlines/>
        <c:title>
          <c:tx>
            <c:rich>
              <a:bodyPr/>
              <a:lstStyle/>
              <a:p>
                <a:pPr>
                  <a:defRPr/>
                </a:pPr>
                <a:r>
                  <a:rPr lang="en-US"/>
                  <a:t>psi</a:t>
                </a:r>
              </a:p>
            </c:rich>
          </c:tx>
          <c:overlay val="0"/>
        </c:title>
        <c:numFmt formatCode="General" sourceLinked="1"/>
        <c:majorTickMark val="none"/>
        <c:minorTickMark val="none"/>
        <c:tickLblPos val="nextTo"/>
        <c:crossAx val="18927244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Oil Production Rate vs</a:t>
            </a:r>
            <a:r>
              <a:rPr lang="en-US" sz="1800" baseline="0"/>
              <a:t> Time</a:t>
            </a:r>
            <a:endParaRPr lang="en-US"/>
          </a:p>
        </c:rich>
      </c:tx>
      <c:overlay val="0"/>
    </c:title>
    <c:autoTitleDeleted val="0"/>
    <c:plotArea>
      <c:layout/>
      <c:scatterChart>
        <c:scatterStyle val="lineMarker"/>
        <c:varyColors val="0"/>
        <c:ser>
          <c:idx val="0"/>
          <c:order val="0"/>
          <c:tx>
            <c:strRef>
              <c:f>'Result Validation'!$L$1</c:f>
              <c:strCache>
                <c:ptCount val="1"/>
                <c:pt idx="0">
                  <c:v>CMG-IMEX</c:v>
                </c:pt>
              </c:strCache>
            </c:strRef>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Validation'!$D$7:$D$77</c:f>
              <c:numCache>
                <c:formatCode>General</c:formatCode>
                <c:ptCount val="71"/>
                <c:pt idx="0">
                  <c:v>11051.79042841416</c:v>
                </c:pt>
                <c:pt idx="1">
                  <c:v>11050.98442619554</c:v>
                </c:pt>
                <c:pt idx="2">
                  <c:v>11048.5924639847</c:v>
                </c:pt>
                <c:pt idx="3">
                  <c:v>11046.46437169152</c:v>
                </c:pt>
                <c:pt idx="4">
                  <c:v>11044.37054810944</c:v>
                </c:pt>
                <c:pt idx="5">
                  <c:v>11042.46794432832</c:v>
                </c:pt>
                <c:pt idx="6">
                  <c:v>11040.583160726141</c:v>
                </c:pt>
                <c:pt idx="7">
                  <c:v>11038.80803699948</c:v>
                </c:pt>
                <c:pt idx="8">
                  <c:v>11037.01509309388</c:v>
                </c:pt>
                <c:pt idx="9">
                  <c:v>11035.2571040035</c:v>
                </c:pt>
                <c:pt idx="10">
                  <c:v>11033.583415886282</c:v>
                </c:pt>
                <c:pt idx="11">
                  <c:v>11031.88231223872</c:v>
                </c:pt>
                <c:pt idx="12">
                  <c:v>11030.262769078061</c:v>
                </c:pt>
                <c:pt idx="13">
                  <c:v>11028.61581038706</c:v>
                </c:pt>
                <c:pt idx="14">
                  <c:v>11026.994211159881</c:v>
                </c:pt>
                <c:pt idx="15">
                  <c:v>11025.550123687761</c:v>
                </c:pt>
                <c:pt idx="16">
                  <c:v>11023.976500656121</c:v>
                </c:pt>
                <c:pt idx="17">
                  <c:v>11022.47758324624</c:v>
                </c:pt>
                <c:pt idx="18">
                  <c:v>11021.73052365988</c:v>
                </c:pt>
                <c:pt idx="19">
                  <c:v>8265.8885516292794</c:v>
                </c:pt>
                <c:pt idx="20">
                  <c:v>8264.8454094806802</c:v>
                </c:pt>
                <c:pt idx="21">
                  <c:v>8263.6994611987811</c:v>
                </c:pt>
                <c:pt idx="22">
                  <c:v>8262.5343216526198</c:v>
                </c:pt>
                <c:pt idx="23">
                  <c:v>8261.4055074455409</c:v>
                </c:pt>
                <c:pt idx="24">
                  <c:v>8260.2451661365394</c:v>
                </c:pt>
                <c:pt idx="25">
                  <c:v>8259.1314299377609</c:v>
                </c:pt>
                <c:pt idx="26">
                  <c:v>8257.9916498554212</c:v>
                </c:pt>
                <c:pt idx="27">
                  <c:v>8256.8648917148603</c:v>
                </c:pt>
                <c:pt idx="28">
                  <c:v>8255.8560182773599</c:v>
                </c:pt>
                <c:pt idx="29">
                  <c:v>8254.7525629726406</c:v>
                </c:pt>
                <c:pt idx="30">
                  <c:v>8253.6970838634606</c:v>
                </c:pt>
                <c:pt idx="31">
                  <c:v>8252.6189874611009</c:v>
                </c:pt>
                <c:pt idx="32">
                  <c:v>8251.5874967304208</c:v>
                </c:pt>
                <c:pt idx="33">
                  <c:v>8250.5340736877606</c:v>
                </c:pt>
                <c:pt idx="34">
                  <c:v>8249.4936731483413</c:v>
                </c:pt>
                <c:pt idx="35">
                  <c:v>8248.5951451290202</c:v>
                </c:pt>
                <c:pt idx="36">
                  <c:v>5499.0500652980418</c:v>
                </c:pt>
                <c:pt idx="37">
                  <c:v>5498.7796844656386</c:v>
                </c:pt>
                <c:pt idx="38">
                  <c:v>5498.4277439323787</c:v>
                </c:pt>
                <c:pt idx="39">
                  <c:v>5497.7039869011287</c:v>
                </c:pt>
                <c:pt idx="40">
                  <c:v>5496.9336242543441</c:v>
                </c:pt>
                <c:pt idx="41">
                  <c:v>5496.1553798320801</c:v>
                </c:pt>
                <c:pt idx="42">
                  <c:v>5495.4268251812764</c:v>
                </c:pt>
                <c:pt idx="43">
                  <c:v>5494.6509795968623</c:v>
                </c:pt>
                <c:pt idx="44">
                  <c:v>5493.9039197859183</c:v>
                </c:pt>
                <c:pt idx="45">
                  <c:v>5493.136641351206</c:v>
                </c:pt>
                <c:pt idx="46">
                  <c:v>5492.3995194945546</c:v>
                </c:pt>
                <c:pt idx="47">
                  <c:v>5491.6428644445023</c:v>
                </c:pt>
                <c:pt idx="48">
                  <c:v>5490.8930631366702</c:v>
                </c:pt>
                <c:pt idx="49">
                  <c:v>5490.1713622280859</c:v>
                </c:pt>
                <c:pt idx="50">
                  <c:v>5489.4321841926221</c:v>
                </c:pt>
                <c:pt idx="51">
                  <c:v>5488.7224774171427</c:v>
                </c:pt>
                <c:pt idx="52">
                  <c:v>5487.9942654253764</c:v>
                </c:pt>
                <c:pt idx="53">
                  <c:v>5487.2722218016079</c:v>
                </c:pt>
                <c:pt idx="54">
                  <c:v>5487.0854568488721</c:v>
                </c:pt>
                <c:pt idx="55">
                  <c:v>2743.3446547689641</c:v>
                </c:pt>
                <c:pt idx="56">
                  <c:v>2742.9342859008043</c:v>
                </c:pt>
                <c:pt idx="57">
                  <c:v>2742.5107235648343</c:v>
                </c:pt>
                <c:pt idx="58">
                  <c:v>2742.0621449855421</c:v>
                </c:pt>
                <c:pt idx="59">
                  <c:v>2741.6240183771724</c:v>
                </c:pt>
                <c:pt idx="60">
                  <c:v>2741.1694427874741</c:v>
                </c:pt>
                <c:pt idx="61">
                  <c:v>2740.7150384992219</c:v>
                </c:pt>
                <c:pt idx="62">
                  <c:v>2740.2753697848161</c:v>
                </c:pt>
                <c:pt idx="63">
                  <c:v>2739.8218222845239</c:v>
                </c:pt>
                <c:pt idx="64">
                  <c:v>2739.3836956761543</c:v>
                </c:pt>
                <c:pt idx="65">
                  <c:v>2738.9322042423819</c:v>
                </c:pt>
                <c:pt idx="66">
                  <c:v>2738.4813981828324</c:v>
                </c:pt>
                <c:pt idx="67">
                  <c:v>2738.075312917596</c:v>
                </c:pt>
                <c:pt idx="68">
                  <c:v>2737.6270770534879</c:v>
                </c:pt>
                <c:pt idx="69">
                  <c:v>2737.1940907798562</c:v>
                </c:pt>
                <c:pt idx="70">
                  <c:v>2736.7482536974521</c:v>
                </c:pt>
              </c:numCache>
            </c:numRef>
          </c:yVal>
          <c:smooth val="0"/>
        </c:ser>
        <c:ser>
          <c:idx val="1"/>
          <c:order val="1"/>
          <c:tx>
            <c:strRef>
              <c:f>'Result Validation'!$N$1</c:f>
              <c:strCache>
                <c:ptCount val="1"/>
                <c:pt idx="0">
                  <c:v>F90 Simulator</c:v>
                </c:pt>
              </c:strCache>
            </c:strRef>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Validation'!$R$7:$R$107</c:f>
              <c:numCache>
                <c:formatCode>General</c:formatCode>
                <c:ptCount val="101"/>
                <c:pt idx="0">
                  <c:v>11052</c:v>
                </c:pt>
                <c:pt idx="1">
                  <c:v>11051.94</c:v>
                </c:pt>
                <c:pt idx="2">
                  <c:v>11051.85</c:v>
                </c:pt>
                <c:pt idx="3">
                  <c:v>11051.68</c:v>
                </c:pt>
                <c:pt idx="4">
                  <c:v>11051.38</c:v>
                </c:pt>
                <c:pt idx="5">
                  <c:v>11050.94</c:v>
                </c:pt>
                <c:pt idx="6">
                  <c:v>11050.45</c:v>
                </c:pt>
                <c:pt idx="7">
                  <c:v>11049.89</c:v>
                </c:pt>
                <c:pt idx="8">
                  <c:v>11049.32</c:v>
                </c:pt>
                <c:pt idx="9">
                  <c:v>11048.79</c:v>
                </c:pt>
                <c:pt idx="10">
                  <c:v>11048.3</c:v>
                </c:pt>
                <c:pt idx="11">
                  <c:v>11047.83</c:v>
                </c:pt>
                <c:pt idx="12">
                  <c:v>11047.37</c:v>
                </c:pt>
                <c:pt idx="13">
                  <c:v>11046.93</c:v>
                </c:pt>
                <c:pt idx="14">
                  <c:v>11046.49</c:v>
                </c:pt>
                <c:pt idx="15">
                  <c:v>11046.05</c:v>
                </c:pt>
                <c:pt idx="16">
                  <c:v>11045.62</c:v>
                </c:pt>
                <c:pt idx="17">
                  <c:v>11045.19</c:v>
                </c:pt>
                <c:pt idx="18">
                  <c:v>11044.75</c:v>
                </c:pt>
                <c:pt idx="19">
                  <c:v>11044.3</c:v>
                </c:pt>
                <c:pt idx="20">
                  <c:v>11043.84</c:v>
                </c:pt>
                <c:pt idx="21">
                  <c:v>11043.37</c:v>
                </c:pt>
                <c:pt idx="22">
                  <c:v>11042.88</c:v>
                </c:pt>
                <c:pt idx="23">
                  <c:v>11042.36</c:v>
                </c:pt>
                <c:pt idx="24">
                  <c:v>11041.81</c:v>
                </c:pt>
                <c:pt idx="25">
                  <c:v>11041.22</c:v>
                </c:pt>
                <c:pt idx="26">
                  <c:v>11040.59</c:v>
                </c:pt>
                <c:pt idx="27">
                  <c:v>11039.9</c:v>
                </c:pt>
                <c:pt idx="28">
                  <c:v>11039.18</c:v>
                </c:pt>
                <c:pt idx="29">
                  <c:v>11038.51</c:v>
                </c:pt>
                <c:pt idx="30">
                  <c:v>11037.87</c:v>
                </c:pt>
                <c:pt idx="31">
                  <c:v>11037.25</c:v>
                </c:pt>
                <c:pt idx="32">
                  <c:v>11036.63</c:v>
                </c:pt>
                <c:pt idx="33">
                  <c:v>11036.03</c:v>
                </c:pt>
                <c:pt idx="34">
                  <c:v>11035.42</c:v>
                </c:pt>
                <c:pt idx="35">
                  <c:v>11034.81</c:v>
                </c:pt>
                <c:pt idx="36">
                  <c:v>11034.18</c:v>
                </c:pt>
                <c:pt idx="37">
                  <c:v>11033.54</c:v>
                </c:pt>
                <c:pt idx="38">
                  <c:v>11032.87</c:v>
                </c:pt>
                <c:pt idx="39">
                  <c:v>11032.17</c:v>
                </c:pt>
                <c:pt idx="40">
                  <c:v>11031.44</c:v>
                </c:pt>
                <c:pt idx="41">
                  <c:v>11030.65</c:v>
                </c:pt>
                <c:pt idx="42">
                  <c:v>11029.8</c:v>
                </c:pt>
                <c:pt idx="43">
                  <c:v>11028.89</c:v>
                </c:pt>
                <c:pt idx="44">
                  <c:v>11027.97</c:v>
                </c:pt>
                <c:pt idx="45">
                  <c:v>11027.11</c:v>
                </c:pt>
                <c:pt idx="46">
                  <c:v>11026.28</c:v>
                </c:pt>
                <c:pt idx="47">
                  <c:v>11025.48</c:v>
                </c:pt>
                <c:pt idx="48">
                  <c:v>11024.69</c:v>
                </c:pt>
                <c:pt idx="49">
                  <c:v>11023.91</c:v>
                </c:pt>
                <c:pt idx="50">
                  <c:v>11023.12</c:v>
                </c:pt>
                <c:pt idx="51">
                  <c:v>11022.32</c:v>
                </c:pt>
                <c:pt idx="52">
                  <c:v>11021.5</c:v>
                </c:pt>
                <c:pt idx="53">
                  <c:v>8265.69</c:v>
                </c:pt>
                <c:pt idx="54">
                  <c:v>8265.14</c:v>
                </c:pt>
                <c:pt idx="55">
                  <c:v>8264.24</c:v>
                </c:pt>
                <c:pt idx="56">
                  <c:v>8263.27</c:v>
                </c:pt>
                <c:pt idx="57">
                  <c:v>8262.2199999999993</c:v>
                </c:pt>
                <c:pt idx="58">
                  <c:v>8261.09</c:v>
                </c:pt>
                <c:pt idx="59">
                  <c:v>8259.9699999999993</c:v>
                </c:pt>
                <c:pt idx="60">
                  <c:v>8258.85</c:v>
                </c:pt>
                <c:pt idx="61">
                  <c:v>8257.75</c:v>
                </c:pt>
                <c:pt idx="62">
                  <c:v>8256.65</c:v>
                </c:pt>
                <c:pt idx="63">
                  <c:v>8255.57</c:v>
                </c:pt>
                <c:pt idx="64">
                  <c:v>8254.5</c:v>
                </c:pt>
                <c:pt idx="65">
                  <c:v>8253.44</c:v>
                </c:pt>
                <c:pt idx="66">
                  <c:v>8252.4</c:v>
                </c:pt>
                <c:pt idx="67">
                  <c:v>8251.36</c:v>
                </c:pt>
                <c:pt idx="68">
                  <c:v>8250.34</c:v>
                </c:pt>
                <c:pt idx="69">
                  <c:v>8249.33</c:v>
                </c:pt>
                <c:pt idx="70">
                  <c:v>8248.33</c:v>
                </c:pt>
                <c:pt idx="71">
                  <c:v>5498.32</c:v>
                </c:pt>
                <c:pt idx="72">
                  <c:v>5497.8</c:v>
                </c:pt>
                <c:pt idx="73">
                  <c:v>5497.07</c:v>
                </c:pt>
                <c:pt idx="74">
                  <c:v>5496.32</c:v>
                </c:pt>
                <c:pt idx="75">
                  <c:v>5495.56</c:v>
                </c:pt>
                <c:pt idx="76">
                  <c:v>5494.81</c:v>
                </c:pt>
                <c:pt idx="77">
                  <c:v>5494.06</c:v>
                </c:pt>
                <c:pt idx="78">
                  <c:v>5493.32</c:v>
                </c:pt>
                <c:pt idx="79">
                  <c:v>5492.58</c:v>
                </c:pt>
                <c:pt idx="80">
                  <c:v>5491.84</c:v>
                </c:pt>
                <c:pt idx="81">
                  <c:v>5491.11</c:v>
                </c:pt>
                <c:pt idx="82">
                  <c:v>5490.39</c:v>
                </c:pt>
                <c:pt idx="83">
                  <c:v>5489.67</c:v>
                </c:pt>
                <c:pt idx="84">
                  <c:v>5488.96</c:v>
                </c:pt>
                <c:pt idx="85">
                  <c:v>5488.25</c:v>
                </c:pt>
                <c:pt idx="86">
                  <c:v>5487.55</c:v>
                </c:pt>
                <c:pt idx="87">
                  <c:v>2743.45</c:v>
                </c:pt>
                <c:pt idx="88">
                  <c:v>2743.14</c:v>
                </c:pt>
                <c:pt idx="89">
                  <c:v>2742.72</c:v>
                </c:pt>
                <c:pt idx="90">
                  <c:v>2742.28</c:v>
                </c:pt>
                <c:pt idx="91">
                  <c:v>2741.84</c:v>
                </c:pt>
                <c:pt idx="92">
                  <c:v>2741.4</c:v>
                </c:pt>
                <c:pt idx="93">
                  <c:v>2740.96</c:v>
                </c:pt>
                <c:pt idx="94">
                  <c:v>2740.52</c:v>
                </c:pt>
                <c:pt idx="95">
                  <c:v>2740.08</c:v>
                </c:pt>
                <c:pt idx="96">
                  <c:v>2739.65</c:v>
                </c:pt>
                <c:pt idx="97">
                  <c:v>2739.21</c:v>
                </c:pt>
                <c:pt idx="98">
                  <c:v>2738.77</c:v>
                </c:pt>
                <c:pt idx="99">
                  <c:v>2738.34</c:v>
                </c:pt>
                <c:pt idx="100">
                  <c:v>2737.9</c:v>
                </c:pt>
              </c:numCache>
            </c:numRef>
          </c:yVal>
          <c:smooth val="0"/>
        </c:ser>
        <c:dLbls>
          <c:showLegendKey val="0"/>
          <c:showVal val="0"/>
          <c:showCatName val="0"/>
          <c:showSerName val="0"/>
          <c:showPercent val="0"/>
          <c:showBubbleSize val="0"/>
        </c:dLbls>
        <c:axId val="166095872"/>
        <c:axId val="166123008"/>
      </c:scatterChart>
      <c:valAx>
        <c:axId val="166095872"/>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66123008"/>
        <c:crosses val="autoZero"/>
        <c:crossBetween val="midCat"/>
      </c:valAx>
      <c:valAx>
        <c:axId val="166123008"/>
        <c:scaling>
          <c:orientation val="minMax"/>
        </c:scaling>
        <c:delete val="0"/>
        <c:axPos val="l"/>
        <c:majorGridlines/>
        <c:title>
          <c:tx>
            <c:rich>
              <a:bodyPr/>
              <a:lstStyle/>
              <a:p>
                <a:pPr>
                  <a:defRPr/>
                </a:pPr>
                <a:r>
                  <a:rPr lang="en-US"/>
                  <a:t>SCF/D</a:t>
                </a:r>
              </a:p>
            </c:rich>
          </c:tx>
          <c:overlay val="0"/>
        </c:title>
        <c:numFmt formatCode="General" sourceLinked="1"/>
        <c:majorTickMark val="none"/>
        <c:minorTickMark val="none"/>
        <c:tickLblPos val="nextTo"/>
        <c:crossAx val="16609587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Water Production Rate vs</a:t>
            </a:r>
            <a:r>
              <a:rPr lang="en-US" sz="1800" baseline="0"/>
              <a:t> Time</a:t>
            </a:r>
            <a:endParaRPr lang="en-US"/>
          </a:p>
        </c:rich>
      </c:tx>
      <c:overlay val="0"/>
    </c:title>
    <c:autoTitleDeleted val="0"/>
    <c:plotArea>
      <c:layout/>
      <c:scatterChart>
        <c:scatterStyle val="lineMarker"/>
        <c:varyColors val="0"/>
        <c:ser>
          <c:idx val="0"/>
          <c:order val="0"/>
          <c:tx>
            <c:strRef>
              <c:f>'Result Validation'!$L$1</c:f>
              <c:strCache>
                <c:ptCount val="1"/>
                <c:pt idx="0">
                  <c:v>CMG-IMEX</c:v>
                </c:pt>
              </c:strCache>
            </c:strRef>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Validation'!$E$7:$E$77</c:f>
              <c:numCache>
                <c:formatCode>General</c:formatCode>
                <c:ptCount val="71"/>
                <c:pt idx="0">
                  <c:v>177.4097321690146</c:v>
                </c:pt>
                <c:pt idx="1">
                  <c:v>178.21626976781761</c:v>
                </c:pt>
                <c:pt idx="2">
                  <c:v>180.6076000947298</c:v>
                </c:pt>
                <c:pt idx="3">
                  <c:v>182.7364421335208</c:v>
                </c:pt>
                <c:pt idx="4">
                  <c:v>184.82990163124921</c:v>
                </c:pt>
                <c:pt idx="5">
                  <c:v>186.73186280455539</c:v>
                </c:pt>
                <c:pt idx="6">
                  <c:v>188.61752487828059</c:v>
                </c:pt>
                <c:pt idx="7">
                  <c:v>190.39243447532579</c:v>
                </c:pt>
                <c:pt idx="8">
                  <c:v>192.18507817949302</c:v>
                </c:pt>
                <c:pt idx="9">
                  <c:v>193.94349592212461</c:v>
                </c:pt>
                <c:pt idx="10">
                  <c:v>195.61690562255981</c:v>
                </c:pt>
                <c:pt idx="11">
                  <c:v>197.31700215124482</c:v>
                </c:pt>
                <c:pt idx="12">
                  <c:v>198.93720954154321</c:v>
                </c:pt>
                <c:pt idx="13">
                  <c:v>200.58453211476919</c:v>
                </c:pt>
                <c:pt idx="14">
                  <c:v>202.20589607898</c:v>
                </c:pt>
                <c:pt idx="15">
                  <c:v>203.65066863897738</c:v>
                </c:pt>
                <c:pt idx="16">
                  <c:v>205.22356367035218</c:v>
                </c:pt>
                <c:pt idx="17">
                  <c:v>206.72284503544802</c:v>
                </c:pt>
                <c:pt idx="18">
                  <c:v>207.47001193927241</c:v>
                </c:pt>
                <c:pt idx="19">
                  <c:v>156.0114910023778</c:v>
                </c:pt>
                <c:pt idx="20">
                  <c:v>157.0542798466582</c:v>
                </c:pt>
                <c:pt idx="21">
                  <c:v>158.20047478355082</c:v>
                </c:pt>
                <c:pt idx="22">
                  <c:v>159.3653783480728</c:v>
                </c:pt>
                <c:pt idx="23">
                  <c:v>160.49435321693181</c:v>
                </c:pt>
                <c:pt idx="24">
                  <c:v>161.65458765202081</c:v>
                </c:pt>
                <c:pt idx="25">
                  <c:v>162.7686020486162</c:v>
                </c:pt>
                <c:pt idx="26">
                  <c:v>163.9080824460666</c:v>
                </c:pt>
                <c:pt idx="27">
                  <c:v>165.03536529345502</c:v>
                </c:pt>
                <c:pt idx="28">
                  <c:v>166.0439924240676</c:v>
                </c:pt>
                <c:pt idx="29">
                  <c:v>167.14718001904501</c:v>
                </c:pt>
                <c:pt idx="30">
                  <c:v>168.2030552550988</c:v>
                </c:pt>
                <c:pt idx="31">
                  <c:v>169.28115166868801</c:v>
                </c:pt>
                <c:pt idx="32">
                  <c:v>170.31284598476401</c:v>
                </c:pt>
                <c:pt idx="33">
                  <c:v>171.36608680558101</c:v>
                </c:pt>
                <c:pt idx="34">
                  <c:v>172.4068409356652</c:v>
                </c:pt>
                <c:pt idx="35">
                  <c:v>173.304769136038</c:v>
                </c:pt>
                <c:pt idx="36">
                  <c:v>115.549977541356</c:v>
                </c:pt>
                <c:pt idx="37">
                  <c:v>115.820208435867</c:v>
                </c:pt>
                <c:pt idx="38">
                  <c:v>116.17244885052762</c:v>
                </c:pt>
                <c:pt idx="39">
                  <c:v>116.8960238339872</c:v>
                </c:pt>
                <c:pt idx="40">
                  <c:v>117.66654706394581</c:v>
                </c:pt>
                <c:pt idx="41">
                  <c:v>118.4444166723576</c:v>
                </c:pt>
                <c:pt idx="42">
                  <c:v>119.17299275408982</c:v>
                </c:pt>
                <c:pt idx="43">
                  <c:v>119.94900970171041</c:v>
                </c:pt>
                <c:pt idx="44">
                  <c:v>120.696230151975</c:v>
                </c:pt>
                <c:pt idx="45">
                  <c:v>121.4632515390698</c:v>
                </c:pt>
                <c:pt idx="46">
                  <c:v>122.2006197082238</c:v>
                </c:pt>
                <c:pt idx="47">
                  <c:v>122.9568464260564</c:v>
                </c:pt>
                <c:pt idx="48">
                  <c:v>123.70739737843661</c:v>
                </c:pt>
                <c:pt idx="49">
                  <c:v>124.42848786770861</c:v>
                </c:pt>
                <c:pt idx="50">
                  <c:v>125.16774081878042</c:v>
                </c:pt>
                <c:pt idx="51">
                  <c:v>125.87785458538521</c:v>
                </c:pt>
                <c:pt idx="52">
                  <c:v>126.6057345802386</c:v>
                </c:pt>
                <c:pt idx="53">
                  <c:v>127.32784242941601</c:v>
                </c:pt>
                <c:pt idx="54">
                  <c:v>127.51454312866962</c:v>
                </c:pt>
                <c:pt idx="55">
                  <c:v>63.955521916883406</c:v>
                </c:pt>
                <c:pt idx="56">
                  <c:v>64.365649834484401</c:v>
                </c:pt>
                <c:pt idx="57">
                  <c:v>64.789351401305197</c:v>
                </c:pt>
                <c:pt idx="58">
                  <c:v>65.237871077828601</c:v>
                </c:pt>
                <c:pt idx="59">
                  <c:v>65.676104762235198</c:v>
                </c:pt>
                <c:pt idx="60">
                  <c:v>66.130492970272797</c:v>
                </c:pt>
                <c:pt idx="61">
                  <c:v>66.585138197854604</c:v>
                </c:pt>
                <c:pt idx="62">
                  <c:v>67.024785470103211</c:v>
                </c:pt>
                <c:pt idx="63">
                  <c:v>67.478306250513796</c:v>
                </c:pt>
                <c:pt idx="64">
                  <c:v>67.916384651928198</c:v>
                </c:pt>
                <c:pt idx="65">
                  <c:v>68.367993874393605</c:v>
                </c:pt>
                <c:pt idx="66">
                  <c:v>68.818532196128004</c:v>
                </c:pt>
                <c:pt idx="67">
                  <c:v>69.2246924275032</c:v>
                </c:pt>
                <c:pt idx="68">
                  <c:v>69.673072890019597</c:v>
                </c:pt>
                <c:pt idx="69">
                  <c:v>70.105941363729002</c:v>
                </c:pt>
                <c:pt idx="70">
                  <c:v>70.551997971378398</c:v>
                </c:pt>
              </c:numCache>
            </c:numRef>
          </c:yVal>
          <c:smooth val="0"/>
        </c:ser>
        <c:ser>
          <c:idx val="1"/>
          <c:order val="1"/>
          <c:tx>
            <c:strRef>
              <c:f>'Result Validation'!$N$1</c:f>
              <c:strCache>
                <c:ptCount val="1"/>
                <c:pt idx="0">
                  <c:v>F90 Simulator</c:v>
                </c:pt>
              </c:strCache>
            </c:strRef>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Validation'!$S$7:$S$107</c:f>
              <c:numCache>
                <c:formatCode>General</c:formatCode>
                <c:ptCount val="101"/>
                <c:pt idx="0">
                  <c:v>177.2</c:v>
                </c:pt>
                <c:pt idx="1">
                  <c:v>177.26</c:v>
                </c:pt>
                <c:pt idx="2">
                  <c:v>177.35</c:v>
                </c:pt>
                <c:pt idx="3">
                  <c:v>177.52</c:v>
                </c:pt>
                <c:pt idx="4">
                  <c:v>177.82</c:v>
                </c:pt>
                <c:pt idx="5">
                  <c:v>178.26</c:v>
                </c:pt>
                <c:pt idx="6">
                  <c:v>178.75</c:v>
                </c:pt>
                <c:pt idx="7">
                  <c:v>179.31</c:v>
                </c:pt>
                <c:pt idx="8">
                  <c:v>179.88</c:v>
                </c:pt>
                <c:pt idx="9">
                  <c:v>180.41</c:v>
                </c:pt>
                <c:pt idx="10">
                  <c:v>180.9</c:v>
                </c:pt>
                <c:pt idx="11">
                  <c:v>181.37</c:v>
                </c:pt>
                <c:pt idx="12">
                  <c:v>181.83</c:v>
                </c:pt>
                <c:pt idx="13">
                  <c:v>182.27</c:v>
                </c:pt>
                <c:pt idx="14">
                  <c:v>182.71</c:v>
                </c:pt>
                <c:pt idx="15">
                  <c:v>183.15</c:v>
                </c:pt>
                <c:pt idx="16">
                  <c:v>183.58</c:v>
                </c:pt>
                <c:pt idx="17">
                  <c:v>184.01</c:v>
                </c:pt>
                <c:pt idx="18">
                  <c:v>184.45</c:v>
                </c:pt>
                <c:pt idx="19">
                  <c:v>184.9</c:v>
                </c:pt>
                <c:pt idx="20">
                  <c:v>185.36</c:v>
                </c:pt>
                <c:pt idx="21">
                  <c:v>185.83</c:v>
                </c:pt>
                <c:pt idx="22">
                  <c:v>186.32</c:v>
                </c:pt>
                <c:pt idx="23">
                  <c:v>186.84</c:v>
                </c:pt>
                <c:pt idx="24">
                  <c:v>187.39</c:v>
                </c:pt>
                <c:pt idx="25">
                  <c:v>187.98</c:v>
                </c:pt>
                <c:pt idx="26">
                  <c:v>188.61</c:v>
                </c:pt>
                <c:pt idx="27">
                  <c:v>189.3</c:v>
                </c:pt>
                <c:pt idx="28">
                  <c:v>190.02</c:v>
                </c:pt>
                <c:pt idx="29">
                  <c:v>190.69</c:v>
                </c:pt>
                <c:pt idx="30">
                  <c:v>191.33</c:v>
                </c:pt>
                <c:pt idx="31">
                  <c:v>191.95</c:v>
                </c:pt>
                <c:pt idx="32">
                  <c:v>192.57</c:v>
                </c:pt>
                <c:pt idx="33">
                  <c:v>193.17</c:v>
                </c:pt>
                <c:pt idx="34">
                  <c:v>193.78</c:v>
                </c:pt>
                <c:pt idx="35">
                  <c:v>194.39</c:v>
                </c:pt>
                <c:pt idx="36">
                  <c:v>195.02</c:v>
                </c:pt>
                <c:pt idx="37">
                  <c:v>195.66</c:v>
                </c:pt>
                <c:pt idx="38">
                  <c:v>196.33</c:v>
                </c:pt>
                <c:pt idx="39">
                  <c:v>197.03</c:v>
                </c:pt>
                <c:pt idx="40">
                  <c:v>197.76</c:v>
                </c:pt>
                <c:pt idx="41">
                  <c:v>198.55</c:v>
                </c:pt>
                <c:pt idx="42">
                  <c:v>199.4</c:v>
                </c:pt>
                <c:pt idx="43">
                  <c:v>200.31</c:v>
                </c:pt>
                <c:pt idx="44">
                  <c:v>201.23</c:v>
                </c:pt>
                <c:pt idx="45">
                  <c:v>202.09</c:v>
                </c:pt>
                <c:pt idx="46">
                  <c:v>202.92</c:v>
                </c:pt>
                <c:pt idx="47">
                  <c:v>203.72</c:v>
                </c:pt>
                <c:pt idx="48">
                  <c:v>204.51</c:v>
                </c:pt>
                <c:pt idx="49">
                  <c:v>205.29</c:v>
                </c:pt>
                <c:pt idx="50">
                  <c:v>206.08</c:v>
                </c:pt>
                <c:pt idx="51">
                  <c:v>206.88</c:v>
                </c:pt>
                <c:pt idx="52">
                  <c:v>207.7</c:v>
                </c:pt>
                <c:pt idx="53">
                  <c:v>156.21</c:v>
                </c:pt>
                <c:pt idx="54">
                  <c:v>156.76</c:v>
                </c:pt>
                <c:pt idx="55">
                  <c:v>157.66</c:v>
                </c:pt>
                <c:pt idx="56">
                  <c:v>158.63</c:v>
                </c:pt>
                <c:pt idx="57">
                  <c:v>159.68</c:v>
                </c:pt>
                <c:pt idx="58">
                  <c:v>160.81</c:v>
                </c:pt>
                <c:pt idx="59">
                  <c:v>161.93</c:v>
                </c:pt>
                <c:pt idx="60">
                  <c:v>163.05000000000001</c:v>
                </c:pt>
                <c:pt idx="61">
                  <c:v>164.15</c:v>
                </c:pt>
                <c:pt idx="62">
                  <c:v>165.25</c:v>
                </c:pt>
                <c:pt idx="63">
                  <c:v>166.33</c:v>
                </c:pt>
                <c:pt idx="64">
                  <c:v>167.4</c:v>
                </c:pt>
                <c:pt idx="65">
                  <c:v>168.46</c:v>
                </c:pt>
                <c:pt idx="66">
                  <c:v>169.5</c:v>
                </c:pt>
                <c:pt idx="67">
                  <c:v>170.54</c:v>
                </c:pt>
                <c:pt idx="68">
                  <c:v>171.56</c:v>
                </c:pt>
                <c:pt idx="69">
                  <c:v>172.57</c:v>
                </c:pt>
                <c:pt idx="70">
                  <c:v>173.57</c:v>
                </c:pt>
                <c:pt idx="71">
                  <c:v>116.28</c:v>
                </c:pt>
                <c:pt idx="72">
                  <c:v>116.8</c:v>
                </c:pt>
                <c:pt idx="73">
                  <c:v>117.53</c:v>
                </c:pt>
                <c:pt idx="74">
                  <c:v>118.28</c:v>
                </c:pt>
                <c:pt idx="75">
                  <c:v>119.04</c:v>
                </c:pt>
                <c:pt idx="76">
                  <c:v>119.79</c:v>
                </c:pt>
                <c:pt idx="77">
                  <c:v>120.54</c:v>
                </c:pt>
                <c:pt idx="78">
                  <c:v>121.28</c:v>
                </c:pt>
                <c:pt idx="79">
                  <c:v>122.02</c:v>
                </c:pt>
                <c:pt idx="80">
                  <c:v>122.76</c:v>
                </c:pt>
                <c:pt idx="81">
                  <c:v>123.49</c:v>
                </c:pt>
                <c:pt idx="82">
                  <c:v>124.21</c:v>
                </c:pt>
                <c:pt idx="83">
                  <c:v>124.93</c:v>
                </c:pt>
                <c:pt idx="84">
                  <c:v>125.64</c:v>
                </c:pt>
                <c:pt idx="85">
                  <c:v>126.35</c:v>
                </c:pt>
                <c:pt idx="86">
                  <c:v>127.05</c:v>
                </c:pt>
                <c:pt idx="87">
                  <c:v>63.85</c:v>
                </c:pt>
                <c:pt idx="88">
                  <c:v>64.16</c:v>
                </c:pt>
                <c:pt idx="89">
                  <c:v>64.58</c:v>
                </c:pt>
                <c:pt idx="90">
                  <c:v>65.02</c:v>
                </c:pt>
                <c:pt idx="91">
                  <c:v>65.459999999999994</c:v>
                </c:pt>
                <c:pt idx="92">
                  <c:v>65.900000000000006</c:v>
                </c:pt>
                <c:pt idx="93">
                  <c:v>66.34</c:v>
                </c:pt>
                <c:pt idx="94">
                  <c:v>66.78</c:v>
                </c:pt>
                <c:pt idx="95">
                  <c:v>67.22</c:v>
                </c:pt>
                <c:pt idx="96">
                  <c:v>67.650000000000006</c:v>
                </c:pt>
                <c:pt idx="97">
                  <c:v>68.09</c:v>
                </c:pt>
                <c:pt idx="98">
                  <c:v>68.53</c:v>
                </c:pt>
                <c:pt idx="99">
                  <c:v>68.959999999999994</c:v>
                </c:pt>
                <c:pt idx="100">
                  <c:v>69.400000000000006</c:v>
                </c:pt>
              </c:numCache>
            </c:numRef>
          </c:yVal>
          <c:smooth val="0"/>
        </c:ser>
        <c:dLbls>
          <c:showLegendKey val="0"/>
          <c:showVal val="0"/>
          <c:showCatName val="0"/>
          <c:showSerName val="0"/>
          <c:showPercent val="0"/>
          <c:showBubbleSize val="0"/>
        </c:dLbls>
        <c:axId val="166148352"/>
        <c:axId val="166159104"/>
      </c:scatterChart>
      <c:valAx>
        <c:axId val="166148352"/>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66159104"/>
        <c:crosses val="autoZero"/>
        <c:crossBetween val="midCat"/>
      </c:valAx>
      <c:valAx>
        <c:axId val="166159104"/>
        <c:scaling>
          <c:orientation val="minMax"/>
        </c:scaling>
        <c:delete val="0"/>
        <c:axPos val="l"/>
        <c:majorGridlines/>
        <c:title>
          <c:tx>
            <c:rich>
              <a:bodyPr/>
              <a:lstStyle/>
              <a:p>
                <a:pPr>
                  <a:defRPr/>
                </a:pPr>
                <a:r>
                  <a:rPr lang="en-US"/>
                  <a:t>SCF/D</a:t>
                </a:r>
              </a:p>
            </c:rich>
          </c:tx>
          <c:overlay val="0"/>
        </c:title>
        <c:numFmt formatCode="General" sourceLinked="1"/>
        <c:majorTickMark val="none"/>
        <c:minorTickMark val="none"/>
        <c:tickLblPos val="nextTo"/>
        <c:crossAx val="16614835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Water Cut vs</a:t>
            </a:r>
            <a:r>
              <a:rPr lang="en-US" sz="1800" baseline="0"/>
              <a:t> Time</a:t>
            </a:r>
            <a:endParaRPr lang="en-US"/>
          </a:p>
        </c:rich>
      </c:tx>
      <c:overlay val="0"/>
    </c:title>
    <c:autoTitleDeleted val="0"/>
    <c:plotArea>
      <c:layout/>
      <c:scatterChart>
        <c:scatterStyle val="lineMarker"/>
        <c:varyColors val="0"/>
        <c:ser>
          <c:idx val="0"/>
          <c:order val="0"/>
          <c:tx>
            <c:strRef>
              <c:f>'Result Validation'!$L$1</c:f>
              <c:strCache>
                <c:ptCount val="1"/>
                <c:pt idx="0">
                  <c:v>CMG-IMEX</c:v>
                </c:pt>
              </c:strCache>
            </c:strRef>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Validation'!$F$7:$F$77</c:f>
              <c:numCache>
                <c:formatCode>General</c:formatCode>
                <c:ptCount val="71"/>
                <c:pt idx="0">
                  <c:v>1.5798963605999999E-2</c:v>
                </c:pt>
                <c:pt idx="1">
                  <c:v>1.5870789066E-2</c:v>
                </c:pt>
                <c:pt idx="2">
                  <c:v>1.6083745286000001E-2</c:v>
                </c:pt>
                <c:pt idx="3">
                  <c:v>1.6273325309000001E-2</c:v>
                </c:pt>
                <c:pt idx="4">
                  <c:v>1.6459755598999998E-2</c:v>
                </c:pt>
                <c:pt idx="5">
                  <c:v>1.6629133373E-2</c:v>
                </c:pt>
                <c:pt idx="6">
                  <c:v>1.6797056421999999E-2</c:v>
                </c:pt>
                <c:pt idx="7">
                  <c:v>1.6955118626E-2</c:v>
                </c:pt>
                <c:pt idx="8">
                  <c:v>1.7114762217E-2</c:v>
                </c:pt>
                <c:pt idx="9">
                  <c:v>1.7271352932000002E-2</c:v>
                </c:pt>
                <c:pt idx="10">
                  <c:v>1.7420377582000001E-2</c:v>
                </c:pt>
                <c:pt idx="11">
                  <c:v>1.7571778967999999E-2</c:v>
                </c:pt>
                <c:pt idx="12">
                  <c:v>1.7716063186999999E-2</c:v>
                </c:pt>
                <c:pt idx="13">
                  <c:v>1.7862763255999999E-2</c:v>
                </c:pt>
                <c:pt idx="14">
                  <c:v>1.800714992E-2</c:v>
                </c:pt>
                <c:pt idx="15">
                  <c:v>1.8135812134E-2</c:v>
                </c:pt>
                <c:pt idx="16">
                  <c:v>1.8275884911E-2</c:v>
                </c:pt>
                <c:pt idx="17">
                  <c:v>1.8409399316E-2</c:v>
                </c:pt>
                <c:pt idx="18">
                  <c:v>1.8475938588E-2</c:v>
                </c:pt>
                <c:pt idx="19">
                  <c:v>1.8524499610000002E-2</c:v>
                </c:pt>
                <c:pt idx="20">
                  <c:v>1.8648318946000001E-2</c:v>
                </c:pt>
                <c:pt idx="21">
                  <c:v>1.8784416839E-2</c:v>
                </c:pt>
                <c:pt idx="22">
                  <c:v>1.8922735005999999E-2</c:v>
                </c:pt>
                <c:pt idx="23">
                  <c:v>1.9056787714E-2</c:v>
                </c:pt>
                <c:pt idx="24">
                  <c:v>1.9194550812E-2</c:v>
                </c:pt>
                <c:pt idx="25">
                  <c:v>1.9326826557999999E-2</c:v>
                </c:pt>
                <c:pt idx="26">
                  <c:v>1.9462127239E-2</c:v>
                </c:pt>
                <c:pt idx="27">
                  <c:v>1.9595976918999999E-2</c:v>
                </c:pt>
                <c:pt idx="28">
                  <c:v>1.9715739414E-2</c:v>
                </c:pt>
                <c:pt idx="29">
                  <c:v>1.9846729933999999E-2</c:v>
                </c:pt>
                <c:pt idx="30">
                  <c:v>1.9972102717E-2</c:v>
                </c:pt>
                <c:pt idx="31">
                  <c:v>2.0100114866999998E-2</c:v>
                </c:pt>
                <c:pt idx="32">
                  <c:v>2.0222615451000001E-2</c:v>
                </c:pt>
                <c:pt idx="33">
                  <c:v>2.0347675308999998E-2</c:v>
                </c:pt>
                <c:pt idx="34">
                  <c:v>2.0471250638E-2</c:v>
                </c:pt>
                <c:pt idx="35">
                  <c:v>2.0577870309000001E-2</c:v>
                </c:pt>
                <c:pt idx="36">
                  <c:v>2.0580269395999998E-2</c:v>
                </c:pt>
                <c:pt idx="37">
                  <c:v>2.0628398284E-2</c:v>
                </c:pt>
                <c:pt idx="38">
                  <c:v>2.0691134036000002E-2</c:v>
                </c:pt>
                <c:pt idx="39">
                  <c:v>2.0820008591E-2</c:v>
                </c:pt>
                <c:pt idx="40">
                  <c:v>2.0957244560000001E-2</c:v>
                </c:pt>
                <c:pt idx="41">
                  <c:v>2.1095789968999999E-2</c:v>
                </c:pt>
                <c:pt idx="42">
                  <c:v>2.1225554869000001E-2</c:v>
                </c:pt>
                <c:pt idx="43">
                  <c:v>2.1363766863999999E-2</c:v>
                </c:pt>
                <c:pt idx="44">
                  <c:v>2.1496852859999999E-2</c:v>
                </c:pt>
                <c:pt idx="45">
                  <c:v>2.1633464843000001E-2</c:v>
                </c:pt>
                <c:pt idx="46">
                  <c:v>2.1764796227000002E-2</c:v>
                </c:pt>
                <c:pt idx="47">
                  <c:v>2.1899485961000002E-2</c:v>
                </c:pt>
                <c:pt idx="48">
                  <c:v>2.2033162415000002E-2</c:v>
                </c:pt>
                <c:pt idx="49">
                  <c:v>2.2161593661000002E-2</c:v>
                </c:pt>
                <c:pt idx="50">
                  <c:v>2.2293260321E-2</c:v>
                </c:pt>
                <c:pt idx="51">
                  <c:v>2.2419735789E-2</c:v>
                </c:pt>
                <c:pt idx="52">
                  <c:v>2.2549377754E-2</c:v>
                </c:pt>
                <c:pt idx="53">
                  <c:v>2.2677989677E-2</c:v>
                </c:pt>
                <c:pt idx="54">
                  <c:v>2.2711243480000001E-2</c:v>
                </c:pt>
                <c:pt idx="55">
                  <c:v>2.2781860083E-2</c:v>
                </c:pt>
                <c:pt idx="56">
                  <c:v>2.2927954792999999E-2</c:v>
                </c:pt>
                <c:pt idx="57">
                  <c:v>2.3078884928999999E-2</c:v>
                </c:pt>
                <c:pt idx="58">
                  <c:v>2.3238653317000001E-2</c:v>
                </c:pt>
                <c:pt idx="59">
                  <c:v>2.3394756018999999E-2</c:v>
                </c:pt>
                <c:pt idx="60">
                  <c:v>2.355661802E-2</c:v>
                </c:pt>
                <c:pt idx="61">
                  <c:v>2.3718567565000001E-2</c:v>
                </c:pt>
                <c:pt idx="62">
                  <c:v>2.3875175044E-2</c:v>
                </c:pt>
                <c:pt idx="63">
                  <c:v>2.4036725982999999E-2</c:v>
                </c:pt>
                <c:pt idx="64">
                  <c:v>2.4192778394000001E-2</c:v>
                </c:pt>
                <c:pt idx="65">
                  <c:v>2.4353645742E-2</c:v>
                </c:pt>
                <c:pt idx="66">
                  <c:v>2.4514134973E-2</c:v>
                </c:pt>
                <c:pt idx="67">
                  <c:v>2.4658815935000002E-2</c:v>
                </c:pt>
                <c:pt idx="68">
                  <c:v>2.4818534032E-2</c:v>
                </c:pt>
                <c:pt idx="69">
                  <c:v>2.4972729385E-2</c:v>
                </c:pt>
                <c:pt idx="70">
                  <c:v>2.5131618604000001E-2</c:v>
                </c:pt>
              </c:numCache>
            </c:numRef>
          </c:yVal>
          <c:smooth val="0"/>
        </c:ser>
        <c:ser>
          <c:idx val="1"/>
          <c:order val="1"/>
          <c:tx>
            <c:strRef>
              <c:f>'Result Validation'!$N$1</c:f>
              <c:strCache>
                <c:ptCount val="1"/>
                <c:pt idx="0">
                  <c:v>F90 Simulator</c:v>
                </c:pt>
              </c:strCache>
            </c:strRef>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Validation'!$T$7:$T$107</c:f>
              <c:numCache>
                <c:formatCode>General</c:formatCode>
                <c:ptCount val="101"/>
                <c:pt idx="0">
                  <c:v>1.5779999999999999E-2</c:v>
                </c:pt>
                <c:pt idx="1">
                  <c:v>1.5785E-2</c:v>
                </c:pt>
                <c:pt idx="2">
                  <c:v>1.5793999999999999E-2</c:v>
                </c:pt>
                <c:pt idx="3">
                  <c:v>1.5809E-2</c:v>
                </c:pt>
                <c:pt idx="4">
                  <c:v>1.5834999999999998E-2</c:v>
                </c:pt>
                <c:pt idx="5">
                  <c:v>1.5873999999999999E-2</c:v>
                </c:pt>
                <c:pt idx="6">
                  <c:v>1.5918000000000002E-2</c:v>
                </c:pt>
                <c:pt idx="7">
                  <c:v>1.5969000000000001E-2</c:v>
                </c:pt>
                <c:pt idx="8">
                  <c:v>1.6018999999999999E-2</c:v>
                </c:pt>
                <c:pt idx="9">
                  <c:v>1.6066E-2</c:v>
                </c:pt>
                <c:pt idx="10">
                  <c:v>1.6109999999999999E-2</c:v>
                </c:pt>
                <c:pt idx="11">
                  <c:v>1.6152E-2</c:v>
                </c:pt>
                <c:pt idx="12">
                  <c:v>1.6192000000000002E-2</c:v>
                </c:pt>
                <c:pt idx="13">
                  <c:v>1.6232E-2</c:v>
                </c:pt>
                <c:pt idx="14">
                  <c:v>1.6271000000000001E-2</c:v>
                </c:pt>
                <c:pt idx="15">
                  <c:v>1.6310000000000002E-2</c:v>
                </c:pt>
                <c:pt idx="16">
                  <c:v>1.6348000000000001E-2</c:v>
                </c:pt>
                <c:pt idx="17">
                  <c:v>1.6386999999999999E-2</c:v>
                </c:pt>
                <c:pt idx="18">
                  <c:v>1.6426E-2</c:v>
                </c:pt>
                <c:pt idx="19">
                  <c:v>1.6466000000000001E-2</c:v>
                </c:pt>
                <c:pt idx="20">
                  <c:v>1.6507000000000001E-2</c:v>
                </c:pt>
                <c:pt idx="21">
                  <c:v>1.6549000000000001E-2</c:v>
                </c:pt>
                <c:pt idx="22">
                  <c:v>1.6593E-2</c:v>
                </c:pt>
                <c:pt idx="23">
                  <c:v>1.6639000000000001E-2</c:v>
                </c:pt>
                <c:pt idx="24">
                  <c:v>1.6688000000000001E-2</c:v>
                </c:pt>
                <c:pt idx="25">
                  <c:v>1.6740000000000001E-2</c:v>
                </c:pt>
                <c:pt idx="26">
                  <c:v>1.6796999999999999E-2</c:v>
                </c:pt>
                <c:pt idx="27">
                  <c:v>1.6858000000000001E-2</c:v>
                </c:pt>
                <c:pt idx="28">
                  <c:v>1.6922E-2</c:v>
                </c:pt>
                <c:pt idx="29">
                  <c:v>1.6982000000000001E-2</c:v>
                </c:pt>
                <c:pt idx="30">
                  <c:v>1.7038999999999999E-2</c:v>
                </c:pt>
                <c:pt idx="31">
                  <c:v>1.7094000000000002E-2</c:v>
                </c:pt>
                <c:pt idx="32">
                  <c:v>1.7149000000000001E-2</c:v>
                </c:pt>
                <c:pt idx="33">
                  <c:v>1.7203E-2</c:v>
                </c:pt>
                <c:pt idx="34">
                  <c:v>1.7257000000000002E-2</c:v>
                </c:pt>
                <c:pt idx="35">
                  <c:v>1.7311E-2</c:v>
                </c:pt>
                <c:pt idx="36">
                  <c:v>1.7367E-2</c:v>
                </c:pt>
                <c:pt idx="37">
                  <c:v>1.7423999999999999E-2</c:v>
                </c:pt>
                <c:pt idx="38">
                  <c:v>1.7484E-2</c:v>
                </c:pt>
                <c:pt idx="39">
                  <c:v>1.7545999999999999E-2</c:v>
                </c:pt>
                <c:pt idx="40">
                  <c:v>1.7611000000000002E-2</c:v>
                </c:pt>
                <c:pt idx="41">
                  <c:v>1.7682E-2</c:v>
                </c:pt>
                <c:pt idx="42">
                  <c:v>1.7756999999999998E-2</c:v>
                </c:pt>
                <c:pt idx="43">
                  <c:v>1.7839000000000001E-2</c:v>
                </c:pt>
                <c:pt idx="44">
                  <c:v>1.7919999999999998E-2</c:v>
                </c:pt>
                <c:pt idx="45">
                  <c:v>1.7996999999999999E-2</c:v>
                </c:pt>
                <c:pt idx="46">
                  <c:v>1.8071E-2</c:v>
                </c:pt>
                <c:pt idx="47">
                  <c:v>1.8141999999999998E-2</c:v>
                </c:pt>
                <c:pt idx="48">
                  <c:v>1.8211999999999999E-2</c:v>
                </c:pt>
                <c:pt idx="49">
                  <c:v>1.8282E-2</c:v>
                </c:pt>
                <c:pt idx="50">
                  <c:v>1.8352E-2</c:v>
                </c:pt>
                <c:pt idx="51">
                  <c:v>1.8422999999999998E-2</c:v>
                </c:pt>
                <c:pt idx="52">
                  <c:v>1.8495999999999999E-2</c:v>
                </c:pt>
                <c:pt idx="53">
                  <c:v>1.8547999999999999E-2</c:v>
                </c:pt>
                <c:pt idx="54">
                  <c:v>1.8613999999999999E-2</c:v>
                </c:pt>
                <c:pt idx="55">
                  <c:v>1.8720000000000001E-2</c:v>
                </c:pt>
                <c:pt idx="56">
                  <c:v>1.8835999999999999E-2</c:v>
                </c:pt>
                <c:pt idx="57">
                  <c:v>1.8960000000000001E-2</c:v>
                </c:pt>
                <c:pt idx="58">
                  <c:v>1.9094E-2</c:v>
                </c:pt>
                <c:pt idx="59">
                  <c:v>1.9227000000000001E-2</c:v>
                </c:pt>
                <c:pt idx="60">
                  <c:v>1.9359999999999999E-2</c:v>
                </c:pt>
                <c:pt idx="61">
                  <c:v>1.9491000000000001E-2</c:v>
                </c:pt>
                <c:pt idx="62">
                  <c:v>1.9621E-2</c:v>
                </c:pt>
                <c:pt idx="63">
                  <c:v>1.975E-2</c:v>
                </c:pt>
                <c:pt idx="64">
                  <c:v>1.9876999999999999E-2</c:v>
                </c:pt>
                <c:pt idx="65">
                  <c:v>2.0001999999999999E-2</c:v>
                </c:pt>
                <c:pt idx="66">
                  <c:v>2.0126999999999999E-2</c:v>
                </c:pt>
                <c:pt idx="67">
                  <c:v>2.0249E-2</c:v>
                </c:pt>
                <c:pt idx="68">
                  <c:v>2.0371E-2</c:v>
                </c:pt>
                <c:pt idx="69">
                  <c:v>2.0490999999999999E-2</c:v>
                </c:pt>
                <c:pt idx="70">
                  <c:v>2.0608999999999999E-2</c:v>
                </c:pt>
                <c:pt idx="71">
                  <c:v>2.0709000000000002E-2</c:v>
                </c:pt>
                <c:pt idx="72">
                  <c:v>2.0802999999999999E-2</c:v>
                </c:pt>
                <c:pt idx="73">
                  <c:v>2.0934000000000001E-2</c:v>
                </c:pt>
                <c:pt idx="74">
                  <c:v>2.1066999999999999E-2</c:v>
                </c:pt>
                <c:pt idx="75">
                  <c:v>2.1201000000000001E-2</c:v>
                </c:pt>
                <c:pt idx="76">
                  <c:v>2.1335E-2</c:v>
                </c:pt>
                <c:pt idx="77">
                  <c:v>2.1468000000000001E-2</c:v>
                </c:pt>
                <c:pt idx="78">
                  <c:v>2.1600999999999999E-2</c:v>
                </c:pt>
                <c:pt idx="79">
                  <c:v>2.1732999999999999E-2</c:v>
                </c:pt>
                <c:pt idx="80">
                  <c:v>2.1864000000000001E-2</c:v>
                </c:pt>
                <c:pt idx="81">
                  <c:v>2.1994E-2</c:v>
                </c:pt>
                <c:pt idx="82">
                  <c:v>2.2123E-2</c:v>
                </c:pt>
                <c:pt idx="83">
                  <c:v>2.2251E-2</c:v>
                </c:pt>
                <c:pt idx="84">
                  <c:v>2.2377999999999999E-2</c:v>
                </c:pt>
                <c:pt idx="85">
                  <c:v>2.2504E-2</c:v>
                </c:pt>
                <c:pt idx="86">
                  <c:v>2.2629E-2</c:v>
                </c:pt>
                <c:pt idx="87">
                  <c:v>2.2745999999999999E-2</c:v>
                </c:pt>
                <c:pt idx="88">
                  <c:v>2.2853999999999999E-2</c:v>
                </c:pt>
                <c:pt idx="89">
                  <c:v>2.3005000000000001E-2</c:v>
                </c:pt>
                <c:pt idx="90">
                  <c:v>2.316E-2</c:v>
                </c:pt>
                <c:pt idx="91">
                  <c:v>2.3316E-2</c:v>
                </c:pt>
                <c:pt idx="92">
                  <c:v>2.3473000000000001E-2</c:v>
                </c:pt>
                <c:pt idx="93">
                  <c:v>2.3630000000000002E-2</c:v>
                </c:pt>
                <c:pt idx="94">
                  <c:v>2.3786999999999999E-2</c:v>
                </c:pt>
                <c:pt idx="95">
                  <c:v>2.3942999999999999E-2</c:v>
                </c:pt>
                <c:pt idx="96">
                  <c:v>2.4098999999999999E-2</c:v>
                </c:pt>
                <c:pt idx="97">
                  <c:v>2.4254999999999999E-2</c:v>
                </c:pt>
                <c:pt idx="98">
                  <c:v>2.4410999999999999E-2</c:v>
                </c:pt>
                <c:pt idx="99">
                  <c:v>2.4566000000000001E-2</c:v>
                </c:pt>
                <c:pt idx="100">
                  <c:v>2.4719999999999999E-2</c:v>
                </c:pt>
              </c:numCache>
            </c:numRef>
          </c:yVal>
          <c:smooth val="0"/>
        </c:ser>
        <c:dLbls>
          <c:showLegendKey val="0"/>
          <c:showVal val="0"/>
          <c:showCatName val="0"/>
          <c:showSerName val="0"/>
          <c:showPercent val="0"/>
          <c:showBubbleSize val="0"/>
        </c:dLbls>
        <c:axId val="166397440"/>
        <c:axId val="166400000"/>
      </c:scatterChart>
      <c:valAx>
        <c:axId val="166397440"/>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66400000"/>
        <c:crosses val="autoZero"/>
        <c:crossBetween val="midCat"/>
      </c:valAx>
      <c:valAx>
        <c:axId val="166400000"/>
        <c:scaling>
          <c:orientation val="minMax"/>
        </c:scaling>
        <c:delete val="0"/>
        <c:axPos val="l"/>
        <c:majorGridlines/>
        <c:numFmt formatCode="General" sourceLinked="1"/>
        <c:majorTickMark val="none"/>
        <c:minorTickMark val="none"/>
        <c:tickLblPos val="nextTo"/>
        <c:crossAx val="16639744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Water</a:t>
            </a:r>
            <a:r>
              <a:rPr lang="en-US" sz="1800" baseline="0"/>
              <a:t>-Oil Ratio </a:t>
            </a:r>
            <a:r>
              <a:rPr lang="en-US" sz="1800"/>
              <a:t>vs</a:t>
            </a:r>
            <a:r>
              <a:rPr lang="en-US" sz="1800" baseline="0"/>
              <a:t> Time</a:t>
            </a:r>
            <a:endParaRPr lang="en-US"/>
          </a:p>
        </c:rich>
      </c:tx>
      <c:overlay val="0"/>
    </c:title>
    <c:autoTitleDeleted val="0"/>
    <c:plotArea>
      <c:layout/>
      <c:scatterChart>
        <c:scatterStyle val="lineMarker"/>
        <c:varyColors val="0"/>
        <c:ser>
          <c:idx val="0"/>
          <c:order val="0"/>
          <c:tx>
            <c:strRef>
              <c:f>'Result Validation'!$L$1</c:f>
              <c:strCache>
                <c:ptCount val="1"/>
                <c:pt idx="0">
                  <c:v>CMG-IMEX</c:v>
                </c:pt>
              </c:strCache>
            </c:strRef>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Validation'!$G$7:$G$77</c:f>
              <c:numCache>
                <c:formatCode>General</c:formatCode>
                <c:ptCount val="71"/>
                <c:pt idx="0">
                  <c:v>1.6052577645E-2</c:v>
                </c:pt>
                <c:pt idx="1">
                  <c:v>1.6126733272999998E-2</c:v>
                </c:pt>
                <c:pt idx="2">
                  <c:v>1.6346661374E-2</c:v>
                </c:pt>
                <c:pt idx="3">
                  <c:v>1.6542527825E-2</c:v>
                </c:pt>
                <c:pt idx="4">
                  <c:v>1.6735212877E-2</c:v>
                </c:pt>
                <c:pt idx="5">
                  <c:v>1.6910336912000001E-2</c:v>
                </c:pt>
                <c:pt idx="6">
                  <c:v>1.7084017396E-2</c:v>
                </c:pt>
                <c:pt idx="7">
                  <c:v>1.7247553915000002E-2</c:v>
                </c:pt>
                <c:pt idx="8">
                  <c:v>1.7412776126999999E-2</c:v>
                </c:pt>
                <c:pt idx="9">
                  <c:v>1.7574895173E-2</c:v>
                </c:pt>
                <c:pt idx="10">
                  <c:v>1.77292265E-2</c:v>
                </c:pt>
                <c:pt idx="11">
                  <c:v>1.7886068671999999E-2</c:v>
                </c:pt>
                <c:pt idx="12">
                  <c:v>1.8035581334999998E-2</c:v>
                </c:pt>
                <c:pt idx="13">
                  <c:v>1.8187643959999999E-2</c:v>
                </c:pt>
                <c:pt idx="14">
                  <c:v>1.8337354064E-2</c:v>
                </c:pt>
                <c:pt idx="15">
                  <c:v>1.8470793962E-2</c:v>
                </c:pt>
                <c:pt idx="16">
                  <c:v>1.8616110086E-2</c:v>
                </c:pt>
                <c:pt idx="17">
                  <c:v>1.8754662945999999E-2</c:v>
                </c:pt>
                <c:pt idx="18">
                  <c:v>1.8823724239999999E-2</c:v>
                </c:pt>
                <c:pt idx="19">
                  <c:v>1.8874134867999999E-2</c:v>
                </c:pt>
                <c:pt idx="20">
                  <c:v>1.9002689049000002E-2</c:v>
                </c:pt>
                <c:pt idx="21">
                  <c:v>1.9144026562999999E-2</c:v>
                </c:pt>
                <c:pt idx="22">
                  <c:v>1.9287711009000001E-2</c:v>
                </c:pt>
                <c:pt idx="23">
                  <c:v>1.9427003339E-2</c:v>
                </c:pt>
                <c:pt idx="24">
                  <c:v>1.9570192322E-2</c:v>
                </c:pt>
                <c:pt idx="25">
                  <c:v>1.9707715139E-2</c:v>
                </c:pt>
                <c:pt idx="26">
                  <c:v>1.9848419353E-2</c:v>
                </c:pt>
                <c:pt idx="27">
                  <c:v>1.9987653941000001E-2</c:v>
                </c:pt>
                <c:pt idx="28">
                  <c:v>2.0112268627E-2</c:v>
                </c:pt>
                <c:pt idx="29">
                  <c:v>2.024859935E-2</c:v>
                </c:pt>
                <c:pt idx="30">
                  <c:v>2.0379116759000001E-2</c:v>
                </c:pt>
                <c:pt idx="31">
                  <c:v>2.0512415095999999E-2</c:v>
                </c:pt>
                <c:pt idx="32">
                  <c:v>2.0640010013999999E-2</c:v>
                </c:pt>
                <c:pt idx="33">
                  <c:v>2.0770302042000002E-2</c:v>
                </c:pt>
                <c:pt idx="34">
                  <c:v>2.0899081603000001E-2</c:v>
                </c:pt>
                <c:pt idx="35">
                  <c:v>2.1010216326E-2</c:v>
                </c:pt>
                <c:pt idx="36">
                  <c:v>2.1012715995E-2</c:v>
                </c:pt>
                <c:pt idx="37">
                  <c:v>2.1062893793000002E-2</c:v>
                </c:pt>
                <c:pt idx="38">
                  <c:v>2.112830244E-2</c:v>
                </c:pt>
                <c:pt idx="39">
                  <c:v>2.1262697875E-2</c:v>
                </c:pt>
                <c:pt idx="40">
                  <c:v>2.1405851468E-2</c:v>
                </c:pt>
                <c:pt idx="41">
                  <c:v>2.1550413221E-2</c:v>
                </c:pt>
                <c:pt idx="42">
                  <c:v>2.1685848013000001E-2</c:v>
                </c:pt>
                <c:pt idx="43">
                  <c:v>2.1830141543999999E-2</c:v>
                </c:pt>
                <c:pt idx="44">
                  <c:v>2.1969119087E-2</c:v>
                </c:pt>
                <c:pt idx="45">
                  <c:v>2.2111820056999999E-2</c:v>
                </c:pt>
                <c:pt idx="46">
                  <c:v>2.2249041125000001E-2</c:v>
                </c:pt>
                <c:pt idx="47">
                  <c:v>2.2389810531999999E-2</c:v>
                </c:pt>
                <c:pt idx="48">
                  <c:v>2.2529559210000001E-2</c:v>
                </c:pt>
                <c:pt idx="49">
                  <c:v>2.2663861513000001E-2</c:v>
                </c:pt>
                <c:pt idx="50">
                  <c:v>2.2801581769999999E-2</c:v>
                </c:pt>
                <c:pt idx="51">
                  <c:v>2.2933907807000001E-2</c:v>
                </c:pt>
                <c:pt idx="52">
                  <c:v>2.3069582880000002E-2</c:v>
                </c:pt>
                <c:pt idx="53">
                  <c:v>2.3204214870999999E-2</c:v>
                </c:pt>
                <c:pt idx="54">
                  <c:v>2.3239029570999999E-2</c:v>
                </c:pt>
                <c:pt idx="55">
                  <c:v>2.3312972859000001E-2</c:v>
                </c:pt>
                <c:pt idx="56">
                  <c:v>2.3465983570000001E-2</c:v>
                </c:pt>
                <c:pt idx="57">
                  <c:v>2.3624101654000002E-2</c:v>
                </c:pt>
                <c:pt idx="58">
                  <c:v>2.3791536689000001E-2</c:v>
                </c:pt>
                <c:pt idx="59">
                  <c:v>2.3955183104000001E-2</c:v>
                </c:pt>
                <c:pt idx="60">
                  <c:v>2.4124920368E-2</c:v>
                </c:pt>
                <c:pt idx="61">
                  <c:v>2.4294804781999999E-2</c:v>
                </c:pt>
                <c:pt idx="62">
                  <c:v>2.4459142238000001E-2</c:v>
                </c:pt>
                <c:pt idx="63">
                  <c:v>2.4628721177999999E-2</c:v>
                </c:pt>
                <c:pt idx="64">
                  <c:v>2.4792578071E-2</c:v>
                </c:pt>
                <c:pt idx="65">
                  <c:v>2.4961549789E-2</c:v>
                </c:pt>
                <c:pt idx="66">
                  <c:v>2.5130180642E-2</c:v>
                </c:pt>
                <c:pt idx="67">
                  <c:v>2.5282245129E-2</c:v>
                </c:pt>
                <c:pt idx="68">
                  <c:v>2.5450170040000001E-2</c:v>
                </c:pt>
                <c:pt idx="69">
                  <c:v>2.5612337515E-2</c:v>
                </c:pt>
                <c:pt idx="70">
                  <c:v>2.5779498740999999E-2</c:v>
                </c:pt>
              </c:numCache>
            </c:numRef>
          </c:yVal>
          <c:smooth val="0"/>
        </c:ser>
        <c:ser>
          <c:idx val="1"/>
          <c:order val="1"/>
          <c:tx>
            <c:strRef>
              <c:f>'Result Validation'!$N$1</c:f>
              <c:strCache>
                <c:ptCount val="1"/>
                <c:pt idx="0">
                  <c:v>F90 Simulator</c:v>
                </c:pt>
              </c:strCache>
            </c:strRef>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Validation'!$U$7:$U$107</c:f>
              <c:numCache>
                <c:formatCode>General</c:formatCode>
                <c:ptCount val="101"/>
                <c:pt idx="0">
                  <c:v>1.6032999999999999E-2</c:v>
                </c:pt>
                <c:pt idx="1">
                  <c:v>1.6039000000000001E-2</c:v>
                </c:pt>
                <c:pt idx="2">
                  <c:v>1.6046999999999999E-2</c:v>
                </c:pt>
                <c:pt idx="3">
                  <c:v>1.6063000000000001E-2</c:v>
                </c:pt>
                <c:pt idx="4">
                  <c:v>1.609E-2</c:v>
                </c:pt>
                <c:pt idx="5">
                  <c:v>1.6129999999999999E-2</c:v>
                </c:pt>
                <c:pt idx="6">
                  <c:v>1.6175999999999999E-2</c:v>
                </c:pt>
                <c:pt idx="7">
                  <c:v>1.6227999999999999E-2</c:v>
                </c:pt>
                <c:pt idx="8">
                  <c:v>1.6279999999999999E-2</c:v>
                </c:pt>
                <c:pt idx="9">
                  <c:v>1.6327999999999999E-2</c:v>
                </c:pt>
                <c:pt idx="10">
                  <c:v>1.6372999999999999E-2</c:v>
                </c:pt>
                <c:pt idx="11">
                  <c:v>1.6417000000000001E-2</c:v>
                </c:pt>
                <c:pt idx="12">
                  <c:v>1.6459000000000001E-2</c:v>
                </c:pt>
                <c:pt idx="13">
                  <c:v>1.6500000000000001E-2</c:v>
                </c:pt>
                <c:pt idx="14">
                  <c:v>1.6539999999999999E-2</c:v>
                </c:pt>
                <c:pt idx="15">
                  <c:v>1.6580000000000001E-2</c:v>
                </c:pt>
                <c:pt idx="16">
                  <c:v>1.6619999999999999E-2</c:v>
                </c:pt>
                <c:pt idx="17">
                  <c:v>1.6660000000000001E-2</c:v>
                </c:pt>
                <c:pt idx="18">
                  <c:v>1.67E-2</c:v>
                </c:pt>
                <c:pt idx="19">
                  <c:v>1.6742E-2</c:v>
                </c:pt>
                <c:pt idx="20">
                  <c:v>1.6784E-2</c:v>
                </c:pt>
                <c:pt idx="21">
                  <c:v>1.6827000000000002E-2</c:v>
                </c:pt>
                <c:pt idx="22">
                  <c:v>1.6872999999999999E-2</c:v>
                </c:pt>
                <c:pt idx="23">
                  <c:v>1.6920999999999999E-2</c:v>
                </c:pt>
                <c:pt idx="24">
                  <c:v>1.6971E-2</c:v>
                </c:pt>
                <c:pt idx="25">
                  <c:v>1.7024999999999998E-2</c:v>
                </c:pt>
                <c:pt idx="26">
                  <c:v>1.7083000000000001E-2</c:v>
                </c:pt>
                <c:pt idx="27">
                  <c:v>1.7146999999999999E-2</c:v>
                </c:pt>
                <c:pt idx="28">
                  <c:v>1.7212999999999999E-2</c:v>
                </c:pt>
                <c:pt idx="29">
                  <c:v>1.7274999999999999E-2</c:v>
                </c:pt>
                <c:pt idx="30">
                  <c:v>1.7333999999999999E-2</c:v>
                </c:pt>
                <c:pt idx="31">
                  <c:v>1.7392000000000001E-2</c:v>
                </c:pt>
                <c:pt idx="32">
                  <c:v>1.7448000000000002E-2</c:v>
                </c:pt>
                <c:pt idx="33">
                  <c:v>1.7503999999999999E-2</c:v>
                </c:pt>
                <c:pt idx="34">
                  <c:v>1.7559999999999999E-2</c:v>
                </c:pt>
                <c:pt idx="35">
                  <c:v>1.7616E-2</c:v>
                </c:pt>
                <c:pt idx="36">
                  <c:v>1.7673999999999999E-2</c:v>
                </c:pt>
                <c:pt idx="37">
                  <c:v>1.7732999999999999E-2</c:v>
                </c:pt>
                <c:pt idx="38">
                  <c:v>1.7794999999999998E-2</c:v>
                </c:pt>
                <c:pt idx="39">
                  <c:v>1.7859E-2</c:v>
                </c:pt>
                <c:pt idx="40">
                  <c:v>1.7926999999999998E-2</c:v>
                </c:pt>
                <c:pt idx="41">
                  <c:v>1.7999999999999999E-2</c:v>
                </c:pt>
                <c:pt idx="42">
                  <c:v>1.8078E-2</c:v>
                </c:pt>
                <c:pt idx="43">
                  <c:v>1.8162999999999999E-2</c:v>
                </c:pt>
                <c:pt idx="44">
                  <c:v>1.8246999999999999E-2</c:v>
                </c:pt>
                <c:pt idx="45">
                  <c:v>1.8327E-2</c:v>
                </c:pt>
                <c:pt idx="46">
                  <c:v>1.8402999999999999E-2</c:v>
                </c:pt>
                <c:pt idx="47">
                  <c:v>1.8477E-2</c:v>
                </c:pt>
                <c:pt idx="48">
                  <c:v>1.8550000000000001E-2</c:v>
                </c:pt>
                <c:pt idx="49">
                  <c:v>1.8623000000000001E-2</c:v>
                </c:pt>
                <c:pt idx="50">
                  <c:v>1.8696000000000001E-2</c:v>
                </c:pt>
                <c:pt idx="51">
                  <c:v>1.8769000000000001E-2</c:v>
                </c:pt>
                <c:pt idx="52">
                  <c:v>1.8845000000000001E-2</c:v>
                </c:pt>
                <c:pt idx="53">
                  <c:v>1.8898000000000002E-2</c:v>
                </c:pt>
                <c:pt idx="54">
                  <c:v>1.8967000000000001E-2</c:v>
                </c:pt>
                <c:pt idx="55">
                  <c:v>1.9077E-2</c:v>
                </c:pt>
                <c:pt idx="56">
                  <c:v>1.9196999999999999E-2</c:v>
                </c:pt>
                <c:pt idx="57">
                  <c:v>1.9325999999999999E-2</c:v>
                </c:pt>
                <c:pt idx="58">
                  <c:v>1.9465E-2</c:v>
                </c:pt>
                <c:pt idx="59">
                  <c:v>1.9604E-2</c:v>
                </c:pt>
                <c:pt idx="60">
                  <c:v>1.9741999999999999E-2</c:v>
                </c:pt>
                <c:pt idx="61">
                  <c:v>1.9879000000000001E-2</c:v>
                </c:pt>
                <c:pt idx="62">
                  <c:v>2.0014000000000001E-2</c:v>
                </c:pt>
                <c:pt idx="63">
                  <c:v>2.0147999999999999E-2</c:v>
                </c:pt>
                <c:pt idx="64">
                  <c:v>2.0279999999999999E-2</c:v>
                </c:pt>
                <c:pt idx="65">
                  <c:v>2.0410999999999999E-2</c:v>
                </c:pt>
                <c:pt idx="66">
                  <c:v>2.0539999999999999E-2</c:v>
                </c:pt>
                <c:pt idx="67">
                  <c:v>2.0667999999999999E-2</c:v>
                </c:pt>
                <c:pt idx="68">
                  <c:v>2.0794E-2</c:v>
                </c:pt>
                <c:pt idx="69">
                  <c:v>2.0919E-2</c:v>
                </c:pt>
                <c:pt idx="70">
                  <c:v>2.1042999999999999E-2</c:v>
                </c:pt>
                <c:pt idx="71">
                  <c:v>2.1146999999999999E-2</c:v>
                </c:pt>
                <c:pt idx="72">
                  <c:v>2.1245E-2</c:v>
                </c:pt>
                <c:pt idx="73">
                  <c:v>2.1381000000000001E-2</c:v>
                </c:pt>
                <c:pt idx="74">
                  <c:v>2.1520000000000001E-2</c:v>
                </c:pt>
                <c:pt idx="75">
                  <c:v>2.1659999999999999E-2</c:v>
                </c:pt>
                <c:pt idx="76">
                  <c:v>2.18E-2</c:v>
                </c:pt>
                <c:pt idx="77">
                  <c:v>2.1940000000000001E-2</c:v>
                </c:pt>
                <c:pt idx="78">
                  <c:v>2.2078E-2</c:v>
                </c:pt>
                <c:pt idx="79">
                  <c:v>2.2216E-2</c:v>
                </c:pt>
                <c:pt idx="80">
                  <c:v>2.2352E-2</c:v>
                </c:pt>
                <c:pt idx="81">
                  <c:v>2.2488000000000001E-2</c:v>
                </c:pt>
                <c:pt idx="82">
                  <c:v>2.2623000000000001E-2</c:v>
                </c:pt>
                <c:pt idx="83">
                  <c:v>2.2756999999999999E-2</c:v>
                </c:pt>
                <c:pt idx="84">
                  <c:v>2.2890000000000001E-2</c:v>
                </c:pt>
                <c:pt idx="85">
                  <c:v>2.3022000000000001E-2</c:v>
                </c:pt>
                <c:pt idx="86">
                  <c:v>2.3153E-2</c:v>
                </c:pt>
                <c:pt idx="87">
                  <c:v>2.3275000000000001E-2</c:v>
                </c:pt>
                <c:pt idx="88">
                  <c:v>2.3389E-2</c:v>
                </c:pt>
                <c:pt idx="89">
                  <c:v>2.3546999999999998E-2</c:v>
                </c:pt>
                <c:pt idx="90">
                  <c:v>2.3709000000000001E-2</c:v>
                </c:pt>
                <c:pt idx="91">
                  <c:v>2.3872999999999998E-2</c:v>
                </c:pt>
                <c:pt idx="92">
                  <c:v>2.4036999999999999E-2</c:v>
                </c:pt>
                <c:pt idx="93">
                  <c:v>2.4202000000000001E-2</c:v>
                </c:pt>
                <c:pt idx="94">
                  <c:v>2.4365999999999999E-2</c:v>
                </c:pt>
                <c:pt idx="95">
                  <c:v>2.453E-2</c:v>
                </c:pt>
                <c:pt idx="96">
                  <c:v>2.4694000000000001E-2</c:v>
                </c:pt>
                <c:pt idx="97">
                  <c:v>2.4858000000000002E-2</c:v>
                </c:pt>
                <c:pt idx="98">
                  <c:v>2.5021000000000002E-2</c:v>
                </c:pt>
                <c:pt idx="99">
                  <c:v>2.5184000000000002E-2</c:v>
                </c:pt>
                <c:pt idx="100">
                  <c:v>2.5347000000000001E-2</c:v>
                </c:pt>
              </c:numCache>
            </c:numRef>
          </c:yVal>
          <c:smooth val="0"/>
        </c:ser>
        <c:dLbls>
          <c:showLegendKey val="0"/>
          <c:showVal val="0"/>
          <c:showCatName val="0"/>
          <c:showSerName val="0"/>
          <c:showPercent val="0"/>
          <c:showBubbleSize val="0"/>
        </c:dLbls>
        <c:axId val="166433152"/>
        <c:axId val="166435456"/>
      </c:scatterChart>
      <c:valAx>
        <c:axId val="166433152"/>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66435456"/>
        <c:crosses val="autoZero"/>
        <c:crossBetween val="midCat"/>
      </c:valAx>
      <c:valAx>
        <c:axId val="166435456"/>
        <c:scaling>
          <c:orientation val="minMax"/>
        </c:scaling>
        <c:delete val="0"/>
        <c:axPos val="l"/>
        <c:majorGridlines/>
        <c:numFmt formatCode="General" sourceLinked="1"/>
        <c:majorTickMark val="none"/>
        <c:minorTickMark val="none"/>
        <c:tickLblPos val="nextTo"/>
        <c:crossAx val="166433152"/>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Cummulative Water Injected vs</a:t>
            </a:r>
            <a:r>
              <a:rPr lang="en-US" sz="1800" baseline="0"/>
              <a:t> Time</a:t>
            </a:r>
            <a:endParaRPr lang="en-US"/>
          </a:p>
        </c:rich>
      </c:tx>
      <c:overlay val="0"/>
    </c:title>
    <c:autoTitleDeleted val="0"/>
    <c:plotArea>
      <c:layout/>
      <c:scatterChart>
        <c:scatterStyle val="lineMarker"/>
        <c:varyColors val="0"/>
        <c:ser>
          <c:idx val="0"/>
          <c:order val="0"/>
          <c:tx>
            <c:strRef>
              <c:f>'Result Validation'!$L$1</c:f>
              <c:strCache>
                <c:ptCount val="1"/>
                <c:pt idx="0">
                  <c:v>CMG-IMEX</c:v>
                </c:pt>
              </c:strCache>
            </c:strRef>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Validation'!$H$7:$H$77</c:f>
              <c:numCache>
                <c:formatCode>General</c:formatCode>
                <c:ptCount val="71"/>
                <c:pt idx="0">
                  <c:v>11.229200685542661</c:v>
                </c:pt>
                <c:pt idx="1">
                  <c:v>67.375205485464207</c:v>
                </c:pt>
                <c:pt idx="2">
                  <c:v>348.10522193062758</c:v>
                </c:pt>
                <c:pt idx="3">
                  <c:v>662.52284385002599</c:v>
                </c:pt>
                <c:pt idx="4">
                  <c:v>1010.6280877561982</c:v>
                </c:pt>
                <c:pt idx="5">
                  <c:v>1347.5040877561983</c:v>
                </c:pt>
                <c:pt idx="6">
                  <c:v>1695.6092000000003</c:v>
                </c:pt>
                <c:pt idx="7">
                  <c:v>2032.4852000000003</c:v>
                </c:pt>
                <c:pt idx="8">
                  <c:v>2380.59057545625</c:v>
                </c:pt>
                <c:pt idx="9">
                  <c:v>2728.6956</c:v>
                </c:pt>
                <c:pt idx="10">
                  <c:v>3065.5716000000002</c:v>
                </c:pt>
                <c:pt idx="11">
                  <c:v>3413.6768000000002</c:v>
                </c:pt>
                <c:pt idx="12">
                  <c:v>3750.5528000000004</c:v>
                </c:pt>
                <c:pt idx="13">
                  <c:v>4098.6580000000004</c:v>
                </c:pt>
                <c:pt idx="14">
                  <c:v>4446.7635509125002</c:v>
                </c:pt>
                <c:pt idx="15">
                  <c:v>4761.1811509125</c:v>
                </c:pt>
                <c:pt idx="16">
                  <c:v>5109.2860000000001</c:v>
                </c:pt>
                <c:pt idx="17">
                  <c:v>5446.1623509125002</c:v>
                </c:pt>
                <c:pt idx="18">
                  <c:v>5614.6</c:v>
                </c:pt>
                <c:pt idx="19">
                  <c:v>5749.3507509125011</c:v>
                </c:pt>
                <c:pt idx="20">
                  <c:v>6002.0074000000004</c:v>
                </c:pt>
                <c:pt idx="21">
                  <c:v>6263.0863000000008</c:v>
                </c:pt>
                <c:pt idx="22">
                  <c:v>6524.1659018250002</c:v>
                </c:pt>
                <c:pt idx="23">
                  <c:v>6776.8222000000005</c:v>
                </c:pt>
                <c:pt idx="24">
                  <c:v>7037.901100000001</c:v>
                </c:pt>
                <c:pt idx="25">
                  <c:v>7290.5581000000011</c:v>
                </c:pt>
                <c:pt idx="26">
                  <c:v>7551.6369999999997</c:v>
                </c:pt>
                <c:pt idx="27">
                  <c:v>7812.7159000000001</c:v>
                </c:pt>
                <c:pt idx="28">
                  <c:v>8048.5291000000007</c:v>
                </c:pt>
                <c:pt idx="29">
                  <c:v>8309.6080000000002</c:v>
                </c:pt>
                <c:pt idx="30">
                  <c:v>8562.2649999999994</c:v>
                </c:pt>
                <c:pt idx="31">
                  <c:v>8823.3438999999998</c:v>
                </c:pt>
                <c:pt idx="32">
                  <c:v>9076.0009000000009</c:v>
                </c:pt>
                <c:pt idx="33">
                  <c:v>9337.0798000000013</c:v>
                </c:pt>
                <c:pt idx="34">
                  <c:v>9598.1587000000018</c:v>
                </c:pt>
                <c:pt idx="35">
                  <c:v>9825.5507018250009</c:v>
                </c:pt>
                <c:pt idx="36">
                  <c:v>9842.3945018250015</c:v>
                </c:pt>
                <c:pt idx="37">
                  <c:v>9926.6120981750009</c:v>
                </c:pt>
                <c:pt idx="38">
                  <c:v>10016.446400000001</c:v>
                </c:pt>
                <c:pt idx="39">
                  <c:v>10184.885101825001</c:v>
                </c:pt>
                <c:pt idx="40">
                  <c:v>10358.937</c:v>
                </c:pt>
                <c:pt idx="41">
                  <c:v>10532.990301825001</c:v>
                </c:pt>
                <c:pt idx="42">
                  <c:v>10695.813701825</c:v>
                </c:pt>
                <c:pt idx="43">
                  <c:v>10869.865599999999</c:v>
                </c:pt>
                <c:pt idx="44">
                  <c:v>11038.303599999999</c:v>
                </c:pt>
                <c:pt idx="45">
                  <c:v>11212.356200000002</c:v>
                </c:pt>
                <c:pt idx="46">
                  <c:v>11380.794200000002</c:v>
                </c:pt>
                <c:pt idx="47">
                  <c:v>11554.847501825001</c:v>
                </c:pt>
                <c:pt idx="48">
                  <c:v>11728.8994</c:v>
                </c:pt>
                <c:pt idx="49">
                  <c:v>11897.3374</c:v>
                </c:pt>
                <c:pt idx="50">
                  <c:v>12071.39</c:v>
                </c:pt>
                <c:pt idx="51">
                  <c:v>12239.828</c:v>
                </c:pt>
                <c:pt idx="52">
                  <c:v>12413.880600000002</c:v>
                </c:pt>
                <c:pt idx="53">
                  <c:v>12587.933200000001</c:v>
                </c:pt>
                <c:pt idx="54">
                  <c:v>12632.85</c:v>
                </c:pt>
                <c:pt idx="55">
                  <c:v>12688.996000000001</c:v>
                </c:pt>
                <c:pt idx="56">
                  <c:v>12776.022300000001</c:v>
                </c:pt>
                <c:pt idx="57">
                  <c:v>12860.241300000002</c:v>
                </c:pt>
                <c:pt idx="58">
                  <c:v>12947.267600000001</c:v>
                </c:pt>
                <c:pt idx="59">
                  <c:v>13031.486600000002</c:v>
                </c:pt>
                <c:pt idx="60">
                  <c:v>13118.512900000002</c:v>
                </c:pt>
                <c:pt idx="61">
                  <c:v>13205.539200000001</c:v>
                </c:pt>
                <c:pt idx="62">
                  <c:v>13289.758200000002</c:v>
                </c:pt>
                <c:pt idx="63">
                  <c:v>13376.7845</c:v>
                </c:pt>
                <c:pt idx="64">
                  <c:v>13461.003500000001</c:v>
                </c:pt>
                <c:pt idx="65">
                  <c:v>13548.0298</c:v>
                </c:pt>
                <c:pt idx="66">
                  <c:v>13635.056100000002</c:v>
                </c:pt>
                <c:pt idx="67">
                  <c:v>13713.6605</c:v>
                </c:pt>
                <c:pt idx="68">
                  <c:v>13800.686800000001</c:v>
                </c:pt>
                <c:pt idx="69">
                  <c:v>13884.9058</c:v>
                </c:pt>
                <c:pt idx="70">
                  <c:v>13971.932100000002</c:v>
                </c:pt>
              </c:numCache>
            </c:numRef>
          </c:yVal>
          <c:smooth val="0"/>
        </c:ser>
        <c:ser>
          <c:idx val="1"/>
          <c:order val="1"/>
          <c:tx>
            <c:strRef>
              <c:f>'Result Validation'!$N$1</c:f>
              <c:strCache>
                <c:ptCount val="1"/>
                <c:pt idx="0">
                  <c:v>F90 Simulator</c:v>
                </c:pt>
              </c:strCache>
            </c:strRef>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Validation'!$V$7:$V$107</c:f>
              <c:numCache>
                <c:formatCode>0.00E+00</c:formatCode>
                <c:ptCount val="101"/>
                <c:pt idx="0">
                  <c:v>1.1229</c:v>
                </c:pt>
                <c:pt idx="1">
                  <c:v>3.3687999999999998</c:v>
                </c:pt>
                <c:pt idx="2">
                  <c:v>7.8604000000000003</c:v>
                </c:pt>
                <c:pt idx="3">
                  <c:v>16.844000000000001</c:v>
                </c:pt>
                <c:pt idx="4">
                  <c:v>34.811</c:v>
                </c:pt>
                <c:pt idx="5">
                  <c:v>66.628</c:v>
                </c:pt>
                <c:pt idx="6">
                  <c:v>108.62</c:v>
                </c:pt>
                <c:pt idx="7">
                  <c:v>165.2</c:v>
                </c:pt>
                <c:pt idx="8">
                  <c:v>229.07</c:v>
                </c:pt>
                <c:pt idx="9">
                  <c:v>293.29000000000002</c:v>
                </c:pt>
                <c:pt idx="10">
                  <c:v>357.92</c:v>
                </c:pt>
                <c:pt idx="11">
                  <c:v>423.06</c:v>
                </c:pt>
                <c:pt idx="12">
                  <c:v>488.84</c:v>
                </c:pt>
                <c:pt idx="13">
                  <c:v>555.37</c:v>
                </c:pt>
                <c:pt idx="14">
                  <c:v>622.87</c:v>
                </c:pt>
                <c:pt idx="15">
                  <c:v>691.51</c:v>
                </c:pt>
                <c:pt idx="16">
                  <c:v>761.58</c:v>
                </c:pt>
                <c:pt idx="17">
                  <c:v>833.39</c:v>
                </c:pt>
                <c:pt idx="18">
                  <c:v>907.26</c:v>
                </c:pt>
                <c:pt idx="19">
                  <c:v>983.77</c:v>
                </c:pt>
                <c:pt idx="20">
                  <c:v>1063.4000000000001</c:v>
                </c:pt>
                <c:pt idx="21">
                  <c:v>1146.7</c:v>
                </c:pt>
                <c:pt idx="22">
                  <c:v>1234.8</c:v>
                </c:pt>
                <c:pt idx="23">
                  <c:v>1328.2</c:v>
                </c:pt>
                <c:pt idx="24">
                  <c:v>1428.3</c:v>
                </c:pt>
                <c:pt idx="25">
                  <c:v>1536.4</c:v>
                </c:pt>
                <c:pt idx="26">
                  <c:v>1653.8</c:v>
                </c:pt>
                <c:pt idx="27">
                  <c:v>1782.8</c:v>
                </c:pt>
                <c:pt idx="28">
                  <c:v>1918.5</c:v>
                </c:pt>
                <c:pt idx="29">
                  <c:v>2046.6</c:v>
                </c:pt>
                <c:pt idx="30">
                  <c:v>2169.8000000000002</c:v>
                </c:pt>
                <c:pt idx="31">
                  <c:v>2290.1</c:v>
                </c:pt>
                <c:pt idx="32">
                  <c:v>2408.9</c:v>
                </c:pt>
                <c:pt idx="33">
                  <c:v>2527.5</c:v>
                </c:pt>
                <c:pt idx="34">
                  <c:v>2646.8</c:v>
                </c:pt>
                <c:pt idx="35">
                  <c:v>2768</c:v>
                </c:pt>
                <c:pt idx="36">
                  <c:v>2892.4</c:v>
                </c:pt>
                <c:pt idx="37">
                  <c:v>3021</c:v>
                </c:pt>
                <c:pt idx="38">
                  <c:v>3155.2</c:v>
                </c:pt>
                <c:pt idx="39">
                  <c:v>3296.8</c:v>
                </c:pt>
                <c:pt idx="40">
                  <c:v>3447.1</c:v>
                </c:pt>
                <c:pt idx="41">
                  <c:v>3608.8</c:v>
                </c:pt>
                <c:pt idx="42">
                  <c:v>3784.2</c:v>
                </c:pt>
                <c:pt idx="43">
                  <c:v>3975.9</c:v>
                </c:pt>
                <c:pt idx="44">
                  <c:v>4169.3999999999996</c:v>
                </c:pt>
                <c:pt idx="45">
                  <c:v>4352.8</c:v>
                </c:pt>
                <c:pt idx="46">
                  <c:v>4529.8999999999996</c:v>
                </c:pt>
                <c:pt idx="47">
                  <c:v>4703.3999999999996</c:v>
                </c:pt>
                <c:pt idx="48">
                  <c:v>4875.5</c:v>
                </c:pt>
                <c:pt idx="49">
                  <c:v>5048</c:v>
                </c:pt>
                <c:pt idx="50">
                  <c:v>5222.3999999999996</c:v>
                </c:pt>
                <c:pt idx="51">
                  <c:v>5400.5</c:v>
                </c:pt>
                <c:pt idx="52">
                  <c:v>5584</c:v>
                </c:pt>
                <c:pt idx="53">
                  <c:v>5727</c:v>
                </c:pt>
                <c:pt idx="54">
                  <c:v>5866.9</c:v>
                </c:pt>
                <c:pt idx="55">
                  <c:v>6074.6</c:v>
                </c:pt>
                <c:pt idx="56">
                  <c:v>6293</c:v>
                </c:pt>
                <c:pt idx="57">
                  <c:v>6526</c:v>
                </c:pt>
                <c:pt idx="58">
                  <c:v>6777.1</c:v>
                </c:pt>
                <c:pt idx="59">
                  <c:v>7029.7</c:v>
                </c:pt>
                <c:pt idx="60">
                  <c:v>7282.4</c:v>
                </c:pt>
                <c:pt idx="61">
                  <c:v>7535</c:v>
                </c:pt>
                <c:pt idx="62">
                  <c:v>7787.7</c:v>
                </c:pt>
                <c:pt idx="63">
                  <c:v>8040.3</c:v>
                </c:pt>
                <c:pt idx="64">
                  <c:v>8293</c:v>
                </c:pt>
                <c:pt idx="65">
                  <c:v>8545.7000000000007</c:v>
                </c:pt>
                <c:pt idx="66">
                  <c:v>8798.2999999999993</c:v>
                </c:pt>
                <c:pt idx="67">
                  <c:v>9051</c:v>
                </c:pt>
                <c:pt idx="68">
                  <c:v>9303.6</c:v>
                </c:pt>
                <c:pt idx="69">
                  <c:v>9556.2999999999993</c:v>
                </c:pt>
                <c:pt idx="70">
                  <c:v>9808.9</c:v>
                </c:pt>
                <c:pt idx="71">
                  <c:v>9977.4</c:v>
                </c:pt>
                <c:pt idx="72">
                  <c:v>10106</c:v>
                </c:pt>
                <c:pt idx="73">
                  <c:v>10274</c:v>
                </c:pt>
                <c:pt idx="74">
                  <c:v>10442</c:v>
                </c:pt>
                <c:pt idx="75">
                  <c:v>10611</c:v>
                </c:pt>
                <c:pt idx="76">
                  <c:v>10779</c:v>
                </c:pt>
                <c:pt idx="77">
                  <c:v>10948</c:v>
                </c:pt>
                <c:pt idx="78">
                  <c:v>11116</c:v>
                </c:pt>
                <c:pt idx="79">
                  <c:v>11285</c:v>
                </c:pt>
                <c:pt idx="80">
                  <c:v>11453</c:v>
                </c:pt>
                <c:pt idx="81">
                  <c:v>11621</c:v>
                </c:pt>
                <c:pt idx="82">
                  <c:v>11790</c:v>
                </c:pt>
                <c:pt idx="83">
                  <c:v>11958</c:v>
                </c:pt>
                <c:pt idx="84">
                  <c:v>12127</c:v>
                </c:pt>
                <c:pt idx="85">
                  <c:v>12295</c:v>
                </c:pt>
                <c:pt idx="86">
                  <c:v>12464</c:v>
                </c:pt>
                <c:pt idx="87">
                  <c:v>12548</c:v>
                </c:pt>
                <c:pt idx="88">
                  <c:v>12612</c:v>
                </c:pt>
                <c:pt idx="89">
                  <c:v>12696</c:v>
                </c:pt>
                <c:pt idx="90">
                  <c:v>12781</c:v>
                </c:pt>
                <c:pt idx="91">
                  <c:v>12865</c:v>
                </c:pt>
                <c:pt idx="92">
                  <c:v>12949</c:v>
                </c:pt>
                <c:pt idx="93">
                  <c:v>13033</c:v>
                </c:pt>
                <c:pt idx="94">
                  <c:v>13118</c:v>
                </c:pt>
                <c:pt idx="95">
                  <c:v>13202</c:v>
                </c:pt>
                <c:pt idx="96">
                  <c:v>13286</c:v>
                </c:pt>
                <c:pt idx="97">
                  <c:v>13370</c:v>
                </c:pt>
                <c:pt idx="98">
                  <c:v>13454</c:v>
                </c:pt>
                <c:pt idx="99">
                  <c:v>13539</c:v>
                </c:pt>
                <c:pt idx="100">
                  <c:v>13623</c:v>
                </c:pt>
              </c:numCache>
            </c:numRef>
          </c:yVal>
          <c:smooth val="0"/>
        </c:ser>
        <c:dLbls>
          <c:showLegendKey val="0"/>
          <c:showVal val="0"/>
          <c:showCatName val="0"/>
          <c:showSerName val="0"/>
          <c:showPercent val="0"/>
          <c:showBubbleSize val="0"/>
        </c:dLbls>
        <c:axId val="166452224"/>
        <c:axId val="174265856"/>
      </c:scatterChart>
      <c:valAx>
        <c:axId val="166452224"/>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74265856"/>
        <c:crosses val="autoZero"/>
        <c:crossBetween val="midCat"/>
      </c:valAx>
      <c:valAx>
        <c:axId val="174265856"/>
        <c:scaling>
          <c:orientation val="minMax"/>
        </c:scaling>
        <c:delete val="0"/>
        <c:axPos val="l"/>
        <c:majorGridlines/>
        <c:title>
          <c:tx>
            <c:rich>
              <a:bodyPr/>
              <a:lstStyle/>
              <a:p>
                <a:pPr>
                  <a:defRPr/>
                </a:pPr>
                <a:r>
                  <a:rPr lang="en-US"/>
                  <a:t>MSCF</a:t>
                </a:r>
              </a:p>
            </c:rich>
          </c:tx>
          <c:overlay val="0"/>
        </c:title>
        <c:numFmt formatCode="General" sourceLinked="1"/>
        <c:majorTickMark val="none"/>
        <c:minorTickMark val="none"/>
        <c:tickLblPos val="nextTo"/>
        <c:crossAx val="166452224"/>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Cummulative Oil</a:t>
            </a:r>
            <a:r>
              <a:rPr lang="en-US" sz="1800" baseline="0"/>
              <a:t> Produced </a:t>
            </a:r>
            <a:r>
              <a:rPr lang="en-US" sz="1800"/>
              <a:t>vs</a:t>
            </a:r>
            <a:r>
              <a:rPr lang="en-US" sz="1800" baseline="0"/>
              <a:t> Time</a:t>
            </a:r>
            <a:endParaRPr lang="en-US"/>
          </a:p>
        </c:rich>
      </c:tx>
      <c:overlay val="0"/>
    </c:title>
    <c:autoTitleDeleted val="0"/>
    <c:plotArea>
      <c:layout/>
      <c:scatterChart>
        <c:scatterStyle val="lineMarker"/>
        <c:varyColors val="0"/>
        <c:ser>
          <c:idx val="0"/>
          <c:order val="0"/>
          <c:tx>
            <c:strRef>
              <c:f>'Result Validation'!$L$1</c:f>
              <c:strCache>
                <c:ptCount val="1"/>
                <c:pt idx="0">
                  <c:v>CMG-IMEX</c:v>
                </c:pt>
              </c:strCache>
            </c:strRef>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Validation'!$I$7:$I$77</c:f>
              <c:numCache>
                <c:formatCode>General</c:formatCode>
                <c:ptCount val="71"/>
                <c:pt idx="0">
                  <c:v>11.051790428414161</c:v>
                </c:pt>
                <c:pt idx="1">
                  <c:v>66.306709818905617</c:v>
                </c:pt>
                <c:pt idx="2">
                  <c:v>342.52152416686982</c:v>
                </c:pt>
                <c:pt idx="3">
                  <c:v>651.82251289369799</c:v>
                </c:pt>
                <c:pt idx="4">
                  <c:v>994.19801359369819</c:v>
                </c:pt>
                <c:pt idx="5">
                  <c:v>1325.472046443698</c:v>
                </c:pt>
                <c:pt idx="6">
                  <c:v>1667.73007915625</c:v>
                </c:pt>
                <c:pt idx="7">
                  <c:v>1998.8944518500002</c:v>
                </c:pt>
                <c:pt idx="8">
                  <c:v>2341.041859425</c:v>
                </c:pt>
                <c:pt idx="9">
                  <c:v>2683.13470010625</c:v>
                </c:pt>
                <c:pt idx="10">
                  <c:v>3014.1422149125001</c:v>
                </c:pt>
                <c:pt idx="11">
                  <c:v>3356.1306591250004</c:v>
                </c:pt>
                <c:pt idx="12">
                  <c:v>3687.0383393249999</c:v>
                </c:pt>
                <c:pt idx="13">
                  <c:v>4028.9257207375003</c:v>
                </c:pt>
                <c:pt idx="14">
                  <c:v>4370.7625707500001</c:v>
                </c:pt>
                <c:pt idx="15">
                  <c:v>4679.4781935374995</c:v>
                </c:pt>
                <c:pt idx="16">
                  <c:v>5021.2213499125</c:v>
                </c:pt>
                <c:pt idx="17">
                  <c:v>5351.8956733000005</c:v>
                </c:pt>
                <c:pt idx="18">
                  <c:v>5517.2210794250004</c:v>
                </c:pt>
                <c:pt idx="19">
                  <c:v>5649.4754388125002</c:v>
                </c:pt>
                <c:pt idx="20">
                  <c:v>5897.4207366749997</c:v>
                </c:pt>
                <c:pt idx="21">
                  <c:v>6153.5952835750004</c:v>
                </c:pt>
                <c:pt idx="22">
                  <c:v>6409.7340374000005</c:v>
                </c:pt>
                <c:pt idx="23">
                  <c:v>6657.5765179000009</c:v>
                </c:pt>
                <c:pt idx="24">
                  <c:v>6913.6436855749998</c:v>
                </c:pt>
                <c:pt idx="25">
                  <c:v>7161.4180890500011</c:v>
                </c:pt>
                <c:pt idx="26">
                  <c:v>7417.4157760500002</c:v>
                </c:pt>
                <c:pt idx="27">
                  <c:v>7673.3783718000013</c:v>
                </c:pt>
                <c:pt idx="28">
                  <c:v>7904.5426830000006</c:v>
                </c:pt>
                <c:pt idx="29">
                  <c:v>8160.4393072000012</c:v>
                </c:pt>
                <c:pt idx="30">
                  <c:v>8408.0508872750015</c:v>
                </c:pt>
                <c:pt idx="31">
                  <c:v>8663.8822417499996</c:v>
                </c:pt>
                <c:pt idx="32">
                  <c:v>8911.4299557499999</c:v>
                </c:pt>
                <c:pt idx="33">
                  <c:v>9167.1960405000009</c:v>
                </c:pt>
                <c:pt idx="34">
                  <c:v>9422.9298412999997</c:v>
                </c:pt>
                <c:pt idx="35">
                  <c:v>9645.6427758499995</c:v>
                </c:pt>
                <c:pt idx="36">
                  <c:v>9662.1398743000009</c:v>
                </c:pt>
                <c:pt idx="37">
                  <c:v>9744.6211555999998</c:v>
                </c:pt>
                <c:pt idx="38">
                  <c:v>9832.5956211749999</c:v>
                </c:pt>
                <c:pt idx="39">
                  <c:v>9997.5280053000006</c:v>
                </c:pt>
                <c:pt idx="40">
                  <c:v>10167.932518950001</c:v>
                </c:pt>
                <c:pt idx="41">
                  <c:v>10338.31317055</c:v>
                </c:pt>
                <c:pt idx="42">
                  <c:v>10497.68078425</c:v>
                </c:pt>
                <c:pt idx="43">
                  <c:v>10668.015115400001</c:v>
                </c:pt>
                <c:pt idx="44">
                  <c:v>10832.831698400001</c:v>
                </c:pt>
                <c:pt idx="45">
                  <c:v>11003.119007275</c:v>
                </c:pt>
                <c:pt idx="46">
                  <c:v>11167.891375300002</c:v>
                </c:pt>
                <c:pt idx="47">
                  <c:v>11338.131661900001</c:v>
                </c:pt>
                <c:pt idx="48">
                  <c:v>11508.350191925001</c:v>
                </c:pt>
                <c:pt idx="49">
                  <c:v>11673.054482924999</c:v>
                </c:pt>
                <c:pt idx="50">
                  <c:v>11843.2266925</c:v>
                </c:pt>
                <c:pt idx="51">
                  <c:v>12007.888874</c:v>
                </c:pt>
                <c:pt idx="52">
                  <c:v>12178.0168686</c:v>
                </c:pt>
                <c:pt idx="53">
                  <c:v>12348.1224048</c:v>
                </c:pt>
                <c:pt idx="54">
                  <c:v>12392.018751250002</c:v>
                </c:pt>
                <c:pt idx="55">
                  <c:v>12446.884622449999</c:v>
                </c:pt>
                <c:pt idx="56">
                  <c:v>12531.916335800002</c:v>
                </c:pt>
                <c:pt idx="57">
                  <c:v>12614.192684200001</c:v>
                </c:pt>
                <c:pt idx="58">
                  <c:v>12699.196324550001</c:v>
                </c:pt>
                <c:pt idx="59">
                  <c:v>12781.44459995</c:v>
                </c:pt>
                <c:pt idx="60">
                  <c:v>12866.420167300001</c:v>
                </c:pt>
                <c:pt idx="61">
                  <c:v>12951.3831018</c:v>
                </c:pt>
                <c:pt idx="62">
                  <c:v>13033.592075000002</c:v>
                </c:pt>
                <c:pt idx="63">
                  <c:v>13118.525532850001</c:v>
                </c:pt>
                <c:pt idx="64">
                  <c:v>13200.707836699999</c:v>
                </c:pt>
                <c:pt idx="65">
                  <c:v>13285.614625200002</c:v>
                </c:pt>
                <c:pt idx="66">
                  <c:v>13370.505973550002</c:v>
                </c:pt>
                <c:pt idx="67">
                  <c:v>13447.173336550002</c:v>
                </c:pt>
                <c:pt idx="68">
                  <c:v>13532.039419200002</c:v>
                </c:pt>
                <c:pt idx="69">
                  <c:v>13614.155751500002</c:v>
                </c:pt>
                <c:pt idx="70">
                  <c:v>13698.995164800002</c:v>
                </c:pt>
              </c:numCache>
            </c:numRef>
          </c:yVal>
          <c:smooth val="0"/>
        </c:ser>
        <c:ser>
          <c:idx val="1"/>
          <c:order val="1"/>
          <c:tx>
            <c:strRef>
              <c:f>'Result Validation'!$N$1</c:f>
              <c:strCache>
                <c:ptCount val="1"/>
                <c:pt idx="0">
                  <c:v>F90 Simulator</c:v>
                </c:pt>
              </c:strCache>
            </c:strRef>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Validation'!$W$7:$W$107</c:f>
              <c:numCache>
                <c:formatCode>0.00E+00</c:formatCode>
                <c:ptCount val="101"/>
                <c:pt idx="0">
                  <c:v>1.1052</c:v>
                </c:pt>
                <c:pt idx="1">
                  <c:v>3.3155999999999999</c:v>
                </c:pt>
                <c:pt idx="2">
                  <c:v>7.7363</c:v>
                </c:pt>
                <c:pt idx="3">
                  <c:v>16.577999999999999</c:v>
                </c:pt>
                <c:pt idx="4">
                  <c:v>34.26</c:v>
                </c:pt>
                <c:pt idx="5">
                  <c:v>65.572999999999993</c:v>
                </c:pt>
                <c:pt idx="6">
                  <c:v>106.89</c:v>
                </c:pt>
                <c:pt idx="7">
                  <c:v>162.57</c:v>
                </c:pt>
                <c:pt idx="8">
                  <c:v>225.42</c:v>
                </c:pt>
                <c:pt idx="9">
                  <c:v>288.61</c:v>
                </c:pt>
                <c:pt idx="10">
                  <c:v>352.19</c:v>
                </c:pt>
                <c:pt idx="11">
                  <c:v>416.28</c:v>
                </c:pt>
                <c:pt idx="12">
                  <c:v>480.99</c:v>
                </c:pt>
                <c:pt idx="13">
                  <c:v>546.45000000000005</c:v>
                </c:pt>
                <c:pt idx="14">
                  <c:v>612.85</c:v>
                </c:pt>
                <c:pt idx="15">
                  <c:v>680.37</c:v>
                </c:pt>
                <c:pt idx="16">
                  <c:v>749.3</c:v>
                </c:pt>
                <c:pt idx="17">
                  <c:v>819.93</c:v>
                </c:pt>
                <c:pt idx="18">
                  <c:v>892.59</c:v>
                </c:pt>
                <c:pt idx="19">
                  <c:v>967.83</c:v>
                </c:pt>
                <c:pt idx="20">
                  <c:v>1046.0999999999999</c:v>
                </c:pt>
                <c:pt idx="21">
                  <c:v>1128.0999999999999</c:v>
                </c:pt>
                <c:pt idx="22">
                  <c:v>1214.7</c:v>
                </c:pt>
                <c:pt idx="23">
                  <c:v>1306.5</c:v>
                </c:pt>
                <c:pt idx="24">
                  <c:v>1405</c:v>
                </c:pt>
                <c:pt idx="25">
                  <c:v>1511.2</c:v>
                </c:pt>
                <c:pt idx="26">
                  <c:v>1626.7</c:v>
                </c:pt>
                <c:pt idx="27">
                  <c:v>1753.6</c:v>
                </c:pt>
                <c:pt idx="28">
                  <c:v>1887</c:v>
                </c:pt>
                <c:pt idx="29">
                  <c:v>2012.9</c:v>
                </c:pt>
                <c:pt idx="30">
                  <c:v>2134</c:v>
                </c:pt>
                <c:pt idx="31">
                  <c:v>2252.1999999999998</c:v>
                </c:pt>
                <c:pt idx="32">
                  <c:v>2369</c:v>
                </c:pt>
                <c:pt idx="33">
                  <c:v>2485.5</c:v>
                </c:pt>
                <c:pt idx="34">
                  <c:v>2602.8000000000002</c:v>
                </c:pt>
                <c:pt idx="35">
                  <c:v>2721.9</c:v>
                </c:pt>
                <c:pt idx="36">
                  <c:v>2844.1</c:v>
                </c:pt>
                <c:pt idx="37">
                  <c:v>2970.5</c:v>
                </c:pt>
                <c:pt idx="38">
                  <c:v>3102.4</c:v>
                </c:pt>
                <c:pt idx="39">
                  <c:v>3241.4</c:v>
                </c:pt>
                <c:pt idx="40">
                  <c:v>3389.1</c:v>
                </c:pt>
                <c:pt idx="41">
                  <c:v>3548</c:v>
                </c:pt>
                <c:pt idx="42">
                  <c:v>3720.2</c:v>
                </c:pt>
                <c:pt idx="43">
                  <c:v>3908.5</c:v>
                </c:pt>
                <c:pt idx="44">
                  <c:v>4098.5</c:v>
                </c:pt>
                <c:pt idx="45">
                  <c:v>4278.6000000000004</c:v>
                </c:pt>
                <c:pt idx="46">
                  <c:v>4452.5</c:v>
                </c:pt>
                <c:pt idx="47">
                  <c:v>4622.8999999999996</c:v>
                </c:pt>
                <c:pt idx="48">
                  <c:v>4791.8</c:v>
                </c:pt>
                <c:pt idx="49">
                  <c:v>4961.2</c:v>
                </c:pt>
                <c:pt idx="50">
                  <c:v>5132.3999999999996</c:v>
                </c:pt>
                <c:pt idx="51">
                  <c:v>5307.2</c:v>
                </c:pt>
                <c:pt idx="52">
                  <c:v>5487.3</c:v>
                </c:pt>
                <c:pt idx="53">
                  <c:v>5627.6</c:v>
                </c:pt>
                <c:pt idx="54">
                  <c:v>5764.9</c:v>
                </c:pt>
                <c:pt idx="55">
                  <c:v>5968.8</c:v>
                </c:pt>
                <c:pt idx="56">
                  <c:v>6183.1</c:v>
                </c:pt>
                <c:pt idx="57">
                  <c:v>6411.6</c:v>
                </c:pt>
                <c:pt idx="58">
                  <c:v>6657.9</c:v>
                </c:pt>
                <c:pt idx="59">
                  <c:v>6905.7</c:v>
                </c:pt>
                <c:pt idx="60">
                  <c:v>7153.5</c:v>
                </c:pt>
                <c:pt idx="61">
                  <c:v>7401.2</c:v>
                </c:pt>
                <c:pt idx="62">
                  <c:v>7648.9</c:v>
                </c:pt>
                <c:pt idx="63">
                  <c:v>7896.6</c:v>
                </c:pt>
                <c:pt idx="64">
                  <c:v>8144.2</c:v>
                </c:pt>
                <c:pt idx="65">
                  <c:v>8391.7999999999993</c:v>
                </c:pt>
                <c:pt idx="66">
                  <c:v>8639.4</c:v>
                </c:pt>
                <c:pt idx="67">
                  <c:v>8886.9</c:v>
                </c:pt>
                <c:pt idx="68">
                  <c:v>9134.4</c:v>
                </c:pt>
                <c:pt idx="69">
                  <c:v>9381.9</c:v>
                </c:pt>
                <c:pt idx="70">
                  <c:v>9629.4</c:v>
                </c:pt>
                <c:pt idx="71">
                  <c:v>9794.2999999999993</c:v>
                </c:pt>
                <c:pt idx="72">
                  <c:v>9919.7999999999993</c:v>
                </c:pt>
                <c:pt idx="73">
                  <c:v>10085</c:v>
                </c:pt>
                <c:pt idx="74">
                  <c:v>10250</c:v>
                </c:pt>
                <c:pt idx="75">
                  <c:v>10414</c:v>
                </c:pt>
                <c:pt idx="76">
                  <c:v>10579</c:v>
                </c:pt>
                <c:pt idx="77">
                  <c:v>10744</c:v>
                </c:pt>
                <c:pt idx="78">
                  <c:v>10909</c:v>
                </c:pt>
                <c:pt idx="79">
                  <c:v>11074</c:v>
                </c:pt>
                <c:pt idx="80">
                  <c:v>11238</c:v>
                </c:pt>
                <c:pt idx="81">
                  <c:v>11403</c:v>
                </c:pt>
                <c:pt idx="82">
                  <c:v>11568</c:v>
                </c:pt>
                <c:pt idx="83">
                  <c:v>11733</c:v>
                </c:pt>
                <c:pt idx="84">
                  <c:v>11897</c:v>
                </c:pt>
                <c:pt idx="85">
                  <c:v>12062</c:v>
                </c:pt>
                <c:pt idx="86">
                  <c:v>12227</c:v>
                </c:pt>
                <c:pt idx="87">
                  <c:v>12309</c:v>
                </c:pt>
                <c:pt idx="88">
                  <c:v>12372</c:v>
                </c:pt>
                <c:pt idx="89">
                  <c:v>12454</c:v>
                </c:pt>
                <c:pt idx="90">
                  <c:v>12536</c:v>
                </c:pt>
                <c:pt idx="91">
                  <c:v>12619</c:v>
                </c:pt>
                <c:pt idx="92">
                  <c:v>12701</c:v>
                </c:pt>
                <c:pt idx="93">
                  <c:v>12783</c:v>
                </c:pt>
                <c:pt idx="94">
                  <c:v>12865</c:v>
                </c:pt>
                <c:pt idx="95">
                  <c:v>12947</c:v>
                </c:pt>
                <c:pt idx="96">
                  <c:v>13030</c:v>
                </c:pt>
                <c:pt idx="97">
                  <c:v>13112</c:v>
                </c:pt>
                <c:pt idx="98">
                  <c:v>13194</c:v>
                </c:pt>
                <c:pt idx="99">
                  <c:v>13276</c:v>
                </c:pt>
                <c:pt idx="100">
                  <c:v>13358</c:v>
                </c:pt>
              </c:numCache>
            </c:numRef>
          </c:yVal>
          <c:smooth val="0"/>
        </c:ser>
        <c:dLbls>
          <c:showLegendKey val="0"/>
          <c:showVal val="0"/>
          <c:showCatName val="0"/>
          <c:showSerName val="0"/>
          <c:showPercent val="0"/>
          <c:showBubbleSize val="0"/>
        </c:dLbls>
        <c:axId val="178800896"/>
        <c:axId val="178803456"/>
      </c:scatterChart>
      <c:valAx>
        <c:axId val="178800896"/>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78803456"/>
        <c:crosses val="autoZero"/>
        <c:crossBetween val="midCat"/>
      </c:valAx>
      <c:valAx>
        <c:axId val="178803456"/>
        <c:scaling>
          <c:orientation val="minMax"/>
        </c:scaling>
        <c:delete val="0"/>
        <c:axPos val="l"/>
        <c:majorGridlines/>
        <c:title>
          <c:tx>
            <c:rich>
              <a:bodyPr/>
              <a:lstStyle/>
              <a:p>
                <a:pPr>
                  <a:defRPr/>
                </a:pPr>
                <a:r>
                  <a:rPr lang="en-US"/>
                  <a:t>MSCF</a:t>
                </a:r>
              </a:p>
            </c:rich>
          </c:tx>
          <c:overlay val="0"/>
        </c:title>
        <c:numFmt formatCode="General" sourceLinked="1"/>
        <c:majorTickMark val="none"/>
        <c:minorTickMark val="none"/>
        <c:tickLblPos val="nextTo"/>
        <c:crossAx val="178800896"/>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Cummulative Water</a:t>
            </a:r>
            <a:r>
              <a:rPr lang="en-US" sz="1800" baseline="0"/>
              <a:t> Produced </a:t>
            </a:r>
            <a:r>
              <a:rPr lang="en-US" sz="1800"/>
              <a:t>vs</a:t>
            </a:r>
            <a:r>
              <a:rPr lang="en-US" sz="1800" baseline="0"/>
              <a:t> Time</a:t>
            </a:r>
            <a:endParaRPr lang="en-US"/>
          </a:p>
        </c:rich>
      </c:tx>
      <c:overlay val="0"/>
    </c:title>
    <c:autoTitleDeleted val="0"/>
    <c:plotArea>
      <c:layout/>
      <c:scatterChart>
        <c:scatterStyle val="lineMarker"/>
        <c:varyColors val="0"/>
        <c:ser>
          <c:idx val="0"/>
          <c:order val="0"/>
          <c:tx>
            <c:strRef>
              <c:f>'Result Validation'!$L$1</c:f>
              <c:strCache>
                <c:ptCount val="1"/>
                <c:pt idx="0">
                  <c:v>CMG-IMEX</c:v>
                </c:pt>
              </c:strCache>
            </c:strRef>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Validation'!$J$7:$J$77</c:f>
              <c:numCache>
                <c:formatCode>General</c:formatCode>
                <c:ptCount val="71"/>
                <c:pt idx="0">
                  <c:v>0.17740973216901459</c:v>
                </c:pt>
                <c:pt idx="1">
                  <c:v>1.0684910381630901</c:v>
                </c:pt>
                <c:pt idx="2">
                  <c:v>5.5836809762722392</c:v>
                </c:pt>
                <c:pt idx="3">
                  <c:v>10.7003015274021</c:v>
                </c:pt>
                <c:pt idx="4">
                  <c:v>16.430027556828321</c:v>
                </c:pt>
                <c:pt idx="5">
                  <c:v>22.031983740953063</c:v>
                </c:pt>
                <c:pt idx="6">
                  <c:v>27.879129068016077</c:v>
                </c:pt>
                <c:pt idx="7">
                  <c:v>33.590898932890305</c:v>
                </c:pt>
                <c:pt idx="8">
                  <c:v>39.548636527391082</c:v>
                </c:pt>
                <c:pt idx="9">
                  <c:v>45.560886186265563</c:v>
                </c:pt>
                <c:pt idx="10">
                  <c:v>51.429396053375264</c:v>
                </c:pt>
                <c:pt idx="11">
                  <c:v>57.546223117660809</c:v>
                </c:pt>
                <c:pt idx="12">
                  <c:v>63.514334565469397</c:v>
                </c:pt>
                <c:pt idx="13">
                  <c:v>69.732454718750006</c:v>
                </c:pt>
                <c:pt idx="14">
                  <c:v>76.000837602191396</c:v>
                </c:pt>
                <c:pt idx="15">
                  <c:v>81.703061553903012</c:v>
                </c:pt>
                <c:pt idx="16">
                  <c:v>88.064984549222004</c:v>
                </c:pt>
                <c:pt idx="17">
                  <c:v>94.266677612500004</c:v>
                </c:pt>
                <c:pt idx="18">
                  <c:v>97.378723188122407</c:v>
                </c:pt>
                <c:pt idx="19">
                  <c:v>99.874906355316412</c:v>
                </c:pt>
                <c:pt idx="20">
                  <c:v>104.58654270093361</c:v>
                </c:pt>
                <c:pt idx="21">
                  <c:v>109.49075324062501</c:v>
                </c:pt>
                <c:pt idx="22">
                  <c:v>114.43107487187501</c:v>
                </c:pt>
                <c:pt idx="23">
                  <c:v>119.24591238843361</c:v>
                </c:pt>
                <c:pt idx="24">
                  <c:v>124.25720607280861</c:v>
                </c:pt>
                <c:pt idx="25">
                  <c:v>129.14025220374739</c:v>
                </c:pt>
                <c:pt idx="26">
                  <c:v>134.22141037156382</c:v>
                </c:pt>
                <c:pt idx="27">
                  <c:v>139.3375062693724</c:v>
                </c:pt>
                <c:pt idx="28">
                  <c:v>143.98673501655861</c:v>
                </c:pt>
                <c:pt idx="29">
                  <c:v>149.1682980262448</c:v>
                </c:pt>
                <c:pt idx="30">
                  <c:v>154.21439784000262</c:v>
                </c:pt>
                <c:pt idx="31">
                  <c:v>159.46210785593883</c:v>
                </c:pt>
                <c:pt idx="32">
                  <c:v>164.57149254937761</c:v>
                </c:pt>
                <c:pt idx="33">
                  <c:v>169.88384722812501</c:v>
                </c:pt>
                <c:pt idx="34">
                  <c:v>175.22844199000261</c:v>
                </c:pt>
                <c:pt idx="35">
                  <c:v>179.90768472125262</c:v>
                </c:pt>
                <c:pt idx="36">
                  <c:v>180.2543314446836</c:v>
                </c:pt>
                <c:pt idx="37">
                  <c:v>181.99163343468624</c:v>
                </c:pt>
                <c:pt idx="38">
                  <c:v>183.85038405124482</c:v>
                </c:pt>
                <c:pt idx="39">
                  <c:v>187.35727198124999</c:v>
                </c:pt>
                <c:pt idx="40">
                  <c:v>191.00494162125261</c:v>
                </c:pt>
                <c:pt idx="41">
                  <c:v>194.67671456500258</c:v>
                </c:pt>
                <c:pt idx="42">
                  <c:v>198.13272018812242</c:v>
                </c:pt>
                <c:pt idx="43">
                  <c:v>201.85114256374482</c:v>
                </c:pt>
                <c:pt idx="44">
                  <c:v>205.47205512562243</c:v>
                </c:pt>
                <c:pt idx="45">
                  <c:v>209.23739011187763</c:v>
                </c:pt>
                <c:pt idx="46">
                  <c:v>212.90341686624743</c:v>
                </c:pt>
                <c:pt idx="47">
                  <c:v>216.71507230250262</c:v>
                </c:pt>
                <c:pt idx="48">
                  <c:v>220.54999762812503</c:v>
                </c:pt>
                <c:pt idx="49">
                  <c:v>224.28287321374478</c:v>
                </c:pt>
                <c:pt idx="50">
                  <c:v>228.16306624625261</c:v>
                </c:pt>
                <c:pt idx="51">
                  <c:v>231.93938918437502</c:v>
                </c:pt>
                <c:pt idx="52">
                  <c:v>235.86419197125261</c:v>
                </c:pt>
                <c:pt idx="53">
                  <c:v>239.81132156875003</c:v>
                </c:pt>
                <c:pt idx="54">
                  <c:v>240.83146807311979</c:v>
                </c:pt>
                <c:pt idx="55">
                  <c:v>242.11056606624743</c:v>
                </c:pt>
                <c:pt idx="56">
                  <c:v>244.10589840250262</c:v>
                </c:pt>
                <c:pt idx="57">
                  <c:v>246.04958080937502</c:v>
                </c:pt>
                <c:pt idx="58">
                  <c:v>248.07195534437244</c:v>
                </c:pt>
                <c:pt idx="59">
                  <c:v>250.04224130374743</c:v>
                </c:pt>
                <c:pt idx="60">
                  <c:v>252.09229405937501</c:v>
                </c:pt>
                <c:pt idx="61">
                  <c:v>254.15642718187243</c:v>
                </c:pt>
                <c:pt idx="62">
                  <c:v>256.16717773750003</c:v>
                </c:pt>
                <c:pt idx="63">
                  <c:v>258.2589890806276</c:v>
                </c:pt>
                <c:pt idx="64">
                  <c:v>260.29647478375261</c:v>
                </c:pt>
                <c:pt idx="65">
                  <c:v>262.41589855562762</c:v>
                </c:pt>
                <c:pt idx="66">
                  <c:v>264.54924916875001</c:v>
                </c:pt>
                <c:pt idx="67">
                  <c:v>266.48755822936982</c:v>
                </c:pt>
                <c:pt idx="68">
                  <c:v>268.64742466686982</c:v>
                </c:pt>
                <c:pt idx="69">
                  <c:v>270.7505967993776</c:v>
                </c:pt>
                <c:pt idx="70">
                  <c:v>272.93770282249739</c:v>
                </c:pt>
              </c:numCache>
            </c:numRef>
          </c:yVal>
          <c:smooth val="0"/>
        </c:ser>
        <c:ser>
          <c:idx val="1"/>
          <c:order val="1"/>
          <c:tx>
            <c:strRef>
              <c:f>'Result Validation'!$N$1</c:f>
              <c:strCache>
                <c:ptCount val="1"/>
                <c:pt idx="0">
                  <c:v>F90 Simulator</c:v>
                </c:pt>
              </c:strCache>
            </c:strRef>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Validation'!$X$7:$X$107</c:f>
              <c:numCache>
                <c:formatCode>0.00E+00</c:formatCode>
                <c:ptCount val="101"/>
                <c:pt idx="0">
                  <c:v>1.772E-2</c:v>
                </c:pt>
                <c:pt idx="1">
                  <c:v>5.3171999999999997E-2</c:v>
                </c:pt>
                <c:pt idx="2">
                  <c:v>0.12411</c:v>
                </c:pt>
                <c:pt idx="3">
                  <c:v>0.26612999999999998</c:v>
                </c:pt>
                <c:pt idx="4">
                  <c:v>0.55064000000000002</c:v>
                </c:pt>
                <c:pt idx="5">
                  <c:v>1.0557000000000001</c:v>
                </c:pt>
                <c:pt idx="6">
                  <c:v>1.7241</c:v>
                </c:pt>
                <c:pt idx="7">
                  <c:v>2.6276000000000002</c:v>
                </c:pt>
                <c:pt idx="8">
                  <c:v>3.6509</c:v>
                </c:pt>
                <c:pt idx="9">
                  <c:v>4.6825000000000001</c:v>
                </c:pt>
                <c:pt idx="10">
                  <c:v>5.7237</c:v>
                </c:pt>
                <c:pt idx="11">
                  <c:v>6.7759</c:v>
                </c:pt>
                <c:pt idx="12">
                  <c:v>7.8409000000000004</c:v>
                </c:pt>
                <c:pt idx="13">
                  <c:v>8.9208999999999996</c:v>
                </c:pt>
                <c:pt idx="14">
                  <c:v>10.019</c:v>
                </c:pt>
                <c:pt idx="15">
                  <c:v>11.138999999999999</c:v>
                </c:pt>
                <c:pt idx="16">
                  <c:v>12.284000000000001</c:v>
                </c:pt>
                <c:pt idx="17">
                  <c:v>13.461</c:v>
                </c:pt>
                <c:pt idx="18">
                  <c:v>14.673999999999999</c:v>
                </c:pt>
                <c:pt idx="19">
                  <c:v>15.933999999999999</c:v>
                </c:pt>
                <c:pt idx="20">
                  <c:v>17.248000000000001</c:v>
                </c:pt>
                <c:pt idx="21">
                  <c:v>18.628</c:v>
                </c:pt>
                <c:pt idx="22">
                  <c:v>20.088000000000001</c:v>
                </c:pt>
                <c:pt idx="23">
                  <c:v>21.641999999999999</c:v>
                </c:pt>
                <c:pt idx="24">
                  <c:v>23.312999999999999</c:v>
                </c:pt>
                <c:pt idx="25">
                  <c:v>25.123000000000001</c:v>
                </c:pt>
                <c:pt idx="26">
                  <c:v>27.094000000000001</c:v>
                </c:pt>
                <c:pt idx="27">
                  <c:v>29.27</c:v>
                </c:pt>
                <c:pt idx="28">
                  <c:v>31.567</c:v>
                </c:pt>
                <c:pt idx="29">
                  <c:v>33.741999999999997</c:v>
                </c:pt>
                <c:pt idx="30">
                  <c:v>35.841000000000001</c:v>
                </c:pt>
                <c:pt idx="31">
                  <c:v>37.896999999999998</c:v>
                </c:pt>
                <c:pt idx="32">
                  <c:v>39.935000000000002</c:v>
                </c:pt>
                <c:pt idx="33">
                  <c:v>41.973999999999997</c:v>
                </c:pt>
                <c:pt idx="34">
                  <c:v>44.033999999999999</c:v>
                </c:pt>
                <c:pt idx="35">
                  <c:v>46.131999999999998</c:v>
                </c:pt>
                <c:pt idx="36">
                  <c:v>48.292000000000002</c:v>
                </c:pt>
                <c:pt idx="37">
                  <c:v>50.531999999999996</c:v>
                </c:pt>
                <c:pt idx="38">
                  <c:v>52.878999999999998</c:v>
                </c:pt>
                <c:pt idx="39">
                  <c:v>55.363</c:v>
                </c:pt>
                <c:pt idx="40">
                  <c:v>58.01</c:v>
                </c:pt>
                <c:pt idx="41">
                  <c:v>60.87</c:v>
                </c:pt>
                <c:pt idx="42">
                  <c:v>63.984000000000002</c:v>
                </c:pt>
                <c:pt idx="43">
                  <c:v>67.403999999999996</c:v>
                </c:pt>
                <c:pt idx="44">
                  <c:v>70.872</c:v>
                </c:pt>
                <c:pt idx="45">
                  <c:v>74.171000000000006</c:v>
                </c:pt>
                <c:pt idx="46">
                  <c:v>77.372</c:v>
                </c:pt>
                <c:pt idx="47">
                  <c:v>80.52</c:v>
                </c:pt>
                <c:pt idx="48">
                  <c:v>83.653999999999996</c:v>
                </c:pt>
                <c:pt idx="49">
                  <c:v>86.808000000000007</c:v>
                </c:pt>
                <c:pt idx="50">
                  <c:v>90.009</c:v>
                </c:pt>
                <c:pt idx="51">
                  <c:v>93.289000000000001</c:v>
                </c:pt>
                <c:pt idx="52">
                  <c:v>96.683000000000007</c:v>
                </c:pt>
                <c:pt idx="53">
                  <c:v>99.334999999999994</c:v>
                </c:pt>
                <c:pt idx="54">
                  <c:v>101.94</c:v>
                </c:pt>
                <c:pt idx="55">
                  <c:v>105.83</c:v>
                </c:pt>
                <c:pt idx="56">
                  <c:v>109.94</c:v>
                </c:pt>
                <c:pt idx="57">
                  <c:v>114.36</c:v>
                </c:pt>
                <c:pt idx="58">
                  <c:v>119.15</c:v>
                </c:pt>
                <c:pt idx="59">
                  <c:v>124.01</c:v>
                </c:pt>
                <c:pt idx="60">
                  <c:v>128.9</c:v>
                </c:pt>
                <c:pt idx="61">
                  <c:v>133.83000000000001</c:v>
                </c:pt>
                <c:pt idx="62">
                  <c:v>138.78</c:v>
                </c:pt>
                <c:pt idx="63">
                  <c:v>143.77000000000001</c:v>
                </c:pt>
                <c:pt idx="64">
                  <c:v>148.80000000000001</c:v>
                </c:pt>
                <c:pt idx="65">
                  <c:v>153.85</c:v>
                </c:pt>
                <c:pt idx="66">
                  <c:v>158.94</c:v>
                </c:pt>
                <c:pt idx="67">
                  <c:v>164.05</c:v>
                </c:pt>
                <c:pt idx="68">
                  <c:v>169.2</c:v>
                </c:pt>
                <c:pt idx="69">
                  <c:v>174.38</c:v>
                </c:pt>
                <c:pt idx="70">
                  <c:v>179.58</c:v>
                </c:pt>
                <c:pt idx="71">
                  <c:v>183.07</c:v>
                </c:pt>
                <c:pt idx="72">
                  <c:v>185.74</c:v>
                </c:pt>
                <c:pt idx="73">
                  <c:v>189.26</c:v>
                </c:pt>
                <c:pt idx="74">
                  <c:v>192.81</c:v>
                </c:pt>
                <c:pt idx="75">
                  <c:v>196.38</c:v>
                </c:pt>
                <c:pt idx="76">
                  <c:v>199.98</c:v>
                </c:pt>
                <c:pt idx="77">
                  <c:v>203.59</c:v>
                </c:pt>
                <c:pt idx="78">
                  <c:v>207.23</c:v>
                </c:pt>
                <c:pt idx="79">
                  <c:v>210.89</c:v>
                </c:pt>
                <c:pt idx="80">
                  <c:v>214.57</c:v>
                </c:pt>
                <c:pt idx="81">
                  <c:v>218.28</c:v>
                </c:pt>
                <c:pt idx="82">
                  <c:v>222</c:v>
                </c:pt>
                <c:pt idx="83">
                  <c:v>225.75</c:v>
                </c:pt>
                <c:pt idx="84">
                  <c:v>229.52</c:v>
                </c:pt>
                <c:pt idx="85">
                  <c:v>233.31</c:v>
                </c:pt>
                <c:pt idx="86">
                  <c:v>237.12</c:v>
                </c:pt>
                <c:pt idx="87">
                  <c:v>239.04</c:v>
                </c:pt>
                <c:pt idx="88">
                  <c:v>240.51</c:v>
                </c:pt>
                <c:pt idx="89">
                  <c:v>242.45</c:v>
                </c:pt>
                <c:pt idx="90">
                  <c:v>244.4</c:v>
                </c:pt>
                <c:pt idx="91">
                  <c:v>246.36</c:v>
                </c:pt>
                <c:pt idx="92">
                  <c:v>248.34</c:v>
                </c:pt>
                <c:pt idx="93">
                  <c:v>250.33</c:v>
                </c:pt>
                <c:pt idx="94">
                  <c:v>252.33</c:v>
                </c:pt>
                <c:pt idx="95">
                  <c:v>254.35</c:v>
                </c:pt>
                <c:pt idx="96">
                  <c:v>256.38</c:v>
                </c:pt>
                <c:pt idx="97">
                  <c:v>258.42</c:v>
                </c:pt>
                <c:pt idx="98">
                  <c:v>260.48</c:v>
                </c:pt>
                <c:pt idx="99">
                  <c:v>262.55</c:v>
                </c:pt>
                <c:pt idx="100">
                  <c:v>264.63</c:v>
                </c:pt>
              </c:numCache>
            </c:numRef>
          </c:yVal>
          <c:smooth val="0"/>
        </c:ser>
        <c:dLbls>
          <c:showLegendKey val="0"/>
          <c:showVal val="0"/>
          <c:showCatName val="0"/>
          <c:showSerName val="0"/>
          <c:showPercent val="0"/>
          <c:showBubbleSize val="0"/>
        </c:dLbls>
        <c:axId val="178828800"/>
        <c:axId val="178860032"/>
      </c:scatterChart>
      <c:valAx>
        <c:axId val="178828800"/>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78860032"/>
        <c:crosses val="autoZero"/>
        <c:crossBetween val="midCat"/>
      </c:valAx>
      <c:valAx>
        <c:axId val="178860032"/>
        <c:scaling>
          <c:orientation val="minMax"/>
        </c:scaling>
        <c:delete val="0"/>
        <c:axPos val="l"/>
        <c:majorGridlines/>
        <c:title>
          <c:tx>
            <c:rich>
              <a:bodyPr/>
              <a:lstStyle/>
              <a:p>
                <a:pPr>
                  <a:defRPr/>
                </a:pPr>
                <a:r>
                  <a:rPr lang="en-US"/>
                  <a:t>MSCF</a:t>
                </a:r>
              </a:p>
            </c:rich>
          </c:tx>
          <c:overlay val="0"/>
        </c:title>
        <c:numFmt formatCode="General" sourceLinked="1"/>
        <c:majorTickMark val="none"/>
        <c:minorTickMark val="none"/>
        <c:tickLblPos val="nextTo"/>
        <c:crossAx val="178828800"/>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a:t>Injector Wellbore Pressure vs</a:t>
            </a:r>
            <a:r>
              <a:rPr lang="en-US" sz="1800" baseline="0"/>
              <a:t> Time</a:t>
            </a:r>
            <a:endParaRPr lang="en-US"/>
          </a:p>
        </c:rich>
      </c:tx>
      <c:overlay val="0"/>
    </c:title>
    <c:autoTitleDeleted val="0"/>
    <c:plotArea>
      <c:layout/>
      <c:scatterChart>
        <c:scatterStyle val="lineMarker"/>
        <c:varyColors val="0"/>
        <c:ser>
          <c:idx val="0"/>
          <c:order val="0"/>
          <c:tx>
            <c:strRef>
              <c:f>'Result Validation'!$L$1</c:f>
              <c:strCache>
                <c:ptCount val="1"/>
                <c:pt idx="0">
                  <c:v>CMG-IMEX</c:v>
                </c:pt>
              </c:strCache>
            </c:strRef>
          </c:tx>
          <c:spPr>
            <a:ln w="19050">
              <a:noFill/>
            </a:ln>
          </c:spPr>
          <c:marker>
            <c:symbol val="x"/>
            <c:size val="5"/>
            <c:spPr>
              <a:ln>
                <a:solidFill>
                  <a:srgbClr val="0070C0"/>
                </a:solidFill>
              </a:ln>
            </c:spPr>
          </c:marker>
          <c:xVal>
            <c:numRef>
              <c:f>'Result Validation'!$B$7:$B$77</c:f>
              <c:numCache>
                <c:formatCode>General</c:formatCode>
                <c:ptCount val="71"/>
                <c:pt idx="0">
                  <c:v>1</c:v>
                </c:pt>
                <c:pt idx="1">
                  <c:v>6</c:v>
                </c:pt>
                <c:pt idx="2">
                  <c:v>31</c:v>
                </c:pt>
                <c:pt idx="3">
                  <c:v>59</c:v>
                </c:pt>
                <c:pt idx="4">
                  <c:v>90</c:v>
                </c:pt>
                <c:pt idx="5">
                  <c:v>120</c:v>
                </c:pt>
                <c:pt idx="6">
                  <c:v>151</c:v>
                </c:pt>
                <c:pt idx="7">
                  <c:v>181</c:v>
                </c:pt>
                <c:pt idx="8">
                  <c:v>212</c:v>
                </c:pt>
                <c:pt idx="9">
                  <c:v>243</c:v>
                </c:pt>
                <c:pt idx="10">
                  <c:v>273</c:v>
                </c:pt>
                <c:pt idx="11">
                  <c:v>304</c:v>
                </c:pt>
                <c:pt idx="12">
                  <c:v>334</c:v>
                </c:pt>
                <c:pt idx="13">
                  <c:v>365</c:v>
                </c:pt>
                <c:pt idx="14">
                  <c:v>396</c:v>
                </c:pt>
                <c:pt idx="15">
                  <c:v>424</c:v>
                </c:pt>
                <c:pt idx="16">
                  <c:v>455</c:v>
                </c:pt>
                <c:pt idx="17">
                  <c:v>485</c:v>
                </c:pt>
                <c:pt idx="18">
                  <c:v>500</c:v>
                </c:pt>
                <c:pt idx="19">
                  <c:v>516</c:v>
                </c:pt>
                <c:pt idx="20">
                  <c:v>546</c:v>
                </c:pt>
                <c:pt idx="21">
                  <c:v>577</c:v>
                </c:pt>
                <c:pt idx="22">
                  <c:v>608</c:v>
                </c:pt>
                <c:pt idx="23">
                  <c:v>638</c:v>
                </c:pt>
                <c:pt idx="24">
                  <c:v>669</c:v>
                </c:pt>
                <c:pt idx="25">
                  <c:v>699</c:v>
                </c:pt>
                <c:pt idx="26">
                  <c:v>730</c:v>
                </c:pt>
                <c:pt idx="27">
                  <c:v>761</c:v>
                </c:pt>
                <c:pt idx="28">
                  <c:v>789</c:v>
                </c:pt>
                <c:pt idx="29">
                  <c:v>820</c:v>
                </c:pt>
                <c:pt idx="30">
                  <c:v>850</c:v>
                </c:pt>
                <c:pt idx="31">
                  <c:v>881</c:v>
                </c:pt>
                <c:pt idx="32">
                  <c:v>911</c:v>
                </c:pt>
                <c:pt idx="33">
                  <c:v>942</c:v>
                </c:pt>
                <c:pt idx="34">
                  <c:v>973</c:v>
                </c:pt>
                <c:pt idx="35">
                  <c:v>1000</c:v>
                </c:pt>
                <c:pt idx="36">
                  <c:v>1003</c:v>
                </c:pt>
                <c:pt idx="37">
                  <c:v>1018</c:v>
                </c:pt>
                <c:pt idx="38">
                  <c:v>1034</c:v>
                </c:pt>
                <c:pt idx="39">
                  <c:v>1064</c:v>
                </c:pt>
                <c:pt idx="40">
                  <c:v>1095</c:v>
                </c:pt>
                <c:pt idx="41">
                  <c:v>1126</c:v>
                </c:pt>
                <c:pt idx="42">
                  <c:v>1155</c:v>
                </c:pt>
                <c:pt idx="43">
                  <c:v>1186</c:v>
                </c:pt>
                <c:pt idx="44">
                  <c:v>1216</c:v>
                </c:pt>
                <c:pt idx="45">
                  <c:v>1247</c:v>
                </c:pt>
                <c:pt idx="46">
                  <c:v>1277</c:v>
                </c:pt>
                <c:pt idx="47">
                  <c:v>1308</c:v>
                </c:pt>
                <c:pt idx="48">
                  <c:v>1339</c:v>
                </c:pt>
                <c:pt idx="49">
                  <c:v>1369</c:v>
                </c:pt>
                <c:pt idx="50">
                  <c:v>1400</c:v>
                </c:pt>
                <c:pt idx="51">
                  <c:v>1430</c:v>
                </c:pt>
                <c:pt idx="52">
                  <c:v>1461</c:v>
                </c:pt>
                <c:pt idx="53">
                  <c:v>1492</c:v>
                </c:pt>
                <c:pt idx="54">
                  <c:v>1500</c:v>
                </c:pt>
                <c:pt idx="55">
                  <c:v>1520</c:v>
                </c:pt>
                <c:pt idx="56">
                  <c:v>1551</c:v>
                </c:pt>
                <c:pt idx="57">
                  <c:v>1581</c:v>
                </c:pt>
                <c:pt idx="58">
                  <c:v>1612</c:v>
                </c:pt>
                <c:pt idx="59">
                  <c:v>1642</c:v>
                </c:pt>
                <c:pt idx="60">
                  <c:v>1673</c:v>
                </c:pt>
                <c:pt idx="61">
                  <c:v>1704</c:v>
                </c:pt>
                <c:pt idx="62">
                  <c:v>1734</c:v>
                </c:pt>
                <c:pt idx="63">
                  <c:v>1765</c:v>
                </c:pt>
                <c:pt idx="64">
                  <c:v>1795</c:v>
                </c:pt>
                <c:pt idx="65">
                  <c:v>1826</c:v>
                </c:pt>
                <c:pt idx="66">
                  <c:v>1857</c:v>
                </c:pt>
                <c:pt idx="67">
                  <c:v>1885</c:v>
                </c:pt>
                <c:pt idx="68">
                  <c:v>1916</c:v>
                </c:pt>
                <c:pt idx="69">
                  <c:v>1946</c:v>
                </c:pt>
                <c:pt idx="70">
                  <c:v>1977</c:v>
                </c:pt>
              </c:numCache>
            </c:numRef>
          </c:xVal>
          <c:yVal>
            <c:numRef>
              <c:f>'Result Validation'!$K$7:$K$77</c:f>
              <c:numCache>
                <c:formatCode>General</c:formatCode>
                <c:ptCount val="71"/>
                <c:pt idx="0">
                  <c:v>2310.0048827999999</c:v>
                </c:pt>
                <c:pt idx="1">
                  <c:v>2377.8723144999999</c:v>
                </c:pt>
                <c:pt idx="2">
                  <c:v>2501.546875</c:v>
                </c:pt>
                <c:pt idx="3">
                  <c:v>2567.6999512000002</c:v>
                </c:pt>
                <c:pt idx="4">
                  <c:v>2603.9794922000001</c:v>
                </c:pt>
                <c:pt idx="5">
                  <c:v>2622.8935547000001</c:v>
                </c:pt>
                <c:pt idx="6">
                  <c:v>2635.8554687999999</c:v>
                </c:pt>
                <c:pt idx="7">
                  <c:v>2642.6389159999999</c:v>
                </c:pt>
                <c:pt idx="8">
                  <c:v>2646.4030762000002</c:v>
                </c:pt>
                <c:pt idx="9">
                  <c:v>2648.8759765999998</c:v>
                </c:pt>
                <c:pt idx="10">
                  <c:v>2649.1293945000002</c:v>
                </c:pt>
                <c:pt idx="11">
                  <c:v>2649.3784179999998</c:v>
                </c:pt>
                <c:pt idx="12">
                  <c:v>2652.1125487999998</c:v>
                </c:pt>
                <c:pt idx="13">
                  <c:v>2653.2941894999999</c:v>
                </c:pt>
                <c:pt idx="14">
                  <c:v>2653.4489745999999</c:v>
                </c:pt>
                <c:pt idx="15">
                  <c:v>2652.7687987999998</c:v>
                </c:pt>
                <c:pt idx="16">
                  <c:v>2651.1723633000001</c:v>
                </c:pt>
                <c:pt idx="17">
                  <c:v>2650.0261230000001</c:v>
                </c:pt>
                <c:pt idx="18">
                  <c:v>2649.8806152000002</c:v>
                </c:pt>
                <c:pt idx="19">
                  <c:v>2599.9592284999999</c:v>
                </c:pt>
                <c:pt idx="20">
                  <c:v>2570.8662109000002</c:v>
                </c:pt>
                <c:pt idx="21">
                  <c:v>2558.3984375</c:v>
                </c:pt>
                <c:pt idx="22">
                  <c:v>2551.8317870999999</c:v>
                </c:pt>
                <c:pt idx="23">
                  <c:v>2548.1843262000002</c:v>
                </c:pt>
                <c:pt idx="24">
                  <c:v>2545.5717773000001</c:v>
                </c:pt>
                <c:pt idx="25">
                  <c:v>2543.9282226999999</c:v>
                </c:pt>
                <c:pt idx="26">
                  <c:v>2542.4951172000001</c:v>
                </c:pt>
                <c:pt idx="27">
                  <c:v>2541.4421387000002</c:v>
                </c:pt>
                <c:pt idx="28">
                  <c:v>2540.3957519999999</c:v>
                </c:pt>
                <c:pt idx="29">
                  <c:v>2539.125</c:v>
                </c:pt>
                <c:pt idx="30">
                  <c:v>2537.9536133000001</c:v>
                </c:pt>
                <c:pt idx="31">
                  <c:v>2536.7092284999999</c:v>
                </c:pt>
                <c:pt idx="32">
                  <c:v>2535.3146972999998</c:v>
                </c:pt>
                <c:pt idx="33">
                  <c:v>2533.9592284999999</c:v>
                </c:pt>
                <c:pt idx="34">
                  <c:v>2532.5085448999998</c:v>
                </c:pt>
                <c:pt idx="35">
                  <c:v>2531.4323730000001</c:v>
                </c:pt>
                <c:pt idx="36">
                  <c:v>2509.3666991999999</c:v>
                </c:pt>
                <c:pt idx="37">
                  <c:v>2473.3925780999998</c:v>
                </c:pt>
                <c:pt idx="38">
                  <c:v>2455.6220702999999</c:v>
                </c:pt>
                <c:pt idx="39">
                  <c:v>2441.1511230000001</c:v>
                </c:pt>
                <c:pt idx="40">
                  <c:v>2433.6918945000002</c:v>
                </c:pt>
                <c:pt idx="41">
                  <c:v>2429.4519043</c:v>
                </c:pt>
                <c:pt idx="42">
                  <c:v>2426.9321289</c:v>
                </c:pt>
                <c:pt idx="43">
                  <c:v>2424.9655762000002</c:v>
                </c:pt>
                <c:pt idx="44">
                  <c:v>2423.4382323999998</c:v>
                </c:pt>
                <c:pt idx="45">
                  <c:v>2422.0812987999998</c:v>
                </c:pt>
                <c:pt idx="46">
                  <c:v>2420.8991698999998</c:v>
                </c:pt>
                <c:pt idx="47">
                  <c:v>2419.7377929999998</c:v>
                </c:pt>
                <c:pt idx="48">
                  <c:v>2418.5866698999998</c:v>
                </c:pt>
                <c:pt idx="49">
                  <c:v>2417.4978027000002</c:v>
                </c:pt>
                <c:pt idx="50">
                  <c:v>2416.3986816000001</c:v>
                </c:pt>
                <c:pt idx="51">
                  <c:v>2415.3771972999998</c:v>
                </c:pt>
                <c:pt idx="52">
                  <c:v>2414.3154297000001</c:v>
                </c:pt>
                <c:pt idx="53">
                  <c:v>2413.2145995999999</c:v>
                </c:pt>
                <c:pt idx="54">
                  <c:v>2412.9724120999999</c:v>
                </c:pt>
                <c:pt idx="55">
                  <c:v>2355.5292969000002</c:v>
                </c:pt>
                <c:pt idx="56">
                  <c:v>2330.2980957</c:v>
                </c:pt>
                <c:pt idx="57">
                  <c:v>2319.9868164</c:v>
                </c:pt>
                <c:pt idx="58">
                  <c:v>2314.7622070000002</c:v>
                </c:pt>
                <c:pt idx="59">
                  <c:v>2311.9816894999999</c:v>
                </c:pt>
                <c:pt idx="60">
                  <c:v>2310.2553711</c:v>
                </c:pt>
                <c:pt idx="61">
                  <c:v>2309.0820312999999</c:v>
                </c:pt>
                <c:pt idx="62">
                  <c:v>2308.2038573999998</c:v>
                </c:pt>
                <c:pt idx="63">
                  <c:v>2307.4348144999999</c:v>
                </c:pt>
                <c:pt idx="64">
                  <c:v>2306.7551269999999</c:v>
                </c:pt>
                <c:pt idx="65">
                  <c:v>2306.0810547000001</c:v>
                </c:pt>
                <c:pt idx="66">
                  <c:v>2305.4147948999998</c:v>
                </c:pt>
                <c:pt idx="67">
                  <c:v>2304.8002929999998</c:v>
                </c:pt>
                <c:pt idx="68">
                  <c:v>2304.1335448999998</c:v>
                </c:pt>
                <c:pt idx="69">
                  <c:v>2303.4826659999999</c:v>
                </c:pt>
                <c:pt idx="70">
                  <c:v>2302.8217773000001</c:v>
                </c:pt>
              </c:numCache>
            </c:numRef>
          </c:yVal>
          <c:smooth val="0"/>
        </c:ser>
        <c:ser>
          <c:idx val="1"/>
          <c:order val="1"/>
          <c:tx>
            <c:strRef>
              <c:f>'Result Validation'!$N$1</c:f>
              <c:strCache>
                <c:ptCount val="1"/>
                <c:pt idx="0">
                  <c:v>F90 Simulator</c:v>
                </c:pt>
              </c:strCache>
            </c:strRef>
          </c:tx>
          <c:spPr>
            <a:ln w="19050">
              <a:noFill/>
            </a:ln>
          </c:spPr>
          <c:marker>
            <c:symbol val="diamond"/>
            <c:size val="4"/>
            <c:spPr>
              <a:solidFill>
                <a:srgbClr val="FF0000"/>
              </a:solidFill>
              <a:ln>
                <a:noFill/>
              </a:ln>
            </c:spPr>
          </c:marker>
          <c:xVal>
            <c:numRef>
              <c:f>'Result Validation'!$O$7:$O$107</c:f>
              <c:numCache>
                <c:formatCode>General</c:formatCode>
                <c:ptCount val="101"/>
                <c:pt idx="0">
                  <c:v>0.1</c:v>
                </c:pt>
                <c:pt idx="1">
                  <c:v>0.3</c:v>
                </c:pt>
                <c:pt idx="2">
                  <c:v>0.7</c:v>
                </c:pt>
                <c:pt idx="3">
                  <c:v>1.5</c:v>
                </c:pt>
                <c:pt idx="4">
                  <c:v>3.1</c:v>
                </c:pt>
                <c:pt idx="5">
                  <c:v>5.93</c:v>
                </c:pt>
                <c:pt idx="6">
                  <c:v>9.67</c:v>
                </c:pt>
                <c:pt idx="7">
                  <c:v>14.71</c:v>
                </c:pt>
                <c:pt idx="8">
                  <c:v>20.399999999999999</c:v>
                </c:pt>
                <c:pt idx="9">
                  <c:v>26.12</c:v>
                </c:pt>
                <c:pt idx="10">
                  <c:v>31.87</c:v>
                </c:pt>
                <c:pt idx="11">
                  <c:v>37.68</c:v>
                </c:pt>
                <c:pt idx="12">
                  <c:v>43.53</c:v>
                </c:pt>
                <c:pt idx="13">
                  <c:v>49.46</c:v>
                </c:pt>
                <c:pt idx="14">
                  <c:v>55.47</c:v>
                </c:pt>
                <c:pt idx="15">
                  <c:v>61.58</c:v>
                </c:pt>
                <c:pt idx="16">
                  <c:v>67.819999999999993</c:v>
                </c:pt>
                <c:pt idx="17">
                  <c:v>74.22</c:v>
                </c:pt>
                <c:pt idx="18">
                  <c:v>80.790000000000006</c:v>
                </c:pt>
                <c:pt idx="19">
                  <c:v>87.61</c:v>
                </c:pt>
                <c:pt idx="20">
                  <c:v>94.7</c:v>
                </c:pt>
                <c:pt idx="21">
                  <c:v>102.12</c:v>
                </c:pt>
                <c:pt idx="22">
                  <c:v>109.96</c:v>
                </c:pt>
                <c:pt idx="23">
                  <c:v>118.28</c:v>
                </c:pt>
                <c:pt idx="24">
                  <c:v>127.19</c:v>
                </c:pt>
                <c:pt idx="25">
                  <c:v>136.82</c:v>
                </c:pt>
                <c:pt idx="26">
                  <c:v>147.27000000000001</c:v>
                </c:pt>
                <c:pt idx="27">
                  <c:v>158.77000000000001</c:v>
                </c:pt>
                <c:pt idx="28">
                  <c:v>170.85</c:v>
                </c:pt>
                <c:pt idx="29">
                  <c:v>182.26</c:v>
                </c:pt>
                <c:pt idx="30">
                  <c:v>193.23</c:v>
                </c:pt>
                <c:pt idx="31">
                  <c:v>203.94</c:v>
                </c:pt>
                <c:pt idx="32">
                  <c:v>214.53</c:v>
                </c:pt>
                <c:pt idx="33">
                  <c:v>225.08</c:v>
                </c:pt>
                <c:pt idx="34">
                  <c:v>235.71</c:v>
                </c:pt>
                <c:pt idx="35">
                  <c:v>246.5</c:v>
                </c:pt>
                <c:pt idx="36">
                  <c:v>257.58</c:v>
                </c:pt>
                <c:pt idx="37">
                  <c:v>269.02999999999997</c:v>
                </c:pt>
                <c:pt idx="38">
                  <c:v>280.98</c:v>
                </c:pt>
                <c:pt idx="39">
                  <c:v>293.58999999999997</c:v>
                </c:pt>
                <c:pt idx="40">
                  <c:v>306.98</c:v>
                </c:pt>
                <c:pt idx="41">
                  <c:v>321.38</c:v>
                </c:pt>
                <c:pt idx="42">
                  <c:v>337</c:v>
                </c:pt>
                <c:pt idx="43">
                  <c:v>354.07</c:v>
                </c:pt>
                <c:pt idx="44">
                  <c:v>371.3</c:v>
                </c:pt>
                <c:pt idx="45">
                  <c:v>387.63</c:v>
                </c:pt>
                <c:pt idx="46">
                  <c:v>403.41</c:v>
                </c:pt>
                <c:pt idx="47">
                  <c:v>418.86</c:v>
                </c:pt>
                <c:pt idx="48">
                  <c:v>434.18</c:v>
                </c:pt>
                <c:pt idx="49">
                  <c:v>449.54</c:v>
                </c:pt>
                <c:pt idx="50">
                  <c:v>465.08</c:v>
                </c:pt>
                <c:pt idx="51">
                  <c:v>480.93</c:v>
                </c:pt>
                <c:pt idx="52">
                  <c:v>497.27</c:v>
                </c:pt>
                <c:pt idx="53">
                  <c:v>514.25</c:v>
                </c:pt>
                <c:pt idx="54">
                  <c:v>530.87</c:v>
                </c:pt>
                <c:pt idx="55">
                  <c:v>555.54</c:v>
                </c:pt>
                <c:pt idx="56">
                  <c:v>581.47</c:v>
                </c:pt>
                <c:pt idx="57">
                  <c:v>609.12</c:v>
                </c:pt>
                <c:pt idx="58">
                  <c:v>638.94000000000005</c:v>
                </c:pt>
                <c:pt idx="59">
                  <c:v>668.94</c:v>
                </c:pt>
                <c:pt idx="60">
                  <c:v>698.94</c:v>
                </c:pt>
                <c:pt idx="61">
                  <c:v>728.94</c:v>
                </c:pt>
                <c:pt idx="62">
                  <c:v>758.94</c:v>
                </c:pt>
                <c:pt idx="63">
                  <c:v>788.94</c:v>
                </c:pt>
                <c:pt idx="64">
                  <c:v>818.94</c:v>
                </c:pt>
                <c:pt idx="65">
                  <c:v>848.94</c:v>
                </c:pt>
                <c:pt idx="66">
                  <c:v>878.94</c:v>
                </c:pt>
                <c:pt idx="67">
                  <c:v>908.94</c:v>
                </c:pt>
                <c:pt idx="68">
                  <c:v>938.94</c:v>
                </c:pt>
                <c:pt idx="69">
                  <c:v>968.94</c:v>
                </c:pt>
                <c:pt idx="70">
                  <c:v>998.94</c:v>
                </c:pt>
                <c:pt idx="71">
                  <c:v>1028.94</c:v>
                </c:pt>
                <c:pt idx="72">
                  <c:v>1051.76</c:v>
                </c:pt>
                <c:pt idx="73">
                  <c:v>1081.76</c:v>
                </c:pt>
                <c:pt idx="74">
                  <c:v>1111.76</c:v>
                </c:pt>
                <c:pt idx="75">
                  <c:v>1141.76</c:v>
                </c:pt>
                <c:pt idx="76">
                  <c:v>1171.76</c:v>
                </c:pt>
                <c:pt idx="77">
                  <c:v>1201.76</c:v>
                </c:pt>
                <c:pt idx="78">
                  <c:v>1231.76</c:v>
                </c:pt>
                <c:pt idx="79">
                  <c:v>1261.76</c:v>
                </c:pt>
                <c:pt idx="80">
                  <c:v>1291.76</c:v>
                </c:pt>
                <c:pt idx="81">
                  <c:v>1321.76</c:v>
                </c:pt>
                <c:pt idx="82">
                  <c:v>1351.76</c:v>
                </c:pt>
                <c:pt idx="83">
                  <c:v>1381.76</c:v>
                </c:pt>
                <c:pt idx="84">
                  <c:v>1411.76</c:v>
                </c:pt>
                <c:pt idx="85">
                  <c:v>1441.76</c:v>
                </c:pt>
                <c:pt idx="86">
                  <c:v>1471.76</c:v>
                </c:pt>
                <c:pt idx="87">
                  <c:v>1501.76</c:v>
                </c:pt>
                <c:pt idx="88">
                  <c:v>1524.68</c:v>
                </c:pt>
                <c:pt idx="89">
                  <c:v>1554.68</c:v>
                </c:pt>
                <c:pt idx="90">
                  <c:v>1584.68</c:v>
                </c:pt>
                <c:pt idx="91">
                  <c:v>1614.68</c:v>
                </c:pt>
                <c:pt idx="92">
                  <c:v>1644.68</c:v>
                </c:pt>
                <c:pt idx="93">
                  <c:v>1674.68</c:v>
                </c:pt>
                <c:pt idx="94">
                  <c:v>1704.68</c:v>
                </c:pt>
                <c:pt idx="95">
                  <c:v>1734.68</c:v>
                </c:pt>
                <c:pt idx="96">
                  <c:v>1764.68</c:v>
                </c:pt>
                <c:pt idx="97">
                  <c:v>1794.68</c:v>
                </c:pt>
                <c:pt idx="98">
                  <c:v>1824.68</c:v>
                </c:pt>
                <c:pt idx="99">
                  <c:v>1854.68</c:v>
                </c:pt>
                <c:pt idx="100">
                  <c:v>1884.68</c:v>
                </c:pt>
              </c:numCache>
            </c:numRef>
          </c:xVal>
          <c:yVal>
            <c:numRef>
              <c:f>'Result Validation'!$AA$7:$AA$107</c:f>
              <c:numCache>
                <c:formatCode>General</c:formatCode>
                <c:ptCount val="101"/>
                <c:pt idx="0">
                  <c:v>2289.41</c:v>
                </c:pt>
                <c:pt idx="1">
                  <c:v>2295.41</c:v>
                </c:pt>
                <c:pt idx="2">
                  <c:v>2304.7600000000002</c:v>
                </c:pt>
                <c:pt idx="3">
                  <c:v>2320.9</c:v>
                </c:pt>
                <c:pt idx="4">
                  <c:v>2347.4899999999998</c:v>
                </c:pt>
                <c:pt idx="5">
                  <c:v>2383.35</c:v>
                </c:pt>
                <c:pt idx="6">
                  <c:v>2418.83</c:v>
                </c:pt>
                <c:pt idx="7">
                  <c:v>2454.2199999999998</c:v>
                </c:pt>
                <c:pt idx="8">
                  <c:v>2484.5700000000002</c:v>
                </c:pt>
                <c:pt idx="9">
                  <c:v>2508.85</c:v>
                </c:pt>
                <c:pt idx="10">
                  <c:v>2528.8000000000002</c:v>
                </c:pt>
                <c:pt idx="11">
                  <c:v>2545.52</c:v>
                </c:pt>
                <c:pt idx="12">
                  <c:v>2559.79</c:v>
                </c:pt>
                <c:pt idx="13">
                  <c:v>2571.94</c:v>
                </c:pt>
                <c:pt idx="14">
                  <c:v>2582.48</c:v>
                </c:pt>
                <c:pt idx="15">
                  <c:v>2591.59</c:v>
                </c:pt>
                <c:pt idx="16">
                  <c:v>2599.48</c:v>
                </c:pt>
                <c:pt idx="17">
                  <c:v>2606.44</c:v>
                </c:pt>
                <c:pt idx="18">
                  <c:v>2612.38</c:v>
                </c:pt>
                <c:pt idx="19">
                  <c:v>2617.64</c:v>
                </c:pt>
                <c:pt idx="20">
                  <c:v>2622.25</c:v>
                </c:pt>
                <c:pt idx="21">
                  <c:v>2626.23</c:v>
                </c:pt>
                <c:pt idx="22">
                  <c:v>2629.83</c:v>
                </c:pt>
                <c:pt idx="23">
                  <c:v>2632.96</c:v>
                </c:pt>
                <c:pt idx="24">
                  <c:v>2635.65</c:v>
                </c:pt>
                <c:pt idx="25">
                  <c:v>2638.17</c:v>
                </c:pt>
                <c:pt idx="26">
                  <c:v>2640.27</c:v>
                </c:pt>
                <c:pt idx="27">
                  <c:v>2642.28</c:v>
                </c:pt>
                <c:pt idx="28">
                  <c:v>2644.06</c:v>
                </c:pt>
                <c:pt idx="29">
                  <c:v>2645.44</c:v>
                </c:pt>
                <c:pt idx="30">
                  <c:v>2646.49</c:v>
                </c:pt>
                <c:pt idx="31">
                  <c:v>2647.51</c:v>
                </c:pt>
                <c:pt idx="32">
                  <c:v>2648.35</c:v>
                </c:pt>
                <c:pt idx="33">
                  <c:v>2648.92</c:v>
                </c:pt>
                <c:pt idx="34">
                  <c:v>2649.5</c:v>
                </c:pt>
                <c:pt idx="35">
                  <c:v>2649.89</c:v>
                </c:pt>
                <c:pt idx="36">
                  <c:v>2650.34</c:v>
                </c:pt>
                <c:pt idx="37">
                  <c:v>2650.78</c:v>
                </c:pt>
                <c:pt idx="38">
                  <c:v>2651.07</c:v>
                </c:pt>
                <c:pt idx="39">
                  <c:v>2651.36</c:v>
                </c:pt>
                <c:pt idx="40">
                  <c:v>2651.39</c:v>
                </c:pt>
                <c:pt idx="41">
                  <c:v>2651.5</c:v>
                </c:pt>
                <c:pt idx="42">
                  <c:v>2651.82</c:v>
                </c:pt>
                <c:pt idx="43">
                  <c:v>2651.85</c:v>
                </c:pt>
                <c:pt idx="44">
                  <c:v>2652</c:v>
                </c:pt>
                <c:pt idx="45">
                  <c:v>2652.1</c:v>
                </c:pt>
                <c:pt idx="46">
                  <c:v>2651.8</c:v>
                </c:pt>
                <c:pt idx="47">
                  <c:v>2651.59</c:v>
                </c:pt>
                <c:pt idx="48">
                  <c:v>2651.26</c:v>
                </c:pt>
                <c:pt idx="49">
                  <c:v>2651.01</c:v>
                </c:pt>
                <c:pt idx="50">
                  <c:v>2650.7</c:v>
                </c:pt>
                <c:pt idx="51">
                  <c:v>2650.16</c:v>
                </c:pt>
                <c:pt idx="52">
                  <c:v>2649.72</c:v>
                </c:pt>
                <c:pt idx="53">
                  <c:v>2598.63</c:v>
                </c:pt>
                <c:pt idx="54">
                  <c:v>2577.66</c:v>
                </c:pt>
                <c:pt idx="55">
                  <c:v>2563.6799999999998</c:v>
                </c:pt>
                <c:pt idx="56">
                  <c:v>2556.0500000000002</c:v>
                </c:pt>
                <c:pt idx="57">
                  <c:v>2551.2800000000002</c:v>
                </c:pt>
                <c:pt idx="58">
                  <c:v>2548.16</c:v>
                </c:pt>
                <c:pt idx="59">
                  <c:v>2545.98</c:v>
                </c:pt>
                <c:pt idx="60">
                  <c:v>2544.31</c:v>
                </c:pt>
                <c:pt idx="61">
                  <c:v>2543</c:v>
                </c:pt>
                <c:pt idx="62">
                  <c:v>2541.84</c:v>
                </c:pt>
                <c:pt idx="63">
                  <c:v>2540.61</c:v>
                </c:pt>
                <c:pt idx="64">
                  <c:v>2539.36</c:v>
                </c:pt>
                <c:pt idx="65">
                  <c:v>2538.1799999999998</c:v>
                </c:pt>
                <c:pt idx="66">
                  <c:v>2536.89</c:v>
                </c:pt>
                <c:pt idx="67">
                  <c:v>2535.48</c:v>
                </c:pt>
                <c:pt idx="68">
                  <c:v>2534.14</c:v>
                </c:pt>
                <c:pt idx="69">
                  <c:v>2532.7199999999998</c:v>
                </c:pt>
                <c:pt idx="70">
                  <c:v>2531.39</c:v>
                </c:pt>
                <c:pt idx="71">
                  <c:v>2465.67</c:v>
                </c:pt>
                <c:pt idx="72">
                  <c:v>2447.27</c:v>
                </c:pt>
                <c:pt idx="73">
                  <c:v>2436.6</c:v>
                </c:pt>
                <c:pt idx="74">
                  <c:v>2430.98</c:v>
                </c:pt>
                <c:pt idx="75">
                  <c:v>2427.63</c:v>
                </c:pt>
                <c:pt idx="76">
                  <c:v>2425.42</c:v>
                </c:pt>
                <c:pt idx="77">
                  <c:v>2423.7199999999998</c:v>
                </c:pt>
                <c:pt idx="78">
                  <c:v>2422.31</c:v>
                </c:pt>
                <c:pt idx="79">
                  <c:v>2421.04</c:v>
                </c:pt>
                <c:pt idx="80">
                  <c:v>2419.84</c:v>
                </c:pt>
                <c:pt idx="81">
                  <c:v>2418.71</c:v>
                </c:pt>
                <c:pt idx="82">
                  <c:v>2417.59</c:v>
                </c:pt>
                <c:pt idx="83">
                  <c:v>2416.4699999999998</c:v>
                </c:pt>
                <c:pt idx="84">
                  <c:v>2415.38</c:v>
                </c:pt>
                <c:pt idx="85">
                  <c:v>2414.31</c:v>
                </c:pt>
                <c:pt idx="86">
                  <c:v>2413.23</c:v>
                </c:pt>
                <c:pt idx="87">
                  <c:v>2347.77</c:v>
                </c:pt>
                <c:pt idx="88">
                  <c:v>2330.0100000000002</c:v>
                </c:pt>
                <c:pt idx="89">
                  <c:v>2320.1</c:v>
                </c:pt>
                <c:pt idx="90">
                  <c:v>2315.13</c:v>
                </c:pt>
                <c:pt idx="91">
                  <c:v>2312.37</c:v>
                </c:pt>
                <c:pt idx="92">
                  <c:v>2310.69</c:v>
                </c:pt>
                <c:pt idx="93">
                  <c:v>2309.5300000000002</c:v>
                </c:pt>
                <c:pt idx="94">
                  <c:v>2308.63</c:v>
                </c:pt>
                <c:pt idx="95">
                  <c:v>2307.87</c:v>
                </c:pt>
                <c:pt idx="96">
                  <c:v>2307.17</c:v>
                </c:pt>
                <c:pt idx="97">
                  <c:v>2306.4899999999998</c:v>
                </c:pt>
                <c:pt idx="98">
                  <c:v>2305.84</c:v>
                </c:pt>
                <c:pt idx="99">
                  <c:v>2305.1999999999998</c:v>
                </c:pt>
                <c:pt idx="100">
                  <c:v>2304.56</c:v>
                </c:pt>
              </c:numCache>
            </c:numRef>
          </c:yVal>
          <c:smooth val="0"/>
        </c:ser>
        <c:dLbls>
          <c:showLegendKey val="0"/>
          <c:showVal val="0"/>
          <c:showCatName val="0"/>
          <c:showSerName val="0"/>
          <c:showPercent val="0"/>
          <c:showBubbleSize val="0"/>
        </c:dLbls>
        <c:axId val="178873088"/>
        <c:axId val="178875392"/>
      </c:scatterChart>
      <c:valAx>
        <c:axId val="178873088"/>
        <c:scaling>
          <c:orientation val="minMax"/>
          <c:max val="2000"/>
        </c:scaling>
        <c:delete val="0"/>
        <c:axPos val="b"/>
        <c:title>
          <c:tx>
            <c:rich>
              <a:bodyPr/>
              <a:lstStyle/>
              <a:p>
                <a:pPr>
                  <a:defRPr/>
                </a:pPr>
                <a:r>
                  <a:rPr lang="en-US"/>
                  <a:t>days</a:t>
                </a:r>
              </a:p>
            </c:rich>
          </c:tx>
          <c:overlay val="0"/>
        </c:title>
        <c:numFmt formatCode="General" sourceLinked="1"/>
        <c:majorTickMark val="none"/>
        <c:minorTickMark val="none"/>
        <c:tickLblPos val="nextTo"/>
        <c:crossAx val="178875392"/>
        <c:crosses val="autoZero"/>
        <c:crossBetween val="midCat"/>
      </c:valAx>
      <c:valAx>
        <c:axId val="178875392"/>
        <c:scaling>
          <c:orientation val="minMax"/>
        </c:scaling>
        <c:delete val="0"/>
        <c:axPos val="l"/>
        <c:majorGridlines/>
        <c:title>
          <c:tx>
            <c:rich>
              <a:bodyPr/>
              <a:lstStyle/>
              <a:p>
                <a:pPr>
                  <a:defRPr/>
                </a:pPr>
                <a:r>
                  <a:rPr lang="en-US"/>
                  <a:t>psi</a:t>
                </a:r>
              </a:p>
            </c:rich>
          </c:tx>
          <c:overlay val="0"/>
        </c:title>
        <c:numFmt formatCode="General" sourceLinked="1"/>
        <c:majorTickMark val="none"/>
        <c:minorTickMark val="none"/>
        <c:tickLblPos val="nextTo"/>
        <c:crossAx val="17887308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100E4-C453-4DCB-AC16-AFD4814E4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2017-10-23T03:50:00Z</cp:lastPrinted>
  <dcterms:created xsi:type="dcterms:W3CDTF">2017-12-19T04:53:00Z</dcterms:created>
  <dcterms:modified xsi:type="dcterms:W3CDTF">2017-12-19T04:57:00Z</dcterms:modified>
</cp:coreProperties>
</file>