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ECB48" w14:textId="75324864" w:rsidR="001D4EE5" w:rsidRDefault="008A6BD4" w:rsidP="00D4551D">
      <w:pPr>
        <w:jc w:val="both"/>
      </w:pPr>
      <w:r>
        <w:t>A fase 2 do processo segue uma uma abordagem crowdsourcing para coletar as informações necessárias para gerar os conteúdos complementares que serão agregados ao vídeo.</w:t>
      </w:r>
      <w:r w:rsidR="0038339A">
        <w:t xml:space="preserve"> As atividades realizadas nesta fase são aquelas definidas no plano de ação.</w:t>
      </w:r>
    </w:p>
    <w:p w14:paraId="373FFD53" w14:textId="77777777" w:rsidR="00BA3CC9" w:rsidRDefault="00BA3CC9" w:rsidP="00D4551D">
      <w:pPr>
        <w:jc w:val="both"/>
      </w:pPr>
    </w:p>
    <w:p w14:paraId="4DA46756" w14:textId="194D5CA7" w:rsidR="00BA3CC9" w:rsidRDefault="00BA3CC9" w:rsidP="00D4551D">
      <w:pPr>
        <w:jc w:val="center"/>
      </w:pPr>
      <w:r>
        <w:rPr>
          <w:noProof/>
          <w:lang w:val="en-US"/>
        </w:rPr>
        <w:drawing>
          <wp:inline distT="0" distB="0" distL="0" distR="0" wp14:anchorId="47E83667" wp14:editId="3C432ED1">
            <wp:extent cx="5727700" cy="15704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24 at 17.16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2250" w14:textId="77777777" w:rsidR="00BA3CC9" w:rsidRDefault="00BA3CC9" w:rsidP="00D4551D">
      <w:pPr>
        <w:jc w:val="both"/>
      </w:pPr>
    </w:p>
    <w:p w14:paraId="65432944" w14:textId="77777777" w:rsidR="00303708" w:rsidRDefault="00BF7F3C" w:rsidP="00D4551D">
      <w:pPr>
        <w:jc w:val="both"/>
      </w:pPr>
      <w:r>
        <w:t xml:space="preserve">Os três tipos de atividade, que foram modeladas como tarefas de anotação sobre o vídeo, </w:t>
      </w:r>
      <w:r w:rsidR="00706275">
        <w:t>sã</w:t>
      </w:r>
      <w:r w:rsidR="003E6A8A">
        <w:t xml:space="preserve">o realizadas pelo Estudante. As tarefas são distribuídas entre eles de forma a coletar contribuições que possam cobrir todos os pontos identificados no plano de ação. </w:t>
      </w:r>
      <w:r w:rsidR="00D25A11">
        <w:t>Estes pontos dizem respeito aos tipos de ocorrência no vídeo sobre as quais se deseja coletar contribuições.</w:t>
      </w:r>
      <w:r w:rsidR="00A53EAE">
        <w:t xml:space="preserve"> </w:t>
      </w:r>
    </w:p>
    <w:p w14:paraId="1040C807" w14:textId="77777777" w:rsidR="00303708" w:rsidRDefault="00303708" w:rsidP="00D4551D">
      <w:pPr>
        <w:jc w:val="both"/>
      </w:pPr>
    </w:p>
    <w:p w14:paraId="59A8BD5C" w14:textId="422BBC56" w:rsidR="00303708" w:rsidRDefault="0073245F" w:rsidP="00D4551D">
      <w:pPr>
        <w:jc w:val="both"/>
      </w:pPr>
      <w:r>
        <w:t>De acordo com o plano de ação podem ser realizadas um, dois, ou os três tipos de tarefa</w:t>
      </w:r>
      <w:r w:rsidR="00303708">
        <w:t>. Entretanto, as atividades são realizadas na sequência em que aparecem na Figura 3.</w:t>
      </w:r>
      <w:r w:rsidR="00FC73AA">
        <w:t xml:space="preserve"> Desta forma é possível determinar onde estão as lacunas semânticas, coletar sugestões sobre como preenche-las, e </w:t>
      </w:r>
      <w:r w:rsidR="005C6D88">
        <w:t xml:space="preserve">avaliar quais delas </w:t>
      </w:r>
      <w:r w:rsidR="00C62BC8">
        <w:t xml:space="preserve">mais </w:t>
      </w:r>
      <w:r w:rsidR="005C6D88">
        <w:t>satisfazem os estudantes.</w:t>
      </w:r>
    </w:p>
    <w:p w14:paraId="6334F668" w14:textId="77777777" w:rsidR="00AB6C38" w:rsidRDefault="00AB6C38" w:rsidP="00D4551D">
      <w:pPr>
        <w:jc w:val="both"/>
      </w:pPr>
    </w:p>
    <w:p w14:paraId="01DDD56B" w14:textId="2BC717A3" w:rsidR="00AB6C38" w:rsidRDefault="00AB6C38" w:rsidP="00D4551D">
      <w:pPr>
        <w:jc w:val="both"/>
      </w:pPr>
      <w:r>
        <w:t xml:space="preserve">Após </w:t>
      </w:r>
      <w:r w:rsidR="002007E3">
        <w:t>se obter as contribuições necessárias para realizar a cobertura definida no plano de ação, são aplicadas técnicas de convergência e agregação para consolidar a base de contribuições que será utilizada para gerar o conteúdo complementar.</w:t>
      </w:r>
      <w:bookmarkStart w:id="0" w:name="_GoBack"/>
      <w:bookmarkEnd w:id="0"/>
    </w:p>
    <w:p w14:paraId="324EE196" w14:textId="650C77BB" w:rsidR="002D75F4" w:rsidRDefault="002D75F4" w:rsidP="00D4551D">
      <w:pPr>
        <w:jc w:val="both"/>
      </w:pPr>
    </w:p>
    <w:sectPr w:rsidR="002D75F4" w:rsidSect="0043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37"/>
    <w:rsid w:val="00041C67"/>
    <w:rsid w:val="00130D9F"/>
    <w:rsid w:val="002007E3"/>
    <w:rsid w:val="002D75F4"/>
    <w:rsid w:val="00303708"/>
    <w:rsid w:val="0038339A"/>
    <w:rsid w:val="003E6A8A"/>
    <w:rsid w:val="0043131E"/>
    <w:rsid w:val="004A616E"/>
    <w:rsid w:val="00550C72"/>
    <w:rsid w:val="005C6D88"/>
    <w:rsid w:val="0066266A"/>
    <w:rsid w:val="00673E50"/>
    <w:rsid w:val="00706275"/>
    <w:rsid w:val="0073245F"/>
    <w:rsid w:val="008A6BD4"/>
    <w:rsid w:val="00A53EAE"/>
    <w:rsid w:val="00AB1B29"/>
    <w:rsid w:val="00AB6C38"/>
    <w:rsid w:val="00AD2AAC"/>
    <w:rsid w:val="00BA3CC9"/>
    <w:rsid w:val="00BF7F3C"/>
    <w:rsid w:val="00C62BC8"/>
    <w:rsid w:val="00C75704"/>
    <w:rsid w:val="00D075AE"/>
    <w:rsid w:val="00D25A11"/>
    <w:rsid w:val="00D4551D"/>
    <w:rsid w:val="00D56637"/>
    <w:rsid w:val="00EE727A"/>
    <w:rsid w:val="00F60188"/>
    <w:rsid w:val="00FC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0959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2017-04-24T20:17:00Z</dcterms:created>
  <dcterms:modified xsi:type="dcterms:W3CDTF">2017-04-24T20:50:00Z</dcterms:modified>
</cp:coreProperties>
</file>