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53E4" w14:textId="4751A74A" w:rsidR="00C6554A" w:rsidRPr="008B5277" w:rsidRDefault="00E1642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28BA4CA" wp14:editId="5A341766">
            <wp:extent cx="4050453" cy="6075680"/>
            <wp:effectExtent l="0" t="0" r="7620" b="127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624" cy="6095437"/>
                    </a:xfrm>
                    <a:prstGeom prst="rect">
                      <a:avLst/>
                    </a:prstGeom>
                    <a:effectLst>
                      <a:softEdge rad="0"/>
                    </a:effectLst>
                  </pic:spPr>
                </pic:pic>
              </a:graphicData>
            </a:graphic>
          </wp:inline>
        </w:drawing>
      </w:r>
    </w:p>
    <w:bookmarkEnd w:id="0"/>
    <w:bookmarkEnd w:id="1"/>
    <w:bookmarkEnd w:id="2"/>
    <w:bookmarkEnd w:id="3"/>
    <w:bookmarkEnd w:id="4"/>
    <w:p w14:paraId="37DC28E5" w14:textId="183EFB9D" w:rsidR="00C6554A" w:rsidRDefault="00D81965" w:rsidP="00C6554A">
      <w:pPr>
        <w:pStyle w:val="Title"/>
      </w:pPr>
      <w:r>
        <w:t xml:space="preserve">AWS </w:t>
      </w:r>
      <w:r w:rsidR="0090168A">
        <w:t>EC2</w:t>
      </w:r>
      <w:r>
        <w:t xml:space="preserve"> Lab</w:t>
      </w:r>
    </w:p>
    <w:p w14:paraId="1419B595" w14:textId="02659C60" w:rsidR="00C6554A" w:rsidRPr="00D5413C" w:rsidRDefault="001E6469" w:rsidP="00C6554A">
      <w:pPr>
        <w:pStyle w:val="Subtitle"/>
      </w:pPr>
      <w:r>
        <w:t>using</w:t>
      </w:r>
      <w:r w:rsidR="00BC4219">
        <w:t xml:space="preserve"> </w:t>
      </w:r>
      <w:r>
        <w:t>the ec2 platform</w:t>
      </w:r>
      <w:r w:rsidR="00BC4219">
        <w:t xml:space="preserve"> IN AWS</w:t>
      </w:r>
    </w:p>
    <w:p w14:paraId="7848B280" w14:textId="7372C86E" w:rsidR="00495352" w:rsidRDefault="0050247B" w:rsidP="00495352">
      <w:pPr>
        <w:pStyle w:val="ContactInfo"/>
      </w:pPr>
      <w:r>
        <w:t>Marcello Novak</w:t>
      </w:r>
      <w:r w:rsidR="00C6554A">
        <w:t xml:space="preserve"> | </w:t>
      </w:r>
      <w:r>
        <w:t>CCNP</w:t>
      </w:r>
    </w:p>
    <w:p w14:paraId="262D4E85" w14:textId="77777777" w:rsidR="00495352" w:rsidRDefault="00495352" w:rsidP="00495352">
      <w:pPr>
        <w:pStyle w:val="ContactInfo"/>
      </w:pPr>
    </w:p>
    <w:p w14:paraId="0527A566" w14:textId="2234FF63" w:rsidR="00495352" w:rsidRDefault="00495352" w:rsidP="00472700">
      <w:pPr>
        <w:pStyle w:val="ContactInfo"/>
        <w:jc w:val="left"/>
      </w:pPr>
    </w:p>
    <w:p w14:paraId="26F287A4" w14:textId="064C061E"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lastRenderedPageBreak/>
        <w:t>Purpose</w:t>
      </w:r>
    </w:p>
    <w:p w14:paraId="2F26A31C" w14:textId="6CE2D677" w:rsidR="0050247B" w:rsidRDefault="00D81965" w:rsidP="00472700">
      <w:pPr>
        <w:spacing w:line="360" w:lineRule="auto"/>
        <w:ind w:firstLine="720"/>
        <w:rPr>
          <w:rFonts w:cs="Times New Roman"/>
          <w:sz w:val="24"/>
          <w:szCs w:val="24"/>
        </w:rPr>
      </w:pPr>
      <w:r>
        <w:rPr>
          <w:rFonts w:cs="Times New Roman"/>
          <w:sz w:val="24"/>
          <w:szCs w:val="24"/>
        </w:rPr>
        <w:t>This lab</w:t>
      </w:r>
      <w:r w:rsidR="00BC4219">
        <w:rPr>
          <w:rFonts w:cs="Times New Roman"/>
          <w:sz w:val="24"/>
          <w:szCs w:val="24"/>
        </w:rPr>
        <w:t xml:space="preserve"> dealt with the creation and management surrounding </w:t>
      </w:r>
      <w:r w:rsidR="0090168A">
        <w:rPr>
          <w:rFonts w:cs="Times New Roman"/>
          <w:sz w:val="24"/>
          <w:szCs w:val="24"/>
        </w:rPr>
        <w:t xml:space="preserve">amazon EC2 services. Amazon EC2 instances are virtual servers that can be used to run applications in AWS. They’re highly configurable and customizable to </w:t>
      </w:r>
      <w:r w:rsidR="00F62C08">
        <w:rPr>
          <w:rFonts w:cs="Times New Roman"/>
          <w:sz w:val="24"/>
          <w:szCs w:val="24"/>
        </w:rPr>
        <w:t>boot and</w:t>
      </w:r>
      <w:r w:rsidR="0090168A">
        <w:rPr>
          <w:rFonts w:cs="Times New Roman"/>
          <w:sz w:val="24"/>
          <w:szCs w:val="24"/>
        </w:rPr>
        <w:t xml:space="preserve"> serve as a highly workable platform. </w:t>
      </w:r>
      <w:r w:rsidR="00F62C08">
        <w:rPr>
          <w:rFonts w:cs="Times New Roman"/>
          <w:sz w:val="24"/>
          <w:szCs w:val="24"/>
        </w:rPr>
        <w:t>By completing this lab, we’d learn how to create, secure, and access the EC2 instance created.</w:t>
      </w:r>
    </w:p>
    <w:p w14:paraId="3246185C" w14:textId="169A24F7" w:rsidR="00D81965" w:rsidRDefault="00D81965" w:rsidP="00D81965">
      <w:pPr>
        <w:spacing w:line="240" w:lineRule="auto"/>
        <w:rPr>
          <w:rFonts w:eastAsia="Times New Roman" w:cs="Courier New"/>
          <w:b/>
          <w:bCs/>
          <w:i/>
          <w:iCs/>
          <w:color w:val="00566E" w:themeColor="accent4" w:themeShade="80"/>
          <w:sz w:val="32"/>
          <w:szCs w:val="32"/>
        </w:rPr>
      </w:pPr>
      <w:r>
        <w:rPr>
          <w:rFonts w:eastAsia="Times New Roman" w:cs="Courier New"/>
          <w:b/>
          <w:bCs/>
          <w:i/>
          <w:iCs/>
          <w:color w:val="00566E" w:themeColor="accent4" w:themeShade="80"/>
          <w:sz w:val="32"/>
          <w:szCs w:val="32"/>
        </w:rPr>
        <w:t>Screenshots</w:t>
      </w:r>
    </w:p>
    <w:p w14:paraId="3288CEE1" w14:textId="05B8D6E0" w:rsidR="00BC4219" w:rsidRPr="009D5111" w:rsidRDefault="00BC4219" w:rsidP="00BC4219">
      <w:pPr>
        <w:spacing w:line="360" w:lineRule="auto"/>
        <w:jc w:val="center"/>
        <w:rPr>
          <w:rFonts w:eastAsia="Times New Roman" w:cs="Courier New"/>
          <w:b/>
          <w:bCs/>
          <w:i/>
          <w:iCs/>
          <w:color w:val="00566E" w:themeColor="accent4" w:themeShade="80"/>
          <w:sz w:val="32"/>
          <w:szCs w:val="32"/>
        </w:rPr>
      </w:pPr>
      <w:r>
        <w:rPr>
          <w:rFonts w:cs="Times New Roman"/>
          <w:sz w:val="24"/>
          <w:szCs w:val="24"/>
        </w:rPr>
        <w:t xml:space="preserve">The first step in the process is to navigate to the </w:t>
      </w:r>
      <w:r w:rsidR="00F62C08">
        <w:rPr>
          <w:rFonts w:cs="Times New Roman"/>
          <w:sz w:val="24"/>
          <w:szCs w:val="24"/>
        </w:rPr>
        <w:t>EC2</w:t>
      </w:r>
      <w:r>
        <w:rPr>
          <w:rFonts w:cs="Times New Roman"/>
          <w:sz w:val="24"/>
          <w:szCs w:val="24"/>
        </w:rPr>
        <w:t xml:space="preserve"> setup wizard.</w:t>
      </w:r>
      <w:r w:rsidR="00975AAE">
        <w:rPr>
          <w:rFonts w:cs="Times New Roman"/>
          <w:sz w:val="24"/>
          <w:szCs w:val="24"/>
        </w:rPr>
        <w:t xml:space="preserve"> Then after some beginner’s setup, select the first options given.</w:t>
      </w:r>
    </w:p>
    <w:p w14:paraId="5C1BBB35" w14:textId="1F17F7D7" w:rsidR="00D81965" w:rsidRDefault="00975AAE" w:rsidP="00BC4219">
      <w:pPr>
        <w:spacing w:line="360" w:lineRule="auto"/>
        <w:jc w:val="center"/>
        <w:rPr>
          <w:rFonts w:cs="Times New Roman"/>
          <w:sz w:val="24"/>
          <w:szCs w:val="24"/>
        </w:rPr>
      </w:pPr>
      <w:r>
        <w:rPr>
          <w:rFonts w:cs="Times New Roman"/>
          <w:noProof/>
          <w:sz w:val="24"/>
          <w:szCs w:val="24"/>
        </w:rPr>
        <w:drawing>
          <wp:inline distT="0" distB="0" distL="0" distR="0" wp14:anchorId="02E0A651" wp14:editId="6D571711">
            <wp:extent cx="5486400" cy="17430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1743075"/>
                    </a:xfrm>
                    <a:prstGeom prst="rect">
                      <a:avLst/>
                    </a:prstGeom>
                  </pic:spPr>
                </pic:pic>
              </a:graphicData>
            </a:graphic>
          </wp:inline>
        </w:drawing>
      </w:r>
    </w:p>
    <w:p w14:paraId="758BA9E0" w14:textId="4C8F4912" w:rsidR="00975AAE" w:rsidRDefault="00975AAE" w:rsidP="00BC4219">
      <w:pPr>
        <w:spacing w:line="360" w:lineRule="auto"/>
        <w:jc w:val="center"/>
        <w:rPr>
          <w:rFonts w:cs="Times New Roman"/>
          <w:sz w:val="24"/>
          <w:szCs w:val="24"/>
        </w:rPr>
      </w:pPr>
      <w:r>
        <w:rPr>
          <w:rFonts w:cs="Times New Roman"/>
          <w:noProof/>
          <w:sz w:val="24"/>
          <w:szCs w:val="24"/>
        </w:rPr>
        <w:drawing>
          <wp:inline distT="0" distB="0" distL="0" distR="0" wp14:anchorId="15FE6D2D" wp14:editId="4A5A3F8B">
            <wp:extent cx="5486400" cy="115062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150620"/>
                    </a:xfrm>
                    <a:prstGeom prst="rect">
                      <a:avLst/>
                    </a:prstGeom>
                  </pic:spPr>
                </pic:pic>
              </a:graphicData>
            </a:graphic>
          </wp:inline>
        </w:drawing>
      </w:r>
    </w:p>
    <w:p w14:paraId="2FF31F6E" w14:textId="22D76BAE" w:rsidR="00975AAE" w:rsidRDefault="00975AAE" w:rsidP="00BC4219">
      <w:pPr>
        <w:spacing w:line="360" w:lineRule="auto"/>
        <w:jc w:val="center"/>
        <w:rPr>
          <w:rFonts w:cs="Times New Roman"/>
          <w:sz w:val="24"/>
          <w:szCs w:val="24"/>
        </w:rPr>
      </w:pPr>
    </w:p>
    <w:p w14:paraId="6A897A69" w14:textId="77777777" w:rsidR="00975AAE" w:rsidRDefault="00975AAE" w:rsidP="00BC4219">
      <w:pPr>
        <w:spacing w:line="360" w:lineRule="auto"/>
        <w:jc w:val="center"/>
        <w:rPr>
          <w:rFonts w:cs="Times New Roman"/>
          <w:sz w:val="24"/>
          <w:szCs w:val="24"/>
        </w:rPr>
      </w:pPr>
    </w:p>
    <w:p w14:paraId="1DF7FA88" w14:textId="77777777" w:rsidR="00975AAE" w:rsidRDefault="00975AAE" w:rsidP="00BC4219">
      <w:pPr>
        <w:spacing w:line="360" w:lineRule="auto"/>
        <w:jc w:val="center"/>
        <w:rPr>
          <w:rFonts w:cs="Times New Roman"/>
          <w:sz w:val="24"/>
          <w:szCs w:val="24"/>
        </w:rPr>
      </w:pPr>
    </w:p>
    <w:p w14:paraId="016492C9" w14:textId="77777777" w:rsidR="00975AAE" w:rsidRDefault="00975AAE" w:rsidP="00BC4219">
      <w:pPr>
        <w:spacing w:line="360" w:lineRule="auto"/>
        <w:jc w:val="center"/>
        <w:rPr>
          <w:rFonts w:cs="Times New Roman"/>
          <w:sz w:val="24"/>
          <w:szCs w:val="24"/>
        </w:rPr>
      </w:pPr>
    </w:p>
    <w:p w14:paraId="19C8EF41" w14:textId="244EFECA" w:rsidR="00975AAE" w:rsidRDefault="00975AAE" w:rsidP="00BC4219">
      <w:pPr>
        <w:spacing w:line="360" w:lineRule="auto"/>
        <w:jc w:val="center"/>
        <w:rPr>
          <w:rFonts w:cs="Times New Roman"/>
          <w:sz w:val="24"/>
          <w:szCs w:val="24"/>
        </w:rPr>
      </w:pPr>
      <w:r>
        <w:rPr>
          <w:rFonts w:cs="Times New Roman"/>
          <w:sz w:val="24"/>
          <w:szCs w:val="24"/>
        </w:rPr>
        <w:lastRenderedPageBreak/>
        <w:t>After a couple steps, we add this user code to allow us to test out the machine later in the lab. Simple HTML page.</w:t>
      </w:r>
    </w:p>
    <w:p w14:paraId="7B0F24D0" w14:textId="059141C9" w:rsidR="00975AAE" w:rsidRDefault="00975AAE" w:rsidP="00BC4219">
      <w:pPr>
        <w:spacing w:line="360" w:lineRule="auto"/>
        <w:jc w:val="center"/>
        <w:rPr>
          <w:rFonts w:cs="Times New Roman"/>
          <w:sz w:val="24"/>
          <w:szCs w:val="24"/>
        </w:rPr>
      </w:pPr>
      <w:r>
        <w:rPr>
          <w:rFonts w:cs="Times New Roman"/>
          <w:noProof/>
          <w:sz w:val="24"/>
          <w:szCs w:val="24"/>
        </w:rPr>
        <w:drawing>
          <wp:inline distT="0" distB="0" distL="0" distR="0" wp14:anchorId="2AB3BCD0" wp14:editId="6FF575D8">
            <wp:extent cx="5486400" cy="2014855"/>
            <wp:effectExtent l="0" t="0" r="0"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2014855"/>
                    </a:xfrm>
                    <a:prstGeom prst="rect">
                      <a:avLst/>
                    </a:prstGeom>
                  </pic:spPr>
                </pic:pic>
              </a:graphicData>
            </a:graphic>
          </wp:inline>
        </w:drawing>
      </w:r>
    </w:p>
    <w:p w14:paraId="30956A8D" w14:textId="6B174098" w:rsidR="00975AAE" w:rsidRDefault="00975AAE" w:rsidP="00BC4219">
      <w:pPr>
        <w:spacing w:line="360" w:lineRule="auto"/>
        <w:jc w:val="center"/>
        <w:rPr>
          <w:rFonts w:cs="Times New Roman"/>
          <w:sz w:val="24"/>
          <w:szCs w:val="24"/>
        </w:rPr>
      </w:pPr>
      <w:r>
        <w:rPr>
          <w:rFonts w:cs="Times New Roman"/>
          <w:sz w:val="24"/>
          <w:szCs w:val="24"/>
        </w:rPr>
        <w:t>We add storage…</w:t>
      </w:r>
    </w:p>
    <w:p w14:paraId="60D09BA5" w14:textId="0357353F" w:rsidR="00975AAE" w:rsidRDefault="00975AAE" w:rsidP="00BC4219">
      <w:pPr>
        <w:spacing w:line="360" w:lineRule="auto"/>
        <w:jc w:val="center"/>
        <w:rPr>
          <w:rFonts w:cs="Times New Roman"/>
          <w:sz w:val="24"/>
          <w:szCs w:val="24"/>
        </w:rPr>
      </w:pPr>
      <w:r>
        <w:rPr>
          <w:rFonts w:cs="Times New Roman"/>
          <w:noProof/>
          <w:sz w:val="24"/>
          <w:szCs w:val="24"/>
        </w:rPr>
        <w:drawing>
          <wp:inline distT="0" distB="0" distL="0" distR="0" wp14:anchorId="36B30F8C" wp14:editId="0CEDDC91">
            <wp:extent cx="5486400" cy="502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502285"/>
                    </a:xfrm>
                    <a:prstGeom prst="rect">
                      <a:avLst/>
                    </a:prstGeom>
                  </pic:spPr>
                </pic:pic>
              </a:graphicData>
            </a:graphic>
          </wp:inline>
        </w:drawing>
      </w:r>
    </w:p>
    <w:p w14:paraId="43A27493" w14:textId="04B3F9E9" w:rsidR="00975AAE" w:rsidRDefault="00975AAE" w:rsidP="00BC4219">
      <w:pPr>
        <w:spacing w:line="360" w:lineRule="auto"/>
        <w:jc w:val="center"/>
        <w:rPr>
          <w:rFonts w:cs="Times New Roman"/>
          <w:sz w:val="24"/>
          <w:szCs w:val="24"/>
        </w:rPr>
      </w:pPr>
      <w:r>
        <w:rPr>
          <w:rFonts w:cs="Times New Roman"/>
          <w:sz w:val="24"/>
          <w:szCs w:val="24"/>
        </w:rPr>
        <w:t>…and then the server gets it’s name, to distinguish it in the lists later.</w:t>
      </w:r>
    </w:p>
    <w:p w14:paraId="4244F8BA" w14:textId="07870EC7" w:rsidR="00975AAE" w:rsidRDefault="00975AAE" w:rsidP="00BC4219">
      <w:pPr>
        <w:spacing w:line="360" w:lineRule="auto"/>
        <w:jc w:val="center"/>
        <w:rPr>
          <w:rFonts w:cs="Times New Roman"/>
          <w:sz w:val="24"/>
          <w:szCs w:val="24"/>
        </w:rPr>
      </w:pPr>
      <w:r>
        <w:rPr>
          <w:rFonts w:cs="Times New Roman"/>
          <w:noProof/>
          <w:sz w:val="24"/>
          <w:szCs w:val="24"/>
        </w:rPr>
        <w:drawing>
          <wp:inline distT="0" distB="0" distL="0" distR="0" wp14:anchorId="2A0DA515" wp14:editId="15B607D5">
            <wp:extent cx="5486400" cy="11049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1104900"/>
                    </a:xfrm>
                    <a:prstGeom prst="rect">
                      <a:avLst/>
                    </a:prstGeom>
                  </pic:spPr>
                </pic:pic>
              </a:graphicData>
            </a:graphic>
          </wp:inline>
        </w:drawing>
      </w:r>
    </w:p>
    <w:p w14:paraId="634EA56F" w14:textId="5C70AA31" w:rsidR="00975AAE" w:rsidRDefault="00975AAE" w:rsidP="00BC4219">
      <w:pPr>
        <w:spacing w:line="360" w:lineRule="auto"/>
        <w:jc w:val="center"/>
        <w:rPr>
          <w:rFonts w:cs="Times New Roman"/>
          <w:sz w:val="24"/>
          <w:szCs w:val="24"/>
        </w:rPr>
      </w:pPr>
      <w:r>
        <w:rPr>
          <w:rFonts w:cs="Times New Roman"/>
          <w:sz w:val="24"/>
          <w:szCs w:val="24"/>
        </w:rPr>
        <w:t>We also create a security group, with it’s own name.</w:t>
      </w:r>
    </w:p>
    <w:p w14:paraId="67F76D42" w14:textId="244ECC0A" w:rsidR="00975AAE" w:rsidRDefault="00975AAE" w:rsidP="00BC4219">
      <w:pPr>
        <w:spacing w:line="360" w:lineRule="auto"/>
        <w:jc w:val="center"/>
        <w:rPr>
          <w:rFonts w:cs="Times New Roman"/>
          <w:sz w:val="24"/>
          <w:szCs w:val="24"/>
        </w:rPr>
      </w:pPr>
      <w:r>
        <w:rPr>
          <w:rFonts w:cs="Times New Roman"/>
          <w:noProof/>
          <w:sz w:val="24"/>
          <w:szCs w:val="24"/>
        </w:rPr>
        <w:drawing>
          <wp:inline distT="0" distB="0" distL="0" distR="0" wp14:anchorId="776950B3" wp14:editId="69E52321">
            <wp:extent cx="5486400" cy="70993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709930"/>
                    </a:xfrm>
                    <a:prstGeom prst="rect">
                      <a:avLst/>
                    </a:prstGeom>
                  </pic:spPr>
                </pic:pic>
              </a:graphicData>
            </a:graphic>
          </wp:inline>
        </w:drawing>
      </w:r>
    </w:p>
    <w:p w14:paraId="7DF655D9" w14:textId="764DBFB6" w:rsidR="00975AAE" w:rsidRDefault="00975AAE" w:rsidP="00BC4219">
      <w:pPr>
        <w:spacing w:line="360" w:lineRule="auto"/>
        <w:jc w:val="center"/>
        <w:rPr>
          <w:rFonts w:cs="Times New Roman"/>
          <w:sz w:val="24"/>
          <w:szCs w:val="24"/>
        </w:rPr>
      </w:pPr>
    </w:p>
    <w:p w14:paraId="1FC09145" w14:textId="3991CA20" w:rsidR="00975AAE" w:rsidRDefault="00975AAE" w:rsidP="00BC4219">
      <w:pPr>
        <w:spacing w:line="360" w:lineRule="auto"/>
        <w:jc w:val="center"/>
        <w:rPr>
          <w:rFonts w:cs="Times New Roman"/>
          <w:sz w:val="24"/>
          <w:szCs w:val="24"/>
        </w:rPr>
      </w:pPr>
    </w:p>
    <w:p w14:paraId="29040119" w14:textId="628E986C" w:rsidR="00975AAE" w:rsidRDefault="00975AAE" w:rsidP="00BC4219">
      <w:pPr>
        <w:spacing w:line="360" w:lineRule="auto"/>
        <w:jc w:val="center"/>
        <w:rPr>
          <w:rFonts w:cs="Times New Roman"/>
          <w:sz w:val="24"/>
          <w:szCs w:val="24"/>
        </w:rPr>
      </w:pPr>
      <w:r>
        <w:rPr>
          <w:rFonts w:cs="Times New Roman"/>
          <w:sz w:val="24"/>
          <w:szCs w:val="24"/>
        </w:rPr>
        <w:lastRenderedPageBreak/>
        <w:t>Crucially, we must download the SSH key pair during the creation of the EC2. It is not available for download after creation is completed.</w:t>
      </w:r>
    </w:p>
    <w:p w14:paraId="4AE91B9A" w14:textId="0D9E6A34" w:rsidR="00975AAE" w:rsidRDefault="00975AAE" w:rsidP="00BC4219">
      <w:pPr>
        <w:spacing w:line="360" w:lineRule="auto"/>
        <w:jc w:val="center"/>
        <w:rPr>
          <w:rFonts w:cs="Times New Roman"/>
          <w:sz w:val="24"/>
          <w:szCs w:val="24"/>
        </w:rPr>
      </w:pPr>
      <w:r>
        <w:rPr>
          <w:rFonts w:cs="Times New Roman"/>
          <w:noProof/>
          <w:sz w:val="24"/>
          <w:szCs w:val="24"/>
        </w:rPr>
        <w:drawing>
          <wp:inline distT="0" distB="0" distL="0" distR="0" wp14:anchorId="0A0F76C8" wp14:editId="7982CD42">
            <wp:extent cx="5173980" cy="2207924"/>
            <wp:effectExtent l="0" t="0" r="7620" b="1905"/>
            <wp:docPr id="18" name="Picture 1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189154" cy="2214399"/>
                    </a:xfrm>
                    <a:prstGeom prst="rect">
                      <a:avLst/>
                    </a:prstGeom>
                  </pic:spPr>
                </pic:pic>
              </a:graphicData>
            </a:graphic>
          </wp:inline>
        </w:drawing>
      </w:r>
    </w:p>
    <w:p w14:paraId="115D09BC" w14:textId="1570556F" w:rsidR="00975AAE" w:rsidRDefault="00975AAE" w:rsidP="00BC4219">
      <w:pPr>
        <w:spacing w:line="360" w:lineRule="auto"/>
        <w:jc w:val="center"/>
        <w:rPr>
          <w:rFonts w:cs="Times New Roman"/>
          <w:sz w:val="24"/>
          <w:szCs w:val="24"/>
        </w:rPr>
      </w:pPr>
      <w:r>
        <w:rPr>
          <w:rFonts w:cs="Times New Roman"/>
          <w:sz w:val="24"/>
          <w:szCs w:val="24"/>
        </w:rPr>
        <w:t>Then we edit the security group to include HTML inbound rules, to allow us to see our test code from earlier.</w:t>
      </w:r>
    </w:p>
    <w:p w14:paraId="58EAB05A" w14:textId="118A4377" w:rsidR="00975AAE" w:rsidRDefault="00975AAE" w:rsidP="00BC4219">
      <w:pPr>
        <w:spacing w:line="360" w:lineRule="auto"/>
        <w:jc w:val="center"/>
        <w:rPr>
          <w:rFonts w:cs="Times New Roman"/>
          <w:sz w:val="24"/>
          <w:szCs w:val="24"/>
        </w:rPr>
      </w:pPr>
      <w:r>
        <w:rPr>
          <w:rFonts w:cs="Times New Roman"/>
          <w:noProof/>
          <w:sz w:val="24"/>
          <w:szCs w:val="24"/>
        </w:rPr>
        <w:drawing>
          <wp:inline distT="0" distB="0" distL="0" distR="0" wp14:anchorId="74B1CF20" wp14:editId="510B72A4">
            <wp:extent cx="5288280" cy="1871708"/>
            <wp:effectExtent l="0" t="0" r="762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02811" cy="1876851"/>
                    </a:xfrm>
                    <a:prstGeom prst="rect">
                      <a:avLst/>
                    </a:prstGeom>
                  </pic:spPr>
                </pic:pic>
              </a:graphicData>
            </a:graphic>
          </wp:inline>
        </w:drawing>
      </w:r>
    </w:p>
    <w:p w14:paraId="004AF24B" w14:textId="15612894" w:rsidR="00975AAE" w:rsidRDefault="00975AAE" w:rsidP="00BC4219">
      <w:pPr>
        <w:spacing w:line="360" w:lineRule="auto"/>
        <w:jc w:val="center"/>
        <w:rPr>
          <w:rFonts w:cs="Times New Roman"/>
          <w:sz w:val="24"/>
          <w:szCs w:val="24"/>
        </w:rPr>
      </w:pPr>
      <w:r>
        <w:rPr>
          <w:rFonts w:cs="Times New Roman"/>
          <w:sz w:val="24"/>
          <w:szCs w:val="24"/>
        </w:rPr>
        <w:t>After going to the public IP in the instance page, we can see that the test code runs as intended.</w:t>
      </w:r>
    </w:p>
    <w:p w14:paraId="78DC375F" w14:textId="3F39E880" w:rsidR="00975AAE" w:rsidRDefault="00975AAE" w:rsidP="00BC4219">
      <w:pPr>
        <w:spacing w:line="360" w:lineRule="auto"/>
        <w:jc w:val="center"/>
        <w:rPr>
          <w:rFonts w:cs="Times New Roman"/>
          <w:sz w:val="24"/>
          <w:szCs w:val="24"/>
        </w:rPr>
      </w:pPr>
      <w:r>
        <w:rPr>
          <w:rFonts w:cs="Times New Roman"/>
          <w:noProof/>
          <w:sz w:val="24"/>
          <w:szCs w:val="24"/>
        </w:rPr>
        <w:drawing>
          <wp:inline distT="0" distB="0" distL="0" distR="0" wp14:anchorId="6182D906" wp14:editId="10BFD59D">
            <wp:extent cx="5265876" cy="144792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5876" cy="1447925"/>
                    </a:xfrm>
                    <a:prstGeom prst="rect">
                      <a:avLst/>
                    </a:prstGeom>
                  </pic:spPr>
                </pic:pic>
              </a:graphicData>
            </a:graphic>
          </wp:inline>
        </w:drawing>
      </w:r>
    </w:p>
    <w:p w14:paraId="7B48EEC7" w14:textId="3AB635B4" w:rsidR="00975AAE" w:rsidRDefault="00975AAE" w:rsidP="00975AAE">
      <w:pPr>
        <w:spacing w:line="360" w:lineRule="auto"/>
        <w:jc w:val="center"/>
        <w:rPr>
          <w:rFonts w:cs="Times New Roman"/>
          <w:sz w:val="24"/>
          <w:szCs w:val="24"/>
        </w:rPr>
      </w:pPr>
      <w:r>
        <w:rPr>
          <w:rFonts w:cs="Times New Roman"/>
          <w:sz w:val="24"/>
          <w:szCs w:val="24"/>
        </w:rPr>
        <w:lastRenderedPageBreak/>
        <w:t>Now we move onto how to SSH into the EC2 machine, after we’ve created it. Before anything, we need to edit the security group rules to allow for SSH traffic. (This took some troubleshooting to pinpoint)</w:t>
      </w:r>
    </w:p>
    <w:p w14:paraId="0617B933" w14:textId="4400FE79" w:rsidR="00975AAE" w:rsidRDefault="00975AAE" w:rsidP="00975AAE">
      <w:pPr>
        <w:spacing w:line="360" w:lineRule="auto"/>
        <w:jc w:val="center"/>
        <w:rPr>
          <w:rFonts w:cs="Times New Roman"/>
          <w:sz w:val="24"/>
          <w:szCs w:val="24"/>
        </w:rPr>
      </w:pPr>
      <w:r>
        <w:rPr>
          <w:rFonts w:cs="Times New Roman"/>
          <w:noProof/>
          <w:sz w:val="24"/>
          <w:szCs w:val="24"/>
        </w:rPr>
        <w:drawing>
          <wp:inline distT="0" distB="0" distL="0" distR="0" wp14:anchorId="39EF6E0A" wp14:editId="5EA6E736">
            <wp:extent cx="5486400" cy="1301115"/>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1301115"/>
                    </a:xfrm>
                    <a:prstGeom prst="rect">
                      <a:avLst/>
                    </a:prstGeom>
                  </pic:spPr>
                </pic:pic>
              </a:graphicData>
            </a:graphic>
          </wp:inline>
        </w:drawing>
      </w:r>
    </w:p>
    <w:p w14:paraId="2B99580F" w14:textId="17C3906D" w:rsidR="00975AAE" w:rsidRDefault="00975AAE" w:rsidP="00BC4219">
      <w:pPr>
        <w:spacing w:line="360" w:lineRule="auto"/>
        <w:jc w:val="center"/>
        <w:rPr>
          <w:rFonts w:cs="Times New Roman"/>
          <w:sz w:val="24"/>
          <w:szCs w:val="24"/>
        </w:rPr>
      </w:pPr>
      <w:r>
        <w:rPr>
          <w:rFonts w:cs="Times New Roman"/>
          <w:sz w:val="24"/>
          <w:szCs w:val="24"/>
        </w:rPr>
        <w:t xml:space="preserve"> First, we have to convert our key from a “.pem” format to a “.ppk” format, for use in PuTTY. We import the saved key from earlier into PuTTYgen, which will convert the formats.</w:t>
      </w:r>
    </w:p>
    <w:p w14:paraId="76B97A85" w14:textId="44885CBF" w:rsidR="00975AAE" w:rsidRDefault="00975AAE" w:rsidP="00BC4219">
      <w:pPr>
        <w:spacing w:line="360" w:lineRule="auto"/>
        <w:jc w:val="center"/>
        <w:rPr>
          <w:rFonts w:cs="Times New Roman"/>
          <w:sz w:val="24"/>
          <w:szCs w:val="24"/>
        </w:rPr>
      </w:pPr>
      <w:r>
        <w:rPr>
          <w:rFonts w:cs="Times New Roman"/>
          <w:noProof/>
          <w:sz w:val="24"/>
          <w:szCs w:val="24"/>
        </w:rPr>
        <w:drawing>
          <wp:inline distT="0" distB="0" distL="0" distR="0" wp14:anchorId="402822A6" wp14:editId="7A0DF065">
            <wp:extent cx="4998720" cy="3593409"/>
            <wp:effectExtent l="0" t="0" r="0" b="762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05041" cy="3597953"/>
                    </a:xfrm>
                    <a:prstGeom prst="rect">
                      <a:avLst/>
                    </a:prstGeom>
                  </pic:spPr>
                </pic:pic>
              </a:graphicData>
            </a:graphic>
          </wp:inline>
        </w:drawing>
      </w:r>
    </w:p>
    <w:p w14:paraId="3E5AD93D" w14:textId="2A7D2E03" w:rsidR="00975AAE" w:rsidRDefault="00975AAE" w:rsidP="00BC4219">
      <w:pPr>
        <w:spacing w:line="360" w:lineRule="auto"/>
        <w:jc w:val="center"/>
        <w:rPr>
          <w:rFonts w:cs="Times New Roman"/>
          <w:sz w:val="24"/>
          <w:szCs w:val="24"/>
        </w:rPr>
      </w:pPr>
    </w:p>
    <w:p w14:paraId="1F5AF2AC" w14:textId="77777777" w:rsidR="00975AAE" w:rsidRDefault="00975AAE" w:rsidP="00BC4219">
      <w:pPr>
        <w:spacing w:line="360" w:lineRule="auto"/>
        <w:jc w:val="center"/>
        <w:rPr>
          <w:rFonts w:cs="Times New Roman"/>
          <w:sz w:val="24"/>
          <w:szCs w:val="24"/>
        </w:rPr>
      </w:pPr>
    </w:p>
    <w:p w14:paraId="484B82E1" w14:textId="06EDA11B" w:rsidR="00975AAE" w:rsidRDefault="00975AAE" w:rsidP="00BC4219">
      <w:pPr>
        <w:spacing w:line="360" w:lineRule="auto"/>
        <w:jc w:val="center"/>
        <w:rPr>
          <w:rFonts w:cs="Times New Roman"/>
          <w:sz w:val="24"/>
          <w:szCs w:val="24"/>
        </w:rPr>
      </w:pPr>
      <w:r>
        <w:rPr>
          <w:rFonts w:cs="Times New Roman"/>
          <w:sz w:val="24"/>
          <w:szCs w:val="24"/>
        </w:rPr>
        <w:lastRenderedPageBreak/>
        <w:t>After this is completed, we go back into PuTTY to SSH into the machine. To do this, we first paste the public IP address of the instance into PuTTY, and then go into the sidebar menu’s “Auth” section under “SSH” to add our converted key.</w:t>
      </w:r>
    </w:p>
    <w:p w14:paraId="654A3B02" w14:textId="329A78C0" w:rsidR="00975AAE" w:rsidRDefault="00975AAE" w:rsidP="00BC4219">
      <w:pPr>
        <w:spacing w:line="360" w:lineRule="auto"/>
        <w:jc w:val="center"/>
        <w:rPr>
          <w:rFonts w:cs="Times New Roman"/>
          <w:sz w:val="24"/>
          <w:szCs w:val="24"/>
        </w:rPr>
      </w:pPr>
      <w:r>
        <w:rPr>
          <w:rFonts w:cs="Times New Roman"/>
          <w:noProof/>
          <w:sz w:val="24"/>
          <w:szCs w:val="24"/>
        </w:rPr>
        <w:drawing>
          <wp:inline distT="0" distB="0" distL="0" distR="0" wp14:anchorId="45229806" wp14:editId="2908DFDD">
            <wp:extent cx="3700196" cy="3332018"/>
            <wp:effectExtent l="0" t="0" r="0" b="190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09023" cy="3339966"/>
                    </a:xfrm>
                    <a:prstGeom prst="rect">
                      <a:avLst/>
                    </a:prstGeom>
                  </pic:spPr>
                </pic:pic>
              </a:graphicData>
            </a:graphic>
          </wp:inline>
        </w:drawing>
      </w:r>
      <w:r>
        <w:rPr>
          <w:rFonts w:cs="Times New Roman"/>
          <w:noProof/>
          <w:sz w:val="24"/>
          <w:szCs w:val="24"/>
        </w:rPr>
        <w:drawing>
          <wp:inline distT="0" distB="0" distL="0" distR="0" wp14:anchorId="6B172AB3" wp14:editId="2931224B">
            <wp:extent cx="3740727" cy="3351197"/>
            <wp:effectExtent l="0" t="0" r="0" b="190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45970" cy="3355894"/>
                    </a:xfrm>
                    <a:prstGeom prst="rect">
                      <a:avLst/>
                    </a:prstGeom>
                  </pic:spPr>
                </pic:pic>
              </a:graphicData>
            </a:graphic>
          </wp:inline>
        </w:drawing>
      </w:r>
    </w:p>
    <w:p w14:paraId="101C3FD8" w14:textId="6CAB35E7" w:rsidR="00D81965" w:rsidRDefault="00975AAE" w:rsidP="00975AAE">
      <w:pPr>
        <w:spacing w:line="360" w:lineRule="auto"/>
        <w:ind w:firstLine="720"/>
        <w:jc w:val="center"/>
        <w:rPr>
          <w:rFonts w:cs="Times New Roman"/>
          <w:sz w:val="24"/>
          <w:szCs w:val="24"/>
        </w:rPr>
      </w:pPr>
      <w:r>
        <w:rPr>
          <w:rFonts w:cs="Times New Roman"/>
          <w:sz w:val="24"/>
          <w:szCs w:val="24"/>
        </w:rPr>
        <w:lastRenderedPageBreak/>
        <w:t>After the setup is complete, we simply open the SSH connection, and voila.</w:t>
      </w:r>
    </w:p>
    <w:p w14:paraId="7F3FC1F8" w14:textId="6551CAD7" w:rsidR="00975AAE" w:rsidRDefault="001E6469" w:rsidP="00975AAE">
      <w:pPr>
        <w:spacing w:line="360" w:lineRule="auto"/>
        <w:ind w:firstLine="720"/>
        <w:jc w:val="center"/>
        <w:rPr>
          <w:rFonts w:cs="Times New Roman"/>
          <w:sz w:val="24"/>
          <w:szCs w:val="24"/>
        </w:rPr>
      </w:pPr>
      <w:r>
        <w:rPr>
          <w:rFonts w:cs="Times New Roman"/>
          <w:noProof/>
          <w:sz w:val="24"/>
          <w:szCs w:val="24"/>
        </w:rPr>
        <w:drawing>
          <wp:inline distT="0" distB="0" distL="0" distR="0" wp14:anchorId="0DDF893A" wp14:editId="7FCF5FF0">
            <wp:extent cx="4800600" cy="3360976"/>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09226" cy="3367015"/>
                    </a:xfrm>
                    <a:prstGeom prst="rect">
                      <a:avLst/>
                    </a:prstGeom>
                  </pic:spPr>
                </pic:pic>
              </a:graphicData>
            </a:graphic>
          </wp:inline>
        </w:drawing>
      </w:r>
    </w:p>
    <w:p w14:paraId="24729526" w14:textId="1C76DDB5" w:rsidR="008101EC" w:rsidRPr="009D5111" w:rsidRDefault="008101EC" w:rsidP="00AA637E">
      <w:pPr>
        <w:spacing w:line="240" w:lineRule="auto"/>
        <w:rPr>
          <w:rFonts w:eastAsia="Times New Roman" w:cs="Courier New"/>
          <w:b/>
          <w:bCs/>
          <w:i/>
          <w:iCs/>
          <w:color w:val="00566E" w:themeColor="accent4" w:themeShade="80"/>
          <w:sz w:val="32"/>
          <w:szCs w:val="32"/>
        </w:rPr>
      </w:pPr>
      <w:r w:rsidRPr="009D5111">
        <w:rPr>
          <w:rFonts w:eastAsia="Times New Roman" w:cs="Courier New"/>
          <w:b/>
          <w:bCs/>
          <w:i/>
          <w:iCs/>
          <w:color w:val="00566E" w:themeColor="accent4" w:themeShade="80"/>
          <w:sz w:val="32"/>
          <w:szCs w:val="32"/>
        </w:rPr>
        <w:t>Problems</w:t>
      </w:r>
    </w:p>
    <w:p w14:paraId="2FD9A3A3" w14:textId="51A074EB" w:rsidR="00603AC3" w:rsidRDefault="001E6469" w:rsidP="001E6469">
      <w:pPr>
        <w:spacing w:line="360" w:lineRule="auto"/>
        <w:ind w:firstLine="720"/>
        <w:rPr>
          <w:rFonts w:cs="Times New Roman"/>
          <w:sz w:val="24"/>
          <w:szCs w:val="24"/>
        </w:rPr>
      </w:pPr>
      <w:r>
        <w:rPr>
          <w:rFonts w:cs="Times New Roman"/>
          <w:sz w:val="24"/>
          <w:szCs w:val="24"/>
        </w:rPr>
        <w:t>This lab… was a bit more challenging than the rest. I followed the directions to the T, but the part about adding the SSH rules to the security groups was not specified. If you tried to SSH into the machine without those rules, you got this:</w:t>
      </w:r>
    </w:p>
    <w:p w14:paraId="63CC714B" w14:textId="13B24998" w:rsidR="001E6469" w:rsidRDefault="001E6469" w:rsidP="001E6469">
      <w:pPr>
        <w:spacing w:line="360" w:lineRule="auto"/>
        <w:jc w:val="center"/>
        <w:rPr>
          <w:rFonts w:cs="Times New Roman"/>
          <w:sz w:val="24"/>
          <w:szCs w:val="24"/>
        </w:rPr>
      </w:pPr>
      <w:r>
        <w:rPr>
          <w:rFonts w:cs="Times New Roman"/>
          <w:noProof/>
          <w:sz w:val="24"/>
          <w:szCs w:val="24"/>
        </w:rPr>
        <w:drawing>
          <wp:inline distT="0" distB="0" distL="0" distR="0" wp14:anchorId="566E1DCE" wp14:editId="43E4245C">
            <wp:extent cx="3547533" cy="2480810"/>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553800" cy="2485193"/>
                    </a:xfrm>
                    <a:prstGeom prst="rect">
                      <a:avLst/>
                    </a:prstGeom>
                  </pic:spPr>
                </pic:pic>
              </a:graphicData>
            </a:graphic>
          </wp:inline>
        </w:drawing>
      </w:r>
    </w:p>
    <w:p w14:paraId="39BE071D" w14:textId="4E21244D" w:rsidR="001E6469" w:rsidRDefault="001E6469" w:rsidP="001E6469">
      <w:pPr>
        <w:spacing w:line="360" w:lineRule="auto"/>
        <w:ind w:firstLine="720"/>
        <w:rPr>
          <w:rFonts w:cs="Times New Roman"/>
          <w:sz w:val="24"/>
          <w:szCs w:val="24"/>
        </w:rPr>
      </w:pPr>
      <w:r>
        <w:rPr>
          <w:rFonts w:cs="Times New Roman"/>
          <w:sz w:val="24"/>
          <w:szCs w:val="24"/>
        </w:rPr>
        <w:lastRenderedPageBreak/>
        <w:t xml:space="preserve">Obviously, not good. Once I experimented a bit and did some research into how PuTTY </w:t>
      </w:r>
      <w:r w:rsidR="00565898">
        <w:rPr>
          <w:rFonts w:cs="Times New Roman"/>
          <w:sz w:val="24"/>
          <w:szCs w:val="24"/>
        </w:rPr>
        <w:t>connects</w:t>
      </w:r>
      <w:r>
        <w:rPr>
          <w:rFonts w:cs="Times New Roman"/>
          <w:sz w:val="24"/>
          <w:szCs w:val="24"/>
        </w:rPr>
        <w:t xml:space="preserve"> to these machines, I realized I </w:t>
      </w:r>
      <w:r w:rsidR="00565898">
        <w:rPr>
          <w:rFonts w:cs="Times New Roman"/>
          <w:sz w:val="24"/>
          <w:szCs w:val="24"/>
        </w:rPr>
        <w:t>was not</w:t>
      </w:r>
      <w:r>
        <w:rPr>
          <w:rFonts w:cs="Times New Roman"/>
          <w:sz w:val="24"/>
          <w:szCs w:val="24"/>
        </w:rPr>
        <w:t xml:space="preserve"> allowing the packets through in the first place. From there it was easy though. The instructions were precise and clear to follow in the end.</w:t>
      </w:r>
    </w:p>
    <w:p w14:paraId="00A2497C" w14:textId="6C12B814" w:rsidR="00565898" w:rsidRDefault="00565898" w:rsidP="00565898">
      <w:pPr>
        <w:spacing w:line="360" w:lineRule="auto"/>
        <w:rPr>
          <w:rFonts w:eastAsia="Times New Roman" w:cs="Courier New"/>
          <w:b/>
          <w:bCs/>
          <w:i/>
          <w:iCs/>
          <w:color w:val="00566E" w:themeColor="accent4" w:themeShade="80"/>
          <w:sz w:val="32"/>
          <w:szCs w:val="32"/>
        </w:rPr>
      </w:pPr>
      <w:r>
        <w:rPr>
          <w:rFonts w:eastAsia="Times New Roman" w:cs="Courier New"/>
          <w:b/>
          <w:bCs/>
          <w:i/>
          <w:iCs/>
          <w:color w:val="00566E" w:themeColor="accent4" w:themeShade="80"/>
          <w:sz w:val="32"/>
          <w:szCs w:val="32"/>
        </w:rPr>
        <w:t>Conclusion</w:t>
      </w:r>
    </w:p>
    <w:p w14:paraId="252CD12D" w14:textId="165F44A0" w:rsidR="00565898" w:rsidRPr="00AD2648" w:rsidRDefault="00565898" w:rsidP="00565898">
      <w:pPr>
        <w:spacing w:line="360" w:lineRule="auto"/>
        <w:rPr>
          <w:rFonts w:cs="Times New Roman"/>
          <w:sz w:val="24"/>
          <w:szCs w:val="24"/>
        </w:rPr>
      </w:pPr>
      <w:r>
        <w:rPr>
          <w:rFonts w:cs="Times New Roman"/>
          <w:sz w:val="24"/>
          <w:szCs w:val="24"/>
        </w:rPr>
        <w:tab/>
        <w:t>While being a bit tricky to set up in the beginning, EC2 machines aren’t insanely difficult. Learned how to use the security groups, PuTTY keys, PuTTY gen, and other small skills. Not a bad lab.</w:t>
      </w:r>
    </w:p>
    <w:sectPr w:rsidR="00565898" w:rsidRPr="00AD2648" w:rsidSect="008101EC">
      <w:footerReference w:type="default" r:id="rId27"/>
      <w:pgSz w:w="12240" w:h="15840"/>
      <w:pgMar w:top="1728" w:right="1800" w:bottom="1440" w:left="1800" w:header="720" w:footer="720" w:gutter="0"/>
      <w:pgBorders w:offsetFrom="page">
        <w:top w:val="triple" w:sz="12" w:space="24" w:color="0081A4" w:themeColor="accent4" w:themeShade="BF"/>
        <w:left w:val="triple" w:sz="12" w:space="24" w:color="0081A4" w:themeColor="accent4" w:themeShade="BF"/>
        <w:bottom w:val="triple" w:sz="12" w:space="24" w:color="0081A4" w:themeColor="accent4" w:themeShade="BF"/>
        <w:right w:val="triple" w:sz="12" w:space="24" w:color="0081A4" w:themeColor="accent4"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A3A1" w14:textId="77777777" w:rsidR="00FF62E1" w:rsidRDefault="00FF62E1" w:rsidP="00C6554A">
      <w:pPr>
        <w:spacing w:before="0" w:after="0" w:line="240" w:lineRule="auto"/>
      </w:pPr>
      <w:r>
        <w:separator/>
      </w:r>
    </w:p>
  </w:endnote>
  <w:endnote w:type="continuationSeparator" w:id="0">
    <w:p w14:paraId="072D0262" w14:textId="77777777" w:rsidR="00FF62E1" w:rsidRDefault="00FF62E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A103" w14:textId="77777777" w:rsidR="00AD16F2" w:rsidRDefault="00AD16F2">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E9938" w14:textId="77777777" w:rsidR="00FF62E1" w:rsidRDefault="00FF62E1" w:rsidP="00C6554A">
      <w:pPr>
        <w:spacing w:before="0" w:after="0" w:line="240" w:lineRule="auto"/>
      </w:pPr>
      <w:r>
        <w:separator/>
      </w:r>
    </w:p>
  </w:footnote>
  <w:footnote w:type="continuationSeparator" w:id="0">
    <w:p w14:paraId="142DF6B4" w14:textId="77777777" w:rsidR="00FF62E1" w:rsidRDefault="00FF62E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294AC7"/>
    <w:multiLevelType w:val="hybridMultilevel"/>
    <w:tmpl w:val="76B67FF6"/>
    <w:lvl w:ilvl="0" w:tplc="AB52D5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F144D"/>
    <w:multiLevelType w:val="hybridMultilevel"/>
    <w:tmpl w:val="694632FC"/>
    <w:lvl w:ilvl="0" w:tplc="FBAE0912">
      <w:start w:val="15"/>
      <w:numFmt w:val="bullet"/>
      <w:lvlText w:val="-"/>
      <w:lvlJc w:val="left"/>
      <w:pPr>
        <w:ind w:left="1800" w:hanging="360"/>
      </w:pPr>
      <w:rPr>
        <w:rFonts w:ascii="Constantia" w:eastAsiaTheme="minorHAnsi" w:hAnsi="Constantia" w:cs="Times New Roman" w:hint="default"/>
        <w:color w:val="595959" w:themeColor="text1" w:themeTint="A6"/>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4D5529"/>
    <w:multiLevelType w:val="hybridMultilevel"/>
    <w:tmpl w:val="DA9E7F44"/>
    <w:lvl w:ilvl="0" w:tplc="E4AC2BDC">
      <w:start w:val="15"/>
      <w:numFmt w:val="bullet"/>
      <w:lvlText w:val="-"/>
      <w:lvlJc w:val="left"/>
      <w:pPr>
        <w:ind w:left="360" w:hanging="360"/>
      </w:pPr>
      <w:rPr>
        <w:rFonts w:ascii="Constantia" w:eastAsiaTheme="minorHAnsi" w:hAnsi="Constant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630D12"/>
    <w:multiLevelType w:val="hybridMultilevel"/>
    <w:tmpl w:val="5C80FD8E"/>
    <w:lvl w:ilvl="0" w:tplc="931AF4C2">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6461B"/>
    <w:multiLevelType w:val="hybridMultilevel"/>
    <w:tmpl w:val="843466FC"/>
    <w:lvl w:ilvl="0" w:tplc="931AF4C2">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AC6DC2"/>
    <w:multiLevelType w:val="hybridMultilevel"/>
    <w:tmpl w:val="B7FCE55E"/>
    <w:lvl w:ilvl="0" w:tplc="30AA4E28">
      <w:numFmt w:val="bullet"/>
      <w:lvlText w:val="-"/>
      <w:lvlJc w:val="left"/>
      <w:pPr>
        <w:ind w:left="1080" w:hanging="360"/>
      </w:pPr>
      <w:rPr>
        <w:rFonts w:ascii="Constantia" w:eastAsiaTheme="minorHAnsi" w:hAnsi="Constant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0E7DC5"/>
    <w:multiLevelType w:val="hybridMultilevel"/>
    <w:tmpl w:val="8EEA51EA"/>
    <w:lvl w:ilvl="0" w:tplc="931AF4C2">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8"/>
  </w:num>
  <w:num w:numId="18">
    <w:abstractNumId w:val="13"/>
  </w:num>
  <w:num w:numId="19">
    <w:abstractNumId w:val="14"/>
  </w:num>
  <w:num w:numId="20">
    <w:abstractNumId w:val="19"/>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wMDE3sjAxMTUxsDBT0lEKTi0uzszPAykwNKoFAOb4Z6ItAAAA"/>
  </w:docVars>
  <w:rsids>
    <w:rsidRoot w:val="00495352"/>
    <w:rsid w:val="000110C8"/>
    <w:rsid w:val="00057192"/>
    <w:rsid w:val="000759AB"/>
    <w:rsid w:val="00080DB6"/>
    <w:rsid w:val="00096129"/>
    <w:rsid w:val="000A24AD"/>
    <w:rsid w:val="000B2F24"/>
    <w:rsid w:val="00117CCC"/>
    <w:rsid w:val="00153953"/>
    <w:rsid w:val="001A7208"/>
    <w:rsid w:val="001B3A84"/>
    <w:rsid w:val="001E6469"/>
    <w:rsid w:val="0022103B"/>
    <w:rsid w:val="002554CD"/>
    <w:rsid w:val="00282250"/>
    <w:rsid w:val="00287FA9"/>
    <w:rsid w:val="00293B83"/>
    <w:rsid w:val="002B2C80"/>
    <w:rsid w:val="002B4294"/>
    <w:rsid w:val="002E4B08"/>
    <w:rsid w:val="002F74FA"/>
    <w:rsid w:val="003237BA"/>
    <w:rsid w:val="00333D0D"/>
    <w:rsid w:val="00373C86"/>
    <w:rsid w:val="003B484C"/>
    <w:rsid w:val="004655B2"/>
    <w:rsid w:val="00472700"/>
    <w:rsid w:val="00484F52"/>
    <w:rsid w:val="00495352"/>
    <w:rsid w:val="004C049F"/>
    <w:rsid w:val="004C7937"/>
    <w:rsid w:val="005000E2"/>
    <w:rsid w:val="0050247B"/>
    <w:rsid w:val="005410CA"/>
    <w:rsid w:val="00555E56"/>
    <w:rsid w:val="00565898"/>
    <w:rsid w:val="00585FD7"/>
    <w:rsid w:val="00603AC3"/>
    <w:rsid w:val="00670E8F"/>
    <w:rsid w:val="00677254"/>
    <w:rsid w:val="006A2F81"/>
    <w:rsid w:val="006A3CE7"/>
    <w:rsid w:val="006C4014"/>
    <w:rsid w:val="006C4DB6"/>
    <w:rsid w:val="006D20CA"/>
    <w:rsid w:val="00750311"/>
    <w:rsid w:val="007D64E9"/>
    <w:rsid w:val="007E0327"/>
    <w:rsid w:val="007E5BBE"/>
    <w:rsid w:val="008101EC"/>
    <w:rsid w:val="008368B0"/>
    <w:rsid w:val="00850F23"/>
    <w:rsid w:val="0087007A"/>
    <w:rsid w:val="00876976"/>
    <w:rsid w:val="008C7D6E"/>
    <w:rsid w:val="008D3A63"/>
    <w:rsid w:val="0090168A"/>
    <w:rsid w:val="009149C8"/>
    <w:rsid w:val="00975AAE"/>
    <w:rsid w:val="0098218A"/>
    <w:rsid w:val="009D5111"/>
    <w:rsid w:val="00A21732"/>
    <w:rsid w:val="00A55C65"/>
    <w:rsid w:val="00A94D1C"/>
    <w:rsid w:val="00AA637E"/>
    <w:rsid w:val="00AB687E"/>
    <w:rsid w:val="00AD16F2"/>
    <w:rsid w:val="00AD2648"/>
    <w:rsid w:val="00AD763E"/>
    <w:rsid w:val="00AE4D7F"/>
    <w:rsid w:val="00AE6621"/>
    <w:rsid w:val="00B07CCA"/>
    <w:rsid w:val="00B2101C"/>
    <w:rsid w:val="00B27224"/>
    <w:rsid w:val="00B45A6D"/>
    <w:rsid w:val="00B4623F"/>
    <w:rsid w:val="00BC4219"/>
    <w:rsid w:val="00C26067"/>
    <w:rsid w:val="00C4448B"/>
    <w:rsid w:val="00C6554A"/>
    <w:rsid w:val="00CB562F"/>
    <w:rsid w:val="00CD63F4"/>
    <w:rsid w:val="00CE5D0C"/>
    <w:rsid w:val="00D04A73"/>
    <w:rsid w:val="00D22720"/>
    <w:rsid w:val="00D33EC0"/>
    <w:rsid w:val="00D35C26"/>
    <w:rsid w:val="00D37D77"/>
    <w:rsid w:val="00D421BE"/>
    <w:rsid w:val="00D57D15"/>
    <w:rsid w:val="00D57EA5"/>
    <w:rsid w:val="00D81965"/>
    <w:rsid w:val="00DB0C63"/>
    <w:rsid w:val="00DC2913"/>
    <w:rsid w:val="00DC6EE2"/>
    <w:rsid w:val="00DF4319"/>
    <w:rsid w:val="00E13FD7"/>
    <w:rsid w:val="00E16423"/>
    <w:rsid w:val="00E24142"/>
    <w:rsid w:val="00E519E0"/>
    <w:rsid w:val="00E64C15"/>
    <w:rsid w:val="00E80243"/>
    <w:rsid w:val="00ED7C44"/>
    <w:rsid w:val="00EF6DC0"/>
    <w:rsid w:val="00F025BB"/>
    <w:rsid w:val="00F41B9F"/>
    <w:rsid w:val="00F44D56"/>
    <w:rsid w:val="00F62C08"/>
    <w:rsid w:val="00F67918"/>
    <w:rsid w:val="00FF5AD2"/>
    <w:rsid w:val="00FF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AF300"/>
  <w15:chartTrackingRefBased/>
  <w15:docId w15:val="{B9246933-9549-4482-9E41-F1DDA444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495352"/>
    <w:pPr>
      <w:spacing w:before="0" w:after="160" w:line="259" w:lineRule="auto"/>
      <w:ind w:left="720"/>
      <w:contextualSpacing/>
    </w:pPr>
    <w:rPr>
      <w:color w:val="auto"/>
    </w:rPr>
  </w:style>
  <w:style w:type="table" w:styleId="TableGrid">
    <w:name w:val="Table Grid"/>
    <w:basedOn w:val="TableNormal"/>
    <w:uiPriority w:val="39"/>
    <w:rsid w:val="007503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486">
      <w:bodyDiv w:val="1"/>
      <w:marLeft w:val="0"/>
      <w:marRight w:val="0"/>
      <w:marTop w:val="0"/>
      <w:marBottom w:val="0"/>
      <w:divBdr>
        <w:top w:val="none" w:sz="0" w:space="0" w:color="auto"/>
        <w:left w:val="none" w:sz="0" w:space="0" w:color="auto"/>
        <w:bottom w:val="none" w:sz="0" w:space="0" w:color="auto"/>
        <w:right w:val="none" w:sz="0" w:space="0" w:color="auto"/>
      </w:divBdr>
    </w:div>
    <w:div w:id="121848040">
      <w:bodyDiv w:val="1"/>
      <w:marLeft w:val="0"/>
      <w:marRight w:val="0"/>
      <w:marTop w:val="0"/>
      <w:marBottom w:val="0"/>
      <w:divBdr>
        <w:top w:val="none" w:sz="0" w:space="0" w:color="auto"/>
        <w:left w:val="none" w:sz="0" w:space="0" w:color="auto"/>
        <w:bottom w:val="none" w:sz="0" w:space="0" w:color="auto"/>
        <w:right w:val="none" w:sz="0" w:space="0" w:color="auto"/>
      </w:divBdr>
    </w:div>
    <w:div w:id="446319393">
      <w:bodyDiv w:val="1"/>
      <w:marLeft w:val="0"/>
      <w:marRight w:val="0"/>
      <w:marTop w:val="0"/>
      <w:marBottom w:val="0"/>
      <w:divBdr>
        <w:top w:val="none" w:sz="0" w:space="0" w:color="auto"/>
        <w:left w:val="none" w:sz="0" w:space="0" w:color="auto"/>
        <w:bottom w:val="none" w:sz="0" w:space="0" w:color="auto"/>
        <w:right w:val="none" w:sz="0" w:space="0" w:color="auto"/>
      </w:divBdr>
    </w:div>
    <w:div w:id="542135414">
      <w:bodyDiv w:val="1"/>
      <w:marLeft w:val="0"/>
      <w:marRight w:val="0"/>
      <w:marTop w:val="0"/>
      <w:marBottom w:val="0"/>
      <w:divBdr>
        <w:top w:val="none" w:sz="0" w:space="0" w:color="auto"/>
        <w:left w:val="none" w:sz="0" w:space="0" w:color="auto"/>
        <w:bottom w:val="none" w:sz="0" w:space="0" w:color="auto"/>
        <w:right w:val="none" w:sz="0" w:space="0" w:color="auto"/>
      </w:divBdr>
    </w:div>
    <w:div w:id="833958111">
      <w:bodyDiv w:val="1"/>
      <w:marLeft w:val="0"/>
      <w:marRight w:val="0"/>
      <w:marTop w:val="0"/>
      <w:marBottom w:val="0"/>
      <w:divBdr>
        <w:top w:val="none" w:sz="0" w:space="0" w:color="auto"/>
        <w:left w:val="none" w:sz="0" w:space="0" w:color="auto"/>
        <w:bottom w:val="none" w:sz="0" w:space="0" w:color="auto"/>
        <w:right w:val="none" w:sz="0" w:space="0" w:color="auto"/>
      </w:divBdr>
    </w:div>
    <w:div w:id="924148350">
      <w:bodyDiv w:val="1"/>
      <w:marLeft w:val="0"/>
      <w:marRight w:val="0"/>
      <w:marTop w:val="0"/>
      <w:marBottom w:val="0"/>
      <w:divBdr>
        <w:top w:val="none" w:sz="0" w:space="0" w:color="auto"/>
        <w:left w:val="none" w:sz="0" w:space="0" w:color="auto"/>
        <w:bottom w:val="none" w:sz="0" w:space="0" w:color="auto"/>
        <w:right w:val="none" w:sz="0" w:space="0" w:color="auto"/>
      </w:divBdr>
    </w:div>
    <w:div w:id="1201355702">
      <w:bodyDiv w:val="1"/>
      <w:marLeft w:val="0"/>
      <w:marRight w:val="0"/>
      <w:marTop w:val="0"/>
      <w:marBottom w:val="0"/>
      <w:divBdr>
        <w:top w:val="none" w:sz="0" w:space="0" w:color="auto"/>
        <w:left w:val="none" w:sz="0" w:space="0" w:color="auto"/>
        <w:bottom w:val="none" w:sz="0" w:space="0" w:color="auto"/>
        <w:right w:val="none" w:sz="0" w:space="0" w:color="auto"/>
      </w:divBdr>
    </w:div>
    <w:div w:id="1278293641">
      <w:bodyDiv w:val="1"/>
      <w:marLeft w:val="0"/>
      <w:marRight w:val="0"/>
      <w:marTop w:val="0"/>
      <w:marBottom w:val="0"/>
      <w:divBdr>
        <w:top w:val="none" w:sz="0" w:space="0" w:color="auto"/>
        <w:left w:val="none" w:sz="0" w:space="0" w:color="auto"/>
        <w:bottom w:val="none" w:sz="0" w:space="0" w:color="auto"/>
        <w:right w:val="none" w:sz="0" w:space="0" w:color="auto"/>
      </w:divBdr>
    </w:div>
    <w:div w:id="1286621680">
      <w:bodyDiv w:val="1"/>
      <w:marLeft w:val="0"/>
      <w:marRight w:val="0"/>
      <w:marTop w:val="0"/>
      <w:marBottom w:val="0"/>
      <w:divBdr>
        <w:top w:val="none" w:sz="0" w:space="0" w:color="auto"/>
        <w:left w:val="none" w:sz="0" w:space="0" w:color="auto"/>
        <w:bottom w:val="none" w:sz="0" w:space="0" w:color="auto"/>
        <w:right w:val="none" w:sz="0" w:space="0" w:color="auto"/>
      </w:divBdr>
    </w:div>
    <w:div w:id="1317109235">
      <w:bodyDiv w:val="1"/>
      <w:marLeft w:val="0"/>
      <w:marRight w:val="0"/>
      <w:marTop w:val="0"/>
      <w:marBottom w:val="0"/>
      <w:divBdr>
        <w:top w:val="none" w:sz="0" w:space="0" w:color="auto"/>
        <w:left w:val="none" w:sz="0" w:space="0" w:color="auto"/>
        <w:bottom w:val="none" w:sz="0" w:space="0" w:color="auto"/>
        <w:right w:val="none" w:sz="0" w:space="0" w:color="auto"/>
      </w:divBdr>
    </w:div>
    <w:div w:id="1548293262">
      <w:bodyDiv w:val="1"/>
      <w:marLeft w:val="0"/>
      <w:marRight w:val="0"/>
      <w:marTop w:val="0"/>
      <w:marBottom w:val="0"/>
      <w:divBdr>
        <w:top w:val="none" w:sz="0" w:space="0" w:color="auto"/>
        <w:left w:val="none" w:sz="0" w:space="0" w:color="auto"/>
        <w:bottom w:val="none" w:sz="0" w:space="0" w:color="auto"/>
        <w:right w:val="none" w:sz="0" w:space="0" w:color="auto"/>
      </w:divBdr>
    </w:div>
    <w:div w:id="1588659587">
      <w:bodyDiv w:val="1"/>
      <w:marLeft w:val="0"/>
      <w:marRight w:val="0"/>
      <w:marTop w:val="0"/>
      <w:marBottom w:val="0"/>
      <w:divBdr>
        <w:top w:val="none" w:sz="0" w:space="0" w:color="auto"/>
        <w:left w:val="none" w:sz="0" w:space="0" w:color="auto"/>
        <w:bottom w:val="none" w:sz="0" w:space="0" w:color="auto"/>
        <w:right w:val="none" w:sz="0" w:space="0" w:color="auto"/>
      </w:divBdr>
    </w:div>
    <w:div w:id="212037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ovak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4A79C243803E4E8500C7EFA53A7E42" ma:contentTypeVersion="12" ma:contentTypeDescription="Create a new document." ma:contentTypeScope="" ma:versionID="55d8e35e3b6a3d47b482a5eb1298ea25">
  <xsd:schema xmlns:xsd="http://www.w3.org/2001/XMLSchema" xmlns:xs="http://www.w3.org/2001/XMLSchema" xmlns:p="http://schemas.microsoft.com/office/2006/metadata/properties" xmlns:ns2="0c037b1c-c791-4ac4-ace8-4610a994718e" xmlns:ns3="381a9679-4b4e-49be-9c72-c6c1217dd4be" targetNamespace="http://schemas.microsoft.com/office/2006/metadata/properties" ma:root="true" ma:fieldsID="b66ec90003d86f0db980510789655da7" ns2:_="" ns3:_="">
    <xsd:import namespace="0c037b1c-c791-4ac4-ace8-4610a994718e"/>
    <xsd:import namespace="381a9679-4b4e-49be-9c72-c6c1217dd4b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37b1c-c791-4ac4-ace8-4610a99471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1a9679-4b4e-49be-9c72-c6c1217dd4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c037b1c-c791-4ac4-ace8-4610a994718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972BB0-D726-440E-9010-F7374F70D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37b1c-c791-4ac4-ace8-4610a994718e"/>
    <ds:schemaRef ds:uri="381a9679-4b4e-49be-9c72-c6c1217dd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B8E8F5-DD3F-4D22-9009-E492872CD9E0}">
  <ds:schemaRefs>
    <ds:schemaRef ds:uri="http://schemas.microsoft.com/office/2006/metadata/properties"/>
    <ds:schemaRef ds:uri="http://schemas.microsoft.com/office/infopath/2007/PartnerControls"/>
    <ds:schemaRef ds:uri="0c037b1c-c791-4ac4-ace8-4610a994718e"/>
  </ds:schemaRefs>
</ds:datastoreItem>
</file>

<file path=customXml/itemProps3.xml><?xml version="1.0" encoding="utf-8"?>
<ds:datastoreItem xmlns:ds="http://schemas.openxmlformats.org/officeDocument/2006/customXml" ds:itemID="{1C2B00DF-1972-4D90-8155-E678564E501B}">
  <ds:schemaRefs>
    <ds:schemaRef ds:uri="http://schemas.openxmlformats.org/officeDocument/2006/bibliography"/>
  </ds:schemaRefs>
</ds:datastoreItem>
</file>

<file path=customXml/itemProps4.xml><?xml version="1.0" encoding="utf-8"?>
<ds:datastoreItem xmlns:ds="http://schemas.openxmlformats.org/officeDocument/2006/customXml" ds:itemID="{3302C5CD-5E93-4949-8E5F-3F24116CF4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1199</TotalTime>
  <Pages>8</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Marcello  (Student)</dc:creator>
  <cp:keywords/>
  <dc:description/>
  <cp:lastModifiedBy>Marcello Novak</cp:lastModifiedBy>
  <cp:revision>4</cp:revision>
  <dcterms:created xsi:type="dcterms:W3CDTF">2021-06-17T20:09:00Z</dcterms:created>
  <dcterms:modified xsi:type="dcterms:W3CDTF">2021-06-18T16:01:00Z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0x0101006F4A79C243803E4E8500C7EFA53A7E42</vt:lpwstr>
  </property>
</Properties>
</file>