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9F83" w14:textId="064E79CD" w:rsidR="00FE7DC1" w:rsidRDefault="00143657"/>
    <w:p w14:paraId="63F4C16E" w14:textId="77777777" w:rsidR="00143657" w:rsidRDefault="00143657" w:rsidP="0014365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 xml:space="preserve">JPA </w:t>
        </w:r>
        <w:proofErr w:type="spellStart"/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anotação</w:t>
        </w:r>
        <w:proofErr w:type="spellEnd"/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 xml:space="preserve"> @</w:t>
        </w:r>
        <w:proofErr w:type="spellStart"/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Autowired</w:t>
        </w:r>
        <w:proofErr w:type="spellEnd"/>
      </w:hyperlink>
    </w:p>
    <w:p w14:paraId="0BA3696B" w14:textId="77777777" w:rsidR="00143657" w:rsidRDefault="00143657"/>
    <w:p w14:paraId="19E34DA4" w14:textId="40264D8B" w:rsidR="00143657" w:rsidRDefault="00143657"/>
    <w:p w14:paraId="771B66E6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3657">
        <w:rPr>
          <w:rFonts w:ascii="Arial" w:eastAsia="Times New Roman" w:hAnsi="Arial" w:cs="Arial"/>
          <w:color w:val="242729"/>
          <w:sz w:val="23"/>
          <w:szCs w:val="23"/>
        </w:rPr>
        <w:t>O @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Autowired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 é o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mesmo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 que extends?</w:t>
      </w:r>
    </w:p>
    <w:p w14:paraId="714781C8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Vejamos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 um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pequeno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exemplo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5F4ADC27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package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com.dendetech.services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>;</w:t>
      </w:r>
    </w:p>
    <w:p w14:paraId="55EC9FCE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import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com.dendetech.entity.Participante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; import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com.dendetech.repositories.ParticipanteRepository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; import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org.springframework.beans.factory.annotation.Autowired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; import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org.springframework.stereotype.Service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>;</w:t>
      </w:r>
    </w:p>
    <w:p w14:paraId="71BB814B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@Service public class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ParticipanteService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 {</w:t>
      </w:r>
    </w:p>
    <w:p w14:paraId="415C03D2" w14:textId="77777777" w:rsidR="00143657" w:rsidRPr="00143657" w:rsidRDefault="00143657" w:rsidP="0014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Autowired</w:t>
      </w:r>
      <w:proofErr w:type="spellEnd"/>
    </w:p>
    <w:p w14:paraId="020B6696" w14:textId="77777777" w:rsidR="00143657" w:rsidRPr="00143657" w:rsidRDefault="00143657" w:rsidP="0014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private </w:t>
      </w:r>
      <w:proofErr w:type="spellStart"/>
      <w:r w:rsidRPr="0014365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ParticipanteRepository</w:t>
      </w:r>
      <w:proofErr w:type="spellEnd"/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participanteRepository</w:t>
      </w:r>
      <w:proofErr w:type="spellEnd"/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14:paraId="0A6B2D10" w14:textId="77777777" w:rsidR="00143657" w:rsidRPr="00143657" w:rsidRDefault="00143657" w:rsidP="0014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CAC6481" w14:textId="77777777" w:rsidR="00143657" w:rsidRPr="00143657" w:rsidRDefault="00143657" w:rsidP="0014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/*</w:t>
      </w:r>
    </w:p>
    <w:p w14:paraId="0C988159" w14:textId="77777777" w:rsidR="00143657" w:rsidRPr="00143657" w:rsidRDefault="00143657" w:rsidP="0014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* Crud Operations</w:t>
      </w:r>
    </w:p>
    <w:p w14:paraId="51A6EB61" w14:textId="77777777" w:rsidR="00143657" w:rsidRPr="00143657" w:rsidRDefault="00143657" w:rsidP="00143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4365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*/</w:t>
      </w:r>
    </w:p>
    <w:p w14:paraId="0BA0BCFC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3657">
        <w:rPr>
          <w:rFonts w:ascii="Arial" w:eastAsia="Times New Roman" w:hAnsi="Arial" w:cs="Arial"/>
          <w:color w:val="242729"/>
          <w:sz w:val="23"/>
          <w:szCs w:val="23"/>
        </w:rPr>
        <w:t xml:space="preserve">&lt;(Restante </w:t>
      </w:r>
      <w:proofErr w:type="spellStart"/>
      <w:r w:rsidRPr="00143657">
        <w:rPr>
          <w:rFonts w:ascii="Arial" w:eastAsia="Times New Roman" w:hAnsi="Arial" w:cs="Arial"/>
          <w:color w:val="242729"/>
          <w:sz w:val="23"/>
          <w:szCs w:val="23"/>
        </w:rPr>
        <w:t>omitido</w:t>
      </w:r>
      <w:proofErr w:type="spellEnd"/>
      <w:r w:rsidRPr="00143657">
        <w:rPr>
          <w:rFonts w:ascii="Arial" w:eastAsia="Times New Roman" w:hAnsi="Arial" w:cs="Arial"/>
          <w:color w:val="242729"/>
          <w:sz w:val="23"/>
          <w:szCs w:val="23"/>
        </w:rPr>
        <w:t>). &gt;</w:t>
      </w:r>
    </w:p>
    <w:p w14:paraId="1879937B" w14:textId="307ED3BC" w:rsidR="00143657" w:rsidRDefault="00143657"/>
    <w:p w14:paraId="61304823" w14:textId="77777777" w:rsidR="00143657" w:rsidRPr="00143657" w:rsidRDefault="00143657" w:rsidP="00143657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7"/>
          <w:szCs w:val="27"/>
        </w:rPr>
      </w:pPr>
      <w:r w:rsidRPr="00143657">
        <w:rPr>
          <w:rFonts w:ascii="inherit" w:eastAsia="Times New Roman" w:hAnsi="inherit" w:cs="Arial"/>
          <w:color w:val="242729"/>
          <w:sz w:val="27"/>
          <w:szCs w:val="27"/>
        </w:rPr>
        <w:t xml:space="preserve">1 </w:t>
      </w:r>
      <w:proofErr w:type="spellStart"/>
      <w:r w:rsidRPr="00143657">
        <w:rPr>
          <w:rFonts w:ascii="inherit" w:eastAsia="Times New Roman" w:hAnsi="inherit" w:cs="Arial"/>
          <w:color w:val="242729"/>
          <w:sz w:val="27"/>
          <w:szCs w:val="27"/>
        </w:rPr>
        <w:t>Resposta</w:t>
      </w:r>
      <w:proofErr w:type="spellEnd"/>
    </w:p>
    <w:p w14:paraId="144C4D12" w14:textId="77777777" w:rsidR="00143657" w:rsidRPr="00143657" w:rsidRDefault="00143657" w:rsidP="00143657">
      <w:pPr>
        <w:shd w:val="clear" w:color="auto" w:fill="FFFFFF"/>
        <w:spacing w:after="15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anchor="tab-top" w:tooltip="Respostas com a atividade mais recente primeiro" w:history="1">
        <w:proofErr w:type="spellStart"/>
        <w:r w:rsidRPr="00143657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Ativos</w:t>
        </w:r>
      </w:hyperlink>
      <w:hyperlink r:id="rId8" w:anchor="tab-top" w:tooltip="Respostas na ordem em que foram fornecidas" w:history="1">
        <w:r w:rsidRPr="00143657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Oldest</w:t>
        </w:r>
      </w:hyperlink>
      <w:hyperlink r:id="rId9" w:anchor="tab-top" w:tooltip="Respostas com a pontuação mais alta primeiro" w:history="1">
        <w:r w:rsidRPr="00143657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Votos</w:t>
        </w:r>
        <w:proofErr w:type="spellEnd"/>
      </w:hyperlink>
    </w:p>
    <w:p w14:paraId="4E3563A9" w14:textId="77777777" w:rsidR="00143657" w:rsidRPr="00143657" w:rsidRDefault="00143657" w:rsidP="0014365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0" w:name="85781"/>
      <w:bookmarkEnd w:id="0"/>
      <w:r w:rsidRPr="00143657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14:paraId="713D261B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Não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cada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coisa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é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uma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coisa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51EBC03C" w14:textId="77777777" w:rsidR="00143657" w:rsidRPr="00143657" w:rsidRDefault="00143657" w:rsidP="00143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Esta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anotação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está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injetando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automaticamente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uma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instancia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de </w:t>
      </w:r>
      <w:proofErr w:type="spellStart"/>
      <w:r w:rsidRPr="001436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ParticipanteRepository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5C3AA353" w14:textId="77777777" w:rsidR="00143657" w:rsidRPr="00143657" w:rsidRDefault="00143657" w:rsidP="00143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Para que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você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não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precise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usar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Pr="001436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1436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ParticipanteRepository</w:t>
      </w:r>
      <w:proofErr w:type="spellEnd"/>
      <w:r w:rsidRPr="001436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143657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ou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outro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método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de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criação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sempre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509885B6" w14:textId="77777777" w:rsidR="00143657" w:rsidRPr="00143657" w:rsidRDefault="00143657" w:rsidP="001436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Extends é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Herança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neste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caso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o Service </w:t>
      </w:r>
      <w:proofErr w:type="spellStart"/>
      <w:r w:rsidRPr="00143657">
        <w:rPr>
          <w:rFonts w:ascii="inherit" w:eastAsia="Times New Roman" w:hAnsi="inherit" w:cs="Arial"/>
          <w:color w:val="242729"/>
          <w:sz w:val="23"/>
          <w:szCs w:val="23"/>
        </w:rPr>
        <w:t>herdaria</w:t>
      </w:r>
      <w:proofErr w:type="spellEnd"/>
      <w:r w:rsidRPr="00143657">
        <w:rPr>
          <w:rFonts w:ascii="inherit" w:eastAsia="Times New Roman" w:hAnsi="inherit" w:cs="Arial"/>
          <w:color w:val="242729"/>
          <w:sz w:val="23"/>
          <w:szCs w:val="23"/>
        </w:rPr>
        <w:t xml:space="preserve"> do Repositor</w:t>
      </w:r>
    </w:p>
    <w:p w14:paraId="0C8D9204" w14:textId="3FAD72A7" w:rsidR="00143657" w:rsidRDefault="00143657"/>
    <w:p w14:paraId="7C143466" w14:textId="2E2B350D" w:rsidR="00143657" w:rsidRDefault="00143657">
      <w:pPr>
        <w:pBdr>
          <w:bottom w:val="single" w:sz="12" w:space="1" w:color="auto"/>
        </w:pBdr>
      </w:pPr>
    </w:p>
    <w:p w14:paraId="464B174F" w14:textId="49CA047F" w:rsidR="00143657" w:rsidRDefault="00143657"/>
    <w:p w14:paraId="2C274E21" w14:textId="77777777" w:rsidR="00143657" w:rsidRDefault="00143657" w:rsidP="00143657">
      <w:pPr>
        <w:pStyle w:val="Heading1"/>
        <w:shd w:val="clear" w:color="auto" w:fill="333333"/>
        <w:spacing w:before="300" w:after="750"/>
        <w:rPr>
          <w:rFonts w:ascii="Segoe UI Light" w:hAnsi="Segoe UI Light" w:cs="Segoe UI Light"/>
          <w:color w:val="CCCCCC"/>
          <w:sz w:val="84"/>
          <w:szCs w:val="84"/>
        </w:rPr>
      </w:pPr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lastRenderedPageBreak/>
        <w:t xml:space="preserve">Qual é a </w:t>
      </w:r>
      <w:proofErr w:type="spellStart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>diferença</w:t>
      </w:r>
      <w:proofErr w:type="spellEnd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 xml:space="preserve"> entre @Inject e @</w:t>
      </w:r>
      <w:proofErr w:type="spellStart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>Autowired</w:t>
      </w:r>
      <w:proofErr w:type="spellEnd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 xml:space="preserve"> no Spring Framework? Qual deles </w:t>
      </w:r>
      <w:proofErr w:type="spellStart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>usar</w:t>
      </w:r>
      <w:proofErr w:type="spellEnd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 xml:space="preserve"> sob qual </w:t>
      </w:r>
      <w:proofErr w:type="spellStart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>condição</w:t>
      </w:r>
      <w:proofErr w:type="spellEnd"/>
      <w:r>
        <w:rPr>
          <w:rFonts w:ascii="Segoe UI Light" w:hAnsi="Segoe UI Light" w:cs="Segoe UI Light"/>
          <w:b/>
          <w:bCs/>
          <w:color w:val="CCCCCC"/>
          <w:sz w:val="84"/>
          <w:szCs w:val="84"/>
        </w:rPr>
        <w:t>?</w:t>
      </w:r>
    </w:p>
    <w:p w14:paraId="7AED0E6B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r>
        <w:rPr>
          <w:rFonts w:ascii="Verdana" w:hAnsi="Verdana"/>
          <w:color w:val="CCCCCC"/>
        </w:rPr>
        <w:t xml:space="preserve">Eu </w:t>
      </w:r>
      <w:proofErr w:type="spellStart"/>
      <w:r>
        <w:rPr>
          <w:rFonts w:ascii="Verdana" w:hAnsi="Verdana"/>
          <w:color w:val="CCCCCC"/>
        </w:rPr>
        <w:t>estou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passando</w:t>
      </w:r>
      <w:proofErr w:type="spellEnd"/>
      <w:r>
        <w:rPr>
          <w:rFonts w:ascii="Verdana" w:hAnsi="Verdana"/>
          <w:color w:val="CCCCCC"/>
        </w:rPr>
        <w:t xml:space="preserve"> por </w:t>
      </w:r>
      <w:proofErr w:type="spellStart"/>
      <w:r>
        <w:rPr>
          <w:rFonts w:ascii="Verdana" w:hAnsi="Verdana"/>
          <w:color w:val="CCCCCC"/>
        </w:rPr>
        <w:t>alguns</w:t>
      </w:r>
      <w:proofErr w:type="spellEnd"/>
      <w:r>
        <w:rPr>
          <w:rFonts w:ascii="Verdana" w:hAnsi="Verdana"/>
          <w:color w:val="CCCCCC"/>
        </w:rPr>
        <w:t xml:space="preserve"> blogs </w:t>
      </w:r>
      <w:proofErr w:type="spellStart"/>
      <w:r>
        <w:rPr>
          <w:rFonts w:ascii="Verdana" w:hAnsi="Verdana"/>
          <w:color w:val="CCCCCC"/>
        </w:rPr>
        <w:t>na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SpringSource</w:t>
      </w:r>
      <w:proofErr w:type="spellEnd"/>
      <w:r>
        <w:rPr>
          <w:rFonts w:ascii="Verdana" w:hAnsi="Verdana"/>
          <w:color w:val="CCCCCC"/>
        </w:rPr>
        <w:t xml:space="preserve"> e </w:t>
      </w:r>
      <w:proofErr w:type="spellStart"/>
      <w:r>
        <w:rPr>
          <w:rFonts w:ascii="Verdana" w:hAnsi="Verdana"/>
          <w:color w:val="CCCCCC"/>
        </w:rPr>
        <w:t>em</w:t>
      </w:r>
      <w:proofErr w:type="spellEnd"/>
      <w:r>
        <w:rPr>
          <w:rFonts w:ascii="Verdana" w:hAnsi="Verdana"/>
          <w:color w:val="CCCCCC"/>
        </w:rPr>
        <w:t xml:space="preserve"> um dos blogs, o </w:t>
      </w:r>
      <w:proofErr w:type="spellStart"/>
      <w:r>
        <w:rPr>
          <w:rFonts w:ascii="Verdana" w:hAnsi="Verdana"/>
          <w:color w:val="CCCCCC"/>
        </w:rPr>
        <w:t>autor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está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usando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 xml:space="preserve"> e </w:t>
      </w:r>
      <w:proofErr w:type="spellStart"/>
      <w:r>
        <w:rPr>
          <w:rFonts w:ascii="Verdana" w:hAnsi="Verdana"/>
          <w:color w:val="CCCCCC"/>
        </w:rPr>
        <w:t>suponho</w:t>
      </w:r>
      <w:proofErr w:type="spellEnd"/>
      <w:r>
        <w:rPr>
          <w:rFonts w:ascii="Verdana" w:hAnsi="Verdana"/>
          <w:color w:val="CCCCCC"/>
        </w:rPr>
        <w:t xml:space="preserve"> que </w:t>
      </w:r>
      <w:proofErr w:type="spellStart"/>
      <w:r>
        <w:rPr>
          <w:rFonts w:ascii="Verdana" w:hAnsi="Verdana"/>
          <w:color w:val="CCCCCC"/>
        </w:rPr>
        <w:t>ele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também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pode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usar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>.</w:t>
      </w:r>
    </w:p>
    <w:p w14:paraId="734F152E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Aqui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está</w:t>
      </w:r>
      <w:proofErr w:type="spellEnd"/>
      <w:r>
        <w:rPr>
          <w:rFonts w:ascii="Verdana" w:hAnsi="Verdana"/>
          <w:color w:val="CCCCCC"/>
        </w:rPr>
        <w:t xml:space="preserve"> o </w:t>
      </w:r>
      <w:proofErr w:type="spellStart"/>
      <w:r>
        <w:rPr>
          <w:rFonts w:ascii="Verdana" w:hAnsi="Verdana"/>
          <w:color w:val="CCCCCC"/>
        </w:rPr>
        <w:t>pedaço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código</w:t>
      </w:r>
      <w:proofErr w:type="spellEnd"/>
      <w:r>
        <w:rPr>
          <w:rFonts w:ascii="Verdana" w:hAnsi="Verdana"/>
          <w:color w:val="CCCCCC"/>
        </w:rPr>
        <w:t>:</w:t>
      </w:r>
    </w:p>
    <w:p w14:paraId="3BEC7EB9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 </w:t>
      </w:r>
      <w:r>
        <w:rPr>
          <w:rStyle w:val="token"/>
          <w:rFonts w:ascii="Consolas" w:hAnsi="Consolas" w:cs="Courier New"/>
          <w:color w:val="66D9EF"/>
          <w:sz w:val="21"/>
          <w:szCs w:val="21"/>
          <w:shd w:val="clear" w:color="auto" w:fill="272822"/>
        </w:rPr>
        <w:t>private</w:t>
      </w:r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 </w:t>
      </w:r>
      <w:proofErr w:type="spellStart"/>
      <w:r>
        <w:rPr>
          <w:rStyle w:val="token"/>
          <w:rFonts w:ascii="Consolas" w:hAnsi="Consolas" w:cs="Courier New"/>
          <w:color w:val="E6DB74"/>
          <w:sz w:val="21"/>
          <w:szCs w:val="21"/>
          <w:shd w:val="clear" w:color="auto" w:fill="272822"/>
        </w:rPr>
        <w:t>CustomerOrderService</w:t>
      </w:r>
      <w:proofErr w:type="spellEnd"/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 </w:t>
      </w:r>
      <w:proofErr w:type="spellStart"/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customerOrderService</w:t>
      </w:r>
      <w:proofErr w:type="spellEnd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;</w:t>
      </w:r>
    </w:p>
    <w:p w14:paraId="7AC6402B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Não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tenho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certeza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sobre</w:t>
      </w:r>
      <w:proofErr w:type="spellEnd"/>
      <w:r>
        <w:rPr>
          <w:rFonts w:ascii="Verdana" w:hAnsi="Verdana"/>
          <w:color w:val="CCCCCC"/>
        </w:rPr>
        <w:t xml:space="preserve"> a </w:t>
      </w:r>
      <w:proofErr w:type="spellStart"/>
      <w:r>
        <w:rPr>
          <w:rFonts w:ascii="Verdana" w:hAnsi="Verdana"/>
          <w:color w:val="CCCCCC"/>
        </w:rPr>
        <w:t>diferença</w:t>
      </w:r>
      <w:proofErr w:type="spellEnd"/>
      <w:r>
        <w:rPr>
          <w:rFonts w:ascii="Verdana" w:hAnsi="Verdana"/>
          <w:color w:val="CCCCCC"/>
        </w:rPr>
        <w:t xml:space="preserve"> entre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e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 e </w:t>
      </w:r>
      <w:proofErr w:type="spellStart"/>
      <w:r>
        <w:rPr>
          <w:rFonts w:ascii="Verdana" w:hAnsi="Verdana"/>
          <w:color w:val="CCCCCC"/>
        </w:rPr>
        <w:t>gostaria</w:t>
      </w:r>
      <w:proofErr w:type="spellEnd"/>
      <w:r>
        <w:rPr>
          <w:rFonts w:ascii="Verdana" w:hAnsi="Verdana"/>
          <w:color w:val="CCCCCC"/>
        </w:rPr>
        <w:t xml:space="preserve"> que </w:t>
      </w:r>
      <w:proofErr w:type="spellStart"/>
      <w:r>
        <w:rPr>
          <w:rFonts w:ascii="Verdana" w:hAnsi="Verdana"/>
          <w:color w:val="CCCCCC"/>
        </w:rPr>
        <w:t>alguém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explicasse</w:t>
      </w:r>
      <w:proofErr w:type="spellEnd"/>
      <w:r>
        <w:rPr>
          <w:rFonts w:ascii="Verdana" w:hAnsi="Verdana"/>
          <w:color w:val="CCCCCC"/>
        </w:rPr>
        <w:t xml:space="preserve"> a </w:t>
      </w:r>
      <w:proofErr w:type="spellStart"/>
      <w:r>
        <w:rPr>
          <w:rFonts w:ascii="Verdana" w:hAnsi="Verdana"/>
          <w:color w:val="CCCCCC"/>
        </w:rPr>
        <w:t>diferença</w:t>
      </w:r>
      <w:proofErr w:type="spellEnd"/>
      <w:r>
        <w:rPr>
          <w:rFonts w:ascii="Verdana" w:hAnsi="Verdana"/>
          <w:color w:val="CCCCCC"/>
        </w:rPr>
        <w:t xml:space="preserve"> e qual deles </w:t>
      </w:r>
      <w:proofErr w:type="spellStart"/>
      <w:r>
        <w:rPr>
          <w:rFonts w:ascii="Verdana" w:hAnsi="Verdana"/>
          <w:color w:val="CCCCCC"/>
        </w:rPr>
        <w:t>usar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em</w:t>
      </w:r>
      <w:proofErr w:type="spellEnd"/>
      <w:r>
        <w:rPr>
          <w:rFonts w:ascii="Verdana" w:hAnsi="Verdana"/>
          <w:color w:val="CCCCCC"/>
        </w:rPr>
        <w:t xml:space="preserve"> que </w:t>
      </w:r>
      <w:proofErr w:type="spellStart"/>
      <w:r>
        <w:rPr>
          <w:rFonts w:ascii="Verdana" w:hAnsi="Verdana"/>
          <w:color w:val="CCCCCC"/>
        </w:rPr>
        <w:t>situação</w:t>
      </w:r>
      <w:proofErr w:type="spellEnd"/>
      <w:r>
        <w:rPr>
          <w:rFonts w:ascii="Verdana" w:hAnsi="Verdana"/>
          <w:color w:val="CCCCCC"/>
        </w:rPr>
        <w:t>?</w:t>
      </w:r>
    </w:p>
    <w:p w14:paraId="22989DF8" w14:textId="77777777" w:rsidR="00143657" w:rsidRDefault="00143657" w:rsidP="00143657">
      <w:pPr>
        <w:shd w:val="clear" w:color="auto" w:fill="333333"/>
        <w:rPr>
          <w:rFonts w:ascii="Verdana" w:hAnsi="Verdana"/>
          <w:color w:val="CCCCCC"/>
        </w:rPr>
      </w:pPr>
      <w:hyperlink r:id="rId10" w:tooltip="java" w:history="1">
        <w:proofErr w:type="spellStart"/>
        <w:r>
          <w:rPr>
            <w:rStyle w:val="Hyperlink"/>
            <w:rFonts w:ascii="Verdana" w:hAnsi="Verdana"/>
            <w:b/>
            <w:bCs/>
            <w:color w:val="007BFF"/>
          </w:rPr>
          <w:t>java</w:t>
        </w:r>
      </w:hyperlink>
      <w:hyperlink r:id="rId11" w:tooltip="spring" w:history="1">
        <w:r>
          <w:rPr>
            <w:rStyle w:val="Hyperlink"/>
            <w:rFonts w:ascii="Verdana" w:hAnsi="Verdana"/>
            <w:b/>
            <w:bCs/>
            <w:color w:val="007BFF"/>
          </w:rPr>
          <w:t>spring</w:t>
        </w:r>
      </w:hyperlink>
      <w:hyperlink r:id="rId12" w:tooltip="dependency-injection" w:history="1">
        <w:r>
          <w:rPr>
            <w:rStyle w:val="Hyperlink"/>
            <w:rFonts w:ascii="Verdana" w:hAnsi="Verdana"/>
            <w:b/>
            <w:bCs/>
            <w:color w:val="007BFF"/>
          </w:rPr>
          <w:t>dependency-injection</w:t>
        </w:r>
      </w:hyperlink>
      <w:hyperlink r:id="rId13" w:tooltip="autowired" w:history="1">
        <w:r>
          <w:rPr>
            <w:rStyle w:val="Hyperlink"/>
            <w:rFonts w:ascii="Verdana" w:hAnsi="Verdana"/>
            <w:b/>
            <w:bCs/>
            <w:color w:val="007BFF"/>
          </w:rPr>
          <w:t>autowired</w:t>
        </w:r>
      </w:hyperlink>
      <w:hyperlink r:id="rId14" w:tooltip="inject" w:history="1">
        <w:r>
          <w:rPr>
            <w:rStyle w:val="Hyperlink"/>
            <w:rFonts w:ascii="Verdana" w:hAnsi="Verdana"/>
            <w:b/>
            <w:bCs/>
            <w:color w:val="007BFF"/>
          </w:rPr>
          <w:t>inject</w:t>
        </w:r>
        <w:proofErr w:type="spellEnd"/>
      </w:hyperlink>
    </w:p>
    <w:p w14:paraId="661B4AF6" w14:textId="2D6344C9" w:rsidR="00143657" w:rsidRDefault="00143657"/>
    <w:p w14:paraId="5452970E" w14:textId="7F79CB39" w:rsidR="00143657" w:rsidRDefault="00143657"/>
    <w:p w14:paraId="7E76536C" w14:textId="1C6B510B" w:rsidR="00143657" w:rsidRDefault="00143657"/>
    <w:p w14:paraId="5C10E1BF" w14:textId="0EB1328F" w:rsidR="00143657" w:rsidRDefault="00143657"/>
    <w:p w14:paraId="3EED4714" w14:textId="2FCCADC6" w:rsidR="00143657" w:rsidRDefault="00143657"/>
    <w:p w14:paraId="5A3340CC" w14:textId="7B49B0F7" w:rsidR="00143657" w:rsidRDefault="00143657"/>
    <w:p w14:paraId="5516F249" w14:textId="77777777" w:rsidR="00143657" w:rsidRDefault="00143657"/>
    <w:p w14:paraId="4BC69251" w14:textId="77777777" w:rsidR="00143657" w:rsidRDefault="00143657" w:rsidP="00143657">
      <w:pPr>
        <w:pStyle w:val="NormalWeb"/>
        <w:shd w:val="clear" w:color="auto" w:fill="000000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Supondo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aqui</w:t>
      </w:r>
      <w:proofErr w:type="spellEnd"/>
      <w:r>
        <w:rPr>
          <w:rFonts w:ascii="Verdana" w:hAnsi="Verdana"/>
          <w:color w:val="CCCCCC"/>
        </w:rPr>
        <w:t xml:space="preserve"> que </w:t>
      </w:r>
      <w:proofErr w:type="spellStart"/>
      <w:r>
        <w:rPr>
          <w:rFonts w:ascii="Verdana" w:hAnsi="Verdana"/>
          <w:color w:val="CCCCCC"/>
        </w:rPr>
        <w:t>você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está</w:t>
      </w:r>
      <w:proofErr w:type="spellEnd"/>
      <w:r>
        <w:rPr>
          <w:rFonts w:ascii="Verdana" w:hAnsi="Verdana"/>
          <w:color w:val="CCCCCC"/>
        </w:rPr>
        <w:t xml:space="preserve"> se </w:t>
      </w:r>
      <w:proofErr w:type="spellStart"/>
      <w:r>
        <w:rPr>
          <w:rFonts w:ascii="Verdana" w:hAnsi="Verdana"/>
          <w:color w:val="CCCCCC"/>
        </w:rPr>
        <w:t>referindo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às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anotações</w:t>
      </w:r>
      <w:proofErr w:type="spellEnd"/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fldChar w:fldCharType="begin"/>
      </w:r>
      <w:r>
        <w:rPr>
          <w:rFonts w:ascii="Verdana" w:hAnsi="Verdana"/>
          <w:color w:val="CCCCCC"/>
        </w:rPr>
        <w:instrText xml:space="preserve"> HYPERLINK "http://download.oracle.com/javaee/6/api/javax/inject/Inject.html" \t "_blank" </w:instrText>
      </w:r>
      <w:r>
        <w:rPr>
          <w:rFonts w:ascii="Verdana" w:hAnsi="Verdana"/>
          <w:color w:val="CCCCCC"/>
        </w:rPr>
        <w:fldChar w:fldCharType="separate"/>
      </w:r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javax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.</w:t>
      </w:r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inject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.</w:t>
      </w:r>
      <w:r>
        <w:rPr>
          <w:rStyle w:val="token"/>
          <w:rFonts w:ascii="Consolas" w:hAnsi="Consolas" w:cs="Courier New"/>
          <w:color w:val="E6DB74"/>
          <w:sz w:val="21"/>
          <w:szCs w:val="21"/>
          <w:shd w:val="clear" w:color="auto" w:fill="272822"/>
        </w:rPr>
        <w:t>Inject</w:t>
      </w:r>
      <w:proofErr w:type="spellEnd"/>
      <w:r>
        <w:rPr>
          <w:rFonts w:ascii="Verdana" w:hAnsi="Verdana"/>
          <w:color w:val="CCCCCC"/>
        </w:rPr>
        <w:fldChar w:fldCharType="end"/>
      </w:r>
      <w:r>
        <w:rPr>
          <w:rFonts w:ascii="Verdana" w:hAnsi="Verdana"/>
          <w:color w:val="CCCCCC"/>
        </w:rPr>
        <w:t> .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faz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parte</w:t>
      </w:r>
      <w:proofErr w:type="spellEnd"/>
      <w:r>
        <w:rPr>
          <w:rFonts w:ascii="Verdana" w:hAnsi="Verdana"/>
          <w:color w:val="CCCCCC"/>
        </w:rPr>
        <w:t xml:space="preserve"> do </w:t>
      </w:r>
      <w:proofErr w:type="spellStart"/>
      <w:r>
        <w:rPr>
          <w:rFonts w:ascii="Verdana" w:hAnsi="Verdana"/>
          <w:color w:val="CCCCCC"/>
        </w:rPr>
        <w:t>padrão</w:t>
      </w:r>
      <w:proofErr w:type="spellEnd"/>
      <w:r>
        <w:rPr>
          <w:rFonts w:ascii="Verdana" w:hAnsi="Verdana"/>
          <w:color w:val="CCCCCC"/>
        </w:rPr>
        <w:t xml:space="preserve"> Java CDI ( </w:t>
      </w:r>
      <w:proofErr w:type="spellStart"/>
      <w:r>
        <w:rPr>
          <w:rFonts w:ascii="Verdana" w:hAnsi="Verdana"/>
          <w:color w:val="CCCCCC"/>
        </w:rPr>
        <w:fldChar w:fldCharType="begin"/>
      </w:r>
      <w:r>
        <w:rPr>
          <w:rFonts w:ascii="Verdana" w:hAnsi="Verdana"/>
          <w:color w:val="CCCCCC"/>
        </w:rPr>
        <w:instrText xml:space="preserve"> HYPERLINK "http://docs.oracle.com/javaee/6/tutorial/doc/giwhb.html" \t "_blank" </w:instrText>
      </w:r>
      <w:r>
        <w:rPr>
          <w:rFonts w:ascii="Verdana" w:hAnsi="Verdana"/>
          <w:color w:val="CCCCCC"/>
        </w:rPr>
        <w:fldChar w:fldCharType="separate"/>
      </w:r>
      <w:r>
        <w:rPr>
          <w:rStyle w:val="Hyperlink"/>
          <w:rFonts w:ascii="Verdana" w:hAnsi="Verdana"/>
          <w:color w:val="007BFF"/>
        </w:rPr>
        <w:t>Contextos</w:t>
      </w:r>
      <w:proofErr w:type="spellEnd"/>
      <w:r>
        <w:rPr>
          <w:rStyle w:val="Hyperlink"/>
          <w:rFonts w:ascii="Verdana" w:hAnsi="Verdana"/>
          <w:color w:val="007BFF"/>
        </w:rPr>
        <w:t xml:space="preserve"> e </w:t>
      </w:r>
      <w:proofErr w:type="spellStart"/>
      <w:r>
        <w:rPr>
          <w:rStyle w:val="Hyperlink"/>
          <w:rFonts w:ascii="Verdana" w:hAnsi="Verdana"/>
          <w:color w:val="007BFF"/>
        </w:rPr>
        <w:t>Injeção</w:t>
      </w:r>
      <w:proofErr w:type="spellEnd"/>
      <w:r>
        <w:rPr>
          <w:rStyle w:val="Hyperlink"/>
          <w:rFonts w:ascii="Verdana" w:hAnsi="Verdana"/>
          <w:color w:val="007BFF"/>
        </w:rPr>
        <w:t xml:space="preserve"> de </w:t>
      </w:r>
      <w:proofErr w:type="spellStart"/>
      <w:r>
        <w:rPr>
          <w:rStyle w:val="Hyperlink"/>
          <w:rFonts w:ascii="Verdana" w:hAnsi="Verdana"/>
          <w:color w:val="007BFF"/>
        </w:rPr>
        <w:t>Dependência</w:t>
      </w:r>
      <w:proofErr w:type="spellEnd"/>
      <w:r>
        <w:rPr>
          <w:rFonts w:ascii="Verdana" w:hAnsi="Verdana"/>
          <w:color w:val="CCCCCC"/>
        </w:rPr>
        <w:fldChar w:fldCharType="end"/>
      </w:r>
      <w:r>
        <w:rPr>
          <w:rFonts w:ascii="Verdana" w:hAnsi="Verdana"/>
          <w:color w:val="CCCCCC"/>
        </w:rPr>
        <w:t xml:space="preserve"> ) </w:t>
      </w:r>
      <w:proofErr w:type="spellStart"/>
      <w:r>
        <w:rPr>
          <w:rFonts w:ascii="Verdana" w:hAnsi="Verdana"/>
          <w:color w:val="CCCCCC"/>
        </w:rPr>
        <w:t>introduzido</w:t>
      </w:r>
      <w:proofErr w:type="spellEnd"/>
      <w:r>
        <w:rPr>
          <w:rFonts w:ascii="Verdana" w:hAnsi="Verdana"/>
          <w:color w:val="CCCCCC"/>
        </w:rPr>
        <w:t xml:space="preserve"> no Java EE 6 (JSR-299), </w:t>
      </w:r>
      <w:proofErr w:type="spellStart"/>
      <w:r>
        <w:rPr>
          <w:rFonts w:ascii="Verdana" w:hAnsi="Verdana"/>
          <w:color w:val="CCCCCC"/>
        </w:rPr>
        <w:fldChar w:fldCharType="begin"/>
      </w:r>
      <w:r>
        <w:rPr>
          <w:rFonts w:ascii="Verdana" w:hAnsi="Verdana"/>
          <w:color w:val="CCCCCC"/>
        </w:rPr>
        <w:instrText xml:space="preserve"> HYPERLINK "http://www.oracle.com/technetwork/articles/javaee/javaee6overview-141808.html" \t "_blank" </w:instrText>
      </w:r>
      <w:r>
        <w:rPr>
          <w:rFonts w:ascii="Verdana" w:hAnsi="Verdana"/>
          <w:color w:val="CCCCCC"/>
        </w:rPr>
        <w:fldChar w:fldCharType="separate"/>
      </w:r>
      <w:r>
        <w:rPr>
          <w:rStyle w:val="Hyperlink"/>
          <w:rFonts w:ascii="Verdana" w:hAnsi="Verdana"/>
          <w:color w:val="007BFF"/>
        </w:rPr>
        <w:t>leia</w:t>
      </w:r>
      <w:proofErr w:type="spellEnd"/>
      <w:r>
        <w:rPr>
          <w:rStyle w:val="Hyperlink"/>
          <w:rFonts w:ascii="Verdana" w:hAnsi="Verdana"/>
          <w:color w:val="007BFF"/>
        </w:rPr>
        <w:t xml:space="preserve"> </w:t>
      </w:r>
      <w:proofErr w:type="spellStart"/>
      <w:r>
        <w:rPr>
          <w:rStyle w:val="Hyperlink"/>
          <w:rFonts w:ascii="Verdana" w:hAnsi="Verdana"/>
          <w:color w:val="007BFF"/>
        </w:rPr>
        <w:t>mais</w:t>
      </w:r>
      <w:proofErr w:type="spellEnd"/>
      <w:r>
        <w:rPr>
          <w:rFonts w:ascii="Verdana" w:hAnsi="Verdana"/>
          <w:color w:val="CCCCCC"/>
        </w:rPr>
        <w:fldChar w:fldCharType="end"/>
      </w:r>
      <w:r>
        <w:rPr>
          <w:rFonts w:ascii="Verdana" w:hAnsi="Verdana"/>
          <w:color w:val="CCCCCC"/>
        </w:rPr>
        <w:t xml:space="preserve"> . O Spring </w:t>
      </w:r>
      <w:proofErr w:type="spellStart"/>
      <w:r>
        <w:rPr>
          <w:rFonts w:ascii="Verdana" w:hAnsi="Verdana"/>
          <w:color w:val="CCCCCC"/>
        </w:rPr>
        <w:t>escolheu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suportar</w:t>
      </w:r>
      <w:proofErr w:type="spellEnd"/>
      <w:r>
        <w:rPr>
          <w:rFonts w:ascii="Verdana" w:hAnsi="Verdana"/>
          <w:color w:val="CCCCCC"/>
        </w:rPr>
        <w:t xml:space="preserve"> o </w:t>
      </w:r>
      <w:proofErr w:type="spellStart"/>
      <w:r>
        <w:rPr>
          <w:rFonts w:ascii="Verdana" w:hAnsi="Verdana"/>
          <w:color w:val="CCCCCC"/>
        </w:rPr>
        <w:t>uso</w:t>
      </w:r>
      <w:proofErr w:type="spellEnd"/>
      <w:r>
        <w:rPr>
          <w:rFonts w:ascii="Verdana" w:hAnsi="Verdana"/>
          <w:color w:val="CCCCCC"/>
        </w:rPr>
        <w:t xml:space="preserve"> de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como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sinônimo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sua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própria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>.</w:t>
      </w:r>
    </w:p>
    <w:p w14:paraId="1BE7F9B5" w14:textId="77777777" w:rsidR="00143657" w:rsidRDefault="00143657" w:rsidP="00143657">
      <w:pPr>
        <w:pStyle w:val="NormalWeb"/>
        <w:shd w:val="clear" w:color="auto" w:fill="000000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Então</w:t>
      </w:r>
      <w:proofErr w:type="spellEnd"/>
      <w:r>
        <w:rPr>
          <w:rFonts w:ascii="Verdana" w:hAnsi="Verdana"/>
          <w:color w:val="CCCCCC"/>
        </w:rPr>
        <w:t xml:space="preserve">, para responder a </w:t>
      </w:r>
      <w:proofErr w:type="spellStart"/>
      <w:r>
        <w:rPr>
          <w:rFonts w:ascii="Verdana" w:hAnsi="Verdana"/>
          <w:color w:val="CCCCCC"/>
        </w:rPr>
        <w:t>sua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pergunta</w:t>
      </w:r>
      <w:proofErr w:type="spellEnd"/>
      <w:r>
        <w:rPr>
          <w:rFonts w:ascii="Verdana" w:hAnsi="Verdana"/>
          <w:color w:val="CCCCCC"/>
        </w:rPr>
        <w:t>,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 é 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 xml:space="preserve"> (</w:t>
      </w:r>
      <w:proofErr w:type="spellStart"/>
      <w:r>
        <w:rPr>
          <w:rFonts w:ascii="Verdana" w:hAnsi="Verdana"/>
          <w:color w:val="CCCCCC"/>
        </w:rPr>
        <w:t>legada</w:t>
      </w:r>
      <w:proofErr w:type="spellEnd"/>
      <w:r>
        <w:rPr>
          <w:rFonts w:ascii="Verdana" w:hAnsi="Verdana"/>
          <w:color w:val="CCCCCC"/>
        </w:rPr>
        <w:t xml:space="preserve">) do </w:t>
      </w:r>
      <w:proofErr w:type="spellStart"/>
      <w:r>
        <w:rPr>
          <w:rFonts w:ascii="Verdana" w:hAnsi="Verdana"/>
          <w:color w:val="CCCCCC"/>
        </w:rPr>
        <w:t>próprio</w:t>
      </w:r>
      <w:proofErr w:type="spellEnd"/>
      <w:r>
        <w:rPr>
          <w:rFonts w:ascii="Verdana" w:hAnsi="Verdana"/>
          <w:color w:val="CCCCCC"/>
        </w:rPr>
        <w:t xml:space="preserve"> Spring.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faz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parte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uma</w:t>
      </w:r>
      <w:proofErr w:type="spellEnd"/>
      <w:r>
        <w:rPr>
          <w:rFonts w:ascii="Verdana" w:hAnsi="Verdana"/>
          <w:color w:val="CCCCCC"/>
        </w:rPr>
        <w:t xml:space="preserve"> nova </w:t>
      </w:r>
      <w:proofErr w:type="spellStart"/>
      <w:r>
        <w:rPr>
          <w:rFonts w:ascii="Verdana" w:hAnsi="Verdana"/>
          <w:color w:val="CCCCCC"/>
        </w:rPr>
        <w:t>tecnologia</w:t>
      </w:r>
      <w:proofErr w:type="spellEnd"/>
      <w:r>
        <w:rPr>
          <w:rFonts w:ascii="Verdana" w:hAnsi="Verdana"/>
          <w:color w:val="CCCCCC"/>
        </w:rPr>
        <w:t xml:space="preserve"> Java </w:t>
      </w:r>
      <w:proofErr w:type="spellStart"/>
      <w:r>
        <w:rPr>
          <w:rFonts w:ascii="Verdana" w:hAnsi="Verdana"/>
          <w:color w:val="CCCCCC"/>
        </w:rPr>
        <w:t>chamada</w:t>
      </w:r>
      <w:proofErr w:type="spellEnd"/>
      <w:r>
        <w:rPr>
          <w:rFonts w:ascii="Verdana" w:hAnsi="Verdana"/>
          <w:color w:val="CCCCCC"/>
        </w:rPr>
        <w:t xml:space="preserve"> CDI que define um </w:t>
      </w:r>
      <w:proofErr w:type="spellStart"/>
      <w:r>
        <w:rPr>
          <w:rFonts w:ascii="Verdana" w:hAnsi="Verdana"/>
          <w:color w:val="CCCCCC"/>
        </w:rPr>
        <w:t>padrão</w:t>
      </w:r>
      <w:proofErr w:type="spellEnd"/>
      <w:r>
        <w:rPr>
          <w:rFonts w:ascii="Verdana" w:hAnsi="Verdana"/>
          <w:color w:val="CCCCCC"/>
        </w:rPr>
        <w:t xml:space="preserve"> para </w:t>
      </w:r>
      <w:proofErr w:type="spellStart"/>
      <w:r>
        <w:rPr>
          <w:rFonts w:ascii="Verdana" w:hAnsi="Verdana"/>
          <w:color w:val="CCCCCC"/>
        </w:rPr>
        <w:t>injeção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dependência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semelhante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ao</w:t>
      </w:r>
      <w:proofErr w:type="spellEnd"/>
      <w:r>
        <w:rPr>
          <w:rFonts w:ascii="Verdana" w:hAnsi="Verdana"/>
          <w:color w:val="CCCCCC"/>
        </w:rPr>
        <w:t xml:space="preserve"> Spring. </w:t>
      </w:r>
      <w:proofErr w:type="spellStart"/>
      <w:r>
        <w:rPr>
          <w:rFonts w:ascii="Verdana" w:hAnsi="Verdana"/>
          <w:color w:val="CCCCCC"/>
        </w:rPr>
        <w:t>Em</w:t>
      </w:r>
      <w:proofErr w:type="spellEnd"/>
      <w:r>
        <w:rPr>
          <w:rFonts w:ascii="Verdana" w:hAnsi="Verdana"/>
          <w:color w:val="CCCCCC"/>
        </w:rPr>
        <w:t xml:space="preserve"> um </w:t>
      </w:r>
      <w:proofErr w:type="spellStart"/>
      <w:r>
        <w:rPr>
          <w:rFonts w:ascii="Verdana" w:hAnsi="Verdana"/>
          <w:color w:val="CCCCCC"/>
        </w:rPr>
        <w:t>aplicativo</w:t>
      </w:r>
      <w:proofErr w:type="spellEnd"/>
      <w:r>
        <w:rPr>
          <w:rFonts w:ascii="Verdana" w:hAnsi="Verdana"/>
          <w:color w:val="CCCCCC"/>
        </w:rPr>
        <w:t xml:space="preserve"> Spring, as </w:t>
      </w:r>
      <w:proofErr w:type="spellStart"/>
      <w:r>
        <w:rPr>
          <w:rFonts w:ascii="Verdana" w:hAnsi="Verdana"/>
          <w:color w:val="CCCCCC"/>
        </w:rPr>
        <w:t>duas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anotações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funcionam</w:t>
      </w:r>
      <w:proofErr w:type="spellEnd"/>
      <w:r>
        <w:rPr>
          <w:rFonts w:ascii="Verdana" w:hAnsi="Verdana"/>
          <w:color w:val="CCCCCC"/>
        </w:rPr>
        <w:t xml:space="preserve"> da </w:t>
      </w:r>
      <w:proofErr w:type="spellStart"/>
      <w:r>
        <w:rPr>
          <w:rFonts w:ascii="Verdana" w:hAnsi="Verdana"/>
          <w:color w:val="CCCCCC"/>
        </w:rPr>
        <w:t>mesma</w:t>
      </w:r>
      <w:proofErr w:type="spellEnd"/>
      <w:r>
        <w:rPr>
          <w:rFonts w:ascii="Verdana" w:hAnsi="Verdana"/>
          <w:color w:val="CCCCCC"/>
        </w:rPr>
        <w:t xml:space="preserve"> forma que o Spring </w:t>
      </w:r>
      <w:proofErr w:type="spellStart"/>
      <w:r>
        <w:rPr>
          <w:rFonts w:ascii="Verdana" w:hAnsi="Verdana"/>
          <w:color w:val="CCCCCC"/>
        </w:rPr>
        <w:t>decidiu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suportar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algumas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anotações</w:t>
      </w:r>
      <w:proofErr w:type="spellEnd"/>
      <w:r>
        <w:rPr>
          <w:rFonts w:ascii="Verdana" w:hAnsi="Verdana"/>
          <w:color w:val="CCCCCC"/>
        </w:rPr>
        <w:t xml:space="preserve"> JSR-299 </w:t>
      </w:r>
      <w:proofErr w:type="spellStart"/>
      <w:r>
        <w:rPr>
          <w:rFonts w:ascii="Verdana" w:hAnsi="Verdana"/>
          <w:color w:val="CCCCCC"/>
        </w:rPr>
        <w:t>além</w:t>
      </w:r>
      <w:proofErr w:type="spellEnd"/>
      <w:r>
        <w:rPr>
          <w:rFonts w:ascii="Verdana" w:hAnsi="Verdana"/>
          <w:color w:val="CCCCCC"/>
        </w:rPr>
        <w:t xml:space="preserve"> das </w:t>
      </w:r>
      <w:proofErr w:type="spellStart"/>
      <w:r>
        <w:rPr>
          <w:rFonts w:ascii="Verdana" w:hAnsi="Verdana"/>
          <w:color w:val="CCCCCC"/>
        </w:rPr>
        <w:t>próprias</w:t>
      </w:r>
      <w:proofErr w:type="spellEnd"/>
      <w:r>
        <w:rPr>
          <w:rFonts w:ascii="Verdana" w:hAnsi="Verdana"/>
          <w:color w:val="CCCCCC"/>
        </w:rPr>
        <w:t>.</w:t>
      </w:r>
    </w:p>
    <w:p w14:paraId="5F901541" w14:textId="6C59AC6A" w:rsidR="00143657" w:rsidRDefault="00143657"/>
    <w:p w14:paraId="47384CCD" w14:textId="55E73CB2" w:rsidR="00143657" w:rsidRDefault="00143657">
      <w:pPr>
        <w:pBdr>
          <w:bottom w:val="single" w:sz="6" w:space="1" w:color="auto"/>
        </w:pBdr>
      </w:pPr>
    </w:p>
    <w:p w14:paraId="44C9E631" w14:textId="1090BCA5" w:rsidR="00143657" w:rsidRDefault="00143657"/>
    <w:p w14:paraId="3284230E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r>
        <w:rPr>
          <w:rFonts w:ascii="Verdana" w:hAnsi="Verdana"/>
          <w:color w:val="CCCCCC"/>
        </w:rPr>
        <w:t xml:space="preserve">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 é </w:t>
      </w:r>
      <w:proofErr w:type="spellStart"/>
      <w:r>
        <w:rPr>
          <w:rFonts w:ascii="Verdana" w:hAnsi="Verdana"/>
          <w:color w:val="CCCCCC"/>
        </w:rPr>
        <w:t>definida</w:t>
      </w:r>
      <w:proofErr w:type="spellEnd"/>
      <w:r>
        <w:rPr>
          <w:rFonts w:ascii="Verdana" w:hAnsi="Verdana"/>
          <w:color w:val="CCCCCC"/>
        </w:rPr>
        <w:t xml:space="preserve"> no framework Spring.</w:t>
      </w:r>
    </w:p>
    <w:p w14:paraId="1241AF8C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 xml:space="preserve"> annotation é </w:t>
      </w:r>
      <w:proofErr w:type="spellStart"/>
      <w:r>
        <w:rPr>
          <w:rFonts w:ascii="Verdana" w:hAnsi="Verdana"/>
          <w:color w:val="CCCCCC"/>
        </w:rPr>
        <w:t>uma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padrão</w:t>
      </w:r>
      <w:proofErr w:type="spellEnd"/>
      <w:r>
        <w:rPr>
          <w:rFonts w:ascii="Verdana" w:hAnsi="Verdana"/>
          <w:color w:val="CCCCCC"/>
        </w:rPr>
        <w:t xml:space="preserve">, que é </w:t>
      </w:r>
      <w:proofErr w:type="spellStart"/>
      <w:r>
        <w:rPr>
          <w:rFonts w:ascii="Verdana" w:hAnsi="Verdana"/>
          <w:color w:val="CCCCCC"/>
        </w:rPr>
        <w:t>definida</w:t>
      </w:r>
      <w:proofErr w:type="spellEnd"/>
      <w:r>
        <w:rPr>
          <w:rFonts w:ascii="Verdana" w:hAnsi="Verdana"/>
          <w:color w:val="CCCCCC"/>
        </w:rPr>
        <w:t xml:space="preserve"> no </w:t>
      </w:r>
      <w:proofErr w:type="spellStart"/>
      <w:r>
        <w:rPr>
          <w:rFonts w:ascii="Verdana" w:hAnsi="Verdana"/>
          <w:color w:val="CCCCCC"/>
        </w:rPr>
        <w:t>padrão</w:t>
      </w:r>
      <w:proofErr w:type="spellEnd"/>
      <w:r>
        <w:rPr>
          <w:rFonts w:ascii="Verdana" w:hAnsi="Verdana"/>
          <w:color w:val="CCCCCC"/>
        </w:rPr>
        <w:t> </w:t>
      </w:r>
      <w:hyperlink r:id="rId15" w:tgtFrame="_blank" w:history="1">
        <w:r>
          <w:rPr>
            <w:rStyle w:val="Hyperlink"/>
            <w:rFonts w:ascii="Verdana" w:hAnsi="Verdana"/>
            <w:color w:val="007BFF"/>
          </w:rPr>
          <w:t>"</w:t>
        </w:r>
        <w:proofErr w:type="spellStart"/>
        <w:r>
          <w:rPr>
            <w:rStyle w:val="Hyperlink"/>
            <w:rFonts w:ascii="Verdana" w:hAnsi="Verdana"/>
            <w:color w:val="007BFF"/>
          </w:rPr>
          <w:t>Injeção</w:t>
        </w:r>
        <w:proofErr w:type="spellEnd"/>
        <w:r>
          <w:rPr>
            <w:rStyle w:val="Hyperlink"/>
            <w:rFonts w:ascii="Verdana" w:hAnsi="Verdana"/>
            <w:color w:val="007BFF"/>
          </w:rPr>
          <w:t xml:space="preserve"> de </w:t>
        </w:r>
        <w:proofErr w:type="spellStart"/>
        <w:r>
          <w:rPr>
            <w:rStyle w:val="Hyperlink"/>
            <w:rFonts w:ascii="Verdana" w:hAnsi="Verdana"/>
            <w:color w:val="007BFF"/>
          </w:rPr>
          <w:t>Dependência</w:t>
        </w:r>
        <w:proofErr w:type="spellEnd"/>
        <w:r>
          <w:rPr>
            <w:rStyle w:val="Hyperlink"/>
            <w:rFonts w:ascii="Verdana" w:hAnsi="Verdana"/>
            <w:color w:val="007BFF"/>
          </w:rPr>
          <w:t xml:space="preserve"> para Java" (JSR-330)</w:t>
        </w:r>
      </w:hyperlink>
      <w:r>
        <w:rPr>
          <w:rFonts w:ascii="Verdana" w:hAnsi="Verdana"/>
          <w:color w:val="CCCCCC"/>
        </w:rPr>
        <w:t> . Spring (</w:t>
      </w:r>
      <w:proofErr w:type="spellStart"/>
      <w:r>
        <w:rPr>
          <w:rFonts w:ascii="Verdana" w:hAnsi="Verdana"/>
          <w:color w:val="CCCCCC"/>
        </w:rPr>
        <w:t>desde</w:t>
      </w:r>
      <w:proofErr w:type="spellEnd"/>
      <w:r>
        <w:rPr>
          <w:rFonts w:ascii="Verdana" w:hAnsi="Verdana"/>
          <w:color w:val="CCCCCC"/>
        </w:rPr>
        <w:t xml:space="preserve"> a </w:t>
      </w:r>
      <w:proofErr w:type="spellStart"/>
      <w:r>
        <w:rPr>
          <w:rFonts w:ascii="Verdana" w:hAnsi="Verdana"/>
          <w:color w:val="CCCCCC"/>
        </w:rPr>
        <w:t>versão</w:t>
      </w:r>
      <w:proofErr w:type="spellEnd"/>
      <w:r>
        <w:rPr>
          <w:rFonts w:ascii="Verdana" w:hAnsi="Verdana"/>
          <w:color w:val="CCCCCC"/>
        </w:rPr>
        <w:t xml:space="preserve"> 3.0) </w:t>
      </w:r>
      <w:proofErr w:type="spellStart"/>
      <w:r>
        <w:rPr>
          <w:rFonts w:ascii="Verdana" w:hAnsi="Verdana"/>
          <w:color w:val="CCCCCC"/>
        </w:rPr>
        <w:t>suporta</w:t>
      </w:r>
      <w:proofErr w:type="spellEnd"/>
      <w:r>
        <w:rPr>
          <w:rFonts w:ascii="Verdana" w:hAnsi="Verdana"/>
          <w:color w:val="CCCCCC"/>
        </w:rPr>
        <w:t xml:space="preserve"> o </w:t>
      </w:r>
      <w:proofErr w:type="spellStart"/>
      <w:r>
        <w:rPr>
          <w:rFonts w:ascii="Verdana" w:hAnsi="Verdana"/>
          <w:color w:val="CCCCCC"/>
        </w:rPr>
        <w:t>modelo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generalizado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injeção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dependência</w:t>
      </w:r>
      <w:proofErr w:type="spellEnd"/>
      <w:r>
        <w:rPr>
          <w:rFonts w:ascii="Verdana" w:hAnsi="Verdana"/>
          <w:color w:val="CCCCCC"/>
        </w:rPr>
        <w:t xml:space="preserve"> que é </w:t>
      </w:r>
      <w:proofErr w:type="spellStart"/>
      <w:r>
        <w:rPr>
          <w:rFonts w:ascii="Verdana" w:hAnsi="Verdana"/>
          <w:color w:val="CCCCCC"/>
        </w:rPr>
        <w:t>definido</w:t>
      </w:r>
      <w:proofErr w:type="spellEnd"/>
      <w:r>
        <w:rPr>
          <w:rFonts w:ascii="Verdana" w:hAnsi="Verdana"/>
          <w:color w:val="CCCCCC"/>
        </w:rPr>
        <w:t xml:space="preserve"> no </w:t>
      </w:r>
      <w:proofErr w:type="spellStart"/>
      <w:r>
        <w:rPr>
          <w:rFonts w:ascii="Verdana" w:hAnsi="Verdana"/>
          <w:color w:val="CCCCCC"/>
        </w:rPr>
        <w:t>padrão</w:t>
      </w:r>
      <w:proofErr w:type="spellEnd"/>
      <w:r>
        <w:rPr>
          <w:rFonts w:ascii="Verdana" w:hAnsi="Verdana"/>
          <w:color w:val="CCCCCC"/>
        </w:rPr>
        <w:t xml:space="preserve"> JSR-330. ( </w:t>
      </w:r>
      <w:hyperlink r:id="rId16" w:tgtFrame="_blank" w:history="1">
        <w:r>
          <w:rPr>
            <w:rStyle w:val="Hyperlink"/>
            <w:rFonts w:ascii="Verdana" w:hAnsi="Verdana"/>
            <w:color w:val="007BFF"/>
          </w:rPr>
          <w:t xml:space="preserve">frameworks Google </w:t>
        </w:r>
        <w:proofErr w:type="spellStart"/>
        <w:r>
          <w:rPr>
            <w:rStyle w:val="Hyperlink"/>
            <w:rFonts w:ascii="Verdana" w:hAnsi="Verdana"/>
            <w:color w:val="007BFF"/>
          </w:rPr>
          <w:t>Guice</w:t>
        </w:r>
        <w:proofErr w:type="spellEnd"/>
      </w:hyperlink>
      <w:r>
        <w:rPr>
          <w:rFonts w:ascii="Verdana" w:hAnsi="Verdana"/>
          <w:color w:val="CCCCCC"/>
        </w:rPr>
        <w:t> e </w:t>
      </w:r>
      <w:hyperlink r:id="rId17" w:tgtFrame="_blank" w:history="1">
        <w:r>
          <w:rPr>
            <w:rStyle w:val="Hyperlink"/>
            <w:rFonts w:ascii="Verdana" w:hAnsi="Verdana"/>
            <w:color w:val="007BFF"/>
          </w:rPr>
          <w:t xml:space="preserve">framework </w:t>
        </w:r>
        <w:proofErr w:type="spellStart"/>
        <w:r>
          <w:rPr>
            <w:rStyle w:val="Hyperlink"/>
            <w:rFonts w:ascii="Verdana" w:hAnsi="Verdana"/>
            <w:color w:val="007BFF"/>
          </w:rPr>
          <w:t>Picocontainer</w:t>
        </w:r>
        <w:proofErr w:type="spellEnd"/>
      </w:hyperlink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também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suportam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este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modelo</w:t>
      </w:r>
      <w:proofErr w:type="spellEnd"/>
      <w:r>
        <w:rPr>
          <w:rFonts w:ascii="Verdana" w:hAnsi="Verdana"/>
          <w:color w:val="CCCCCC"/>
        </w:rPr>
        <w:t>).</w:t>
      </w:r>
    </w:p>
    <w:p w14:paraId="7CF85111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r>
        <w:rPr>
          <w:rFonts w:ascii="Verdana" w:hAnsi="Verdana"/>
          <w:color w:val="CCCCCC"/>
        </w:rPr>
        <w:t>Com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pode</w:t>
      </w:r>
      <w:proofErr w:type="spellEnd"/>
      <w:r>
        <w:rPr>
          <w:rFonts w:ascii="Verdana" w:hAnsi="Verdana"/>
          <w:color w:val="CCCCCC"/>
        </w:rPr>
        <w:t xml:space="preserve"> ser </w:t>
      </w:r>
      <w:proofErr w:type="spellStart"/>
      <w:r>
        <w:rPr>
          <w:rFonts w:ascii="Verdana" w:hAnsi="Verdana"/>
          <w:color w:val="CCCCCC"/>
        </w:rPr>
        <w:t>injetada</w:t>
      </w:r>
      <w:proofErr w:type="spellEnd"/>
      <w:r>
        <w:rPr>
          <w:rFonts w:ascii="Verdana" w:hAnsi="Verdana"/>
          <w:color w:val="CCCCCC"/>
        </w:rPr>
        <w:t xml:space="preserve"> a </w:t>
      </w:r>
      <w:proofErr w:type="spellStart"/>
      <w:r>
        <w:rPr>
          <w:rFonts w:ascii="Verdana" w:hAnsi="Verdana"/>
          <w:color w:val="CCCCCC"/>
        </w:rPr>
        <w:t>referência</w:t>
      </w:r>
      <w:proofErr w:type="spellEnd"/>
      <w:r>
        <w:rPr>
          <w:rFonts w:ascii="Verdana" w:hAnsi="Verdana"/>
          <w:color w:val="CCCCCC"/>
        </w:rPr>
        <w:t xml:space="preserve"> à </w:t>
      </w:r>
      <w:proofErr w:type="spellStart"/>
      <w:r>
        <w:rPr>
          <w:rFonts w:ascii="Verdana" w:hAnsi="Verdana"/>
          <w:color w:val="CCCCCC"/>
        </w:rPr>
        <w:t>implementação</w:t>
      </w:r>
      <w:proofErr w:type="spellEnd"/>
      <w:r>
        <w:rPr>
          <w:rFonts w:ascii="Verdana" w:hAnsi="Verdana"/>
          <w:color w:val="CCCCCC"/>
        </w:rPr>
        <w:t xml:space="preserve"> da interface </w:t>
      </w:r>
      <w:r>
        <w:rPr>
          <w:rStyle w:val="token"/>
          <w:rFonts w:ascii="Consolas" w:hAnsi="Consolas" w:cs="Courier New"/>
          <w:color w:val="E6DB74"/>
          <w:sz w:val="21"/>
          <w:szCs w:val="21"/>
          <w:shd w:val="clear" w:color="auto" w:fill="272822"/>
        </w:rPr>
        <w:t>Provider</w:t>
      </w:r>
      <w:r>
        <w:rPr>
          <w:rFonts w:ascii="Verdana" w:hAnsi="Verdana"/>
          <w:color w:val="CCCCCC"/>
        </w:rPr>
        <w:t xml:space="preserve">, que </w:t>
      </w:r>
      <w:proofErr w:type="spellStart"/>
      <w:r>
        <w:rPr>
          <w:rFonts w:ascii="Verdana" w:hAnsi="Verdana"/>
          <w:color w:val="CCCCCC"/>
        </w:rPr>
        <w:t>permite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injetar</w:t>
      </w:r>
      <w:proofErr w:type="spellEnd"/>
      <w:r>
        <w:rPr>
          <w:rFonts w:ascii="Verdana" w:hAnsi="Verdana"/>
          <w:color w:val="CCCCCC"/>
        </w:rPr>
        <w:t xml:space="preserve"> as </w:t>
      </w:r>
      <w:proofErr w:type="spellStart"/>
      <w:r>
        <w:rPr>
          <w:rFonts w:ascii="Verdana" w:hAnsi="Verdana"/>
          <w:color w:val="CCCCCC"/>
        </w:rPr>
        <w:t>referências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adiadas</w:t>
      </w:r>
      <w:proofErr w:type="spellEnd"/>
      <w:r>
        <w:rPr>
          <w:rFonts w:ascii="Verdana" w:hAnsi="Verdana"/>
          <w:color w:val="CCCCCC"/>
        </w:rPr>
        <w:t>.</w:t>
      </w:r>
    </w:p>
    <w:p w14:paraId="5D4AF6C1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Anotações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e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- </w:t>
      </w:r>
      <w:proofErr w:type="spellStart"/>
      <w:r>
        <w:rPr>
          <w:rFonts w:ascii="Verdana" w:hAnsi="Verdana"/>
          <w:color w:val="CCCCCC"/>
        </w:rPr>
        <w:t>são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analogias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quase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completas</w:t>
      </w:r>
      <w:proofErr w:type="spellEnd"/>
      <w:r>
        <w:rPr>
          <w:rFonts w:ascii="Verdana" w:hAnsi="Verdana"/>
          <w:color w:val="CCCCCC"/>
        </w:rPr>
        <w:t xml:space="preserve">. </w:t>
      </w:r>
      <w:proofErr w:type="spellStart"/>
      <w:r>
        <w:rPr>
          <w:rFonts w:ascii="Verdana" w:hAnsi="Verdana"/>
          <w:color w:val="CCCCCC"/>
        </w:rPr>
        <w:t>Além</w:t>
      </w:r>
      <w:proofErr w:type="spellEnd"/>
      <w:r>
        <w:rPr>
          <w:rFonts w:ascii="Verdana" w:hAnsi="Verdana"/>
          <w:color w:val="CCCCCC"/>
        </w:rPr>
        <w:t xml:space="preserve"> da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, 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pode</w:t>
      </w:r>
      <w:proofErr w:type="spellEnd"/>
      <w:r>
        <w:rPr>
          <w:rFonts w:ascii="Verdana" w:hAnsi="Verdana"/>
          <w:color w:val="CCCCCC"/>
        </w:rPr>
        <w:t xml:space="preserve"> ser </w:t>
      </w:r>
      <w:proofErr w:type="spellStart"/>
      <w:r>
        <w:rPr>
          <w:rFonts w:ascii="Verdana" w:hAnsi="Verdana"/>
          <w:color w:val="CCCCCC"/>
        </w:rPr>
        <w:t>usada</w:t>
      </w:r>
      <w:proofErr w:type="spellEnd"/>
      <w:r>
        <w:rPr>
          <w:rFonts w:ascii="Verdana" w:hAnsi="Verdana"/>
          <w:color w:val="CCCCCC"/>
        </w:rPr>
        <w:t xml:space="preserve"> para </w:t>
      </w:r>
      <w:proofErr w:type="spellStart"/>
      <w:r>
        <w:rPr>
          <w:rFonts w:ascii="Verdana" w:hAnsi="Verdana"/>
          <w:color w:val="CCCCCC"/>
        </w:rPr>
        <w:t>propriedades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ligação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automática</w:t>
      </w:r>
      <w:proofErr w:type="spellEnd"/>
      <w:r>
        <w:rPr>
          <w:rFonts w:ascii="Verdana" w:hAnsi="Verdana"/>
          <w:color w:val="CCCCCC"/>
        </w:rPr>
        <w:t xml:space="preserve">, </w:t>
      </w:r>
      <w:proofErr w:type="spellStart"/>
      <w:r>
        <w:rPr>
          <w:rFonts w:ascii="Verdana" w:hAnsi="Verdana"/>
          <w:color w:val="CCCCCC"/>
        </w:rPr>
        <w:t>métodos</w:t>
      </w:r>
      <w:proofErr w:type="spellEnd"/>
      <w:r>
        <w:rPr>
          <w:rFonts w:ascii="Verdana" w:hAnsi="Verdana"/>
          <w:color w:val="CCCCCC"/>
        </w:rPr>
        <w:t xml:space="preserve"> e </w:t>
      </w:r>
      <w:proofErr w:type="spellStart"/>
      <w:r>
        <w:rPr>
          <w:rFonts w:ascii="Verdana" w:hAnsi="Verdana"/>
          <w:color w:val="CCCCCC"/>
        </w:rPr>
        <w:t>construtores</w:t>
      </w:r>
      <w:proofErr w:type="spellEnd"/>
      <w:r>
        <w:rPr>
          <w:rFonts w:ascii="Verdana" w:hAnsi="Verdana"/>
          <w:color w:val="CCCCCC"/>
        </w:rPr>
        <w:t>.</w:t>
      </w:r>
    </w:p>
    <w:p w14:paraId="1FE93470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Em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contraste</w:t>
      </w:r>
      <w:proofErr w:type="spellEnd"/>
      <w:r>
        <w:rPr>
          <w:rFonts w:ascii="Verdana" w:hAnsi="Verdana"/>
          <w:color w:val="CCCCCC"/>
        </w:rPr>
        <w:t xml:space="preserve"> com 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, 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@Inject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não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possui</w:t>
      </w:r>
      <w:proofErr w:type="spellEnd"/>
      <w:r>
        <w:rPr>
          <w:rFonts w:ascii="Verdana" w:hAnsi="Verdana"/>
          <w:color w:val="CCCCCC"/>
        </w:rPr>
        <w:t xml:space="preserve"> o </w:t>
      </w:r>
      <w:proofErr w:type="spellStart"/>
      <w:r>
        <w:rPr>
          <w:rFonts w:ascii="Verdana" w:hAnsi="Verdana"/>
          <w:color w:val="CCCCCC"/>
        </w:rPr>
        <w:t>atributo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HTMLCode"/>
          <w:rFonts w:ascii="Consolas" w:hAnsi="Consolas"/>
          <w:color w:val="F8F8F2"/>
          <w:sz w:val="21"/>
          <w:szCs w:val="21"/>
          <w:shd w:val="clear" w:color="auto" w:fill="272822"/>
        </w:rPr>
        <w:t>required</w:t>
      </w:r>
      <w:r>
        <w:rPr>
          <w:rFonts w:ascii="Verdana" w:hAnsi="Verdana"/>
          <w:color w:val="CCCCCC"/>
        </w:rPr>
        <w:t xml:space="preserve">. </w:t>
      </w:r>
      <w:proofErr w:type="spellStart"/>
      <w:r>
        <w:rPr>
          <w:rFonts w:ascii="Verdana" w:hAnsi="Verdana"/>
          <w:color w:val="CCCCCC"/>
        </w:rPr>
        <w:t>Portanto</w:t>
      </w:r>
      <w:proofErr w:type="spellEnd"/>
      <w:r>
        <w:rPr>
          <w:rFonts w:ascii="Verdana" w:hAnsi="Verdana"/>
          <w:color w:val="CCCCCC"/>
        </w:rPr>
        <w:t xml:space="preserve">, se as </w:t>
      </w:r>
      <w:proofErr w:type="spellStart"/>
      <w:r>
        <w:rPr>
          <w:rFonts w:ascii="Verdana" w:hAnsi="Verdana"/>
          <w:color w:val="CCCCCC"/>
        </w:rPr>
        <w:t>dependências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não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forem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encontradas</w:t>
      </w:r>
      <w:proofErr w:type="spellEnd"/>
      <w:r>
        <w:rPr>
          <w:rFonts w:ascii="Verdana" w:hAnsi="Verdana"/>
          <w:color w:val="CCCCCC"/>
        </w:rPr>
        <w:t xml:space="preserve">, </w:t>
      </w:r>
      <w:proofErr w:type="spellStart"/>
      <w:r>
        <w:rPr>
          <w:rFonts w:ascii="Verdana" w:hAnsi="Verdana"/>
          <w:color w:val="CCCCCC"/>
        </w:rPr>
        <w:t>será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lançada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uma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exceção</w:t>
      </w:r>
      <w:proofErr w:type="spellEnd"/>
      <w:r>
        <w:rPr>
          <w:rFonts w:ascii="Verdana" w:hAnsi="Verdana"/>
          <w:color w:val="CCCCCC"/>
        </w:rPr>
        <w:t>.</w:t>
      </w:r>
    </w:p>
    <w:p w14:paraId="508D7CDC" w14:textId="77777777" w:rsidR="00143657" w:rsidRDefault="00143657" w:rsidP="00143657">
      <w:pPr>
        <w:pStyle w:val="NormalWeb"/>
        <w:shd w:val="clear" w:color="auto" w:fill="333333"/>
        <w:spacing w:before="0" w:beforeAutospacing="0"/>
        <w:rPr>
          <w:rFonts w:ascii="Verdana" w:hAnsi="Verdana"/>
          <w:color w:val="CCCCCC"/>
        </w:rPr>
      </w:pPr>
      <w:proofErr w:type="spellStart"/>
      <w:r>
        <w:rPr>
          <w:rFonts w:ascii="Verdana" w:hAnsi="Verdana"/>
          <w:color w:val="CCCCCC"/>
        </w:rPr>
        <w:t>Existem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também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diferenças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nos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esclarecimentos</w:t>
      </w:r>
      <w:proofErr w:type="spellEnd"/>
      <w:r>
        <w:rPr>
          <w:rFonts w:ascii="Verdana" w:hAnsi="Verdana"/>
          <w:color w:val="CCCCCC"/>
        </w:rPr>
        <w:t xml:space="preserve"> das </w:t>
      </w:r>
      <w:proofErr w:type="spellStart"/>
      <w:r>
        <w:rPr>
          <w:rFonts w:ascii="Verdana" w:hAnsi="Verdana"/>
          <w:color w:val="CCCCCC"/>
        </w:rPr>
        <w:t>propriedades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ligação</w:t>
      </w:r>
      <w:proofErr w:type="spellEnd"/>
      <w:r>
        <w:rPr>
          <w:rFonts w:ascii="Verdana" w:hAnsi="Verdana"/>
          <w:color w:val="CCCCCC"/>
        </w:rPr>
        <w:t xml:space="preserve">. Se </w:t>
      </w:r>
      <w:proofErr w:type="spellStart"/>
      <w:r>
        <w:rPr>
          <w:rFonts w:ascii="Verdana" w:hAnsi="Verdana"/>
          <w:color w:val="CCCCCC"/>
        </w:rPr>
        <w:t>houver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ambiguidade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na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escolha</w:t>
      </w:r>
      <w:proofErr w:type="spellEnd"/>
      <w:r>
        <w:rPr>
          <w:rFonts w:ascii="Verdana" w:hAnsi="Verdana"/>
          <w:color w:val="CCCCCC"/>
        </w:rPr>
        <w:t xml:space="preserve"> dos </w:t>
      </w:r>
      <w:proofErr w:type="spellStart"/>
      <w:r>
        <w:rPr>
          <w:rFonts w:ascii="Verdana" w:hAnsi="Verdana"/>
          <w:color w:val="CCCCCC"/>
        </w:rPr>
        <w:t>componentes</w:t>
      </w:r>
      <w:proofErr w:type="spellEnd"/>
      <w:r>
        <w:rPr>
          <w:rFonts w:ascii="Verdana" w:hAnsi="Verdana"/>
          <w:color w:val="CCCCCC"/>
        </w:rPr>
        <w:t xml:space="preserve"> para a </w:t>
      </w:r>
      <w:proofErr w:type="spellStart"/>
      <w:r>
        <w:rPr>
          <w:rFonts w:ascii="Verdana" w:hAnsi="Verdana"/>
          <w:color w:val="CCCCCC"/>
        </w:rPr>
        <w:t>injeção</w:t>
      </w:r>
      <w:proofErr w:type="spellEnd"/>
      <w:r>
        <w:rPr>
          <w:rFonts w:ascii="Verdana" w:hAnsi="Verdana"/>
          <w:color w:val="CCCCCC"/>
        </w:rPr>
        <w:t xml:space="preserve">, o </w:t>
      </w:r>
      <w:proofErr w:type="spellStart"/>
      <w:r>
        <w:rPr>
          <w:rFonts w:ascii="Verdana" w:hAnsi="Verdana"/>
          <w:color w:val="CCCCCC"/>
        </w:rPr>
        <w:t>qualificador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@Named</w:t>
      </w:r>
      <w:r>
        <w:rPr>
          <w:rFonts w:ascii="Verdana" w:hAnsi="Verdana"/>
          <w:color w:val="CCCCCC"/>
        </w:rPr>
        <w:t> </w:t>
      </w:r>
      <w:proofErr w:type="spellStart"/>
      <w:r>
        <w:rPr>
          <w:rFonts w:ascii="Verdana" w:hAnsi="Verdana"/>
          <w:color w:val="CCCCCC"/>
        </w:rPr>
        <w:t>deve</w:t>
      </w:r>
      <w:proofErr w:type="spellEnd"/>
      <w:r>
        <w:rPr>
          <w:rFonts w:ascii="Verdana" w:hAnsi="Verdana"/>
          <w:color w:val="CCCCCC"/>
        </w:rPr>
        <w:t xml:space="preserve"> ser </w:t>
      </w:r>
      <w:proofErr w:type="spellStart"/>
      <w:r>
        <w:rPr>
          <w:rFonts w:ascii="Verdana" w:hAnsi="Verdana"/>
          <w:color w:val="CCCCCC"/>
        </w:rPr>
        <w:t>adicionado</w:t>
      </w:r>
      <w:proofErr w:type="spellEnd"/>
      <w:r>
        <w:rPr>
          <w:rFonts w:ascii="Verdana" w:hAnsi="Verdana"/>
          <w:color w:val="CCCCCC"/>
        </w:rPr>
        <w:t xml:space="preserve">. </w:t>
      </w:r>
      <w:proofErr w:type="spellStart"/>
      <w:r>
        <w:rPr>
          <w:rFonts w:ascii="Verdana" w:hAnsi="Verdana"/>
          <w:color w:val="CCCCCC"/>
        </w:rPr>
        <w:t>Em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uma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situação</w:t>
      </w:r>
      <w:proofErr w:type="spellEnd"/>
      <w:r>
        <w:rPr>
          <w:rFonts w:ascii="Verdana" w:hAnsi="Verdana"/>
          <w:color w:val="CCCCCC"/>
        </w:rPr>
        <w:t xml:space="preserve"> similar para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</w:t>
      </w:r>
      <w:proofErr w:type="spellStart"/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Autowired</w:t>
      </w:r>
      <w:proofErr w:type="spellEnd"/>
      <w:r>
        <w:rPr>
          <w:rFonts w:ascii="Verdana" w:hAnsi="Verdana"/>
          <w:color w:val="CCCCCC"/>
        </w:rPr>
        <w:t xml:space="preserve">,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será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adicionada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ao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qualificador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@Qualifier</w:t>
      </w:r>
      <w:r>
        <w:rPr>
          <w:rFonts w:ascii="Verdana" w:hAnsi="Verdana"/>
          <w:color w:val="CCCCCC"/>
        </w:rPr>
        <w:t xml:space="preserve"> (a JSR-330 define </w:t>
      </w:r>
      <w:proofErr w:type="spellStart"/>
      <w:r>
        <w:rPr>
          <w:rFonts w:ascii="Verdana" w:hAnsi="Verdana"/>
          <w:color w:val="CCCCCC"/>
        </w:rPr>
        <w:t>sua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própria</w:t>
      </w:r>
      <w:proofErr w:type="spellEnd"/>
      <w:r>
        <w:rPr>
          <w:rFonts w:ascii="Verdana" w:hAnsi="Verdana"/>
          <w:color w:val="CCCCCC"/>
        </w:rPr>
        <w:t xml:space="preserve">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@Qualifier</w:t>
      </w:r>
      <w:r>
        <w:rPr>
          <w:rFonts w:ascii="Verdana" w:hAnsi="Verdana"/>
          <w:color w:val="CCCCCC"/>
        </w:rPr>
        <w:t xml:space="preserve"> e por </w:t>
      </w:r>
      <w:proofErr w:type="spellStart"/>
      <w:r>
        <w:rPr>
          <w:rFonts w:ascii="Verdana" w:hAnsi="Verdana"/>
          <w:color w:val="CCCCCC"/>
        </w:rPr>
        <w:t>meio</w:t>
      </w:r>
      <w:proofErr w:type="spellEnd"/>
      <w:r>
        <w:rPr>
          <w:rFonts w:ascii="Verdana" w:hAnsi="Verdana"/>
          <w:color w:val="CCCCCC"/>
        </w:rPr>
        <w:t xml:space="preserve"> dessa </w:t>
      </w:r>
      <w:proofErr w:type="spellStart"/>
      <w:r>
        <w:rPr>
          <w:rFonts w:ascii="Verdana" w:hAnsi="Verdana"/>
          <w:color w:val="CCCCCC"/>
        </w:rPr>
        <w:t>anotação</w:t>
      </w:r>
      <w:proofErr w:type="spellEnd"/>
      <w:r>
        <w:rPr>
          <w:rFonts w:ascii="Verdana" w:hAnsi="Verdana"/>
          <w:color w:val="CCCCCC"/>
        </w:rPr>
        <w:t xml:space="preserve"> de </w:t>
      </w:r>
      <w:proofErr w:type="spellStart"/>
      <w:r>
        <w:rPr>
          <w:rFonts w:ascii="Verdana" w:hAnsi="Verdana"/>
          <w:color w:val="CCCCCC"/>
        </w:rPr>
        <w:t>qualificador</w:t>
      </w:r>
      <w:proofErr w:type="spellEnd"/>
      <w:r>
        <w:rPr>
          <w:rFonts w:ascii="Verdana" w:hAnsi="Verdana"/>
          <w:color w:val="CCCCCC"/>
        </w:rPr>
        <w:t> </w:t>
      </w:r>
      <w:r>
        <w:rPr>
          <w:rStyle w:val="token"/>
          <w:rFonts w:ascii="Consolas" w:hAnsi="Consolas" w:cs="Courier New"/>
          <w:color w:val="F8F8F2"/>
          <w:sz w:val="21"/>
          <w:szCs w:val="21"/>
          <w:shd w:val="clear" w:color="auto" w:fill="272822"/>
        </w:rPr>
        <w:t>@Named</w:t>
      </w:r>
      <w:r>
        <w:rPr>
          <w:rFonts w:ascii="Verdana" w:hAnsi="Verdana"/>
          <w:color w:val="CCCCCC"/>
        </w:rPr>
        <w:t xml:space="preserve"> é </w:t>
      </w:r>
      <w:proofErr w:type="spellStart"/>
      <w:r>
        <w:rPr>
          <w:rFonts w:ascii="Verdana" w:hAnsi="Verdana"/>
          <w:color w:val="CCCCCC"/>
        </w:rPr>
        <w:t>definida</w:t>
      </w:r>
      <w:proofErr w:type="spellEnd"/>
      <w:r>
        <w:rPr>
          <w:rFonts w:ascii="Verdana" w:hAnsi="Verdana"/>
          <w:color w:val="CCCCCC"/>
        </w:rPr>
        <w:t>).</w:t>
      </w:r>
    </w:p>
    <w:p w14:paraId="1BA1CD6D" w14:textId="7B5A15AE" w:rsidR="00143657" w:rsidRDefault="00143657">
      <w:hyperlink r:id="rId18" w:history="1">
        <w:r>
          <w:rPr>
            <w:rStyle w:val="Hyperlink"/>
          </w:rPr>
          <w:t>https://www.it-swarm.dev/pt/java/qual-e-diferenca-entre-inject-e-autowired-no-spring-framework-qual-deles-usar-sob-qual-condicao/940273742/</w:t>
        </w:r>
      </w:hyperlink>
    </w:p>
    <w:sectPr w:rsidR="0014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9EF03" w14:textId="77777777" w:rsidR="00143657" w:rsidRDefault="00143657" w:rsidP="00143657">
      <w:pPr>
        <w:spacing w:after="0" w:line="240" w:lineRule="auto"/>
      </w:pPr>
      <w:r>
        <w:separator/>
      </w:r>
    </w:p>
  </w:endnote>
  <w:endnote w:type="continuationSeparator" w:id="0">
    <w:p w14:paraId="5AE8488A" w14:textId="77777777" w:rsidR="00143657" w:rsidRDefault="00143657" w:rsidP="0014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6D0BF" w14:textId="77777777" w:rsidR="00143657" w:rsidRDefault="00143657" w:rsidP="00143657">
      <w:pPr>
        <w:spacing w:after="0" w:line="240" w:lineRule="auto"/>
      </w:pPr>
      <w:r>
        <w:separator/>
      </w:r>
    </w:p>
  </w:footnote>
  <w:footnote w:type="continuationSeparator" w:id="0">
    <w:p w14:paraId="4437C50D" w14:textId="77777777" w:rsidR="00143657" w:rsidRDefault="00143657" w:rsidP="00143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57"/>
    <w:rsid w:val="00143657"/>
    <w:rsid w:val="008113AD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4D5E4"/>
  <w15:chartTrackingRefBased/>
  <w15:docId w15:val="{B498FADC-46CA-4744-9CB6-F0AFA8C9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3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657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143657"/>
  </w:style>
  <w:style w:type="character" w:customStyle="1" w:styleId="pln">
    <w:name w:val="pln"/>
    <w:basedOn w:val="DefaultParagraphFont"/>
    <w:rsid w:val="00143657"/>
  </w:style>
  <w:style w:type="character" w:customStyle="1" w:styleId="kwd">
    <w:name w:val="kwd"/>
    <w:basedOn w:val="DefaultParagraphFont"/>
    <w:rsid w:val="00143657"/>
  </w:style>
  <w:style w:type="character" w:customStyle="1" w:styleId="typ">
    <w:name w:val="typ"/>
    <w:basedOn w:val="DefaultParagraphFont"/>
    <w:rsid w:val="00143657"/>
  </w:style>
  <w:style w:type="character" w:customStyle="1" w:styleId="pun">
    <w:name w:val="pun"/>
    <w:basedOn w:val="DefaultParagraphFont"/>
    <w:rsid w:val="00143657"/>
  </w:style>
  <w:style w:type="character" w:customStyle="1" w:styleId="com">
    <w:name w:val="com"/>
    <w:basedOn w:val="DefaultParagraphFont"/>
    <w:rsid w:val="00143657"/>
  </w:style>
  <w:style w:type="character" w:customStyle="1" w:styleId="Heading2Char">
    <w:name w:val="Heading 2 Char"/>
    <w:basedOn w:val="DefaultParagraphFont"/>
    <w:link w:val="Heading2"/>
    <w:uiPriority w:val="9"/>
    <w:rsid w:val="001436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36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6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143657"/>
  </w:style>
  <w:style w:type="character" w:customStyle="1" w:styleId="tag">
    <w:name w:val="tag"/>
    <w:basedOn w:val="DefaultParagraphFont"/>
    <w:rsid w:val="0014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820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501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357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63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85779/jpa-anota%c3%a7%c3%a3o-autowired?answertab=oldest" TargetMode="External"/><Relationship Id="rId13" Type="http://schemas.openxmlformats.org/officeDocument/2006/relationships/hyperlink" Target="https://www.it-swarm.dev/pt/autowired/" TargetMode="External"/><Relationship Id="rId18" Type="http://schemas.openxmlformats.org/officeDocument/2006/relationships/hyperlink" Target="https://www.it-swarm.dev/pt/java/qual-e-diferenca-entre-inject-e-autowired-no-spring-framework-qual-deles-usar-sob-qual-condicao/94027374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stackoverflow.com/questions/85779/jpa-anota%c3%a7%c3%a3o-autowired?answertab=active" TargetMode="External"/><Relationship Id="rId12" Type="http://schemas.openxmlformats.org/officeDocument/2006/relationships/hyperlink" Target="https://www.it-swarm.dev/pt/dependency-injection/" TargetMode="External"/><Relationship Id="rId17" Type="http://schemas.openxmlformats.org/officeDocument/2006/relationships/hyperlink" Target="http://picocontainer.com/w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oogle_Guic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stackoverflow.com/questions/85779/jpa-anota%c3%a7%c3%a3o-autowired" TargetMode="External"/><Relationship Id="rId11" Type="http://schemas.openxmlformats.org/officeDocument/2006/relationships/hyperlink" Target="https://www.it-swarm.dev/pt/sprin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jcp.org/en/jsr/detail?id=330" TargetMode="External"/><Relationship Id="rId10" Type="http://schemas.openxmlformats.org/officeDocument/2006/relationships/hyperlink" Target="https://www.it-swarm.dev/pt/java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t.stackoverflow.com/questions/85779/jpa-anota%c3%a7%c3%a3o-autowired?answertab=votes" TargetMode="External"/><Relationship Id="rId14" Type="http://schemas.openxmlformats.org/officeDocument/2006/relationships/hyperlink" Target="https://www.it-swarm.dev/pt/in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Alves Ferreira</dc:creator>
  <cp:keywords/>
  <dc:description/>
  <cp:lastModifiedBy>M. Alves Ferreira</cp:lastModifiedBy>
  <cp:revision>1</cp:revision>
  <dcterms:created xsi:type="dcterms:W3CDTF">2020-07-05T17:45:00Z</dcterms:created>
  <dcterms:modified xsi:type="dcterms:W3CDTF">2020-07-05T18:04:00Z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m.alves.ferreira@avanade.com</vt:lpwstr>
  </property>
  <property fmtid="{D5CDD505-2E9C-101B-9397-08002B2CF9AE}" pid="5" name="MSIP_Label_236020b0-6d69-48c1-9bb5-c586c1062b70_SetDate">
    <vt:lpwstr>2020-07-05T18:04:10.1438801Z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74f4c419-2093-4da6-b1b2-98fe0368b907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m.alves.ferreira@avanade.com</vt:lpwstr>
  </property>
  <property fmtid="{D5CDD505-2E9C-101B-9397-08002B2CF9AE}" pid="13" name="MSIP_Label_5fae8262-b78e-4366-8929-a5d6aac95320_SetDate">
    <vt:lpwstr>2020-07-05T18:04:10.1438801Z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74f4c419-2093-4da6-b1b2-98fe0368b907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