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9B0CE0">
      <w:pPr>
        <w:rPr>
          <w:kern w:val="28"/>
        </w:rPr>
      </w:pPr>
      <w:r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4280535</wp:posOffset>
            </wp:positionH>
            <wp:positionV relativeFrom="paragraph">
              <wp:posOffset>-646430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8"/>
        </w:rPr>
      </w:sdtEndPr>
      <w:sdtContent>
        <w:p w:rsidR="00BE5BE9" w:rsidRDefault="00BE5BE9">
          <w:pPr>
            <w:rPr>
              <w:kern w:val="28"/>
            </w:rPr>
          </w:pPr>
        </w:p>
        <w:p w:rsidR="00E46C9D" w:rsidRPr="00E46C9D" w:rsidRDefault="00E62DDE" w:rsidP="00E46C9D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E61A4B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Fernando Costa Nº</w:t>
                                </w:r>
                                <w:r>
                                  <w:t>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1EE98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E61A4B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Fernando Costa Nº</w:t>
                          </w:r>
                          <w:r>
                            <w:t>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11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7052945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8F24AF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REGISTO CLÍNICO ELETRÓNICO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ANÁLISE E PROJETO DE SISTEMAS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7" type="#_x0000_t202" style="position:absolute;margin-left:0;margin-top:555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hvQIAAMk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8F24AF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REGISTO CLÍNICO ELETRÓNICO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ANÁLISE E PROJETO DE SISTEMAS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8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5wms&#10;tr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520716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5429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54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1C445E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9" type="#_x0000_t202" style="position:absolute;margin-left:0;margin-top:513.35pt;width:490.35pt;height:42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" filled="f" stroked="f">
                    <v:textbox>
                      <w:txbxContent>
                        <w:p w:rsidR="008F24AF" w:rsidRPr="00DB6C39" w:rsidRDefault="001C445E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31682B" w:rsidRDefault="0031682B" w:rsidP="00E91C05">
          <w:pPr>
            <w:spacing w:line="360" w:lineRule="auto"/>
            <w:rPr>
              <w:rFonts w:ascii="Times New Roman" w:hAnsi="Times New Roman" w:cs="Times New Roman"/>
              <w:sz w:val="28"/>
            </w:rPr>
          </w:pPr>
        </w:p>
        <w:p w:rsidR="002A6D25" w:rsidRDefault="002630F1" w:rsidP="002A6D25">
          <w:pPr>
            <w:spacing w:line="360" w:lineRule="auto"/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>
            <w:rPr>
              <w:rFonts w:cstheme="minorHAnsi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853824" behindDoc="0" locked="0" layoutInCell="1" allowOverlap="1" wp14:anchorId="740F6191" wp14:editId="0D1EF9FB">
                    <wp:simplePos x="0" y="0"/>
                    <wp:positionH relativeFrom="margin">
                      <wp:posOffset>4977765</wp:posOffset>
                    </wp:positionH>
                    <wp:positionV relativeFrom="paragraph">
                      <wp:posOffset>419100</wp:posOffset>
                    </wp:positionV>
                    <wp:extent cx="428625" cy="5886450"/>
                    <wp:effectExtent l="0" t="0" r="28575" b="19050"/>
                    <wp:wrapNone/>
                    <wp:docPr id="44" name="Caixa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" cy="588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3</w:t>
                                </w:r>
                              </w:p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F6191" id="Caixa de texto 44" o:spid="_x0000_s1031" type="#_x0000_t202" style="position:absolute;left:0;text-align:left;margin-left:391.95pt;margin-top:33pt;width:33.75pt;height:463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" fillcolor="white [3201]" strokecolor="white [3212]" strokeweight=".5pt">
                    <v:textbox>
                      <w:txbxContent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46C9D" w:rsidRPr="007A0536">
            <w:rPr>
              <w:rFonts w:ascii="Times New Roman" w:hAnsi="Times New Roman" w:cs="Times New Roman"/>
              <w:b/>
              <w:i/>
              <w:sz w:val="28"/>
            </w:rPr>
            <w:t>Índice</w:t>
          </w:r>
        </w:p>
        <w:p w:rsidR="002A6D25" w:rsidRDefault="002A6D25" w:rsidP="00995681">
          <w:pPr>
            <w:spacing w:line="360" w:lineRule="auto"/>
            <w:jc w:val="both"/>
            <w:rPr>
              <w:rFonts w:cstheme="minorHAnsi"/>
              <w:sz w:val="24"/>
            </w:rPr>
          </w:pPr>
          <w:r w:rsidRPr="002A6D25">
            <w:rPr>
              <w:rFonts w:cstheme="minorHAnsi"/>
              <w:sz w:val="24"/>
            </w:rPr>
            <w:t>Introdução</w:t>
          </w:r>
          <w:r>
            <w:rPr>
              <w:rFonts w:cstheme="minorHAnsi"/>
              <w:sz w:val="24"/>
            </w:rPr>
            <w:t>…………………………………………………………………………….</w:t>
          </w:r>
          <w:r w:rsidR="00EE549A">
            <w:rPr>
              <w:rFonts w:cstheme="minorHAnsi"/>
              <w:sz w:val="24"/>
            </w:rPr>
            <w:t>...</w:t>
          </w:r>
          <w:r>
            <w:rPr>
              <w:rFonts w:cstheme="minorHAnsi"/>
              <w:sz w:val="24"/>
            </w:rPr>
            <w:t>..</w:t>
          </w: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4211D3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E46C9D" w:rsidRPr="00995681" w:rsidRDefault="00E30FC6" w:rsidP="004211D3">
          <w:pPr>
            <w:tabs>
              <w:tab w:val="left" w:pos="765"/>
              <w:tab w:val="left" w:pos="930"/>
            </w:tabs>
            <w:spacing w:line="480" w:lineRule="auto"/>
            <w:rPr>
              <w:rFonts w:cstheme="minorHAnsi"/>
              <w:sz w:val="24"/>
            </w:rPr>
          </w:pPr>
          <w:r w:rsidRPr="00995681">
            <w:rPr>
              <w:rFonts w:cstheme="minorHAnsi"/>
              <w:sz w:val="24"/>
            </w:rPr>
            <w:t>Conclusões………………………………………………………………</w:t>
          </w:r>
          <w:r w:rsidR="00995681">
            <w:rPr>
              <w:rFonts w:cstheme="minorHAnsi"/>
              <w:sz w:val="24"/>
            </w:rPr>
            <w:t>……………</w:t>
          </w:r>
          <w:r w:rsidRPr="00995681">
            <w:rPr>
              <w:rFonts w:cstheme="minorHAnsi"/>
              <w:sz w:val="24"/>
            </w:rPr>
            <w:t>BiB</w:t>
          </w:r>
          <w:r w:rsidR="00995681" w:rsidRPr="00995681">
            <w:rPr>
              <w:rFonts w:cstheme="minorHAnsi"/>
              <w:sz w:val="24"/>
            </w:rPr>
            <w:t>ib</w:t>
          </w:r>
          <w:r w:rsidRPr="00995681">
            <w:rPr>
              <w:rFonts w:cstheme="minorHAnsi"/>
              <w:sz w:val="24"/>
            </w:rPr>
            <w:t>liografia</w:t>
          </w:r>
          <w:r w:rsidR="00995681" w:rsidRPr="00995681">
            <w:rPr>
              <w:rFonts w:cstheme="minorHAnsi"/>
              <w:sz w:val="24"/>
            </w:rPr>
            <w:t>……</w:t>
          </w:r>
          <w:r w:rsidR="00995681">
            <w:rPr>
              <w:rFonts w:cstheme="minorHAnsi"/>
              <w:sz w:val="24"/>
            </w:rPr>
            <w:t>……</w:t>
          </w:r>
          <w:proofErr w:type="gramStart"/>
          <w:r w:rsidR="00995681">
            <w:rPr>
              <w:rFonts w:cstheme="minorHAnsi"/>
              <w:sz w:val="24"/>
            </w:rPr>
            <w:t>…….</w:t>
          </w:r>
          <w:proofErr w:type="gramEnd"/>
          <w:r w:rsidR="00995681">
            <w:rPr>
              <w:rFonts w:cstheme="minorHAnsi"/>
              <w:sz w:val="24"/>
            </w:rPr>
            <w:t>.</w:t>
          </w:r>
          <w:r w:rsidR="00995681" w:rsidRPr="00995681">
            <w:rPr>
              <w:rFonts w:cstheme="minorHAnsi"/>
              <w:sz w:val="24"/>
            </w:rPr>
            <w:t>…………………………………………………………</w:t>
          </w:r>
          <w:r w:rsidRPr="00995681">
            <w:rPr>
              <w:rFonts w:cstheme="minorHAnsi"/>
              <w:sz w:val="24"/>
            </w:rPr>
            <w:tab/>
          </w:r>
        </w:p>
        <w:p w:rsidR="00E46C9D" w:rsidRDefault="00E46C9D" w:rsidP="004211D3">
          <w:pP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2658C" w:rsidRDefault="00F2658C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372049" w:rsidRDefault="00372049" w:rsidP="00432DE4">
          <w:pPr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A0536">
            <w:rPr>
              <w:rFonts w:ascii="Times New Roman" w:hAnsi="Times New Roman" w:cs="Times New Roman"/>
              <w:b/>
              <w:i/>
              <w:sz w:val="28"/>
            </w:rPr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Default="00F860BF" w:rsidP="00F8785E">
          <w:pPr>
            <w:spacing w:line="360" w:lineRule="auto"/>
            <w:ind w:firstLine="708"/>
            <w:jc w:val="both"/>
            <w:rPr>
              <w:sz w:val="24"/>
            </w:rPr>
          </w:pPr>
          <w:r w:rsidRPr="0037664F">
            <w:rPr>
              <w:sz w:val="24"/>
            </w:rPr>
            <w:t>Este trabalho realizou-se no âmbito da</w:t>
          </w:r>
          <w:r w:rsidR="0037664F" w:rsidRPr="0037664F">
            <w:rPr>
              <w:sz w:val="24"/>
            </w:rPr>
            <w:t>s</w:t>
          </w:r>
          <w:r w:rsidRPr="0037664F">
            <w:rPr>
              <w:sz w:val="24"/>
            </w:rPr>
            <w:t xml:space="preserve"> unidade</w:t>
          </w:r>
          <w:r w:rsidR="0037664F" w:rsidRPr="0037664F">
            <w:rPr>
              <w:sz w:val="24"/>
            </w:rPr>
            <w:t>s</w:t>
          </w:r>
          <w:r w:rsidRPr="0037664F">
            <w:rPr>
              <w:sz w:val="24"/>
            </w:rPr>
            <w:t xml:space="preserve"> curricular</w:t>
          </w:r>
          <w:r w:rsidR="0037664F" w:rsidRPr="0037664F">
            <w:rPr>
              <w:sz w:val="24"/>
            </w:rPr>
            <w:t>es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Registo Clínico Eletrónico, Armazenamento e Acesso a Dados e Análise e Projeto de Sistemas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com a</w:t>
          </w:r>
          <w:r w:rsidRPr="0037664F">
            <w:rPr>
              <w:sz w:val="24"/>
            </w:rPr>
            <w:t xml:space="preserve"> necessidade de implementa</w:t>
          </w:r>
          <w:r w:rsidR="002C5A80">
            <w:rPr>
              <w:sz w:val="24"/>
            </w:rPr>
            <w:t>r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um sistema de gestão de uma clínica</w:t>
          </w:r>
          <w:r w:rsidR="002C5A80">
            <w:rPr>
              <w:sz w:val="24"/>
            </w:rPr>
            <w:t>.</w:t>
          </w:r>
        </w:p>
        <w:p w:rsidR="002C5A80" w:rsidRPr="002C5A80" w:rsidRDefault="002C5A80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  <w:r w:rsidRPr="002C5A80">
            <w:rPr>
              <w:rFonts w:cstheme="minorHAnsi"/>
              <w:sz w:val="24"/>
              <w:szCs w:val="24"/>
            </w:rPr>
            <w:t xml:space="preserve">Este projeto tem como objetivo a criação de uma </w:t>
          </w:r>
          <w:r w:rsidRPr="002C5A80">
            <w:rPr>
              <w:sz w:val="24"/>
              <w:szCs w:val="24"/>
            </w:rPr>
            <w:t>aplicação informáticas para suporte e apoio na operação e gestão de unidades clínicas, de diagnóstico e hospitalares, entre outras, devido ao aumento desta utilização no setor da saúde em Portugal.</w:t>
          </w:r>
          <w:r>
            <w:rPr>
              <w:sz w:val="24"/>
              <w:szCs w:val="24"/>
            </w:rPr>
            <w:t xml:space="preserve"> Assim, segundo as nossas experiências pessoais </w:t>
          </w: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474B93" w:rsidRDefault="00474B93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BE5BE9" w:rsidRPr="00A15E15" w:rsidRDefault="001C445E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</w:sdtContent>
    </w:sdt>
    <w:p w:rsidR="00822ED7" w:rsidRPr="000F511A" w:rsidRDefault="001C445E" w:rsidP="009B4986">
      <w:pPr>
        <w:pStyle w:val="Subttulo"/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sdt>
        <w:sdtPr>
          <w:rPr>
            <w:rFonts w:ascii="Times New Roman" w:hAnsi="Times New Roman" w:cs="Times New Roman"/>
            <w:color w:val="C00000"/>
            <w:sz w:val="28"/>
            <w:szCs w:val="28"/>
          </w:rPr>
          <w:id w:val="1161806749"/>
          <w:placeholder>
            <w:docPart w:val="3216DB411D194504A8C9BF4DA10D87F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211D3">
            <w:rPr>
              <w:rFonts w:ascii="Times New Roman" w:hAnsi="Times New Roman" w:cs="Times New Roman"/>
              <w:color w:val="C00000"/>
              <w:sz w:val="28"/>
              <w:szCs w:val="28"/>
            </w:rPr>
            <w:t>clínica fam</w:t>
          </w:r>
        </w:sdtContent>
      </w:sdt>
    </w:p>
    <w:p w:rsidR="00A81617" w:rsidRDefault="00F860BF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b/>
          <w:i/>
          <w:sz w:val="24"/>
        </w:rPr>
      </w:pPr>
      <w:r w:rsidRPr="00F860BF">
        <w:rPr>
          <w:rFonts w:ascii="Arial" w:hAnsi="Arial" w:cs="Arial"/>
          <w:b/>
          <w:i/>
          <w:sz w:val="24"/>
        </w:rPr>
        <w:t xml:space="preserve">     </w:t>
      </w:r>
    </w:p>
    <w:p w:rsidR="00A81617" w:rsidRPr="00A81617" w:rsidRDefault="00A81617" w:rsidP="00A81617">
      <w:pPr>
        <w:tabs>
          <w:tab w:val="left" w:pos="1545"/>
        </w:tabs>
        <w:spacing w:line="360" w:lineRule="auto"/>
        <w:rPr>
          <w:rFonts w:ascii="Times New Roman" w:hAnsi="Times New Roman" w:cs="Times New Roman"/>
          <w:b/>
          <w:i/>
          <w:sz w:val="24"/>
        </w:rPr>
      </w:pPr>
      <w:r w:rsidRPr="00A81617">
        <w:rPr>
          <w:rFonts w:ascii="Times New Roman" w:hAnsi="Times New Roman" w:cs="Times New Roman"/>
          <w:b/>
          <w:i/>
          <w:sz w:val="28"/>
        </w:rPr>
        <w:t>Descrição e objetivos do sistema</w:t>
      </w:r>
    </w:p>
    <w:p w:rsidR="00AC1492" w:rsidRDefault="00A81617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</w:t>
      </w:r>
      <w:r w:rsidR="00F860BF" w:rsidRPr="00F860BF">
        <w:rPr>
          <w:rFonts w:ascii="Arial" w:hAnsi="Arial" w:cs="Arial"/>
          <w:sz w:val="24"/>
        </w:rPr>
        <w:t>A implementação de um sistema de gestão clínica tem com</w:t>
      </w:r>
      <w:r w:rsidR="00B13F04">
        <w:rPr>
          <w:rFonts w:ascii="Arial" w:hAnsi="Arial" w:cs="Arial"/>
          <w:sz w:val="24"/>
        </w:rPr>
        <w:t>o</w:t>
      </w:r>
      <w:r w:rsidR="00F860BF" w:rsidRPr="00F860BF">
        <w:rPr>
          <w:rFonts w:ascii="Arial" w:hAnsi="Arial" w:cs="Arial"/>
          <w:sz w:val="24"/>
        </w:rPr>
        <w:t xml:space="preserve"> finalidade</w:t>
      </w:r>
      <w:r w:rsidR="00AC1492">
        <w:rPr>
          <w:rFonts w:ascii="Arial" w:hAnsi="Arial" w:cs="Arial"/>
          <w:sz w:val="24"/>
        </w:rPr>
        <w:t xml:space="preserve"> reunir, guardar, processar e facultar informação a uma organização de saúde para que esta esteja acessível aos que precisam de a aceder. Assim, o</w:t>
      </w:r>
      <w:r w:rsidR="00AC1492" w:rsidRPr="00AC1492">
        <w:rPr>
          <w:rFonts w:ascii="Arial" w:hAnsi="Arial" w:cs="Arial"/>
          <w:sz w:val="24"/>
        </w:rPr>
        <w:t>s Sistemas de Informação em Saúde devem incluir todos os dados necessários aos profissionais de saúde e utilizadores dos sistemas, com o objetivo de desenvolverem e protegerem a saúde das populações.</w:t>
      </w:r>
      <w:r w:rsidR="00AC1492">
        <w:rPr>
          <w:rFonts w:ascii="Arial" w:hAnsi="Arial" w:cs="Arial"/>
          <w:sz w:val="24"/>
        </w:rPr>
        <w:t xml:space="preserve">  </w:t>
      </w:r>
    </w:p>
    <w:p w:rsidR="00A81617" w:rsidRPr="00A81617" w:rsidRDefault="00A81617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     </w:t>
      </w:r>
      <w:r w:rsidRPr="00A81617">
        <w:rPr>
          <w:rFonts w:ascii="Arial" w:hAnsi="Arial" w:cs="Arial"/>
          <w:sz w:val="24"/>
        </w:rPr>
        <w:t xml:space="preserve">Com o nosso sistema temos como principal objetivo </w:t>
      </w:r>
      <w:r>
        <w:rPr>
          <w:rFonts w:ascii="Arial" w:hAnsi="Arial" w:cs="Arial"/>
          <w:sz w:val="24"/>
        </w:rPr>
        <w:t xml:space="preserve">sustentar estas definições, ou seja, </w:t>
      </w:r>
    </w:p>
    <w:p w:rsidR="001B54A7" w:rsidRDefault="001B54A7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1B54A7" w:rsidRPr="00A81617" w:rsidRDefault="00A81617" w:rsidP="00A81617">
      <w:pPr>
        <w:tabs>
          <w:tab w:val="left" w:pos="1545"/>
        </w:tabs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A81617">
        <w:rPr>
          <w:rFonts w:ascii="Times New Roman" w:hAnsi="Times New Roman" w:cs="Times New Roman"/>
          <w:b/>
          <w:i/>
          <w:sz w:val="28"/>
        </w:rPr>
        <w:t>Identificação das partes interessadas</w:t>
      </w:r>
      <w:r w:rsidR="001B54A7" w:rsidRPr="00A81617">
        <w:rPr>
          <w:rFonts w:ascii="Times New Roman" w:hAnsi="Times New Roman" w:cs="Times New Roman"/>
          <w:b/>
          <w:i/>
          <w:sz w:val="28"/>
        </w:rPr>
        <w:t xml:space="preserve">       </w:t>
      </w:r>
    </w:p>
    <w:p w:rsidR="007655FA" w:rsidRDefault="001D5629" w:rsidP="00C130CB">
      <w:pPr>
        <w:tabs>
          <w:tab w:val="left" w:pos="480"/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ab/>
      </w:r>
      <w:r w:rsidRPr="001D5629">
        <w:rPr>
          <w:rFonts w:cstheme="minorHAnsi"/>
          <w:sz w:val="24"/>
        </w:rPr>
        <w:t xml:space="preserve">Os </w:t>
      </w:r>
      <w:r w:rsidRPr="00AC1492">
        <w:rPr>
          <w:rFonts w:ascii="Arial" w:hAnsi="Arial" w:cs="Arial"/>
          <w:sz w:val="24"/>
        </w:rPr>
        <w:t>Sistemas de Informação em Saúde</w:t>
      </w:r>
      <w:r w:rsidR="00C130CB">
        <w:rPr>
          <w:rFonts w:ascii="Arial" w:hAnsi="Arial" w:cs="Arial"/>
          <w:sz w:val="24"/>
        </w:rPr>
        <w:t>, nomeadamente o nosso relativo a uma clínica,</w:t>
      </w:r>
      <w:r>
        <w:rPr>
          <w:rFonts w:ascii="Arial" w:hAnsi="Arial" w:cs="Arial"/>
          <w:sz w:val="24"/>
        </w:rPr>
        <w:t xml:space="preserve"> têm como principa</w:t>
      </w:r>
      <w:r w:rsidR="00C130CB">
        <w:rPr>
          <w:rFonts w:ascii="Arial" w:hAnsi="Arial" w:cs="Arial"/>
          <w:sz w:val="24"/>
        </w:rPr>
        <w:t>is</w:t>
      </w:r>
      <w:r>
        <w:rPr>
          <w:rFonts w:ascii="Arial" w:hAnsi="Arial" w:cs="Arial"/>
          <w:sz w:val="24"/>
        </w:rPr>
        <w:t xml:space="preserve"> utilizadores</w:t>
      </w:r>
      <w:r w:rsidR="00C130CB">
        <w:rPr>
          <w:rFonts w:ascii="Arial" w:hAnsi="Arial" w:cs="Arial"/>
          <w:sz w:val="24"/>
        </w:rPr>
        <w:t xml:space="preserve"> os administrativos das unidades de saúde, os seus profissionais de saúde, médicos e enfermeiros</w:t>
      </w:r>
      <w:r w:rsidR="00214078">
        <w:rPr>
          <w:rFonts w:ascii="Arial" w:hAnsi="Arial" w:cs="Arial"/>
          <w:sz w:val="24"/>
        </w:rPr>
        <w:t>, tendo como principal objetivo zelar pela saúde dos doentes associados à nossa clínica. Assim, todos os profissionais de saúde têm determinadas funções espec</w:t>
      </w:r>
      <w:r w:rsidR="004B246B">
        <w:rPr>
          <w:rFonts w:ascii="Arial" w:hAnsi="Arial" w:cs="Arial"/>
          <w:sz w:val="24"/>
        </w:rPr>
        <w:t>í</w:t>
      </w:r>
      <w:r w:rsidR="00214078">
        <w:rPr>
          <w:rFonts w:ascii="Arial" w:hAnsi="Arial" w:cs="Arial"/>
          <w:sz w:val="24"/>
        </w:rPr>
        <w:t xml:space="preserve">ficas referentes às áreas em que estão associados, isto é, área administrativa, área de enfermagem e área médica, de modo </w:t>
      </w:r>
      <w:r w:rsidR="004B246B">
        <w:rPr>
          <w:rFonts w:ascii="Arial" w:hAnsi="Arial" w:cs="Arial"/>
          <w:sz w:val="24"/>
        </w:rPr>
        <w:t xml:space="preserve">a </w:t>
      </w:r>
      <w:r w:rsidR="00214078">
        <w:rPr>
          <w:rFonts w:ascii="Arial" w:hAnsi="Arial" w:cs="Arial"/>
          <w:sz w:val="24"/>
        </w:rPr>
        <w:t>que,</w:t>
      </w:r>
      <w:r w:rsidR="004B246B">
        <w:rPr>
          <w:rFonts w:ascii="Arial" w:hAnsi="Arial" w:cs="Arial"/>
          <w:sz w:val="24"/>
        </w:rPr>
        <w:t xml:space="preserve"> estas áreas estejam constantemente interligadas tendo em vista o melhor funcionamento do sistema. Com isto pretendemos que todos os doentes </w:t>
      </w:r>
      <w:r w:rsidR="007655FA">
        <w:rPr>
          <w:rFonts w:ascii="Arial" w:hAnsi="Arial" w:cs="Arial"/>
          <w:sz w:val="24"/>
        </w:rPr>
        <w:t xml:space="preserve">da nossa zona de atuação </w:t>
      </w:r>
      <w:r w:rsidR="004B246B">
        <w:rPr>
          <w:rFonts w:ascii="Arial" w:hAnsi="Arial" w:cs="Arial"/>
          <w:sz w:val="24"/>
        </w:rPr>
        <w:t>tenha</w:t>
      </w:r>
      <w:r w:rsidR="005E0792">
        <w:rPr>
          <w:rFonts w:ascii="Arial" w:hAnsi="Arial" w:cs="Arial"/>
          <w:sz w:val="24"/>
        </w:rPr>
        <w:t>m</w:t>
      </w:r>
      <w:r w:rsidR="007655FA">
        <w:rPr>
          <w:rFonts w:ascii="Arial" w:hAnsi="Arial" w:cs="Arial"/>
          <w:sz w:val="24"/>
        </w:rPr>
        <w:t xml:space="preserve"> sempre</w:t>
      </w:r>
      <w:r w:rsidR="004B246B">
        <w:rPr>
          <w:rFonts w:ascii="Arial" w:hAnsi="Arial" w:cs="Arial"/>
          <w:sz w:val="24"/>
        </w:rPr>
        <w:t xml:space="preserve"> </w:t>
      </w:r>
      <w:r w:rsidR="007655FA">
        <w:rPr>
          <w:rFonts w:ascii="Arial" w:hAnsi="Arial" w:cs="Arial"/>
          <w:sz w:val="24"/>
        </w:rPr>
        <w:t xml:space="preserve">vaga disponível no nosso sistema para serem registados pois, a nossa </w:t>
      </w:r>
      <w:r w:rsidR="003E555B">
        <w:rPr>
          <w:rFonts w:ascii="Arial" w:hAnsi="Arial" w:cs="Arial"/>
          <w:sz w:val="24"/>
        </w:rPr>
        <w:t>clínica</w:t>
      </w:r>
      <w:bookmarkStart w:id="1" w:name="_GoBack"/>
      <w:bookmarkEnd w:id="1"/>
      <w:r w:rsidR="007655FA">
        <w:rPr>
          <w:rFonts w:ascii="Arial" w:hAnsi="Arial" w:cs="Arial"/>
          <w:sz w:val="24"/>
        </w:rPr>
        <w:t xml:space="preserve"> da preferência à população residente. </w:t>
      </w:r>
    </w:p>
    <w:p w:rsidR="007655FA" w:rsidRDefault="007655FA" w:rsidP="00C130CB">
      <w:pPr>
        <w:tabs>
          <w:tab w:val="left" w:pos="480"/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4B246B" w:rsidRDefault="007655FA" w:rsidP="00C130CB">
      <w:pPr>
        <w:tabs>
          <w:tab w:val="left" w:pos="480"/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registos bem efetuados </w:t>
      </w:r>
    </w:p>
    <w:p w:rsidR="004B246B" w:rsidRDefault="004B246B" w:rsidP="00C130CB">
      <w:pPr>
        <w:tabs>
          <w:tab w:val="left" w:pos="480"/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A13088" w:rsidRDefault="004B246B" w:rsidP="00C130CB">
      <w:pPr>
        <w:tabs>
          <w:tab w:val="left" w:pos="480"/>
          <w:tab w:val="left" w:pos="1545"/>
        </w:tabs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Arial" w:hAnsi="Arial" w:cs="Arial"/>
          <w:sz w:val="24"/>
        </w:rPr>
        <w:lastRenderedPageBreak/>
        <w:t xml:space="preserve"> tenham um bom atendimento com base nos dados  </w:t>
      </w:r>
      <w:r w:rsidR="00214078">
        <w:rPr>
          <w:rFonts w:ascii="Arial" w:hAnsi="Arial" w:cs="Arial"/>
          <w:sz w:val="24"/>
        </w:rPr>
        <w:t xml:space="preserve"> </w:t>
      </w: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64810" w:rsidRDefault="00564810" w:rsidP="00126133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564810" w:rsidRDefault="00564810" w:rsidP="00126133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126133" w:rsidRPr="00EC059D" w:rsidRDefault="00126133" w:rsidP="00126133">
      <w:pPr>
        <w:tabs>
          <w:tab w:val="left" w:pos="1545"/>
        </w:tabs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Diagramas e descrição de casos de uso</w:t>
      </w:r>
    </w:p>
    <w:p w:rsidR="00A13088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991040" behindDoc="1" locked="0" layoutInCell="1" allowOverlap="1" wp14:anchorId="49983B23" wp14:editId="70217CD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72000" cy="5076825"/>
            <wp:effectExtent l="0" t="0" r="0" b="9525"/>
            <wp:wrapTight wrapText="bothSides">
              <wp:wrapPolygon edited="0">
                <wp:start x="0" y="0"/>
                <wp:lineTo x="0" y="21559"/>
                <wp:lineTo x="21510" y="21559"/>
                <wp:lineTo x="2151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>
        <w:rPr>
          <w:rFonts w:ascii="Arial" w:hAnsi="Arial" w:cs="Arial"/>
        </w:rPr>
        <w:t>tivo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doente a fim de o poder contactar caso seja necessário.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o doente possua um número de utente.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assim que chegue um doente à clínica.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Registar o doente caso seja a primeira vez. RF7.</w:t>
      </w:r>
    </w:p>
    <w:p w:rsidR="00372049" w:rsidRPr="004E464C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administrativo pede os dados ao doente e insere no programa. O sistema vai guardar essa informação numa base de dados.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>Ator Principal: Administrativo</w:t>
      </w:r>
    </w:p>
    <w:p w:rsidR="00372049" w:rsidRPr="005E66F2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lastRenderedPageBreak/>
        <w:t>Objetivo: Cancelar uma consulta marcada.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doente deseja cancelar uma consulta.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doente queira cancelar uma consulta tem de contactar um administrativo para fazê-lo. RF12.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doente decide cancelar uma consulta e o sistema irá elimina-la do calendário de consultas.</w:t>
      </w:r>
    </w:p>
    <w:p w:rsidR="00372049" w:rsidRPr="003E11EC" w:rsidRDefault="00372049" w:rsidP="00372049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>
        <w:rPr>
          <w:rFonts w:ascii="Arial" w:hAnsi="Arial" w:cs="Arial"/>
        </w:rPr>
        <w:t>tivo/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o doente estar registado na clínica e haver vaga no calendário.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doente deseja marcar uma consulta.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doente queira marcar uma consulta pode marca-la ou contactar um administrativo para fazê-lo. RF12.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doente decide cancelar uma consulta e o sistema irá elimina-la do calendário de consultas.</w:t>
      </w:r>
    </w:p>
    <w:p w:rsidR="00372049" w:rsidRDefault="00372049" w:rsidP="00372049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 xml:space="preserve">4: </w:t>
      </w:r>
      <w:r w:rsidRPr="007072D3">
        <w:rPr>
          <w:rFonts w:ascii="Arial" w:hAnsi="Arial" w:cs="Arial"/>
        </w:rPr>
        <w:t>Pagar a conta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>
        <w:rPr>
          <w:rFonts w:ascii="Arial" w:hAnsi="Arial" w:cs="Arial"/>
        </w:rPr>
        <w:t>tivo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doente paga a conta da consulta ou exame.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Tem de haver uma consulta ou exame marcado.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Quando o doente se dirige ao a</w:t>
      </w:r>
      <w:r w:rsidRPr="003E11EC">
        <w:rPr>
          <w:rFonts w:ascii="Arial" w:hAnsi="Arial" w:cs="Arial"/>
        </w:rPr>
        <w:t>dministra</w:t>
      </w:r>
      <w:r>
        <w:rPr>
          <w:rFonts w:ascii="Arial" w:hAnsi="Arial" w:cs="Arial"/>
        </w:rPr>
        <w:t>tivo no fim da consulta para a pagar.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Pr="004E464C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lastRenderedPageBreak/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Consultar Exames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doente e o médico pretendem ver exames feitos no momento.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</w:t>
      </w:r>
      <w:r w:rsidRPr="005E66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doente.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doente faz o exame e o médico no momento a seguir visualiza o resultado.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doente o ter feito. RF13.</w:t>
      </w:r>
    </w:p>
    <w:p w:rsidR="00372049" w:rsidRPr="003E11EC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doente tem um exame marcado. Depois de o realizar o sistema entrega o exame para o computador do médico e ele pode vê-lo.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6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Prescrever receitas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doente e o médico pretendem ver exames feitos no momento.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doente.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doente faz o exame e o médico no momento a seguir visualiza o resultado.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 xml:space="preserve">Relacionamento: Ver exame após </w:t>
      </w:r>
      <w:r>
        <w:rPr>
          <w:rFonts w:ascii="Arial" w:hAnsi="Arial" w:cs="Arial"/>
        </w:rPr>
        <w:t>o doente o ter feito. RF13.</w:t>
      </w:r>
    </w:p>
    <w:p w:rsidR="00372049" w:rsidRPr="005E66F2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 xml:space="preserve">Fluxo normal dos eventos: O </w:t>
      </w:r>
      <w:r>
        <w:rPr>
          <w:rFonts w:ascii="Arial" w:hAnsi="Arial" w:cs="Arial"/>
        </w:rPr>
        <w:t>doente</w:t>
      </w:r>
      <w:r w:rsidRPr="005E66F2">
        <w:rPr>
          <w:rFonts w:ascii="Arial" w:hAnsi="Arial" w:cs="Arial"/>
        </w:rPr>
        <w:t xml:space="preserve"> tem um exame marcado. Depois de o realizar o sistema entrega o exame para o computador do médico e ele pode vê-lo.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7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Administrar Medicações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Enfermeiro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Objetivo: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Pré-requisitos: </w:t>
      </w:r>
    </w:p>
    <w:p w:rsidR="00372049" w:rsidRPr="00415194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Ativador: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372049" w:rsidRPr="003E11EC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</w:t>
      </w:r>
    </w:p>
    <w:p w:rsidR="00372049" w:rsidRDefault="00372049" w:rsidP="00372049">
      <w:pPr>
        <w:tabs>
          <w:tab w:val="left" w:pos="2685"/>
        </w:tabs>
        <w:jc w:val="both"/>
        <w:rPr>
          <w:rFonts w:ascii="Arial" w:hAnsi="Arial" w:cs="Arial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lastRenderedPageBreak/>
        <w:drawing>
          <wp:inline distT="0" distB="0" distL="0" distR="0" wp14:anchorId="6887326B" wp14:editId="25A62E81">
            <wp:extent cx="5400040" cy="37566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372049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372049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Levantamento de Requisitos: RF e RNF</w:t>
      </w: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3641A8">
        <w:rPr>
          <w:rFonts w:ascii="Arial" w:hAnsi="Arial" w:cs="Arial"/>
          <w:sz w:val="24"/>
          <w:u w:val="single"/>
        </w:rPr>
        <w:t>Requisitos Funcionais: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</w:r>
      <w:bookmarkStart w:id="2" w:name="_Hlk512692722"/>
      <w:r w:rsidRPr="003641A8">
        <w:rPr>
          <w:rFonts w:ascii="Arial" w:hAnsi="Arial" w:cs="Arial"/>
          <w:sz w:val="24"/>
        </w:rPr>
        <w:t>RF1 - Existe uma área administrativa, uma de enfermagem e uma de profissional de saúde, sendo estas distintas.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RF2 - Cada utilizador só opera numa área de cada vez.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RF3 - Tem de se procurar o doente pelo seu número de utente, que por sua vez interliga ao SNS para recolher a informação necessária.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RF4 - Uma receita tem sempre um doente.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RF5 - Uma receita é sempre criada numa consulta ou num pedido de prescrição crónica.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RF6 - Existe uma lista diária das consultas/exames.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RF7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Registar o doente caso seja a primeira vez.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RF8 - O doente no fim da consulta recebe uma mensagem com a prescrição, email ou em papel se preferir.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RF9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Um dia antes da consulta o doente recebe uma mensagem e um email a relembrar.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RF10 - O médico entra no sistema com a sua cédula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RF11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cancelar uma consulta tem de contactar um administrativo para fazê-lo.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RF12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marcar uma consulta pode marca-la ou contactar um administrativo para fazê-lo.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RF13 - O médico pode ver o exame após o doente o ter feito.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RF14 - Saber o nome do administrativo que fez a marcação de uma consulta.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lastRenderedPageBreak/>
        <w:t>RF15 - Cada médico tem um gabinete para si.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RF16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É possível alterar a data da consulta com justificação do motivo.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RF17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Cada enfermeiro pode efetuar vários tratamentos e cada tratamento pode ter vários enfermeiros.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RF18 </w:t>
      </w:r>
      <w:r>
        <w:rPr>
          <w:rFonts w:ascii="Arial" w:hAnsi="Arial" w:cs="Arial"/>
          <w:sz w:val="24"/>
        </w:rPr>
        <w:t xml:space="preserve">- </w:t>
      </w:r>
      <w:r w:rsidRPr="003641A8">
        <w:rPr>
          <w:rFonts w:ascii="Arial" w:hAnsi="Arial" w:cs="Arial"/>
          <w:sz w:val="24"/>
        </w:rPr>
        <w:t>O médico durante a consulta pode pedir opinião a outros médicos (Auxiliar).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RF19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A clínica tem as seguintes especialidades: Cardiologia, Ginecologia, Pediatria, Medicina Geral e Familiar, Oftalmologia e Ortopedia.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RF20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só tem uma especialidade.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RF21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Em cada consulta podem ser ou não prescritos medicamentos, exames ou tratamentos ao doente.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RF22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pode ter uma ou várias consultas.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RF23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O doente pode ter várias consultas.</w:t>
      </w: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RF24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Administrativo ou Enfermeiro tem uma password e um número de acesso.</w:t>
      </w: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RF25 - Um doente pode ter consultas de enfermagem se tiver tratamentos para fazer.</w:t>
      </w: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RF26 - Uma marcação para um doente só pode ser efetuada por um administrativo e cada administrativo pode fazer várias marcações.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RF27 – O médico na consulta pode prescrever cirurgias para o doente. </w:t>
      </w:r>
    </w:p>
    <w:bookmarkEnd w:id="2"/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Pr="00107D16" w:rsidRDefault="00107D16" w:rsidP="00107D16">
      <w:pPr>
        <w:spacing w:line="360" w:lineRule="auto"/>
        <w:rPr>
          <w:rFonts w:ascii="Arial" w:hAnsi="Arial" w:cs="Arial"/>
          <w:sz w:val="24"/>
          <w:u w:val="single"/>
        </w:rPr>
      </w:pPr>
      <w:r w:rsidRPr="00696EEE">
        <w:rPr>
          <w:rFonts w:ascii="Arial" w:hAnsi="Arial" w:cs="Arial"/>
          <w:sz w:val="24"/>
          <w:u w:val="single"/>
        </w:rPr>
        <w:t>Requisitos não funcionais: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RNF1- No login o funcionário administrativo ou enfermeiro insere o número de acesso e a sua password.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RNF2- Existe um processo diário que mostra todas as consultas/exames.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RNF3- Processo que envia a prescrição por mensagem e email caso o utente não pedir em papel.</w:t>
      </w:r>
    </w:p>
    <w:p w:rsidR="00107D16" w:rsidRPr="00696EEE" w:rsidRDefault="00107D16" w:rsidP="00107D16">
      <w:pPr>
        <w:spacing w:line="360" w:lineRule="auto"/>
        <w:ind w:firstLine="708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RNF4- Processo que envia uma mensagem e email um dia antes da consulta.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RNF5- Aconselhar o doente a estar 15 min antes da hora da consulta.</w:t>
      </w:r>
    </w:p>
    <w:p w:rsidR="00107D16" w:rsidRPr="00696EEE" w:rsidRDefault="00107D16" w:rsidP="00107D16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 xml:space="preserve">RNF6- Num novo registo de doente necessita-se do Nome do utente; </w:t>
      </w:r>
      <w:proofErr w:type="spellStart"/>
      <w:r w:rsidRPr="00696EEE">
        <w:rPr>
          <w:rFonts w:ascii="Arial" w:hAnsi="Arial" w:cs="Arial"/>
          <w:sz w:val="24"/>
        </w:rPr>
        <w:t>NºUtente</w:t>
      </w:r>
      <w:proofErr w:type="spellEnd"/>
      <w:r w:rsidRPr="00696EEE">
        <w:rPr>
          <w:rFonts w:ascii="Arial" w:hAnsi="Arial" w:cs="Arial"/>
          <w:sz w:val="24"/>
        </w:rPr>
        <w:t xml:space="preserve"> SNS; Morada; Telemóvel; Data de Nascimento; Subsistema; Email; </w:t>
      </w:r>
      <w:proofErr w:type="spellStart"/>
      <w:r w:rsidRPr="00696EEE">
        <w:rPr>
          <w:rFonts w:ascii="Arial" w:hAnsi="Arial" w:cs="Arial"/>
          <w:sz w:val="24"/>
        </w:rPr>
        <w:t>NºCC</w:t>
      </w:r>
      <w:proofErr w:type="spellEnd"/>
      <w:r w:rsidRPr="00696EEE">
        <w:rPr>
          <w:rFonts w:ascii="Arial" w:hAnsi="Arial" w:cs="Arial"/>
          <w:sz w:val="24"/>
        </w:rPr>
        <w:t>.</w:t>
      </w:r>
    </w:p>
    <w:p w:rsidR="00107D16" w:rsidRPr="00696EEE" w:rsidRDefault="00107D16" w:rsidP="00107D16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107D16" w:rsidRPr="00696EEE" w:rsidRDefault="00107D16" w:rsidP="00107D16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RNF7- Processo de pesquisa e recolha dos dados do utente através do SNS.</w:t>
      </w: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07D16" w:rsidRDefault="00107D16" w:rsidP="00107D16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372049" w:rsidRDefault="00107D16" w:rsidP="00107D16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Diagrama de atividades</w:t>
      </w:r>
    </w:p>
    <w:p w:rsidR="00107D16" w:rsidRPr="00107D16" w:rsidRDefault="00107D16" w:rsidP="00107D16">
      <w:pPr>
        <w:pStyle w:val="PargrafodaLista"/>
        <w:numPr>
          <w:ilvl w:val="0"/>
          <w:numId w:val="9"/>
        </w:numPr>
        <w:tabs>
          <w:tab w:val="left" w:pos="1545"/>
        </w:tabs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993088" behindDoc="1" locked="0" layoutInCell="1" allowOverlap="1" wp14:anchorId="21A92FEC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400040" cy="2400935"/>
            <wp:effectExtent l="0" t="0" r="0" b="0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D16">
        <w:rPr>
          <w:rFonts w:cstheme="minorHAnsi"/>
          <w:sz w:val="24"/>
        </w:rPr>
        <w:t>Marcação de consultas</w:t>
      </w: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372049" w:rsidRPr="00107D16" w:rsidRDefault="00107D16" w:rsidP="00107D16">
      <w:pPr>
        <w:pStyle w:val="PargrafodaLista"/>
        <w:numPr>
          <w:ilvl w:val="0"/>
          <w:numId w:val="9"/>
        </w:numPr>
        <w:spacing w:line="276" w:lineRule="auto"/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992064" behindDoc="1" locked="0" layoutInCell="1" allowOverlap="1" wp14:anchorId="4C8CFB75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400040" cy="2515235"/>
            <wp:effectExtent l="0" t="0" r="0" b="0"/>
            <wp:wrapTight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D16">
        <w:rPr>
          <w:rFonts w:cstheme="minorHAnsi"/>
          <w:sz w:val="24"/>
        </w:rPr>
        <w:t>Cancelamento de consultas</w:t>
      </w: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107D16">
      <w:pPr>
        <w:tabs>
          <w:tab w:val="left" w:pos="825"/>
          <w:tab w:val="left" w:pos="1545"/>
        </w:tabs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Máquinas de estados</w:t>
      </w:r>
      <w:r>
        <w:rPr>
          <w:rFonts w:ascii="Times New Roman" w:hAnsi="Times New Roman" w:cs="Times New Roman"/>
          <w:b/>
          <w:i/>
          <w:sz w:val="28"/>
        </w:rPr>
        <w:tab/>
      </w:r>
    </w:p>
    <w:p w:rsidR="001D1A72" w:rsidRDefault="001D1A72" w:rsidP="00107D16">
      <w:pPr>
        <w:tabs>
          <w:tab w:val="left" w:pos="825"/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1D1A72" w:rsidRPr="001D1A72" w:rsidRDefault="001D1A72" w:rsidP="001D1A72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r w:rsidRPr="001D1A72">
        <w:rPr>
          <w:rFonts w:cstheme="minorHAnsi"/>
          <w:sz w:val="24"/>
        </w:rPr>
        <w:t xml:space="preserve">Estado de consulta </w:t>
      </w:r>
      <w:r w:rsidRPr="001D1A72">
        <w:rPr>
          <w:rFonts w:cstheme="minorHAnsi"/>
          <w:noProof/>
        </w:rPr>
        <w:drawing>
          <wp:anchor distT="0" distB="0" distL="114300" distR="114300" simplePos="0" relativeHeight="251995136" behindDoc="1" locked="0" layoutInCell="1" allowOverlap="1" wp14:anchorId="2C2A01ED" wp14:editId="6298A0DC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4829175" cy="4381500"/>
            <wp:effectExtent l="0" t="0" r="9525" b="0"/>
            <wp:wrapTight wrapText="bothSides">
              <wp:wrapPolygon edited="0">
                <wp:start x="0" y="0"/>
                <wp:lineTo x="0" y="21506"/>
                <wp:lineTo x="21557" y="21506"/>
                <wp:lineTo x="2155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D1A72" w:rsidRPr="001D1A72" w:rsidRDefault="001D1A72" w:rsidP="001D1A72">
      <w:pPr>
        <w:pStyle w:val="PargrafodaLista"/>
        <w:numPr>
          <w:ilvl w:val="0"/>
          <w:numId w:val="10"/>
        </w:numPr>
        <w:rPr>
          <w:rFonts w:cstheme="minorHAnsi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997184" behindDoc="1" locked="0" layoutInCell="1" allowOverlap="1" wp14:anchorId="4046C3FF" wp14:editId="75D9DDA8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509587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60" y="21503"/>
                <wp:lineTo x="21560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A72">
        <w:rPr>
          <w:rFonts w:cstheme="minorHAnsi"/>
          <w:sz w:val="24"/>
        </w:rPr>
        <w:t>Estado de registo</w:t>
      </w: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Default="00871E08" w:rsidP="002D76D8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7A0536" w:rsidRDefault="007A0536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 w:rsidRPr="007A0536">
        <w:rPr>
          <w:rFonts w:ascii="Times New Roman" w:hAnsi="Times New Roman" w:cs="Times New Roman"/>
          <w:b/>
          <w:i/>
          <w:sz w:val="28"/>
        </w:rPr>
        <w:t>Bibliografia</w:t>
      </w:r>
    </w:p>
    <w:p w:rsidR="00871E08" w:rsidRDefault="00AC1492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hyperlink r:id="rId18" w:history="1">
        <w:r w:rsidRPr="00D362A8">
          <w:rPr>
            <w:rStyle w:val="Hiperligao"/>
            <w:rFonts w:ascii="Times New Roman" w:hAnsi="Times New Roman" w:cs="Times New Roman"/>
            <w:b/>
            <w:i/>
            <w:sz w:val="28"/>
          </w:rPr>
          <w:t>https://pt.wikipedia.org/wiki/Sistema_de_informa%C3%A7%C3%A3o_em_sa%C3%BAde</w:t>
        </w:r>
      </w:hyperlink>
    </w:p>
    <w:p w:rsidR="00AC1492" w:rsidRDefault="00AC1492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6341A8" w:rsidRDefault="006341A8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5667FA" w:rsidRPr="00D6455B" w:rsidRDefault="005667FA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D6455B" w:rsidRDefault="00D6455B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sectPr w:rsidR="007A0536" w:rsidRPr="007A0536" w:rsidSect="00E46C9D">
      <w:headerReference w:type="default" r:id="rId19"/>
      <w:footerReference w:type="default" r:id="rId20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45E" w:rsidRDefault="001C445E">
      <w:pPr>
        <w:spacing w:after="0" w:line="240" w:lineRule="auto"/>
      </w:pPr>
      <w:r>
        <w:separator/>
      </w:r>
    </w:p>
  </w:endnote>
  <w:endnote w:type="continuationSeparator" w:id="0">
    <w:p w:rsidR="001C445E" w:rsidRDefault="001C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11581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1581D">
                            <w:rPr>
                              <w:rFonts w:ascii="Times New Roman" w:hAnsi="Times New Roman" w:cs="Times New Roman"/>
                            </w:rPr>
                            <w:t>Fernando Costa Nº</w:t>
                          </w:r>
                          <w:r w:rsidRPr="0011581D">
                            <w:t>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11581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1581D">
                      <w:rPr>
                        <w:rFonts w:ascii="Times New Roman" w:hAnsi="Times New Roman" w:cs="Times New Roman"/>
                      </w:rPr>
                      <w:t>Fernando Costa Nº</w:t>
                    </w:r>
                    <w:r w:rsidRPr="0011581D">
                      <w:t>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6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45E" w:rsidRDefault="001C445E">
      <w:pPr>
        <w:spacing w:after="0" w:line="240" w:lineRule="auto"/>
      </w:pPr>
      <w:r>
        <w:separator/>
      </w:r>
    </w:p>
  </w:footnote>
  <w:footnote w:type="continuationSeparator" w:id="0">
    <w:p w:rsidR="001C445E" w:rsidRDefault="001C4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2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4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6870"/>
    <w:multiLevelType w:val="hybridMultilevel"/>
    <w:tmpl w:val="899465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04071"/>
    <w:multiLevelType w:val="hybridMultilevel"/>
    <w:tmpl w:val="A5121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228D"/>
    <w:rsid w:val="00020D31"/>
    <w:rsid w:val="0003195E"/>
    <w:rsid w:val="00040B70"/>
    <w:rsid w:val="00044A37"/>
    <w:rsid w:val="000548C8"/>
    <w:rsid w:val="00064102"/>
    <w:rsid w:val="000654F5"/>
    <w:rsid w:val="00087CE3"/>
    <w:rsid w:val="000920D2"/>
    <w:rsid w:val="00092B00"/>
    <w:rsid w:val="000A4948"/>
    <w:rsid w:val="000D4EDF"/>
    <w:rsid w:val="000D5301"/>
    <w:rsid w:val="000E3F22"/>
    <w:rsid w:val="000E5249"/>
    <w:rsid w:val="000F511A"/>
    <w:rsid w:val="001031FD"/>
    <w:rsid w:val="001054A0"/>
    <w:rsid w:val="00106AEF"/>
    <w:rsid w:val="00107D16"/>
    <w:rsid w:val="001117F9"/>
    <w:rsid w:val="0011436F"/>
    <w:rsid w:val="0011581D"/>
    <w:rsid w:val="00126133"/>
    <w:rsid w:val="0013318F"/>
    <w:rsid w:val="001406D8"/>
    <w:rsid w:val="00142976"/>
    <w:rsid w:val="00145F2E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B54A7"/>
    <w:rsid w:val="001C445E"/>
    <w:rsid w:val="001C67DA"/>
    <w:rsid w:val="001D0965"/>
    <w:rsid w:val="001D1A72"/>
    <w:rsid w:val="001D5629"/>
    <w:rsid w:val="001D6910"/>
    <w:rsid w:val="001F7B21"/>
    <w:rsid w:val="0021044B"/>
    <w:rsid w:val="00214078"/>
    <w:rsid w:val="00216275"/>
    <w:rsid w:val="00216487"/>
    <w:rsid w:val="00222B52"/>
    <w:rsid w:val="00227C83"/>
    <w:rsid w:val="00233A0E"/>
    <w:rsid w:val="00233BEB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43E3"/>
    <w:rsid w:val="00291DF4"/>
    <w:rsid w:val="00292801"/>
    <w:rsid w:val="00297934"/>
    <w:rsid w:val="002A3EEF"/>
    <w:rsid w:val="002A6D25"/>
    <w:rsid w:val="002A7053"/>
    <w:rsid w:val="002B10DF"/>
    <w:rsid w:val="002B656F"/>
    <w:rsid w:val="002C5A80"/>
    <w:rsid w:val="002C5D80"/>
    <w:rsid w:val="002D76D8"/>
    <w:rsid w:val="002E2C4B"/>
    <w:rsid w:val="002E5AA1"/>
    <w:rsid w:val="002F0DC6"/>
    <w:rsid w:val="002F63C6"/>
    <w:rsid w:val="00300D62"/>
    <w:rsid w:val="00313803"/>
    <w:rsid w:val="0031682B"/>
    <w:rsid w:val="00337865"/>
    <w:rsid w:val="00337DC2"/>
    <w:rsid w:val="003616B1"/>
    <w:rsid w:val="0036225B"/>
    <w:rsid w:val="0037160D"/>
    <w:rsid w:val="00372049"/>
    <w:rsid w:val="003753F3"/>
    <w:rsid w:val="0037664F"/>
    <w:rsid w:val="0038006D"/>
    <w:rsid w:val="00397C31"/>
    <w:rsid w:val="003A3769"/>
    <w:rsid w:val="003B0138"/>
    <w:rsid w:val="003B6625"/>
    <w:rsid w:val="003B6DEF"/>
    <w:rsid w:val="003E555B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73B7A"/>
    <w:rsid w:val="00474B93"/>
    <w:rsid w:val="00480872"/>
    <w:rsid w:val="00487A12"/>
    <w:rsid w:val="00490CA0"/>
    <w:rsid w:val="00493B1B"/>
    <w:rsid w:val="00496B41"/>
    <w:rsid w:val="004A522F"/>
    <w:rsid w:val="004A5CC8"/>
    <w:rsid w:val="004B246B"/>
    <w:rsid w:val="004B3C75"/>
    <w:rsid w:val="004C0EE5"/>
    <w:rsid w:val="004E4DE2"/>
    <w:rsid w:val="0050177C"/>
    <w:rsid w:val="00510701"/>
    <w:rsid w:val="0051591D"/>
    <w:rsid w:val="00520557"/>
    <w:rsid w:val="005237E8"/>
    <w:rsid w:val="005325CA"/>
    <w:rsid w:val="005340AF"/>
    <w:rsid w:val="00535523"/>
    <w:rsid w:val="00564810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67D8"/>
    <w:rsid w:val="005D58B0"/>
    <w:rsid w:val="005E0792"/>
    <w:rsid w:val="005E7897"/>
    <w:rsid w:val="005F12CF"/>
    <w:rsid w:val="005F283B"/>
    <w:rsid w:val="005F5061"/>
    <w:rsid w:val="005F5E47"/>
    <w:rsid w:val="00601398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39C4"/>
    <w:rsid w:val="006B20B9"/>
    <w:rsid w:val="006B2964"/>
    <w:rsid w:val="006B31AA"/>
    <w:rsid w:val="006C2F9C"/>
    <w:rsid w:val="006E2349"/>
    <w:rsid w:val="006E57C5"/>
    <w:rsid w:val="006E7924"/>
    <w:rsid w:val="00710547"/>
    <w:rsid w:val="0071711B"/>
    <w:rsid w:val="00717F3C"/>
    <w:rsid w:val="0072308D"/>
    <w:rsid w:val="00727BA2"/>
    <w:rsid w:val="00752C26"/>
    <w:rsid w:val="007530AB"/>
    <w:rsid w:val="00760E4C"/>
    <w:rsid w:val="00761336"/>
    <w:rsid w:val="0076346B"/>
    <w:rsid w:val="007655FA"/>
    <w:rsid w:val="00767044"/>
    <w:rsid w:val="00771209"/>
    <w:rsid w:val="00771F1A"/>
    <w:rsid w:val="007815BB"/>
    <w:rsid w:val="007912C6"/>
    <w:rsid w:val="007A0536"/>
    <w:rsid w:val="007B4ADD"/>
    <w:rsid w:val="007C0922"/>
    <w:rsid w:val="007C1FA4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80A50"/>
    <w:rsid w:val="008819B8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6694"/>
    <w:rsid w:val="009907DD"/>
    <w:rsid w:val="00993FF2"/>
    <w:rsid w:val="00995681"/>
    <w:rsid w:val="009B0CE0"/>
    <w:rsid w:val="009B330F"/>
    <w:rsid w:val="009B36F0"/>
    <w:rsid w:val="009B4986"/>
    <w:rsid w:val="009B4FD9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E6F05"/>
    <w:rsid w:val="009F167F"/>
    <w:rsid w:val="009F3223"/>
    <w:rsid w:val="009F451B"/>
    <w:rsid w:val="00A050E6"/>
    <w:rsid w:val="00A13088"/>
    <w:rsid w:val="00A15E15"/>
    <w:rsid w:val="00A22A3B"/>
    <w:rsid w:val="00A24B12"/>
    <w:rsid w:val="00A2707C"/>
    <w:rsid w:val="00A27A3A"/>
    <w:rsid w:val="00A36365"/>
    <w:rsid w:val="00A36D85"/>
    <w:rsid w:val="00A417F1"/>
    <w:rsid w:val="00A44BA1"/>
    <w:rsid w:val="00A52A6E"/>
    <w:rsid w:val="00A54742"/>
    <w:rsid w:val="00A7421E"/>
    <w:rsid w:val="00A76135"/>
    <w:rsid w:val="00A81617"/>
    <w:rsid w:val="00A85C8A"/>
    <w:rsid w:val="00A90E57"/>
    <w:rsid w:val="00A913DA"/>
    <w:rsid w:val="00A9290C"/>
    <w:rsid w:val="00AA0075"/>
    <w:rsid w:val="00AA2D41"/>
    <w:rsid w:val="00AC0D9A"/>
    <w:rsid w:val="00AC1492"/>
    <w:rsid w:val="00AC4EBE"/>
    <w:rsid w:val="00AC7518"/>
    <w:rsid w:val="00AD05D2"/>
    <w:rsid w:val="00AD2D82"/>
    <w:rsid w:val="00AD32A2"/>
    <w:rsid w:val="00AD603D"/>
    <w:rsid w:val="00AE0E9D"/>
    <w:rsid w:val="00AF0D21"/>
    <w:rsid w:val="00AF3301"/>
    <w:rsid w:val="00AF33E6"/>
    <w:rsid w:val="00B043D6"/>
    <w:rsid w:val="00B0636B"/>
    <w:rsid w:val="00B13F04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7DE0"/>
    <w:rsid w:val="00BA0D60"/>
    <w:rsid w:val="00BA1F79"/>
    <w:rsid w:val="00BA550B"/>
    <w:rsid w:val="00BB39B2"/>
    <w:rsid w:val="00BC4FB9"/>
    <w:rsid w:val="00BC74E9"/>
    <w:rsid w:val="00BE28ED"/>
    <w:rsid w:val="00BE5BE9"/>
    <w:rsid w:val="00C0048D"/>
    <w:rsid w:val="00C130CB"/>
    <w:rsid w:val="00C1355D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6184"/>
    <w:rsid w:val="00C9419C"/>
    <w:rsid w:val="00CA10C4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6E63"/>
    <w:rsid w:val="00D841ED"/>
    <w:rsid w:val="00D945F8"/>
    <w:rsid w:val="00DA34B8"/>
    <w:rsid w:val="00DA44B9"/>
    <w:rsid w:val="00DA6261"/>
    <w:rsid w:val="00DB6C39"/>
    <w:rsid w:val="00DB701F"/>
    <w:rsid w:val="00DB710A"/>
    <w:rsid w:val="00DC311A"/>
    <w:rsid w:val="00DD62C3"/>
    <w:rsid w:val="00DE5091"/>
    <w:rsid w:val="00DF2DFC"/>
    <w:rsid w:val="00E23DCC"/>
    <w:rsid w:val="00E268C3"/>
    <w:rsid w:val="00E30FC6"/>
    <w:rsid w:val="00E46C9D"/>
    <w:rsid w:val="00E62DDE"/>
    <w:rsid w:val="00E65D1F"/>
    <w:rsid w:val="00E66301"/>
    <w:rsid w:val="00E739F6"/>
    <w:rsid w:val="00E86603"/>
    <w:rsid w:val="00E87E37"/>
    <w:rsid w:val="00E91C05"/>
    <w:rsid w:val="00EB6F98"/>
    <w:rsid w:val="00EC059D"/>
    <w:rsid w:val="00EC7B21"/>
    <w:rsid w:val="00ED0424"/>
    <w:rsid w:val="00ED7B1C"/>
    <w:rsid w:val="00EE5288"/>
    <w:rsid w:val="00EE549A"/>
    <w:rsid w:val="00EE5EE6"/>
    <w:rsid w:val="00F1075E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810A5"/>
    <w:rsid w:val="00F82DE7"/>
    <w:rsid w:val="00F836F8"/>
    <w:rsid w:val="00F85A64"/>
    <w:rsid w:val="00F860BF"/>
    <w:rsid w:val="00F86131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84679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pt.wikipedia.org/wiki/Sistema_de_informa%C3%A7%C3%A3o_em_sa%C3%BAde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16DB411D194504A8C9BF4DA10D87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1A141-C1D4-4D83-88E3-BD16F27FA4E1}"/>
      </w:docPartPr>
      <w:docPartBody>
        <w:p w:rsidR="00504670" w:rsidRDefault="009D5BEB">
          <w:pPr>
            <w:pStyle w:val="3216DB411D194504A8C9BF4DA10D87F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EB"/>
    <w:rsid w:val="001349C0"/>
    <w:rsid w:val="00276B7B"/>
    <w:rsid w:val="003C7814"/>
    <w:rsid w:val="00471759"/>
    <w:rsid w:val="004870DC"/>
    <w:rsid w:val="00504670"/>
    <w:rsid w:val="005B2273"/>
    <w:rsid w:val="00663D81"/>
    <w:rsid w:val="00671658"/>
    <w:rsid w:val="00685436"/>
    <w:rsid w:val="006B356E"/>
    <w:rsid w:val="00734D87"/>
    <w:rsid w:val="007449AA"/>
    <w:rsid w:val="008C4DEE"/>
    <w:rsid w:val="009D5BEB"/>
    <w:rsid w:val="00B86D60"/>
    <w:rsid w:val="00C47D0A"/>
    <w:rsid w:val="00CD2A4F"/>
    <w:rsid w:val="00D63207"/>
    <w:rsid w:val="00DA4128"/>
    <w:rsid w:val="00DB1F30"/>
    <w:rsid w:val="00F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B2A53B76CFB4A3F95411B3F4F260E24">
    <w:name w:val="5B2A53B76CFB4A3F95411B3F4F260E24"/>
  </w:style>
  <w:style w:type="paragraph" w:customStyle="1" w:styleId="3216DB411D194504A8C9BF4DA10D87FF">
    <w:name w:val="3216DB411D194504A8C9BF4DA10D87FF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D183FA5BFC440B9B9C93C39AC605752">
    <w:name w:val="FD183FA5BFC440B9B9C93C39AC605752"/>
  </w:style>
  <w:style w:type="paragraph" w:customStyle="1" w:styleId="C7F213E5D1EF4425A5146E63B223ECF5">
    <w:name w:val="C7F213E5D1EF4425A5146E63B223ECF5"/>
    <w:rsid w:val="009D5BEB"/>
  </w:style>
  <w:style w:type="paragraph" w:customStyle="1" w:styleId="A3666C14632244DD8A72EEA0CBF98ECD">
    <w:name w:val="A3666C14632244DD8A72EEA0CBF98ECD"/>
    <w:rsid w:val="009D5BEB"/>
  </w:style>
  <w:style w:type="paragraph" w:customStyle="1" w:styleId="9F7A74A8428C4242821E6FA3CCD58B38">
    <w:name w:val="9F7A74A8428C4242821E6FA3CCD58B38"/>
    <w:rsid w:val="009D5BEB"/>
  </w:style>
  <w:style w:type="paragraph" w:customStyle="1" w:styleId="B660DF42359F4AACA1B5DE0A2C98991A">
    <w:name w:val="B660DF42359F4AACA1B5DE0A2C98991A"/>
    <w:rsid w:val="009D5BEB"/>
  </w:style>
  <w:style w:type="paragraph" w:customStyle="1" w:styleId="C47B3607321F4F158142060AB8448BEC">
    <w:name w:val="C47B3607321F4F158142060AB8448BEC"/>
    <w:rsid w:val="00504670"/>
  </w:style>
  <w:style w:type="paragraph" w:customStyle="1" w:styleId="188A682D323E4264BBC4F87AA47411A1">
    <w:name w:val="188A682D323E4264BBC4F87AA47411A1"/>
    <w:rsid w:val="00504670"/>
  </w:style>
  <w:style w:type="paragraph" w:customStyle="1" w:styleId="ED0EC2B51AA6404CBC88B5A1B948751C">
    <w:name w:val="ED0EC2B51AA6404CBC88B5A1B948751C"/>
    <w:rsid w:val="00504670"/>
  </w:style>
  <w:style w:type="paragraph" w:customStyle="1" w:styleId="0C103A9D49FA415689233719683E5E14">
    <w:name w:val="0C103A9D49FA415689233719683E5E14"/>
    <w:rsid w:val="00DB1F30"/>
  </w:style>
  <w:style w:type="character" w:styleId="TextodoMarcadordePosio">
    <w:name w:val="Placeholder Text"/>
    <w:basedOn w:val="Tipodeletrapredefinidodopargrafo"/>
    <w:uiPriority w:val="99"/>
    <w:rsid w:val="00C47D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86B3B9-7A8C-4F94-B6AF-91A82B8D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3012</TotalTime>
  <Pages>17</Pages>
  <Words>1351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</dc:subject>
  <dc:creator>Ana</dc:creator>
  <cp:keywords/>
  <cp:lastModifiedBy>Ana</cp:lastModifiedBy>
  <cp:revision>195</cp:revision>
  <cp:lastPrinted>2018-01-14T20:49:00Z</cp:lastPrinted>
  <dcterms:created xsi:type="dcterms:W3CDTF">2017-11-25T17:27:00Z</dcterms:created>
  <dcterms:modified xsi:type="dcterms:W3CDTF">2018-05-16T15:13:00Z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