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98.000000000002" w:type="dxa"/>
        <w:jc w:val="left"/>
        <w:tblInd w:w="-198.0" w:type="dxa"/>
        <w:tblLayout w:type="fixed"/>
        <w:tblLook w:val="0000"/>
      </w:tblPr>
      <w:tblGrid>
        <w:gridCol w:w="2817"/>
        <w:gridCol w:w="2400"/>
        <w:gridCol w:w="3302"/>
        <w:gridCol w:w="311"/>
        <w:gridCol w:w="311"/>
        <w:gridCol w:w="311"/>
        <w:gridCol w:w="311"/>
        <w:gridCol w:w="311"/>
        <w:gridCol w:w="397"/>
        <w:gridCol w:w="10"/>
        <w:gridCol w:w="292"/>
        <w:gridCol w:w="5025"/>
        <w:tblGridChange w:id="0">
          <w:tblGrid>
            <w:gridCol w:w="2817"/>
            <w:gridCol w:w="2400"/>
            <w:gridCol w:w="3302"/>
            <w:gridCol w:w="311"/>
            <w:gridCol w:w="311"/>
            <w:gridCol w:w="311"/>
            <w:gridCol w:w="311"/>
            <w:gridCol w:w="311"/>
            <w:gridCol w:w="397"/>
            <w:gridCol w:w="10"/>
            <w:gridCol w:w="292"/>
            <w:gridCol w:w="502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mbria" w:cs="Cambria" w:eastAsia="Cambria" w:hAnsi="Cambri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2"/>
                <w:szCs w:val="22"/>
                <w:rtl w:val="0"/>
              </w:rPr>
              <w:t xml:space="preserve">PROVINCIA DE BUENOS AIRES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DIRECCIÓN GENERAL DE CULTURA Y 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DIRECCIÓN DE EDUCACIÓN TÉCNICO-PROFESIONAL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ESCUELA DE EDUCACIÓN SECUNDARIA TÈCNICA N° 5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“ROBERTO NOBLE”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mbria" w:cs="Cambria" w:eastAsia="Cambria" w:hAnsi="Cambria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2"/>
                <w:szCs w:val="22"/>
                <w:rtl w:val="0"/>
              </w:rPr>
              <w:t xml:space="preserve">SAN JUSTO – LA MATANZA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44"/>
                <w:szCs w:val="44"/>
                <w:rtl w:val="0"/>
              </w:rPr>
              <w:t xml:space="preserve">PROYECTO ANUAL 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76835</wp:posOffset>
                  </wp:positionV>
                  <wp:extent cx="826135" cy="756920"/>
                  <wp:effectExtent b="0" l="0" r="0" t="0"/>
                  <wp:wrapNone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-39" l="-37" r="-38" t="-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35" cy="756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44"/>
                <w:szCs w:val="44"/>
                <w:rtl w:val="0"/>
              </w:rPr>
              <w:t xml:space="preserve">ACTIVIDADES ÁULICAS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CICLO LECTIVO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SISTEMAS TECNOLÓGICOS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AÑO, DIVISIÓN Y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2do            Grupo: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ESPECIALIDAD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DOCENTE A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CARGA MODULAR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48"/>
                <w:szCs w:val="48"/>
                <w:rtl w:val="0"/>
              </w:rPr>
              <w:t xml:space="preserve">2M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DEPARTAMENTO DE INTEGRACIÓN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Situación de 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Taller de 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795.0" w:type="dxa"/>
              <w:jc w:val="left"/>
              <w:tblLayout w:type="fixed"/>
              <w:tblLook w:val="0400"/>
            </w:tblPr>
            <w:tblGrid>
              <w:gridCol w:w="15795"/>
              <w:tblGridChange w:id="0">
                <w:tblGrid>
                  <w:gridCol w:w="15795"/>
                </w:tblGrid>
              </w:tblGridChange>
            </w:tblGrid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7F">
                  <w:pPr>
                    <w:rPr>
                      <w:rFonts w:ascii="Calibri" w:cs="Calibri" w:eastAsia="Calibri" w:hAnsi="Calibri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                                                             DIAGNOSTICO</w:t>
                  </w:r>
                </w:p>
              </w:tc>
            </w:tr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80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7927.0" w:type="dxa"/>
                    <w:jc w:val="left"/>
                    <w:tblLayout w:type="fixed"/>
                    <w:tblLook w:val="0400"/>
                  </w:tblPr>
                  <w:tblGrid>
                    <w:gridCol w:w="3958"/>
                    <w:gridCol w:w="1417"/>
                    <w:gridCol w:w="851"/>
                    <w:gridCol w:w="992"/>
                    <w:gridCol w:w="709"/>
                    <w:tblGridChange w:id="0">
                      <w:tblGrid>
                        <w:gridCol w:w="3958"/>
                        <w:gridCol w:w="1417"/>
                        <w:gridCol w:w="851"/>
                        <w:gridCol w:w="992"/>
                        <w:gridCol w:w="70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1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2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Excelente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3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Bueno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4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Regular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Bajo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Lectura y comprensión de textos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7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8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9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A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B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medidas de seguridad eléctricas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C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D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E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F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Operaciones matemáticas básicas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1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2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3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4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sistemas eléctricos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6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7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8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9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A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herramientas de electricidad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B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C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E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F">
                  <w:pPr>
                    <w:tabs>
                      <w:tab w:val="left" w:leader="none" w:pos="360"/>
                    </w:tabs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tabs>
                      <w:tab w:val="left" w:leader="none" w:pos="360"/>
                    </w:tabs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DESCRIPCION PEDAGOGICA  DEL GRUPO: ……………………………………………………….……………………………………………………………………..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2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………………………………………………………………………………………………………………………………………………………………………………………………..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4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tabs>
                <w:tab w:val="left" w:leader="none" w:pos="360"/>
              </w:tabs>
              <w:ind w:left="360" w:firstLine="0"/>
              <w:jc w:val="both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EXPECTATIVAS GENERALES DE 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98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funcional de los componentes vinculados a sistemas diseñados.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Reconocimiento de los elementos que componen los distintos sistemas.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logre armar un circuito eléctrico domiciliario.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Participación en la muestra anual.</w:t>
            </w:r>
          </w:p>
          <w:p w:rsidR="00000000" w:rsidDel="00000000" w:rsidP="00000000" w:rsidRDefault="00000000" w:rsidRPr="00000000" w14:paraId="000000C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Fecha de presentación: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Firma del docente: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Visado y firma del Jefe de Depto.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rFonts w:ascii="Cambria" w:cs="Cambria" w:eastAsia="Cambria" w:hAnsi="Cambria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40" w:w="11907" w:orient="portrait"/>
          <w:pgMar w:bottom="567" w:top="567" w:left="1134" w:right="567" w:header="454" w:footer="45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621.0" w:type="dxa"/>
        <w:jc w:val="left"/>
        <w:tblInd w:w="-80.0" w:type="dxa"/>
        <w:tblLayout w:type="fixed"/>
        <w:tblLook w:val="0000"/>
      </w:tblPr>
      <w:tblGrid>
        <w:gridCol w:w="3443"/>
        <w:gridCol w:w="2516"/>
        <w:gridCol w:w="3827"/>
        <w:gridCol w:w="2524"/>
        <w:gridCol w:w="2579"/>
        <w:gridCol w:w="1418"/>
        <w:gridCol w:w="2314"/>
        <w:tblGridChange w:id="0">
          <w:tblGrid>
            <w:gridCol w:w="3443"/>
            <w:gridCol w:w="2516"/>
            <w:gridCol w:w="3827"/>
            <w:gridCol w:w="2524"/>
            <w:gridCol w:w="2579"/>
            <w:gridCol w:w="1418"/>
            <w:gridCol w:w="23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CAPACIDADES A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CONTENIDOS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ESTRATEGIAS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RECURSOS DIDÁCTICOS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ESTRATEGIAS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(cuatrimestral)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-Capacidad para entender y abordar el estudio de sistemas y socio técnicos de cierta complejidad.</w:t>
            </w:r>
          </w:p>
          <w:p w:rsidR="00000000" w:rsidDel="00000000" w:rsidP="00000000" w:rsidRDefault="00000000" w:rsidRPr="00000000" w14:paraId="000000F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-Capacidad para reconocer </w:t>
            </w:r>
            <w:r w:rsidDel="00000000" w:rsidR="00000000" w:rsidRPr="00000000">
              <w:rPr>
                <w:rtl w:val="0"/>
              </w:rPr>
              <w:t xml:space="preserve">Sistemas de automatización y control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 sus diferentes aplicaciones industriales.</w:t>
            </w:r>
          </w:p>
          <w:p w:rsidR="00000000" w:rsidDel="00000000" w:rsidP="00000000" w:rsidRDefault="00000000" w:rsidRPr="00000000" w14:paraId="000000F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-Capacidad para solucionar problemas técnicos sencillos.</w:t>
            </w:r>
          </w:p>
          <w:p w:rsidR="00000000" w:rsidDel="00000000" w:rsidP="00000000" w:rsidRDefault="00000000" w:rsidRPr="00000000" w14:paraId="000000F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-Modelo teórico para pasaje a la realización y ejecución de simuladores de sistemas y eléctricos.</w:t>
            </w:r>
          </w:p>
          <w:p w:rsidR="00000000" w:rsidDel="00000000" w:rsidP="00000000" w:rsidRDefault="00000000" w:rsidRPr="00000000" w14:paraId="000000F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-Capacidad para abordar datos.</w:t>
            </w:r>
          </w:p>
          <w:p w:rsidR="00000000" w:rsidDel="00000000" w:rsidP="00000000" w:rsidRDefault="00000000" w:rsidRPr="00000000" w14:paraId="000000F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-Capacidad para cableado eléctrico domiciliario, iluminación, tomas.</w:t>
            </w:r>
          </w:p>
          <w:p w:rsidR="00000000" w:rsidDel="00000000" w:rsidP="00000000" w:rsidRDefault="00000000" w:rsidRPr="00000000" w14:paraId="000000F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-Saber conectar los diferentes artefactos domiciliarios.</w:t>
            </w:r>
          </w:p>
          <w:p w:rsidR="00000000" w:rsidDel="00000000" w:rsidP="00000000" w:rsidRDefault="00000000" w:rsidRPr="00000000" w14:paraId="000000F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Sistemas de automatización y control</w:t>
            </w:r>
          </w:p>
          <w:p w:rsidR="00000000" w:rsidDel="00000000" w:rsidP="00000000" w:rsidRDefault="00000000" w:rsidRPr="00000000" w14:paraId="000000F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Sistemas eléctricos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-Electricidad II:</w:t>
            </w:r>
          </w:p>
          <w:p w:rsidR="00000000" w:rsidDel="00000000" w:rsidP="00000000" w:rsidRDefault="00000000" w:rsidRPr="00000000" w14:paraId="0000010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Ley de Ohm</w:t>
            </w:r>
          </w:p>
          <w:p w:rsidR="00000000" w:rsidDel="00000000" w:rsidP="00000000" w:rsidRDefault="00000000" w:rsidRPr="00000000" w14:paraId="00000102">
            <w:pPr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Concepto de potencia.</w:t>
            </w:r>
          </w:p>
          <w:p w:rsidR="00000000" w:rsidDel="00000000" w:rsidP="00000000" w:rsidRDefault="00000000" w:rsidRPr="00000000" w14:paraId="0000010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-Circuito simple, serie y paralelo.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Investigación bibliográfica</w:t>
            </w:r>
          </w:p>
          <w:p w:rsidR="00000000" w:rsidDel="00000000" w:rsidP="00000000" w:rsidRDefault="00000000" w:rsidRPr="00000000" w14:paraId="0000010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Lectura, cuestionario.</w:t>
            </w:r>
          </w:p>
          <w:p w:rsidR="00000000" w:rsidDel="00000000" w:rsidP="00000000" w:rsidRDefault="00000000" w:rsidRPr="00000000" w14:paraId="0000010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-Realización de circuitos.</w:t>
            </w:r>
          </w:p>
          <w:p w:rsidR="00000000" w:rsidDel="00000000" w:rsidP="00000000" w:rsidRDefault="00000000" w:rsidRPr="00000000" w14:paraId="0000010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-Realización de mecanismos en los cuales se deban aplicar los conceptos teóricos impartidos.</w:t>
            </w:r>
          </w:p>
          <w:p w:rsidR="00000000" w:rsidDel="00000000" w:rsidP="00000000" w:rsidRDefault="00000000" w:rsidRPr="00000000" w14:paraId="0000010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-Exposición de tableros eléctricos.</w:t>
            </w:r>
          </w:p>
          <w:p w:rsidR="00000000" w:rsidDel="00000000" w:rsidP="00000000" w:rsidRDefault="00000000" w:rsidRPr="00000000" w14:paraId="000001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-Utilización de herramientas de electricidad.</w:t>
            </w:r>
          </w:p>
          <w:p w:rsidR="00000000" w:rsidDel="00000000" w:rsidP="00000000" w:rsidRDefault="00000000" w:rsidRPr="00000000" w14:paraId="0000011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-Cableado eléctrico.</w:t>
            </w:r>
          </w:p>
          <w:p w:rsidR="00000000" w:rsidDel="00000000" w:rsidP="00000000" w:rsidRDefault="00000000" w:rsidRPr="00000000" w14:paraId="0000011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-Conexión de interruptores, tomas, y de iluminación.</w:t>
            </w:r>
          </w:p>
          <w:p w:rsidR="00000000" w:rsidDel="00000000" w:rsidP="00000000" w:rsidRDefault="00000000" w:rsidRPr="00000000" w14:paraId="0000011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-Armado de tableros de prueba.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Biblioteca, Pizarrón, Borrador, Netbook.</w:t>
            </w:r>
          </w:p>
          <w:p w:rsidR="00000000" w:rsidDel="00000000" w:rsidP="00000000" w:rsidRDefault="00000000" w:rsidRPr="00000000" w14:paraId="0000011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Pinza </w:t>
            </w:r>
          </w:p>
          <w:p w:rsidR="00000000" w:rsidDel="00000000" w:rsidP="00000000" w:rsidRDefault="00000000" w:rsidRPr="00000000" w14:paraId="0000011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-Alicate</w:t>
            </w:r>
          </w:p>
          <w:p w:rsidR="00000000" w:rsidDel="00000000" w:rsidP="00000000" w:rsidRDefault="00000000" w:rsidRPr="00000000" w14:paraId="000001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-Destornilladores</w:t>
            </w:r>
          </w:p>
          <w:p w:rsidR="00000000" w:rsidDel="00000000" w:rsidP="00000000" w:rsidRDefault="00000000" w:rsidRPr="00000000" w14:paraId="000001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-Tablero de conexiones eléctricas.</w:t>
            </w:r>
          </w:p>
          <w:p w:rsidR="00000000" w:rsidDel="00000000" w:rsidP="00000000" w:rsidRDefault="00000000" w:rsidRPr="00000000" w14:paraId="0000011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-Cables rojo, azul y verde-amarillo</w:t>
            </w:r>
          </w:p>
          <w:p w:rsidR="00000000" w:rsidDel="00000000" w:rsidP="00000000" w:rsidRDefault="00000000" w:rsidRPr="00000000" w14:paraId="000001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-Portalámparas</w:t>
            </w:r>
          </w:p>
          <w:p w:rsidR="00000000" w:rsidDel="00000000" w:rsidP="00000000" w:rsidRDefault="00000000" w:rsidRPr="00000000" w14:paraId="0000011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-Interruptores</w:t>
            </w:r>
          </w:p>
          <w:p w:rsidR="00000000" w:rsidDel="00000000" w:rsidP="00000000" w:rsidRDefault="00000000" w:rsidRPr="00000000" w14:paraId="000001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-Ficha macho y hembra</w:t>
            </w:r>
          </w:p>
          <w:p w:rsidR="00000000" w:rsidDel="00000000" w:rsidP="00000000" w:rsidRDefault="00000000" w:rsidRPr="00000000" w14:paraId="000001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-Cinta aisladora</w:t>
            </w:r>
          </w:p>
          <w:p w:rsidR="00000000" w:rsidDel="00000000" w:rsidP="00000000" w:rsidRDefault="00000000" w:rsidRPr="00000000" w14:paraId="0000012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-Llave o fusible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Analizar la marcha del proceso educativo para lograr mejoras</w:t>
            </w:r>
          </w:p>
          <w:p w:rsidR="00000000" w:rsidDel="00000000" w:rsidP="00000000" w:rsidRDefault="00000000" w:rsidRPr="00000000" w14:paraId="000001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Evaluación de la marcha del proceso para realizar rectificaciones o ratificaciones de los diferentes aspectos.</w:t>
            </w:r>
          </w:p>
          <w:p w:rsidR="00000000" w:rsidDel="00000000" w:rsidP="00000000" w:rsidRDefault="00000000" w:rsidRPr="00000000" w14:paraId="000001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Interpretación de consignas por parte de los alumnos</w:t>
            </w:r>
          </w:p>
          <w:p w:rsidR="00000000" w:rsidDel="00000000" w:rsidP="00000000" w:rsidRDefault="00000000" w:rsidRPr="00000000" w14:paraId="0000012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Respeto por las normas de seguridad y de trabajo</w:t>
            </w:r>
          </w:p>
          <w:p w:rsidR="00000000" w:rsidDel="00000000" w:rsidP="00000000" w:rsidRDefault="00000000" w:rsidRPr="00000000" w14:paraId="000001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Entrega de los trabajos en tiempo y forma</w:t>
            </w:r>
          </w:p>
          <w:p w:rsidR="00000000" w:rsidDel="00000000" w:rsidP="00000000" w:rsidRDefault="00000000" w:rsidRPr="00000000" w14:paraId="0000012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Participación en clase.</w:t>
            </w:r>
          </w:p>
          <w:p w:rsidR="00000000" w:rsidDel="00000000" w:rsidP="00000000" w:rsidRDefault="00000000" w:rsidRPr="00000000" w14:paraId="000001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Realización de informes técnicos oral y escrito.</w:t>
            </w:r>
          </w:p>
          <w:p w:rsidR="00000000" w:rsidDel="00000000" w:rsidP="00000000" w:rsidRDefault="00000000" w:rsidRPr="00000000" w14:paraId="0000012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Evaluación escrita sobre temas teóricos.</w:t>
            </w:r>
          </w:p>
          <w:p w:rsidR="00000000" w:rsidDel="00000000" w:rsidP="00000000" w:rsidRDefault="00000000" w:rsidRPr="00000000" w14:paraId="000001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Las producciones parciales y terminadas de los estudiantes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II</w:t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adaptan las estrategias de enseñanza de a acuerdo a los recursos disponibles en el momento y en la institución 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 Trabajo práctico 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Circuitos eléctricos en tableros didacticos. 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Resto de trabajos prácticos según tiempo disponible y respuesta del grupo.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 transversal:</w:t>
            </w:r>
          </w:p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Normas de seguridad e higiene</w:t>
            </w:r>
          </w:p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ESI</w:t>
            </w:r>
          </w:p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Identidad de genero</w:t>
            </w:r>
          </w:p>
          <w:p w:rsidR="00000000" w:rsidDel="00000000" w:rsidP="00000000" w:rsidRDefault="00000000" w:rsidRPr="00000000" w14:paraId="000001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OBSERVACIONES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medio de acuerdos departamentales / institucionales los contenidos de esta planificación </w:t>
            </w:r>
          </w:p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contextualizados con los siguientes contenidos teóricos y Proyectos:</w:t>
            </w:r>
          </w:p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880.0" w:type="dxa"/>
              <w:jc w:val="left"/>
              <w:tblLayout w:type="fixed"/>
              <w:tblLook w:val="0400"/>
            </w:tblPr>
            <w:tblGrid>
              <w:gridCol w:w="3040"/>
              <w:gridCol w:w="3840"/>
              <w:tblGridChange w:id="0">
                <w:tblGrid>
                  <w:gridCol w:w="3040"/>
                  <w:gridCol w:w="3840"/>
                </w:tblGrid>
              </w:tblGridChange>
            </w:tblGrid>
            <w:tr>
              <w:trPr>
                <w:cantSplit w:val="0"/>
                <w:trHeight w:val="20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56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Empalmes básicos (cola de ratón y derivación), Tablero de circuitos: de un punto, dos puntos y tres puntos, punto y toma, combinación, lámparas en serie y paralelo.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57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Normas básicas de instalaciones eléctricas, Ley de Ohm, Circuito Serie y Paralelo, resolución de circuitos eléctricos</w:t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FIRMA DEL DOCENTE: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>
          <w:rFonts w:ascii="Cambria" w:cs="Cambria" w:eastAsia="Cambria" w:hAnsi="Cambria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nextPage"/>
          <w:pgSz w:h="11907" w:w="16840" w:orient="landscape"/>
          <w:pgMar w:bottom="1134" w:top="765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7.0" w:type="dxa"/>
        <w:jc w:val="left"/>
        <w:tblInd w:w="-80.0" w:type="dxa"/>
        <w:tblLayout w:type="fixed"/>
        <w:tblLook w:val="0000"/>
      </w:tblPr>
      <w:tblGrid>
        <w:gridCol w:w="1994"/>
        <w:gridCol w:w="2484"/>
        <w:gridCol w:w="222"/>
        <w:gridCol w:w="474"/>
        <w:gridCol w:w="842"/>
        <w:gridCol w:w="371"/>
        <w:gridCol w:w="1089"/>
        <w:gridCol w:w="1300"/>
        <w:gridCol w:w="160"/>
        <w:gridCol w:w="1481"/>
        <w:tblGridChange w:id="0">
          <w:tblGrid>
            <w:gridCol w:w="1994"/>
            <w:gridCol w:w="2484"/>
            <w:gridCol w:w="222"/>
            <w:gridCol w:w="474"/>
            <w:gridCol w:w="842"/>
            <w:gridCol w:w="371"/>
            <w:gridCol w:w="1089"/>
            <w:gridCol w:w="1300"/>
            <w:gridCol w:w="160"/>
            <w:gridCol w:w="1481"/>
          </w:tblGrid>
        </w:tblGridChange>
      </w:tblGrid>
      <w:tr>
        <w:trPr>
          <w:cantSplit w:val="0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BIBLIOGRAFÍA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DEL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2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Apuntes propuestos por el profesor en acuerdo con jefes de área y de departamento.</w:t>
            </w:r>
          </w:p>
          <w:p w:rsidR="00000000" w:rsidDel="00000000" w:rsidP="00000000" w:rsidRDefault="00000000" w:rsidRPr="00000000" w14:paraId="0000017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Tecnología Industrial I Autor: Francisco Silva  y José Emilio Sanz Editorial Mc Graw Hiil Edición 2005.Libroteca Biblioteca.</w:t>
            </w:r>
          </w:p>
          <w:p w:rsidR="00000000" w:rsidDel="00000000" w:rsidP="00000000" w:rsidRDefault="00000000" w:rsidRPr="00000000" w14:paraId="0000018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Fundamentos de Higiene y Seguridad en el Trabajo. Autor. Ing,. Jorge E. Mangosio</w:t>
            </w:r>
          </w:p>
          <w:p w:rsidR="00000000" w:rsidDel="00000000" w:rsidP="00000000" w:rsidRDefault="00000000" w:rsidRPr="00000000" w14:paraId="0000018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Editorial Nueva Librería S.R.L Edición 1994. Libroteca Biblioteca.</w:t>
            </w:r>
          </w:p>
          <w:p w:rsidR="00000000" w:rsidDel="00000000" w:rsidP="00000000" w:rsidRDefault="00000000" w:rsidRPr="00000000" w14:paraId="0000018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Tecnología Industrial I Autor: Ricardo Franco, Mariana B Jaul, Fernando Molina, Alejandro E Timpanaro.Editorial Santillana Edición 2005. Libroteca Biblioteca.</w:t>
            </w:r>
          </w:p>
          <w:p w:rsidR="00000000" w:rsidDel="00000000" w:rsidP="00000000" w:rsidRDefault="00000000" w:rsidRPr="00000000" w14:paraId="0000018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Tecnología industrial I Autor: Miguel Sainz</w:t>
            </w:r>
          </w:p>
          <w:p w:rsidR="00000000" w:rsidDel="00000000" w:rsidP="00000000" w:rsidRDefault="00000000" w:rsidRPr="00000000" w14:paraId="0000018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Manual de tecnología editorial Santillana.</w:t>
            </w:r>
          </w:p>
          <w:p w:rsidR="00000000" w:rsidDel="00000000" w:rsidP="00000000" w:rsidRDefault="00000000" w:rsidRPr="00000000" w14:paraId="0000018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Página Web:Tecnología-Tecnica.com.ar Pagina del Profesor NéstorHoracio  Castiñeira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Tecnología Industrial I Autor: Francisco Silva  y José Emilio Sanz Editorial Mc Graw Hiil Edición 2005.</w:t>
            </w:r>
          </w:p>
          <w:p w:rsidR="00000000" w:rsidDel="00000000" w:rsidP="00000000" w:rsidRDefault="00000000" w:rsidRPr="00000000" w14:paraId="0000019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Fundamentos de Higiene y Seguridad en el Trabajo. Autor. Ing,. Jorge E. Mangosio</w:t>
            </w:r>
          </w:p>
          <w:p w:rsidR="00000000" w:rsidDel="00000000" w:rsidP="00000000" w:rsidRDefault="00000000" w:rsidRPr="00000000" w14:paraId="0000019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Editorial Nueva Librería S.R.L Edición 1994. Libroteca Biblioteca.</w:t>
            </w:r>
          </w:p>
          <w:p w:rsidR="00000000" w:rsidDel="00000000" w:rsidP="00000000" w:rsidRDefault="00000000" w:rsidRPr="00000000" w14:paraId="0000019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Tecnología Industrial I Autor: Ricardo Franco, Mariana B Jaul, Fernando Molina, Alejandro E Timpanaro.Editorial Santillana Edición 2005. Libroteca Biblioteca.</w:t>
            </w:r>
          </w:p>
          <w:p w:rsidR="00000000" w:rsidDel="00000000" w:rsidP="00000000" w:rsidRDefault="00000000" w:rsidRPr="00000000" w14:paraId="0000019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Página Web:Tecnología-Tecnica.com.ar Pagína del Profesor NéstorHoracio  Castiñ</w:t>
            </w:r>
          </w:p>
          <w:p w:rsidR="00000000" w:rsidDel="00000000" w:rsidP="00000000" w:rsidRDefault="00000000" w:rsidRPr="00000000" w14:paraId="00000199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Curso básico de carpintería. Cario Di Nardo Editorial De Vecchi.</w:t>
            </w:r>
          </w:p>
          <w:p w:rsidR="00000000" w:rsidDel="00000000" w:rsidP="00000000" w:rsidRDefault="00000000" w:rsidRPr="00000000" w14:paraId="0000019A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Tecnología para todos. Editorial Plus Ultra</w:t>
            </w:r>
          </w:p>
          <w:p w:rsidR="00000000" w:rsidDel="00000000" w:rsidP="00000000" w:rsidRDefault="00000000" w:rsidRPr="00000000" w14:paraId="0000019C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-Hidráulica practica Autor: Camilo Rueda.</w:t>
            </w:r>
          </w:p>
          <w:p w:rsidR="00000000" w:rsidDel="00000000" w:rsidP="00000000" w:rsidRDefault="00000000" w:rsidRPr="00000000" w14:paraId="0000019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-www.librosvivos.net</w:t>
            </w:r>
          </w:p>
          <w:p w:rsidR="00000000" w:rsidDel="00000000" w:rsidP="00000000" w:rsidRDefault="00000000" w:rsidRPr="00000000" w14:paraId="0000019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-www.tecnologia-tecnica.com</w:t>
            </w:r>
          </w:p>
          <w:p w:rsidR="00000000" w:rsidDel="00000000" w:rsidP="00000000" w:rsidRDefault="00000000" w:rsidRPr="00000000" w14:paraId="000001A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FECHA ACORDADA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FECHA REAL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RECIBIDO JEFATURA DE DEPARTAMENT0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rtl w:val="0"/>
              </w:rPr>
              <w:t xml:space="preserve">…../……/…………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2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OBSERVACIONES DEL JEFE DE DEPARTAMENTO: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este año se evaluará en forma cuatrimestral.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VISADO DE PLANIFICACIÓN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POR EQUIPO DIRECTIVO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jc w:val="center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CONTROL ENTRE LIBRO DE AULA Y PLANIFICACIÒN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INFORME N.º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type w:val="nextPage"/>
      <w:pgSz w:h="16840" w:w="11907" w:orient="portrait"/>
      <w:pgMar w:bottom="851" w:top="851" w:left="1134" w:right="85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rPr/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23580" cy="6510020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832358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5B08"/>
  </w:style>
  <w:style w:type="paragraph" w:styleId="Ttulo1">
    <w:name w:val="heading 1"/>
    <w:basedOn w:val="Normal"/>
    <w:next w:val="Normal"/>
    <w:uiPriority w:val="9"/>
    <w:qFormat w:val="1"/>
    <w:rsid w:val="00295B0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295B0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295B0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295B08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295B08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295B08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295B0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rsid w:val="00295B0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rsid w:val="00295B08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295B08"/>
    <w:tblPr>
      <w:tblStyleRowBandSize w:val="1"/>
      <w:tblStyleColBandSize w:val="1"/>
    </w:tblPr>
  </w:style>
  <w:style w:type="table" w:styleId="a0" w:customStyle="1">
    <w:basedOn w:val="TableNormal"/>
    <w:rsid w:val="00295B0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rsid w:val="00295B08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rrafodelista">
    <w:name w:val="List Paragraph"/>
    <w:basedOn w:val="Normal"/>
    <w:uiPriority w:val="34"/>
    <w:qFormat w:val="1"/>
    <w:rsid w:val="003F32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7.xml"/><Relationship Id="rId11" Type="http://schemas.openxmlformats.org/officeDocument/2006/relationships/footer" Target="footer1.xml"/><Relationship Id="rId22" Type="http://schemas.openxmlformats.org/officeDocument/2006/relationships/footer" Target="footer4.xml"/><Relationship Id="rId10" Type="http://schemas.openxmlformats.org/officeDocument/2006/relationships/footer" Target="footer2.xml"/><Relationship Id="rId21" Type="http://schemas.openxmlformats.org/officeDocument/2006/relationships/footer" Target="footer8.xml"/><Relationship Id="rId13" Type="http://schemas.openxmlformats.org/officeDocument/2006/relationships/header" Target="header8.xml"/><Relationship Id="rId12" Type="http://schemas.openxmlformats.org/officeDocument/2006/relationships/header" Target="header5.xml"/><Relationship Id="rId23" Type="http://schemas.openxmlformats.org/officeDocument/2006/relationships/footer" Target="footer6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7.xml"/><Relationship Id="rId14" Type="http://schemas.openxmlformats.org/officeDocument/2006/relationships/header" Target="header6.xml"/><Relationship Id="rId17" Type="http://schemas.openxmlformats.org/officeDocument/2006/relationships/footer" Target="footer3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wUs4Wu5ZKnwuJHeLtG4U96CGA==">CgMxLjA4AHIhMVVlbmtiOTVXdEtlRmdmbWtxM19tOURNcXo4c2dobEJK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2022-07-26T02:31:00Z</dcterms:created>
  <dc:creator>Marcelo</dc:creator>
</cp:coreProperties>
</file>