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0" w:name="_ud54exadurdn"/>
      <w:bookmarkEnd w:id="0"/>
      <w:r>
        <w:rPr>
          <w:b/>
          <w:bCs/>
          <w:sz w:val="46"/>
          <w:szCs w:val="46"/>
        </w:rPr>
        <w:t>Relatório de Sprint – Projeto mrDBA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" w:name="_k7rjzktd418l"/>
      <w:bookmarkEnd w:id="1"/>
      <w:r>
        <w:rPr>
          <w:b/>
          <w:bCs/>
          <w:sz w:val="34"/>
          <w:szCs w:val="34"/>
        </w:rPr>
        <w:t>1. Identificação do Projeto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Projeto:</w:t>
      </w:r>
      <w:r>
        <w:rPr/>
        <w:t xml:space="preserve"> mrDBA – Pipeline sobre Gerenciamento de DBs </w:t>
        <w:br/>
      </w:r>
      <w:r>
        <w:rPr>
          <w:b/>
          <w:bCs/>
        </w:rPr>
        <w:t>Disciplina:</w:t>
      </w:r>
      <w:r>
        <w:rPr/>
        <w:t xml:space="preserve"> Projeto Supervisionado em Engenharia de Dados</w:t>
        <w:br/>
      </w:r>
      <w:r>
        <w:rPr>
          <w:b/>
          <w:bCs/>
        </w:rPr>
        <w:t>Aluno:</w:t>
      </w:r>
      <w:r>
        <w:rPr/>
        <w:t xml:space="preserve"> Marcelo Araújo e Breno </w:t>
        <w:br/>
      </w:r>
      <w:r>
        <w:rPr>
          <w:b/>
          <w:bCs/>
        </w:rPr>
        <w:t>Sprint:</w:t>
      </w:r>
      <w:r>
        <w:rPr/>
        <w:t xml:space="preserve"> Sprint 2 – Preparação do Ambiente de Dados</w:t>
        <w:br/>
      </w:r>
      <w:r>
        <w:rPr>
          <w:b/>
          <w:bCs/>
        </w:rPr>
        <w:t>Data:</w:t>
      </w:r>
      <w:r>
        <w:rPr/>
        <w:t xml:space="preserve"> Março de 2026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34"/>
          <w:szCs w:val="34"/>
        </w:rPr>
      </w:pPr>
      <w:bookmarkStart w:id="2" w:name="_yvh1utud8qot"/>
      <w:bookmarkEnd w:id="2"/>
      <w:r>
        <w:rPr>
          <w:b/>
          <w:bCs/>
          <w:sz w:val="34"/>
          <w:szCs w:val="34"/>
        </w:rPr>
        <w:t>2. Objetivo da Sprint</w:t>
      </w:r>
    </w:p>
    <w:p>
      <w:pPr>
        <w:pStyle w:val="normal1"/>
        <w:spacing w:lineRule="auto" w:line="240" w:before="240" w:after="240"/>
        <w:rPr/>
      </w:pPr>
      <w:r>
        <w:rPr/>
        <w:t xml:space="preserve">O objetivo desta sprint foi </w:t>
      </w:r>
      <w:r>
        <w:rPr>
          <w:b/>
          <w:bCs/>
        </w:rPr>
        <w:t>configurar o ambiente de infraestrutura de dados</w:t>
      </w:r>
      <w:r>
        <w:rPr/>
        <w:t xml:space="preserve"> necessário para o desenvolvimento do projeto </w:t>
      </w:r>
      <w:r>
        <w:rPr>
          <w:b/>
          <w:bCs/>
        </w:rPr>
        <w:t>mrDBA</w:t>
      </w:r>
      <w:r>
        <w:rPr/>
        <w:t>, utilizando containers para garantir portabilidade e isolamento do ambiente.</w:t>
      </w:r>
    </w:p>
    <w:p>
      <w:pPr>
        <w:pStyle w:val="normal1"/>
        <w:spacing w:lineRule="auto" w:line="240" w:before="240" w:after="240"/>
        <w:rPr/>
      </w:pPr>
      <w:r>
        <w:rPr/>
        <w:t xml:space="preserve">A infraestrutura foi construída utilizando </w:t>
      </w:r>
      <w:r>
        <w:rPr>
          <w:b/>
          <w:bCs/>
        </w:rPr>
        <w:t>Docker</w:t>
      </w:r>
      <w:r>
        <w:rPr/>
        <w:t xml:space="preserve"> para orquestração de containers e o banco de dados </w:t>
      </w:r>
      <w:r>
        <w:rPr>
          <w:b/>
          <w:bCs/>
        </w:rPr>
        <w:t>PostgreSQL</w:t>
      </w:r>
      <w:r>
        <w:rPr/>
        <w:t xml:space="preserve"> para armazenamento e gerenciamento das bases do projeto.</w:t>
      </w:r>
    </w:p>
    <w:p>
      <w:pPr>
        <w:pStyle w:val="normal1"/>
        <w:spacing w:lineRule="auto" w:line="240" w:before="240" w:after="240"/>
        <w:rPr/>
      </w:pPr>
      <w:r>
        <w:rPr/>
        <w:t xml:space="preserve">Também foi implantada a ferramenta </w:t>
      </w:r>
      <w:r>
        <w:rPr>
          <w:b/>
          <w:bCs/>
        </w:rPr>
        <w:t>pgAdmin 4</w:t>
      </w:r>
      <w:r>
        <w:rPr/>
        <w:t>, utilizada como interface gráfica para administração do banco de dados.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34"/>
          <w:szCs w:val="34"/>
        </w:rPr>
      </w:pPr>
      <w:bookmarkStart w:id="3" w:name="_vj93mnia54k"/>
      <w:bookmarkEnd w:id="3"/>
      <w:r>
        <w:rPr>
          <w:b/>
          <w:bCs/>
          <w:sz w:val="34"/>
          <w:szCs w:val="34"/>
        </w:rPr>
        <w:t>3. Arquitetura do Ambiente</w:t>
      </w:r>
    </w:p>
    <w:p>
      <w:pPr>
        <w:pStyle w:val="normal1"/>
        <w:spacing w:lineRule="auto" w:line="240" w:before="240" w:after="240"/>
        <w:rPr/>
      </w:pPr>
      <w:r>
        <w:rPr/>
        <w:t>A arquitetura atual do laboratório é composta pelos seguintes componentes:</w:t>
      </w:r>
    </w:p>
    <w:p>
      <w:pPr>
        <w:pStyle w:val="normal1"/>
        <w:rPr/>
      </w:pPr>
      <w:r>
        <w:rPr/>
        <w:t>Docker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├── </w:t>
      </w:r>
      <w:r>
        <w:rPr/>
        <w:t>PostgreSQL Container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└── </w:t>
      </w:r>
      <w:r>
        <w:rPr/>
        <w:t>pgAdmin Container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O PostgreSQL é responsável pelo armazenamento dos dados e o pgAdmin pela administração e visualização das bases.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34"/>
          <w:szCs w:val="34"/>
        </w:rPr>
      </w:pPr>
      <w:bookmarkStart w:id="4" w:name="_jbu51mxe3pqs"/>
      <w:bookmarkEnd w:id="4"/>
      <w:r>
        <w:rPr>
          <w:b/>
          <w:bCs/>
          <w:sz w:val="34"/>
          <w:szCs w:val="34"/>
        </w:rPr>
        <w:t>4. Estrutura de Diretórios</w:t>
      </w:r>
    </w:p>
    <w:p>
      <w:pPr>
        <w:pStyle w:val="normal1"/>
        <w:spacing w:lineRule="auto" w:line="240" w:before="240" w:after="240"/>
        <w:rPr/>
      </w:pPr>
      <w:r>
        <w:rPr/>
        <w:t>Para garantir organização e persistência dos dados, foram criados diretórios específicos no sistema operacional Linux.</w:t>
      </w:r>
    </w:p>
    <w:p>
      <w:pPr>
        <w:pStyle w:val="normal1"/>
        <w:spacing w:lineRule="auto" w:line="240" w:before="240" w:after="240"/>
        <w:rPr/>
      </w:pPr>
      <w:r>
        <w:rPr/>
        <w:t>Estrutura criada:</w:t>
      </w:r>
    </w:p>
    <w:p>
      <w:pPr>
        <w:pStyle w:val="normal1"/>
        <w:rPr/>
      </w:pPr>
      <w:r>
        <w:rPr/>
        <w:t>/docker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├── </w:t>
      </w:r>
      <w:r>
        <w:rPr/>
        <w:t>postgres</w:t>
      </w:r>
    </w:p>
    <w:p>
      <w:pPr>
        <w:pStyle w:val="normal1"/>
        <w:rPr/>
      </w:pPr>
      <w:r>
        <w:rPr/>
        <w:t xml:space="preserve">             └── </w:t>
      </w:r>
      <w:r>
        <w:rPr/>
        <w:t>data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└── </w:t>
      </w:r>
      <w:r>
        <w:rPr/>
        <w:t>pgadmin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 xml:space="preserve">Esses diretórios funcionam como </w:t>
      </w:r>
      <w:r>
        <w:rPr>
          <w:b/>
          <w:bCs/>
        </w:rPr>
        <w:t>volumes persistentes</w:t>
      </w:r>
      <w:r>
        <w:rPr/>
        <w:t>, garantindo que os dados não sejam perdidos mesmo que os containers sejam reiniciados.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34"/>
          <w:szCs w:val="34"/>
        </w:rPr>
      </w:pPr>
      <w:bookmarkStart w:id="5" w:name="_z8c03p6hk8u"/>
      <w:bookmarkEnd w:id="5"/>
      <w:r>
        <w:rPr>
          <w:b/>
          <w:bCs/>
          <w:sz w:val="34"/>
          <w:szCs w:val="34"/>
        </w:rPr>
        <w:t>5. Criação dos Containers</w:t>
      </w:r>
    </w:p>
    <w:p>
      <w:pPr>
        <w:pStyle w:val="normal1"/>
        <w:spacing w:lineRule="auto" w:line="240" w:before="240" w:after="240"/>
        <w:rPr/>
      </w:pPr>
      <w:r>
        <w:rPr/>
        <w:t>Foram criados containers utilizando imagens oficiais disponíveis no Docker Hub.</w:t>
      </w:r>
    </w:p>
    <w:p>
      <w:pPr>
        <w:pStyle w:val="normal1"/>
        <w:spacing w:lineRule="auto" w:line="240" w:before="240" w:after="240"/>
        <w:rPr/>
      </w:pPr>
      <w:r>
        <w:rPr/>
        <w:t>Container do PostgreSQL: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left="720"/>
        <w:rPr/>
      </w:pPr>
      <w:r>
        <w:rPr/>
        <w:t>imagem oficial do PostgreSQL;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porta 5432 exposta;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left="720"/>
        <w:rPr/>
      </w:pPr>
      <w:r>
        <w:rPr/>
        <w:t>volume persistente para armazenamento de dados</w:t>
      </w:r>
    </w:p>
    <w:p>
      <w:pPr>
        <w:pStyle w:val="normal1"/>
        <w:spacing w:lineRule="auto" w:line="240" w:before="240" w:after="240"/>
        <w:rPr/>
      </w:pPr>
      <w:r>
        <w:rPr/>
        <w:t>Container do pgAdmin: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left="720"/>
        <w:rPr/>
      </w:pPr>
      <w:r>
        <w:rPr/>
        <w:t>imagem oficial do pgAdmin;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/>
        <w:t>porta 5050 exposta para acesso via navegador;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left="720"/>
        <w:rPr/>
      </w:pPr>
      <w:r>
        <w:rPr/>
        <w:t>volume persistente para configurações da ferramenta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34"/>
          <w:szCs w:val="34"/>
        </w:rPr>
      </w:pPr>
      <w:bookmarkStart w:id="6" w:name="_odra3smopryv"/>
      <w:bookmarkEnd w:id="6"/>
      <w:r>
        <w:rPr>
          <w:b/>
          <w:bCs/>
          <w:sz w:val="34"/>
          <w:szCs w:val="34"/>
        </w:rPr>
        <w:t>6. Bancos de Dados Criados</w:t>
      </w:r>
    </w:p>
    <w:p>
      <w:pPr>
        <w:pStyle w:val="normal1"/>
        <w:spacing w:lineRule="auto" w:line="240" w:before="240" w:after="240"/>
        <w:rPr/>
      </w:pPr>
      <w:r>
        <w:rPr/>
        <w:t>Dentro do servidor PostgreSQL foi criada a base de dados para a organização do projeto:</w:t>
      </w:r>
    </w:p>
    <w:p>
      <w:pPr>
        <w:pStyle w:val="normal1"/>
        <w:rPr/>
      </w:pPr>
      <w:r>
        <w:rPr/>
        <w:t>db_mrdba</w:t>
      </w:r>
    </w:p>
    <w:p>
      <w:pPr>
        <w:pStyle w:val="normal1"/>
        <w:spacing w:lineRule="auto" w:line="240" w:before="240" w:after="240"/>
        <w:rPr/>
      </w:pPr>
      <w:r>
        <w:rPr/>
        <w:t xml:space="preserve">O banco </w:t>
      </w:r>
      <w:r>
        <w:rPr>
          <w:b/>
          <w:bCs/>
        </w:rPr>
        <w:t>db_drdba</w:t>
      </w:r>
      <w:r>
        <w:rPr/>
        <w:t xml:space="preserve"> será utilizado para o desenvolvimento das rotinas de administração e engenharia de dados do projeto.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34"/>
          <w:szCs w:val="34"/>
        </w:rPr>
      </w:pPr>
      <w:bookmarkStart w:id="7" w:name="_2tgpvaytcw60"/>
      <w:bookmarkEnd w:id="7"/>
      <w:r>
        <w:rPr>
          <w:b/>
          <w:bCs/>
          <w:sz w:val="34"/>
          <w:szCs w:val="34"/>
        </w:rPr>
        <w:t>7. Evidências da Implementação</w:t>
      </w:r>
    </w:p>
    <w:p>
      <w:pPr>
        <w:pStyle w:val="normal1"/>
        <w:spacing w:lineRule="auto" w:line="240" w:before="240" w:after="240"/>
        <w:rPr/>
      </w:pPr>
      <w:r>
        <w:rPr/>
        <w:t>Para comprovar o progresso da sprint, apresentamos os seguintes prints:</w:t>
      </w:r>
    </w:p>
    <w:p>
      <w:pPr>
        <w:pStyle w:val="Heading3"/>
        <w:keepNext w:val="false"/>
        <w:keepLines w:val="false"/>
        <w:spacing w:lineRule="auto" w:line="240" w:before="280" w:after="80"/>
        <w:rPr/>
      </w:pPr>
      <w:bookmarkStart w:id="8" w:name="_e6v43568o96k"/>
      <w:bookmarkEnd w:id="8"/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Estrutura dos diretórios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3815080" cy="2204085"/>
            <wp:effectExtent l="0" t="0" r="0" b="0"/>
            <wp:docPr id="15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/>
      </w:pPr>
      <w:bookmarkStart w:id="9" w:name="_oajtvc1o8c4z"/>
      <w:bookmarkEnd w:id="9"/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Estrutura do volume do PostgreSQL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366895" cy="3068955"/>
            <wp:effectExtent l="0" t="0" r="0" b="0"/>
            <wp:docPr id="18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89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0" w:name="_4j4cqdkorayw"/>
      <w:bookmarkEnd w:id="10"/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Containers em execução</w:t>
      </w:r>
    </w:p>
    <w:p>
      <w:pPr>
        <w:pStyle w:val="normal1"/>
        <w:rPr/>
      </w:pPr>
      <w:r>
        <w:rPr/>
        <w:drawing>
          <wp:inline distT="0" distB="0" distL="0" distR="0">
            <wp:extent cx="5731510" cy="330200"/>
            <wp:effectExtent l="0" t="0" r="0" b="0"/>
            <wp:docPr id="2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1" w:name="_9mt16irpuwy1"/>
      <w:bookmarkEnd w:id="11"/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Criação dos bancos</w:t>
      </w:r>
    </w:p>
    <w:p>
      <w:pPr>
        <w:pStyle w:val="normal1"/>
        <w:spacing w:lineRule="auto" w:line="240" w:before="240" w:after="240"/>
        <w:jc w:val="center"/>
        <w:rPr/>
      </w:pPr>
      <w:r>
        <w:rPr/>
        <w:drawing>
          <wp:inline distT="0" distB="0" distL="0" distR="0">
            <wp:extent cx="4377055" cy="734695"/>
            <wp:effectExtent l="0" t="0" r="0" b="0"/>
            <wp:docPr id="24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055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40" w:after="240"/>
        <w:jc w:val="center"/>
        <w:rPr/>
      </w:pPr>
      <w:r>
        <w:rPr/>
        <w:drawing>
          <wp:inline distT="0" distB="0" distL="0" distR="0">
            <wp:extent cx="5731510" cy="1371600"/>
            <wp:effectExtent l="0" t="0" r="0" b="0"/>
            <wp:docPr id="25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6"/>
          <w:szCs w:val="26"/>
        </w:rPr>
      </w:pPr>
      <w:bookmarkStart w:id="12" w:name="_hgmt4hqi58rq"/>
      <w:bookmarkEnd w:id="12"/>
      <w:r>
        <w:rPr>
          <w:b/>
          <w:bCs/>
          <w:sz w:val="26"/>
          <w:szCs w:val="26"/>
        </w:rPr>
        <w:t>Configuração da rede Docker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40" w:after="240"/>
        <w:ind w:hanging="0" w:left="0" w:right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Para permitir a comunicação entre os containers, foi criada uma rede Docker compartilhada</w:t>
      </w:r>
      <w:r>
        <w:rPr/>
        <w:t>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40" w:after="240"/>
        <w:ind w:hanging="0" w:left="0" w:right="0"/>
        <w:jc w:val="left"/>
        <w:rPr/>
      </w:pPr>
      <w:r>
        <w:rPr/>
        <w:drawing>
          <wp:anchor behindDoc="0" distT="114300" distB="114300" distL="114300" distR="114300" simplePos="0" locked="0" layoutInCell="0" allowOverlap="1" relativeHeight="6">
            <wp:simplePos x="0" y="0"/>
            <wp:positionH relativeFrom="column">
              <wp:posOffset>317500</wp:posOffset>
            </wp:positionH>
            <wp:positionV relativeFrom="paragraph">
              <wp:posOffset>172720</wp:posOffset>
            </wp:positionV>
            <wp:extent cx="5095875" cy="323850"/>
            <wp:effectExtent l="0" t="0" r="0" b="0"/>
            <wp:wrapSquare wrapText="bothSides"/>
            <wp:docPr id="28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40" w:after="240"/>
        <w:ind w:hanging="0" w:left="0" w:right="0"/>
        <w:jc w:val="left"/>
        <w:rPr/>
      </w:pPr>
      <w:r>
        <w:rPr>
          <w:color w:val="000000"/>
          <w:sz w:val="22"/>
          <w:szCs w:val="22"/>
        </w:rPr>
        <w:t>Em seguida os containers foram conectados à rede</w:t>
      </w:r>
      <w:r>
        <w:rPr/>
        <w:t>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40" w:after="240"/>
        <w:ind w:hanging="0" w:left="0" w:right="0"/>
        <w:jc w:val="left"/>
        <w:rPr>
          <w:b/>
          <w:bCs/>
          <w:color w:val="000000"/>
          <w:sz w:val="26"/>
          <w:szCs w:val="26"/>
        </w:rPr>
      </w:pPr>
      <w:r>
        <w:rPr/>
        <w:drawing>
          <wp:inline distT="0" distB="0" distL="0" distR="0">
            <wp:extent cx="5731510" cy="304800"/>
            <wp:effectExtent l="0" t="0" r="0" b="0"/>
            <wp:docPr id="29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bookmarkStart w:id="13" w:name="_hlca9twhpb1q"/>
      <w:bookmarkStart w:id="14" w:name="_hlca9twhpb1q"/>
      <w:bookmarkEnd w:id="14"/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bookmarkStart w:id="15" w:name="_x2h8z58dkqlb"/>
      <w:bookmarkStart w:id="16" w:name="_x2h8z58dkqlb"/>
      <w:bookmarkEnd w:id="16"/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bookmarkStart w:id="17" w:name="_7kujfcj2gqls"/>
      <w:bookmarkStart w:id="18" w:name="_7kujfcj2gqls"/>
      <w:bookmarkEnd w:id="18"/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bookmarkStart w:id="19" w:name="_h8fk0gam4gqd"/>
      <w:bookmarkStart w:id="20" w:name="_h8fk0gam4gqd"/>
      <w:bookmarkEnd w:id="20"/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bookmarkStart w:id="21" w:name="_7t53uc12ajdd"/>
      <w:bookmarkStart w:id="22" w:name="_7t53uc12ajdd"/>
      <w:bookmarkEnd w:id="22"/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3" w:name="_7uyjsvpfqxc9"/>
      <w:bookmarkEnd w:id="23"/>
      <w:r>
        <w:rPr>
          <w:b/>
          <w:bCs/>
          <w:sz w:val="26"/>
          <w:szCs w:val="26"/>
        </w:rPr>
        <w:t>Conexão do pgAdmin ao PostgreSQL</w:t>
      </w:r>
    </w:p>
    <w:p>
      <w:pPr>
        <w:pStyle w:val="normal1"/>
        <w:spacing w:lineRule="auto" w:line="240" w:before="240" w:after="240"/>
        <w:rPr/>
      </w:pPr>
      <w:r>
        <w:rPr/>
        <w:t>Após configurar a rede, o pgAdmin foi conectado ao servidor PostgreSQL utilizando o nome do container como host.</w:t>
      </w:r>
    </w:p>
    <w:p>
      <w:pPr>
        <w:pStyle w:val="normal1"/>
        <w:spacing w:lineRule="auto" w:line="240" w:before="240" w:after="240"/>
        <w:jc w:val="center"/>
        <w:rPr/>
      </w:pPr>
      <w:r>
        <w:rPr/>
        <w:drawing>
          <wp:inline distT="0" distB="0" distL="0" distR="0">
            <wp:extent cx="3851910" cy="2998470"/>
            <wp:effectExtent l="0" t="0" r="0" b="0"/>
            <wp:docPr id="30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910" cy="299847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keepNext w:val="false"/>
        <w:keepLines w:val="false"/>
        <w:pageBreakBefore w:val="false"/>
        <w:widowControl/>
        <w:pBdr/>
        <w:shd w:val="clear" w:fill="auto"/>
        <w:spacing w:lineRule="auto" w:line="276" w:before="360" w:after="80"/>
        <w:ind w:hanging="0" w:left="0" w:right="0"/>
        <w:jc w:val="left"/>
        <w:rPr>
          <w:b/>
          <w:bCs/>
          <w:sz w:val="26"/>
          <w:szCs w:val="26"/>
        </w:rPr>
      </w:pPr>
      <w:bookmarkStart w:id="24" w:name="_8xerbiz89zr9"/>
      <w:bookmarkEnd w:id="24"/>
      <w:r>
        <w:rPr>
          <w:b/>
          <w:bCs/>
          <w:sz w:val="26"/>
          <w:szCs w:val="26"/>
        </w:rPr>
        <w:t>Visualização do banco criado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731510" cy="2540000"/>
            <wp:effectExtent l="0" t="0" r="0" b="0"/>
            <wp:docPr id="31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34"/>
          <w:szCs w:val="34"/>
        </w:rPr>
      </w:pPr>
      <w:bookmarkStart w:id="25" w:name="_mcywv25ihhvw"/>
      <w:bookmarkEnd w:id="25"/>
      <w:r>
        <w:rPr>
          <w:b/>
          <w:bCs/>
          <w:sz w:val="34"/>
          <w:szCs w:val="34"/>
        </w:rPr>
        <w:t>8. Resultados Obtidos</w:t>
      </w:r>
    </w:p>
    <w:p>
      <w:pPr>
        <w:pStyle w:val="normal1"/>
        <w:spacing w:lineRule="auto" w:line="240" w:before="240" w:after="240"/>
        <w:rPr/>
      </w:pPr>
      <w:r>
        <w:rPr/>
        <w:t>Ao final da sprint foi possível: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left="720"/>
        <w:rPr/>
      </w:pPr>
      <w:r>
        <w:rPr/>
        <w:t>configurar um ambiente isolado de banco de dados utilizando containers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/>
        <w:t>implantar o servidor PostgreSQL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/>
        <w:t>criar bases de dados para os projetos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/>
        <w:t>disponibilizar interface gráfica de administração via pgAdmin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left="720"/>
        <w:rPr/>
      </w:pPr>
      <w:r>
        <w:rPr/>
        <w:t>estruturar diretórios persistentes para armazenamento de dados</w:t>
      </w:r>
    </w:p>
    <w:p>
      <w:pPr>
        <w:pStyle w:val="normal1"/>
        <w:spacing w:lineRule="auto" w:line="240" w:before="240" w:after="240"/>
        <w:rPr/>
      </w:pPr>
      <w:r>
        <w:rPr/>
        <w:t>Essa infraestrutura servirá como base para as próximas etapas do projeto.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34"/>
          <w:szCs w:val="34"/>
        </w:rPr>
      </w:pPr>
      <w:bookmarkStart w:id="26" w:name="_fy8idw5k8lwd"/>
      <w:bookmarkEnd w:id="26"/>
      <w:r>
        <w:rPr>
          <w:b/>
          <w:bCs/>
          <w:sz w:val="34"/>
          <w:szCs w:val="34"/>
        </w:rPr>
        <w:t>9. Próximos Passos (Sprint 3)</w:t>
      </w:r>
    </w:p>
    <w:p>
      <w:pPr>
        <w:pStyle w:val="normal1"/>
        <w:spacing w:lineRule="auto" w:line="240" w:before="240" w:after="240"/>
        <w:rPr/>
      </w:pPr>
      <w:r>
        <w:rPr/>
        <w:t>Na próxima sprint estão previstas as seguintes atividades: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/>
      </w:pPr>
      <w:r>
        <w:rPr/>
        <w:t xml:space="preserve">criação da modelagem inicial do banco </w:t>
      </w:r>
      <w:r>
        <w:rPr>
          <w:b/>
          <w:bCs/>
        </w:rPr>
        <w:t>db_mrdba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>definição de schemas para organização das camadas de dados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>implementação de pipelines de ingestão de dados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>desenvolvimento de scripts de ETL em Python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left="720"/>
        <w:rPr/>
      </w:pPr>
      <w:r>
        <w:rPr/>
        <w:t>criação de tabelas para monitoramento de jobs e logs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  <w:embedBold r:id="rId10" w:fontKey="{0A014A78-CABC-4EF0-12AC-5CD89AEFDE0A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22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6</Pages>
  <Words>490</Words>
  <Characters>2843</Characters>
  <CharactersWithSpaces>3277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2026-03-25T12:50:20Z</cp:lastPrinted>
  <dcterms:modified xsi:type="dcterms:W3CDTF">2026-03-25T12:50:32Z</dcterms:modified>
  <cp:revision>1</cp:revision>
  <dc:subject/>
  <dc:title/>
</cp:coreProperties>
</file>