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372" w:rsidRDefault="00CF5372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CF5372" w:rsidRDefault="00CF5372">
      <w:pPr>
        <w:keepNext/>
        <w:keepLines/>
        <w:widowControl w:val="0"/>
        <w:rPr>
          <w:sz w:val="16"/>
          <w:szCs w:val="16"/>
        </w:rPr>
      </w:pPr>
    </w:p>
    <w:p w:rsidR="00CF5372" w:rsidRDefault="00CF5372"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 w:rsidR="00C770B5">
        <w:rPr>
          <w:rFonts w:ascii="Arial" w:hAnsi="Arial" w:cs="Arial"/>
        </w:rPr>
        <w:t>0,90 mg de  L</w:t>
      </w:r>
      <w:r>
        <w:rPr>
          <w:rFonts w:ascii="Arial" w:hAnsi="Arial" w:cs="Arial"/>
        </w:rPr>
        <w:t>evotiroxina  sódica /comprimido</w:t>
      </w:r>
    </w:p>
    <w:p w:rsidR="00CF5372" w:rsidRDefault="00CF5372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100 mg/comprimido       </w:t>
      </w:r>
    </w:p>
    <w:p w:rsidR="00CF5372" w:rsidRDefault="00CF5372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0 -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CF5372" w:rsidRDefault="00CF5372">
      <w:pPr>
        <w:keepNext/>
        <w:keepLines/>
        <w:widowControl w:val="0"/>
        <w:rPr>
          <w:rFonts w:ascii="Arial" w:hAnsi="Arial" w:cs="Arial"/>
        </w:rPr>
      </w:pPr>
    </w:p>
    <w:p w:rsidR="00CF5372" w:rsidRDefault="00CF537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CF5372" w:rsidRDefault="00CF5372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CF5372"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F5372"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Comprimidos blanquecinos, ranurados, de aspecto uniforme, sin moteados. Diámetro: </w:t>
            </w:r>
            <w:smartTag w:uri="urn:schemas-microsoft-com:office:smarttags" w:element="metricconverter">
              <w:smartTagPr>
                <w:attr w:name="ProductID" w:val="6 mm"/>
              </w:smartTagPr>
              <w:r>
                <w:rPr>
                  <w:rFonts w:ascii="Arial" w:hAnsi="Arial" w:cs="Arial"/>
                </w:rPr>
                <w:t>6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CF5372" w:rsidRDefault="00CF5372" w:rsidP="00FD4A2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CF5372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promedio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F5372" w:rsidRDefault="008170C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92.5</w:t>
            </w:r>
            <w:r w:rsidR="00CF5372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107.5</w:t>
            </w:r>
            <w:r w:rsidR="00CF5372"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</w:tcPr>
          <w:p w:rsidR="00CF5372" w:rsidRDefault="00CF537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CF5372" w:rsidRDefault="00CF537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4º ed.</w:t>
            </w:r>
          </w:p>
        </w:tc>
      </w:tr>
      <w:tr w:rsidR="00CF5372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7.5 % del peso promedio; y ninguno  de ellos, puede desviarse más que el 15 %.</w:t>
            </w:r>
          </w:p>
        </w:tc>
        <w:tc>
          <w:tcPr>
            <w:tcW w:w="1008" w:type="pct"/>
            <w:vAlign w:val="center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CF5372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F5372" w:rsidRDefault="00755008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</w:p>
        </w:tc>
        <w:tc>
          <w:tcPr>
            <w:tcW w:w="1008" w:type="pct"/>
          </w:tcPr>
          <w:p w:rsidR="00CF5372" w:rsidRDefault="00CF537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Con durómetro</w:t>
            </w:r>
          </w:p>
        </w:tc>
        <w:tc>
          <w:tcPr>
            <w:tcW w:w="1051" w:type="pct"/>
          </w:tcPr>
          <w:p w:rsidR="00CF5372" w:rsidRDefault="00CF537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CF5372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CF5372" w:rsidRDefault="00CF537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CF5372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F5372" w:rsidRDefault="00CF5372" w:rsidP="00FD4A2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CF5372" w:rsidRDefault="00CF5372" w:rsidP="00FD4A2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CF5372" w:rsidRDefault="00CF5372" w:rsidP="00FD4A2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CF5372"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CF5372" w:rsidRDefault="00CF537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FD4A22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FD4A22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FD4A22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FD4A22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CF5372" w:rsidRDefault="00CF5372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CF5372" w:rsidRDefault="00CF5372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 técnica de valoración</w:t>
            </w:r>
          </w:p>
        </w:tc>
      </w:tr>
      <w:tr w:rsidR="00CF5372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F5372" w:rsidRDefault="00CF537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F5372" w:rsidRDefault="00CF53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0,765 – 1,035 mg  de levotiroxina sódica /comp </w:t>
            </w:r>
          </w:p>
          <w:p w:rsidR="00CF5372" w:rsidRDefault="00CF537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(85,0 - 115,0 % del valor declarado), según Res.396/75 SENASA</w:t>
            </w:r>
          </w:p>
        </w:tc>
        <w:tc>
          <w:tcPr>
            <w:tcW w:w="1008" w:type="pct"/>
            <w:vAlign w:val="center"/>
          </w:tcPr>
          <w:p w:rsidR="00CF5372" w:rsidRDefault="00CF5372" w:rsidP="00FD4A22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CF5372" w:rsidRDefault="00CF5372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CF5372" w:rsidRDefault="00CF5372">
      <w:pPr>
        <w:keepNext/>
        <w:keepLines/>
        <w:widowControl w:val="0"/>
        <w:rPr>
          <w:rFonts w:ascii="Arial" w:hAnsi="Arial" w:cs="Arial"/>
        </w:rPr>
      </w:pPr>
    </w:p>
    <w:p w:rsidR="00CF5372" w:rsidRDefault="00CF537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CF5372" w:rsidRDefault="00CF5372">
      <w:pPr>
        <w:keepNext/>
        <w:keepLines/>
        <w:widowControl w:val="0"/>
        <w:rPr>
          <w:sz w:val="16"/>
          <w:szCs w:val="16"/>
        </w:rPr>
      </w:pPr>
    </w:p>
    <w:p w:rsidR="00CF5372" w:rsidRDefault="00CF5372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CF5372" w:rsidRDefault="00CF5372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CF5372" w:rsidRDefault="00CF5372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CF5372" w:rsidRDefault="00CF537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 </w:t>
      </w:r>
    </w:p>
    <w:sectPr w:rsidR="00CF53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B9F" w:rsidRDefault="004A6B9F">
      <w:pPr>
        <w:pStyle w:val="Encabezado"/>
      </w:pPr>
      <w:r>
        <w:separator/>
      </w:r>
    </w:p>
  </w:endnote>
  <w:endnote w:type="continuationSeparator" w:id="0">
    <w:p w:rsidR="004A6B9F" w:rsidRDefault="004A6B9F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CE8" w:rsidRDefault="00C26C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A04DA5">
      <w:tc>
        <w:tcPr>
          <w:tcW w:w="2268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</w:p>
      </w:tc>
    </w:tr>
    <w:tr w:rsidR="00A04DA5">
      <w:trPr>
        <w:trHeight w:val="1489"/>
      </w:trPr>
      <w:tc>
        <w:tcPr>
          <w:tcW w:w="2268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A04DA5" w:rsidRDefault="00A04DA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A04DA5" w:rsidRDefault="00A04D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CE8" w:rsidRDefault="00C26C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B9F" w:rsidRDefault="004A6B9F">
      <w:pPr>
        <w:pStyle w:val="Encabezado"/>
      </w:pPr>
      <w:r>
        <w:separator/>
      </w:r>
    </w:p>
  </w:footnote>
  <w:footnote w:type="continuationSeparator" w:id="0">
    <w:p w:rsidR="004A6B9F" w:rsidRDefault="004A6B9F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CE8" w:rsidRDefault="00C26C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DA5" w:rsidRDefault="00A04DA5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40"/>
      <w:gridCol w:w="3240"/>
    </w:tblGrid>
    <w:tr w:rsidR="00A04DA5">
      <w:trPr>
        <w:cantSplit/>
        <w:trHeight w:val="620"/>
      </w:trPr>
      <w:tc>
        <w:tcPr>
          <w:tcW w:w="2448" w:type="dxa"/>
          <w:vMerge w:val="restart"/>
        </w:tcPr>
        <w:p w:rsidR="00A04DA5" w:rsidRDefault="00AA4D5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21" name="Imagen 2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04DA5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 4 “F” LAMAR</w:t>
          </w:r>
        </w:p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comprimidos </w:t>
          </w:r>
        </w:p>
      </w:tc>
      <w:tc>
        <w:tcPr>
          <w:tcW w:w="3293" w:type="dxa"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A04DA5" w:rsidRDefault="00C26CE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</w:t>
          </w:r>
          <w:bookmarkStart w:id="3" w:name="_GoBack"/>
          <w:bookmarkEnd w:id="3"/>
          <w:r w:rsidR="00A04DA5">
            <w:rPr>
              <w:rFonts w:ascii="Arial" w:hAnsi="Arial" w:cs="Arial"/>
              <w:b/>
            </w:rPr>
            <w:t>044-00</w:t>
          </w:r>
        </w:p>
      </w:tc>
    </w:tr>
    <w:tr w:rsidR="00A04DA5">
      <w:trPr>
        <w:cantSplit/>
        <w:trHeight w:val="620"/>
      </w:trPr>
      <w:tc>
        <w:tcPr>
          <w:tcW w:w="2448" w:type="dxa"/>
          <w:vMerge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A04DA5" w:rsidRDefault="00A04DA5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87073</w:t>
          </w:r>
        </w:p>
      </w:tc>
    </w:tr>
    <w:tr w:rsidR="00A04DA5">
      <w:trPr>
        <w:cantSplit/>
        <w:trHeight w:val="620"/>
      </w:trPr>
      <w:tc>
        <w:tcPr>
          <w:tcW w:w="2448" w:type="dxa"/>
          <w:vMerge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04DA5" w:rsidRDefault="00A04DA5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Normotiroideo</w:t>
          </w:r>
        </w:p>
      </w:tc>
    </w:tr>
    <w:tr w:rsidR="00A04DA5">
      <w:trPr>
        <w:cantSplit/>
        <w:trHeight w:val="541"/>
      </w:trPr>
      <w:tc>
        <w:tcPr>
          <w:tcW w:w="2448" w:type="dxa"/>
          <w:vMerge/>
        </w:tcPr>
        <w:p w:rsidR="00A04DA5" w:rsidRDefault="00A04DA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A04DA5" w:rsidRDefault="00A04DA5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C26CE8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C26CE8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A04DA5" w:rsidRDefault="00A04DA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CE8" w:rsidRDefault="00C26C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22"/>
    <w:rsid w:val="0001714B"/>
    <w:rsid w:val="001E535F"/>
    <w:rsid w:val="004A6B9F"/>
    <w:rsid w:val="00555904"/>
    <w:rsid w:val="00755008"/>
    <w:rsid w:val="008170C1"/>
    <w:rsid w:val="0090714B"/>
    <w:rsid w:val="00A04DA5"/>
    <w:rsid w:val="00AA4D54"/>
    <w:rsid w:val="00B81711"/>
    <w:rsid w:val="00C26CE8"/>
    <w:rsid w:val="00C770B5"/>
    <w:rsid w:val="00CF5372"/>
    <w:rsid w:val="00FD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5121"/>
    <o:shapelayout v:ext="edit">
      <o:idmap v:ext="edit" data="1"/>
    </o:shapelayout>
  </w:shapeDefaults>
  <w:decimalSymbol w:val=","/>
  <w:listSeparator w:val=";"/>
  <w14:docId w14:val="3E88D1CC"/>
  <w15:chartTrackingRefBased/>
  <w15:docId w15:val="{5803113A-E5C5-4393-B0DE-E71BF1B5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3</cp:revision>
  <cp:lastPrinted>2008-10-27T14:35:00Z</cp:lastPrinted>
  <dcterms:created xsi:type="dcterms:W3CDTF">2026-07-17T01:29:00Z</dcterms:created>
  <dcterms:modified xsi:type="dcterms:W3CDTF">2026-07-17T01:52:00Z</dcterms:modified>
</cp:coreProperties>
</file>