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9225B5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D30DAF"/>
    <w:p w:rsidR="00AF5548" w:rsidRPr="00AF5548" w:rsidRDefault="0012000C" w:rsidP="00AF5548">
      <w:pPr>
        <w:numPr>
          <w:ilvl w:val="0"/>
          <w:numId w:val="12"/>
        </w:numPr>
        <w:rPr>
          <w:lang w:val="es-AR"/>
        </w:rPr>
      </w:pPr>
      <w:r w:rsidRPr="0012000C">
        <w:rPr>
          <w:rFonts w:ascii="Arial" w:hAnsi="Arial" w:cs="Arial"/>
          <w:u w:val="single"/>
          <w:lang w:val="es-AR"/>
        </w:rPr>
        <w:t>Sinonimia:</w:t>
      </w:r>
      <w:r w:rsidRPr="0012000C">
        <w:rPr>
          <w:rFonts w:ascii="Arial" w:hAnsi="Arial" w:cs="Arial"/>
          <w:lang w:val="es-AR"/>
        </w:rPr>
        <w:t xml:space="preserve"> Amoxicilina trihidrato </w:t>
      </w:r>
    </w:p>
    <w:p w:rsidR="00AF5548" w:rsidRPr="00AF5548" w:rsidRDefault="00AF5548" w:rsidP="00AF5548">
      <w:pPr>
        <w:numPr>
          <w:ilvl w:val="0"/>
          <w:numId w:val="12"/>
        </w:numPr>
        <w:rPr>
          <w:rFonts w:ascii="Arial" w:hAnsi="Arial" w:cs="Arial"/>
          <w:lang w:val="es-AR"/>
        </w:rPr>
      </w:pPr>
      <w:r w:rsidRPr="00AF5548">
        <w:rPr>
          <w:rFonts w:ascii="Arial" w:hAnsi="Arial" w:cs="Arial"/>
          <w:u w:val="single"/>
          <w:lang w:val="es-AR"/>
        </w:rPr>
        <w:t>CAS N°:</w:t>
      </w:r>
      <w:r w:rsidRPr="00AF5548">
        <w:rPr>
          <w:rFonts w:ascii="Arial" w:hAnsi="Arial" w:cs="Arial"/>
          <w:lang w:val="es-AR"/>
        </w:rPr>
        <w:t xml:space="preserve"> [ 61336-70-7 ]</w:t>
      </w:r>
    </w:p>
    <w:p w:rsidR="00AF5548" w:rsidRPr="00AF5548" w:rsidRDefault="00AF5548" w:rsidP="00AF5548">
      <w:pPr>
        <w:numPr>
          <w:ilvl w:val="0"/>
          <w:numId w:val="12"/>
        </w:numPr>
        <w:rPr>
          <w:rFonts w:ascii="Arial" w:hAnsi="Arial" w:cs="Arial"/>
          <w:u w:val="single"/>
          <w:lang w:val="es-AR"/>
        </w:rPr>
      </w:pPr>
      <w:r w:rsidRPr="00AF5548">
        <w:rPr>
          <w:rFonts w:ascii="Arial" w:hAnsi="Arial" w:cs="Arial"/>
          <w:u w:val="single"/>
          <w:lang w:val="es-AR"/>
        </w:rPr>
        <w:t>Nombre químico:</w:t>
      </w:r>
    </w:p>
    <w:p w:rsidR="00AF5548" w:rsidRDefault="00B028E7" w:rsidP="00AF5548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Según USP 30: Á</w:t>
      </w:r>
      <w:r w:rsidR="00AF5548" w:rsidRPr="00AF5548">
        <w:rPr>
          <w:rFonts w:ascii="Arial" w:hAnsi="Arial" w:cs="Arial"/>
          <w:lang w:val="es-AR"/>
        </w:rPr>
        <w:t>cido (2</w:t>
      </w:r>
      <w:r>
        <w:rPr>
          <w:rFonts w:ascii="Arial" w:hAnsi="Arial" w:cs="Arial"/>
          <w:lang w:val="es-AR"/>
        </w:rPr>
        <w:t>S</w:t>
      </w:r>
      <w:r w:rsidR="00AF5548" w:rsidRPr="00AF5548">
        <w:rPr>
          <w:rFonts w:ascii="Arial" w:hAnsi="Arial" w:cs="Arial"/>
          <w:lang w:val="es-AR"/>
        </w:rPr>
        <w:t>,5R,</w:t>
      </w:r>
      <w:r>
        <w:rPr>
          <w:rFonts w:ascii="Arial" w:hAnsi="Arial" w:cs="Arial"/>
          <w:lang w:val="es-AR"/>
        </w:rPr>
        <w:t>6</w:t>
      </w:r>
      <w:r w:rsidR="00AF5548" w:rsidRPr="00AF5548">
        <w:rPr>
          <w:rFonts w:ascii="Arial" w:hAnsi="Arial" w:cs="Arial"/>
          <w:lang w:val="es-AR"/>
        </w:rPr>
        <w:t>R)-6-[ (R)-(-)</w:t>
      </w:r>
      <w:r>
        <w:rPr>
          <w:rFonts w:ascii="Arial" w:hAnsi="Arial" w:cs="Arial"/>
          <w:lang w:val="es-AR"/>
        </w:rPr>
        <w:t>-2-amino-2(p-hidroxifenil) acetanido</w:t>
      </w:r>
      <w:r w:rsidR="00AF5548" w:rsidRPr="00AF5548">
        <w:rPr>
          <w:rFonts w:ascii="Arial" w:hAnsi="Arial" w:cs="Arial"/>
          <w:lang w:val="es-AR"/>
        </w:rPr>
        <w:t>]-3,3-dimetil-7-oxo-4-tia-1-azabiciclo [3.2.0 ] heptano-2-carboxílico,trihidrato.</w:t>
      </w:r>
    </w:p>
    <w:p w:rsidR="00AF5548" w:rsidRPr="00AF5548" w:rsidRDefault="00AF5548" w:rsidP="00AF5548">
      <w:pPr>
        <w:ind w:left="720"/>
        <w:jc w:val="both"/>
        <w:rPr>
          <w:rFonts w:ascii="Arial" w:hAnsi="Arial" w:cs="Arial"/>
          <w:lang w:val="es-AR"/>
        </w:rPr>
      </w:pPr>
    </w:p>
    <w:p w:rsidR="00AF5548" w:rsidRPr="00AF5548" w:rsidRDefault="00B028E7" w:rsidP="00AF5548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i/>
          <w:lang w:val="es-AR"/>
        </w:rPr>
      </w:pPr>
      <w:r>
        <w:rPr>
          <w:rFonts w:ascii="Arial" w:hAnsi="Arial" w:cs="Arial"/>
          <w:lang w:val="es-AR"/>
        </w:rPr>
        <w:t>Según Eur.</w:t>
      </w:r>
      <w:r w:rsidR="00AF5548" w:rsidRPr="00AF5548">
        <w:rPr>
          <w:rFonts w:ascii="Arial" w:hAnsi="Arial" w:cs="Arial"/>
          <w:lang w:val="es-AR"/>
        </w:rPr>
        <w:t>Ph. 4</w:t>
      </w:r>
      <w:r w:rsidR="00AF5548" w:rsidRPr="00AF5548">
        <w:rPr>
          <w:rFonts w:ascii="Arial" w:hAnsi="Arial" w:cs="Arial"/>
          <w:sz w:val="20"/>
          <w:szCs w:val="20"/>
          <w:lang w:val="es-AR"/>
        </w:rPr>
        <w:t xml:space="preserve">ª </w:t>
      </w:r>
      <w:r>
        <w:rPr>
          <w:rFonts w:ascii="Arial" w:hAnsi="Arial" w:cs="Arial"/>
          <w:lang w:val="es-AR"/>
        </w:rPr>
        <w:t>ed: (2S</w:t>
      </w:r>
      <w:r w:rsidR="00AF5548" w:rsidRPr="00AF5548">
        <w:rPr>
          <w:rFonts w:ascii="Arial" w:hAnsi="Arial" w:cs="Arial"/>
          <w:lang w:val="es-AR"/>
        </w:rPr>
        <w:t>,5R,</w:t>
      </w:r>
      <w:r>
        <w:rPr>
          <w:rFonts w:ascii="Arial" w:hAnsi="Arial" w:cs="Arial"/>
          <w:lang w:val="es-AR"/>
        </w:rPr>
        <w:t>6</w:t>
      </w:r>
      <w:r w:rsidR="00AF5548" w:rsidRPr="00AF5548">
        <w:rPr>
          <w:rFonts w:ascii="Arial" w:hAnsi="Arial" w:cs="Arial"/>
          <w:lang w:val="es-AR"/>
        </w:rPr>
        <w:t>R)-6-[ [ (2</w:t>
      </w:r>
      <w:r w:rsidR="00AF5548" w:rsidRPr="00AF5548">
        <w:rPr>
          <w:rFonts w:ascii="Arial" w:hAnsi="Arial" w:cs="Arial"/>
          <w:iCs/>
          <w:lang w:val="es-AR"/>
        </w:rPr>
        <w:t xml:space="preserve">R)-2-amino-2-(4-hydroxyphenyl) acetyl </w:t>
      </w:r>
      <w:r w:rsidR="00AF5548" w:rsidRPr="00AF5548">
        <w:rPr>
          <w:rFonts w:ascii="Arial" w:hAnsi="Arial" w:cs="Arial"/>
          <w:lang w:val="es-AR"/>
        </w:rPr>
        <w:t>] amino ]-3,3-dimethyl-7-oxo-4-thia-1-azabicyclo [ 3.2.0 ] heptane-2-carboxylic acid.</w:t>
      </w:r>
    </w:p>
    <w:p w:rsidR="00AF5548" w:rsidRPr="00AF5548" w:rsidRDefault="00AF5548" w:rsidP="00AF5548">
      <w:pPr>
        <w:ind w:left="720"/>
        <w:jc w:val="both"/>
        <w:rPr>
          <w:rFonts w:ascii="Arial" w:hAnsi="Arial" w:cs="Arial"/>
          <w:i/>
          <w:lang w:val="es-AR"/>
        </w:rPr>
      </w:pPr>
    </w:p>
    <w:p w:rsidR="00AF5548" w:rsidRPr="00AF5548" w:rsidRDefault="00AF5548" w:rsidP="00AF5548">
      <w:pPr>
        <w:numPr>
          <w:ilvl w:val="0"/>
          <w:numId w:val="12"/>
        </w:numPr>
        <w:rPr>
          <w:rFonts w:ascii="Arial" w:hAnsi="Arial" w:cs="Arial"/>
          <w:lang w:val="es-AR"/>
        </w:rPr>
      </w:pPr>
      <w:r w:rsidRPr="00AF5548">
        <w:rPr>
          <w:rFonts w:ascii="Arial" w:hAnsi="Arial" w:cs="Arial"/>
          <w:u w:val="single"/>
          <w:lang w:val="es-AR"/>
        </w:rPr>
        <w:t>Fórmula molecular</w:t>
      </w:r>
      <w:r w:rsidRPr="00AF5548">
        <w:rPr>
          <w:rFonts w:ascii="Arial" w:hAnsi="Arial" w:cs="Arial"/>
          <w:lang w:val="es-AR"/>
        </w:rPr>
        <w:t xml:space="preserve"> (FM): C</w:t>
      </w:r>
      <w:r w:rsidRPr="00AF5548">
        <w:rPr>
          <w:rFonts w:ascii="Arial" w:hAnsi="Arial" w:cs="Arial"/>
          <w:sz w:val="16"/>
          <w:lang w:val="es-AR"/>
        </w:rPr>
        <w:t>16</w:t>
      </w:r>
      <w:r w:rsidRPr="00AF5548">
        <w:rPr>
          <w:rFonts w:ascii="Arial" w:hAnsi="Arial" w:cs="Arial"/>
          <w:lang w:val="es-AR"/>
        </w:rPr>
        <w:t>H</w:t>
      </w:r>
      <w:r w:rsidRPr="00AF5548">
        <w:rPr>
          <w:rFonts w:ascii="Arial" w:hAnsi="Arial" w:cs="Arial"/>
          <w:sz w:val="16"/>
          <w:lang w:val="es-AR"/>
        </w:rPr>
        <w:t>19</w:t>
      </w:r>
      <w:r w:rsidRPr="00AF5548">
        <w:rPr>
          <w:rFonts w:ascii="Arial" w:hAnsi="Arial" w:cs="Arial"/>
          <w:lang w:val="es-AR"/>
        </w:rPr>
        <w:t>N</w:t>
      </w:r>
      <w:r w:rsidRPr="00AF5548">
        <w:rPr>
          <w:rFonts w:ascii="Arial" w:hAnsi="Arial" w:cs="Arial"/>
          <w:sz w:val="16"/>
          <w:lang w:val="es-AR"/>
        </w:rPr>
        <w:t>3</w:t>
      </w:r>
      <w:r w:rsidRPr="00AF5548">
        <w:rPr>
          <w:rFonts w:ascii="Arial" w:hAnsi="Arial" w:cs="Arial"/>
          <w:lang w:val="es-AR"/>
        </w:rPr>
        <w:t>O</w:t>
      </w:r>
      <w:r w:rsidRPr="00AF5548">
        <w:rPr>
          <w:rFonts w:ascii="Arial" w:hAnsi="Arial" w:cs="Arial"/>
          <w:sz w:val="16"/>
          <w:lang w:val="es-AR"/>
        </w:rPr>
        <w:t>5</w:t>
      </w:r>
      <w:r w:rsidRPr="00AF5548">
        <w:rPr>
          <w:rFonts w:ascii="Arial" w:hAnsi="Arial" w:cs="Arial"/>
          <w:lang w:val="es-AR"/>
        </w:rPr>
        <w:t>S. 3H</w:t>
      </w:r>
      <w:r w:rsidRPr="00AF5548">
        <w:rPr>
          <w:rFonts w:ascii="Arial" w:hAnsi="Arial" w:cs="Arial"/>
          <w:sz w:val="16"/>
          <w:lang w:val="es-AR"/>
        </w:rPr>
        <w:t>2</w:t>
      </w:r>
      <w:r w:rsidRPr="00AF5548">
        <w:rPr>
          <w:rFonts w:ascii="Arial" w:hAnsi="Arial" w:cs="Arial"/>
          <w:lang w:val="es-AR"/>
        </w:rPr>
        <w:t>O</w:t>
      </w:r>
    </w:p>
    <w:p w:rsidR="00B028E7" w:rsidRDefault="00AF5548" w:rsidP="00AF5548">
      <w:pPr>
        <w:numPr>
          <w:ilvl w:val="0"/>
          <w:numId w:val="12"/>
        </w:numPr>
        <w:rPr>
          <w:rFonts w:ascii="Arial" w:hAnsi="Arial" w:cs="Arial"/>
          <w:lang w:val="es-AR"/>
        </w:rPr>
      </w:pPr>
      <w:r w:rsidRPr="00AF5548">
        <w:rPr>
          <w:rFonts w:ascii="Arial" w:hAnsi="Arial" w:cs="Arial"/>
          <w:u w:val="single"/>
          <w:lang w:val="es-AR"/>
        </w:rPr>
        <w:t xml:space="preserve">Peso molecular </w:t>
      </w:r>
      <w:r w:rsidRPr="00AF5548">
        <w:rPr>
          <w:rFonts w:ascii="Arial" w:hAnsi="Arial" w:cs="Arial"/>
          <w:lang w:val="es-AR"/>
        </w:rPr>
        <w:t xml:space="preserve">(PM): Anhidro: 365,41  </w:t>
      </w:r>
    </w:p>
    <w:p w:rsidR="00AF5548" w:rsidRPr="00AF5548" w:rsidRDefault="00B028E7" w:rsidP="00B028E7">
      <w:pPr>
        <w:ind w:left="36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 xml:space="preserve">     </w:t>
      </w:r>
      <w:r w:rsidRPr="00B028E7">
        <w:rPr>
          <w:rFonts w:ascii="Arial" w:hAnsi="Arial" w:cs="Arial"/>
          <w:lang w:val="es-AR"/>
        </w:rPr>
        <w:t xml:space="preserve">                                    </w:t>
      </w:r>
      <w:r w:rsidR="00AF5548" w:rsidRPr="00AF5548">
        <w:rPr>
          <w:rFonts w:ascii="Arial" w:hAnsi="Arial" w:cs="Arial"/>
          <w:lang w:val="es-AR"/>
        </w:rPr>
        <w:t>Trihidrato: 419,45</w:t>
      </w:r>
    </w:p>
    <w:p w:rsidR="00AF5548" w:rsidRPr="00AF5548" w:rsidRDefault="00AF5548" w:rsidP="00AF5548">
      <w:pPr>
        <w:numPr>
          <w:ilvl w:val="0"/>
          <w:numId w:val="12"/>
        </w:numPr>
        <w:rPr>
          <w:rFonts w:ascii="Arial" w:hAnsi="Arial" w:cs="Arial"/>
          <w:lang w:val="es-AR"/>
        </w:rPr>
      </w:pPr>
      <w:r w:rsidRPr="00AF5548">
        <w:rPr>
          <w:rFonts w:ascii="Arial" w:hAnsi="Arial" w:cs="Arial"/>
          <w:u w:val="single"/>
          <w:lang w:val="es-AR"/>
        </w:rPr>
        <w:t>Envasado y almacenamiento</w:t>
      </w:r>
      <w:r w:rsidRPr="00AF5548">
        <w:rPr>
          <w:rFonts w:ascii="Arial" w:hAnsi="Arial" w:cs="Arial"/>
          <w:lang w:val="es-AR"/>
        </w:rPr>
        <w:t>: Conservar en envases impermeables y almacenar a temperatura ambiente controlada.</w:t>
      </w:r>
    </w:p>
    <w:p w:rsidR="0012000C" w:rsidRPr="00AF5548" w:rsidRDefault="0012000C" w:rsidP="0012000C">
      <w:pPr>
        <w:rPr>
          <w:rFonts w:ascii="Arial" w:hAnsi="Arial" w:cs="Arial"/>
          <w:lang w:val="es-AR"/>
        </w:rPr>
      </w:pPr>
    </w:p>
    <w:p w:rsidR="00325392" w:rsidRDefault="00F92AA5" w:rsidP="00F45720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9C3169"/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4008"/>
        <w:gridCol w:w="1996"/>
        <w:gridCol w:w="2083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F4572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2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F4572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4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F4572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4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F45720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12000C" w:rsidRPr="009C3169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12000C" w:rsidRPr="00DF09C9" w:rsidRDefault="0012000C" w:rsidP="003477EB">
            <w:pPr>
              <w:rPr>
                <w:rFonts w:ascii="Arial" w:hAnsi="Arial" w:cs="Arial"/>
                <w:b/>
                <w:lang w:val="es-AR"/>
              </w:rPr>
            </w:pPr>
            <w:r w:rsidRPr="00DF09C9">
              <w:rPr>
                <w:rFonts w:ascii="Arial" w:hAnsi="Arial" w:cs="Arial"/>
                <w:b/>
                <w:lang w:val="es-AR"/>
              </w:rPr>
              <w:t>Aspecto</w:t>
            </w:r>
          </w:p>
          <w:p w:rsidR="0012000C" w:rsidRPr="00DF09C9" w:rsidRDefault="0012000C" w:rsidP="0012000C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2" w:type="pct"/>
            <w:tcBorders>
              <w:top w:val="double" w:sz="4" w:space="0" w:color="auto"/>
              <w:left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Polvo cristalino blanco</w:t>
            </w:r>
            <w:r w:rsidR="00B028E7">
              <w:rPr>
                <w:rFonts w:ascii="Arial" w:hAnsi="Arial" w:cs="Arial"/>
                <w:lang w:val="es-AR"/>
              </w:rPr>
              <w:t>.</w:t>
            </w:r>
          </w:p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Prácticamente inodoro</w:t>
            </w:r>
            <w:r w:rsidR="00B028E7">
              <w:rPr>
                <w:rFonts w:ascii="Arial" w:hAnsi="Arial" w:cs="Arial"/>
                <w:lang w:val="es-AR"/>
              </w:rPr>
              <w:t>.</w:t>
            </w:r>
          </w:p>
        </w:tc>
        <w:tc>
          <w:tcPr>
            <w:tcW w:w="1004" w:type="pct"/>
            <w:tcBorders>
              <w:top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12000C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48" w:type="pct"/>
            <w:tcBorders>
              <w:top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USP 30</w:t>
            </w:r>
          </w:p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</w:p>
        </w:tc>
      </w:tr>
      <w:tr w:rsidR="0012000C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2000C" w:rsidRPr="00DF09C9" w:rsidRDefault="0012000C" w:rsidP="003477EB">
            <w:pPr>
              <w:rPr>
                <w:rFonts w:ascii="Arial" w:hAnsi="Arial" w:cs="Arial"/>
                <w:b/>
                <w:lang w:val="es-AR"/>
              </w:rPr>
            </w:pPr>
            <w:r w:rsidRPr="00DF09C9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 xml:space="preserve">Poco soluble en agua y en </w:t>
            </w:r>
            <w:r w:rsidR="00B028E7">
              <w:rPr>
                <w:rFonts w:ascii="Arial" w:hAnsi="Arial" w:cs="Arial"/>
                <w:lang w:val="es-AR"/>
              </w:rPr>
              <w:t>metanol; insoluble en benceno, e</w:t>
            </w:r>
            <w:r w:rsidRPr="0012000C">
              <w:rPr>
                <w:rFonts w:ascii="Arial" w:hAnsi="Arial" w:cs="Arial"/>
                <w:lang w:val="es-AR"/>
              </w:rPr>
              <w:t>n tetracloruro de carbono y en cloroformo.</w:t>
            </w:r>
          </w:p>
        </w:tc>
        <w:tc>
          <w:tcPr>
            <w:tcW w:w="1004" w:type="pct"/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48" w:type="pct"/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C3169" w:rsidRPr="00F430BE" w:rsidRDefault="009C3169" w:rsidP="009C3169">
            <w:pPr>
              <w:jc w:val="both"/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Identificación por espectroscopia IR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9C3169" w:rsidRPr="009C3169" w:rsidRDefault="009C3169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 xml:space="preserve">El espectro </w:t>
            </w:r>
            <w:r w:rsidR="00B028E7">
              <w:rPr>
                <w:rFonts w:ascii="Arial" w:hAnsi="Arial" w:cs="Arial"/>
                <w:lang w:val="es-AR"/>
              </w:rPr>
              <w:t xml:space="preserve">IR </w:t>
            </w:r>
            <w:r w:rsidRPr="009C3169">
              <w:rPr>
                <w:rFonts w:ascii="Arial" w:hAnsi="Arial" w:cs="Arial"/>
                <w:lang w:val="es-AR"/>
              </w:rPr>
              <w:t xml:space="preserve">obtenido debe ser comparable al de un estándar de referencia. </w:t>
            </w:r>
          </w:p>
        </w:tc>
        <w:tc>
          <w:tcPr>
            <w:tcW w:w="1004" w:type="pct"/>
          </w:tcPr>
          <w:p w:rsidR="009C3169" w:rsidRPr="009C3169" w:rsidRDefault="00B028E7" w:rsidP="003418B7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9C3169" w:rsidRPr="009C3169">
              <w:rPr>
                <w:rFonts w:ascii="Arial" w:hAnsi="Arial" w:cs="Arial"/>
                <w:lang w:val="es-AR"/>
              </w:rPr>
              <w:t>a IR.</w:t>
            </w:r>
          </w:p>
        </w:tc>
        <w:tc>
          <w:tcPr>
            <w:tcW w:w="1048" w:type="pct"/>
          </w:tcPr>
          <w:p w:rsidR="009C3169" w:rsidRPr="009C3169" w:rsidRDefault="009C3169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 xml:space="preserve">USP 30 </w:t>
            </w:r>
            <w:r w:rsidR="00B028E7">
              <w:rPr>
                <w:rFonts w:ascii="Arial" w:hAnsi="Arial" w:cs="Arial"/>
                <w:lang w:val="es-AR"/>
              </w:rPr>
              <w:t>(197K)</w:t>
            </w:r>
          </w:p>
        </w:tc>
      </w:tr>
      <w:tr w:rsidR="001F35A2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F35A2" w:rsidRPr="00F430BE" w:rsidRDefault="001F35A2" w:rsidP="009245E4">
            <w:pPr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1F35A2" w:rsidRPr="00E54441" w:rsidRDefault="00B028E7" w:rsidP="009245E4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</w:t>
            </w:r>
            <w:r w:rsidRPr="00E54441">
              <w:rPr>
                <w:rFonts w:ascii="Arial" w:hAnsi="Arial" w:cs="Arial"/>
                <w:lang w:val="es-AR"/>
              </w:rPr>
              <w:t xml:space="preserve">ebe coincidir </w:t>
            </w:r>
            <w:r>
              <w:rPr>
                <w:rFonts w:ascii="Arial" w:hAnsi="Arial" w:cs="Arial"/>
                <w:lang w:val="es-AR"/>
              </w:rPr>
              <w:t>e</w:t>
            </w:r>
            <w:r w:rsidR="001F35A2" w:rsidRPr="00E54441">
              <w:rPr>
                <w:rFonts w:ascii="Arial" w:hAnsi="Arial" w:cs="Arial"/>
                <w:lang w:val="es-AR"/>
              </w:rPr>
              <w:t xml:space="preserve">l </w:t>
            </w:r>
            <w:r w:rsidR="001F35A2">
              <w:rPr>
                <w:rFonts w:ascii="Arial" w:hAnsi="Arial" w:cs="Arial"/>
                <w:lang w:val="es-AR"/>
              </w:rPr>
              <w:t>Tr</w:t>
            </w:r>
            <w:r w:rsidR="001F35A2" w:rsidRPr="00E54441">
              <w:rPr>
                <w:rFonts w:ascii="Arial" w:hAnsi="Arial" w:cs="Arial"/>
                <w:lang w:val="es-AR"/>
              </w:rPr>
              <w:t xml:space="preserve"> del pico p</w:t>
            </w:r>
            <w:r w:rsidR="001F35A2">
              <w:rPr>
                <w:rFonts w:ascii="Arial" w:hAnsi="Arial" w:cs="Arial"/>
                <w:lang w:val="es-AR"/>
              </w:rPr>
              <w:t xml:space="preserve">rincipal </w:t>
            </w:r>
            <w:r w:rsidR="001F35A2" w:rsidRPr="00E54441">
              <w:rPr>
                <w:rFonts w:ascii="Arial" w:hAnsi="Arial" w:cs="Arial"/>
                <w:lang w:val="es-AR"/>
              </w:rPr>
              <w:t xml:space="preserve">de la muestra con el </w:t>
            </w:r>
            <w:r w:rsidR="001F35A2">
              <w:rPr>
                <w:rFonts w:ascii="Arial" w:hAnsi="Arial" w:cs="Arial"/>
                <w:lang w:val="es-AR"/>
              </w:rPr>
              <w:t>Tr</w:t>
            </w:r>
            <w:r w:rsidR="001F35A2" w:rsidRPr="00E54441">
              <w:rPr>
                <w:rFonts w:ascii="Arial" w:hAnsi="Arial" w:cs="Arial"/>
                <w:lang w:val="es-AR"/>
              </w:rPr>
              <w:t xml:space="preserve"> del testigo en el cromatograma obtenido.</w:t>
            </w:r>
          </w:p>
        </w:tc>
        <w:tc>
          <w:tcPr>
            <w:tcW w:w="1004" w:type="pct"/>
          </w:tcPr>
          <w:p w:rsidR="001F35A2" w:rsidRPr="00E54441" w:rsidRDefault="001F35A2" w:rsidP="009245E4">
            <w:pPr>
              <w:rPr>
                <w:rFonts w:ascii="Arial" w:hAnsi="Arial" w:cs="Arial"/>
                <w:lang w:val="es-AR"/>
              </w:rPr>
            </w:pPr>
            <w:r w:rsidRPr="00E54441">
              <w:rPr>
                <w:rFonts w:ascii="Arial" w:hAnsi="Arial" w:cs="Arial"/>
                <w:lang w:val="es-AR"/>
              </w:rPr>
              <w:t>HPLC.</w:t>
            </w:r>
          </w:p>
        </w:tc>
        <w:tc>
          <w:tcPr>
            <w:tcW w:w="1048" w:type="pct"/>
          </w:tcPr>
          <w:p w:rsidR="001F35A2" w:rsidRPr="00E54441" w:rsidRDefault="001F35A2" w:rsidP="009245E4">
            <w:pPr>
              <w:rPr>
                <w:rFonts w:ascii="Arial" w:hAnsi="Arial" w:cs="Arial"/>
                <w:lang w:val="es-AR"/>
              </w:rPr>
            </w:pPr>
            <w:r w:rsidRPr="00E54441">
              <w:rPr>
                <w:rFonts w:ascii="Arial" w:hAnsi="Arial" w:cs="Arial"/>
                <w:lang w:val="es-AR"/>
              </w:rPr>
              <w:t>USP 30</w:t>
            </w:r>
            <w:r w:rsidR="00B028E7">
              <w:rPr>
                <w:rFonts w:ascii="Arial" w:hAnsi="Arial" w:cs="Arial"/>
                <w:lang w:val="es-AR"/>
              </w:rPr>
              <w:t>,</w:t>
            </w:r>
            <w:r w:rsidR="0012000C">
              <w:rPr>
                <w:rFonts w:ascii="Arial" w:hAnsi="Arial" w:cs="Arial"/>
                <w:lang w:val="es-AR"/>
              </w:rPr>
              <w:t xml:space="preserve">  técnica de valoración</w:t>
            </w:r>
          </w:p>
        </w:tc>
      </w:tr>
      <w:tr w:rsidR="0012000C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b/>
                <w:lang w:val="es-AR"/>
              </w:rPr>
            </w:pPr>
            <w:r w:rsidRPr="0012000C">
              <w:rPr>
                <w:rFonts w:ascii="Arial" w:hAnsi="Arial" w:cs="Arial"/>
                <w:b/>
                <w:lang w:val="es-AR"/>
              </w:rPr>
              <w:t>pH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3,5 – 6,0</w:t>
            </w:r>
          </w:p>
        </w:tc>
        <w:tc>
          <w:tcPr>
            <w:tcW w:w="1004" w:type="pct"/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Con pHmetro</w:t>
            </w:r>
          </w:p>
        </w:tc>
        <w:tc>
          <w:tcPr>
            <w:tcW w:w="1048" w:type="pct"/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USP (791)</w:t>
            </w:r>
          </w:p>
        </w:tc>
      </w:tr>
      <w:tr w:rsidR="0012000C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b/>
                <w:lang w:val="es-AR"/>
              </w:rPr>
            </w:pPr>
            <w:r w:rsidRPr="0012000C">
              <w:rPr>
                <w:rFonts w:ascii="Arial" w:hAnsi="Arial" w:cs="Arial"/>
                <w:b/>
                <w:lang w:val="es-AR"/>
              </w:rPr>
              <w:lastRenderedPageBreak/>
              <w:t>Agua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11,5 – 14,5 %</w:t>
            </w:r>
          </w:p>
        </w:tc>
        <w:tc>
          <w:tcPr>
            <w:tcW w:w="1004" w:type="pct"/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Karl- Fischer</w:t>
            </w:r>
          </w:p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</w:p>
        </w:tc>
        <w:tc>
          <w:tcPr>
            <w:tcW w:w="1048" w:type="pct"/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USP 30, Método I (921)</w:t>
            </w:r>
          </w:p>
        </w:tc>
      </w:tr>
    </w:tbl>
    <w:p w:rsidR="009C3169" w:rsidRDefault="009C3169" w:rsidP="00F45720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3418B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3418B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3418B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3418B7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12000C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12000C" w:rsidRPr="00DF09C9" w:rsidRDefault="0012000C" w:rsidP="003477EB">
            <w:pPr>
              <w:rPr>
                <w:rFonts w:ascii="Arial" w:hAnsi="Arial" w:cs="Arial"/>
                <w:b/>
                <w:lang w:val="es-AR"/>
              </w:rPr>
            </w:pPr>
            <w:r w:rsidRPr="00DF09C9">
              <w:rPr>
                <w:rFonts w:ascii="Arial" w:hAnsi="Arial" w:cs="Arial"/>
                <w:b/>
                <w:lang w:val="es-AR"/>
              </w:rPr>
              <w:t>Dimetilanilina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12000C" w:rsidRPr="0012000C" w:rsidRDefault="00B028E7" w:rsidP="003477EB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≤ 0.002 %</w:t>
            </w:r>
          </w:p>
        </w:tc>
        <w:tc>
          <w:tcPr>
            <w:tcW w:w="1008" w:type="pct"/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Cromatografía gaseosa</w:t>
            </w:r>
          </w:p>
        </w:tc>
        <w:tc>
          <w:tcPr>
            <w:tcW w:w="1051" w:type="pct"/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USP 30 (223)</w:t>
            </w:r>
          </w:p>
        </w:tc>
      </w:tr>
      <w:tr w:rsidR="0012000C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12000C" w:rsidRPr="00DF09C9" w:rsidRDefault="0012000C" w:rsidP="003477EB">
            <w:pPr>
              <w:rPr>
                <w:rFonts w:ascii="Arial" w:hAnsi="Arial" w:cs="Arial"/>
                <w:b/>
                <w:lang w:val="es-AR"/>
              </w:rPr>
            </w:pPr>
            <w:r w:rsidRPr="00DF09C9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12000C" w:rsidRPr="00DF09C9" w:rsidRDefault="0012000C" w:rsidP="003477EB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 xml:space="preserve">900- 1050 </w:t>
            </w:r>
            <w:r w:rsidR="00CF3462">
              <w:rPr>
                <w:rFonts w:ascii="Arial" w:hAnsi="Arial" w:cs="Arial"/>
                <w:lang w:val="es-AR"/>
              </w:rPr>
              <w:t>µ</w:t>
            </w:r>
            <w:r w:rsidRPr="0012000C">
              <w:rPr>
                <w:rFonts w:ascii="Arial" w:hAnsi="Arial" w:cs="Arial"/>
                <w:lang w:val="es-AR"/>
              </w:rPr>
              <w:t xml:space="preserve">g  de </w:t>
            </w:r>
            <w:r w:rsidR="00CF3462">
              <w:rPr>
                <w:rFonts w:ascii="Arial" w:hAnsi="Arial" w:cs="Arial"/>
                <w:lang w:val="es-AR"/>
              </w:rPr>
              <w:t>Amoxicilina</w:t>
            </w:r>
            <w:r w:rsidRPr="0012000C">
              <w:rPr>
                <w:rFonts w:ascii="Arial" w:hAnsi="Arial" w:cs="Arial"/>
                <w:lang w:val="es-AR"/>
              </w:rPr>
              <w:t xml:space="preserve"> por mg, calculado con respecto a la sustancia anhidra.</w:t>
            </w:r>
          </w:p>
        </w:tc>
        <w:tc>
          <w:tcPr>
            <w:tcW w:w="1008" w:type="pct"/>
          </w:tcPr>
          <w:p w:rsidR="0012000C" w:rsidRPr="0012000C" w:rsidRDefault="0012000C" w:rsidP="0012000C">
            <w:pPr>
              <w:pStyle w:val="Ttulo1"/>
              <w:numPr>
                <w:ilvl w:val="0"/>
                <w:numId w:val="0"/>
              </w:numPr>
              <w:spacing w:before="0" w:after="0"/>
              <w:rPr>
                <w:b w:val="0"/>
                <w:sz w:val="24"/>
                <w:szCs w:val="24"/>
              </w:rPr>
            </w:pPr>
            <w:r w:rsidRPr="0012000C">
              <w:rPr>
                <w:b w:val="0"/>
                <w:sz w:val="24"/>
                <w:szCs w:val="24"/>
              </w:rPr>
              <w:t>HPLC</w:t>
            </w:r>
          </w:p>
        </w:tc>
        <w:tc>
          <w:tcPr>
            <w:tcW w:w="1051" w:type="pct"/>
          </w:tcPr>
          <w:p w:rsidR="0012000C" w:rsidRPr="0012000C" w:rsidRDefault="0012000C" w:rsidP="0012000C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9C3169" w:rsidRDefault="009C3169" w:rsidP="00F45720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F45720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F45720">
      <w:pPr>
        <w:keepNext/>
        <w:keepLines/>
        <w:widowControl w:val="0"/>
      </w:pPr>
    </w:p>
    <w:p w:rsidR="00F33A4C" w:rsidRPr="00F33A4C" w:rsidRDefault="009C3169" w:rsidP="00407F8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407F8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407F8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407F8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F33A4C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7E1FC6" w:rsidP="00F33A4C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025EE7" w:rsidRDefault="00F33A4C" w:rsidP="00F33A4C">
      <w:pPr>
        <w:keepNext/>
        <w:keepLines/>
        <w:widowControl w:val="0"/>
      </w:pP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5336" w:rsidRDefault="00685336" w:rsidP="00BE1875">
      <w:pPr>
        <w:pStyle w:val="Encabezado"/>
      </w:pPr>
      <w:r>
        <w:separator/>
      </w:r>
    </w:p>
  </w:endnote>
  <w:endnote w:type="continuationSeparator" w:id="0">
    <w:p w:rsidR="00685336" w:rsidRDefault="00685336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FE7" w:rsidRDefault="006C6F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6C6FE7">
      <w:tc>
        <w:tcPr>
          <w:tcW w:w="2268" w:type="dxa"/>
        </w:tcPr>
        <w:p w:rsidR="006C6FE7" w:rsidRPr="00A708F6" w:rsidRDefault="006C6FE7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6C6FE7" w:rsidRPr="00A708F6" w:rsidRDefault="006C6FE7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6C6FE7" w:rsidRPr="00A708F6" w:rsidRDefault="006C6FE7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6C6FE7" w:rsidRPr="00A708F6" w:rsidRDefault="006C6FE7">
          <w:pPr>
            <w:pStyle w:val="Piedepgina"/>
            <w:rPr>
              <w:rFonts w:ascii="Arial" w:hAnsi="Arial" w:cs="Arial"/>
              <w:b/>
            </w:rPr>
          </w:pPr>
        </w:p>
      </w:tc>
    </w:tr>
    <w:tr w:rsidR="006C6FE7">
      <w:trPr>
        <w:trHeight w:val="1489"/>
      </w:trPr>
      <w:tc>
        <w:tcPr>
          <w:tcW w:w="2268" w:type="dxa"/>
        </w:tcPr>
        <w:p w:rsidR="006C6FE7" w:rsidRPr="00A708F6" w:rsidRDefault="006C6FE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6C6FE7" w:rsidRPr="00A708F6" w:rsidRDefault="006C6FE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6C6FE7" w:rsidRPr="00A708F6" w:rsidRDefault="006C6FE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6C6FE7" w:rsidRPr="00A708F6" w:rsidRDefault="006C6FE7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6C6FE7" w:rsidRDefault="006C6FE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FE7" w:rsidRDefault="006C6F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5336" w:rsidRDefault="00685336" w:rsidP="00BE1875">
      <w:pPr>
        <w:pStyle w:val="Encabezado"/>
      </w:pPr>
      <w:r>
        <w:separator/>
      </w:r>
    </w:p>
  </w:footnote>
  <w:footnote w:type="continuationSeparator" w:id="0">
    <w:p w:rsidR="00685336" w:rsidRDefault="00685336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FE7" w:rsidRDefault="006C6FE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FE7" w:rsidRDefault="006C6FE7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6C6FE7">
      <w:trPr>
        <w:trHeight w:val="620"/>
      </w:trPr>
      <w:tc>
        <w:tcPr>
          <w:tcW w:w="2448" w:type="dxa"/>
          <w:vMerge w:val="restart"/>
        </w:tcPr>
        <w:p w:rsidR="006C6FE7" w:rsidRPr="00F43ADE" w:rsidRDefault="000D5B89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C6FE7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6C6FE7" w:rsidRDefault="006C6FE7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Especificaciones de Materia Prima</w:t>
          </w:r>
        </w:p>
        <w:p w:rsidR="006C6FE7" w:rsidRDefault="006C6FE7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 </w:t>
          </w:r>
        </w:p>
        <w:p w:rsidR="006C6FE7" w:rsidRPr="005D6123" w:rsidRDefault="006C6FE7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AMOXICILINA TRIHIDRATO POLVO</w:t>
          </w:r>
        </w:p>
      </w:tc>
      <w:tc>
        <w:tcPr>
          <w:tcW w:w="3293" w:type="dxa"/>
        </w:tcPr>
        <w:p w:rsidR="006C6FE7" w:rsidRDefault="006C6FE7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6C6FE7" w:rsidRPr="001F35A2" w:rsidRDefault="006C6FE7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1F35A2">
            <w:rPr>
              <w:rFonts w:ascii="Arial" w:hAnsi="Arial" w:cs="Arial"/>
              <w:b/>
            </w:rPr>
            <w:t>MP00</w:t>
          </w:r>
          <w:r>
            <w:rPr>
              <w:rFonts w:ascii="Arial" w:hAnsi="Arial" w:cs="Arial"/>
              <w:b/>
            </w:rPr>
            <w:t>9</w:t>
          </w:r>
          <w:r w:rsidRPr="001F35A2">
            <w:rPr>
              <w:rFonts w:ascii="Arial" w:hAnsi="Arial" w:cs="Arial"/>
              <w:b/>
            </w:rPr>
            <w:t>-00</w:t>
          </w:r>
        </w:p>
      </w:tc>
    </w:tr>
    <w:tr w:rsidR="006C6FE7">
      <w:trPr>
        <w:trHeight w:val="620"/>
      </w:trPr>
      <w:tc>
        <w:tcPr>
          <w:tcW w:w="2448" w:type="dxa"/>
          <w:vMerge/>
        </w:tcPr>
        <w:p w:rsidR="006C6FE7" w:rsidRPr="00F43ADE" w:rsidRDefault="006C6FE7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C6FE7" w:rsidRPr="00F43ADE" w:rsidRDefault="006C6FE7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6C6FE7" w:rsidRPr="00D30DAF" w:rsidRDefault="006C6FE7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6C6FE7">
      <w:trPr>
        <w:trHeight w:val="620"/>
      </w:trPr>
      <w:tc>
        <w:tcPr>
          <w:tcW w:w="2448" w:type="dxa"/>
          <w:vMerge/>
        </w:tcPr>
        <w:p w:rsidR="006C6FE7" w:rsidRPr="00F43ADE" w:rsidRDefault="006C6FE7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C6FE7" w:rsidRPr="00F43ADE" w:rsidRDefault="006C6FE7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6C6FE7" w:rsidRPr="005C7662" w:rsidRDefault="006C6FE7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1F35A2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>
            <w:rPr>
              <w:rFonts w:ascii="Arial" w:hAnsi="Arial" w:cs="Arial"/>
            </w:rPr>
            <w:t>Antibiótico Betalactámico</w:t>
          </w:r>
        </w:p>
      </w:tc>
    </w:tr>
    <w:tr w:rsidR="006C6FE7" w:rsidRPr="00F43ADE">
      <w:trPr>
        <w:trHeight w:val="541"/>
      </w:trPr>
      <w:tc>
        <w:tcPr>
          <w:tcW w:w="2448" w:type="dxa"/>
          <w:vMerge/>
        </w:tcPr>
        <w:p w:rsidR="006C6FE7" w:rsidRPr="00F43ADE" w:rsidRDefault="006C6FE7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6C6FE7" w:rsidRPr="00F43ADE" w:rsidRDefault="006C6FE7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0D5B89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0D5B89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6C6FE7" w:rsidRDefault="006C6FE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FE7" w:rsidRDefault="006C6F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F6FD3"/>
    <w:multiLevelType w:val="hybridMultilevel"/>
    <w:tmpl w:val="64D2282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43BD5"/>
    <w:multiLevelType w:val="hybridMultilevel"/>
    <w:tmpl w:val="2E664EF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E27D6"/>
    <w:multiLevelType w:val="hybridMultilevel"/>
    <w:tmpl w:val="CF06A1C2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2"/>
  </w:num>
  <w:num w:numId="4">
    <w:abstractNumId w:val="1"/>
  </w:num>
  <w:num w:numId="5">
    <w:abstractNumId w:val="8"/>
  </w:num>
  <w:num w:numId="6">
    <w:abstractNumId w:val="3"/>
  </w:num>
  <w:num w:numId="7">
    <w:abstractNumId w:val="5"/>
  </w:num>
  <w:num w:numId="8">
    <w:abstractNumId w:val="7"/>
  </w:num>
  <w:num w:numId="9">
    <w:abstractNumId w:val="0"/>
  </w:num>
  <w:num w:numId="10">
    <w:abstractNumId w:val="10"/>
  </w:num>
  <w:num w:numId="11">
    <w:abstractNumId w:val="13"/>
  </w:num>
  <w:num w:numId="12">
    <w:abstractNumId w:val="12"/>
  </w:num>
  <w:num w:numId="13">
    <w:abstractNumId w:val="4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661A"/>
    <w:rsid w:val="00080362"/>
    <w:rsid w:val="00081206"/>
    <w:rsid w:val="000A69DD"/>
    <w:rsid w:val="000B18E8"/>
    <w:rsid w:val="000D5B89"/>
    <w:rsid w:val="000D6C6F"/>
    <w:rsid w:val="000E60D0"/>
    <w:rsid w:val="00114A1B"/>
    <w:rsid w:val="00116054"/>
    <w:rsid w:val="0012000C"/>
    <w:rsid w:val="001500C3"/>
    <w:rsid w:val="00151C97"/>
    <w:rsid w:val="00162B5C"/>
    <w:rsid w:val="001A0AD8"/>
    <w:rsid w:val="001A210E"/>
    <w:rsid w:val="001B6977"/>
    <w:rsid w:val="001C0EB9"/>
    <w:rsid w:val="001C27D4"/>
    <w:rsid w:val="001F27B9"/>
    <w:rsid w:val="001F35A2"/>
    <w:rsid w:val="001F6804"/>
    <w:rsid w:val="00201B0E"/>
    <w:rsid w:val="002224A6"/>
    <w:rsid w:val="00251E6B"/>
    <w:rsid w:val="002616D7"/>
    <w:rsid w:val="00261F32"/>
    <w:rsid w:val="00264390"/>
    <w:rsid w:val="0027389F"/>
    <w:rsid w:val="00282BD9"/>
    <w:rsid w:val="00283A02"/>
    <w:rsid w:val="002A719C"/>
    <w:rsid w:val="002A745B"/>
    <w:rsid w:val="002C6597"/>
    <w:rsid w:val="002D15D1"/>
    <w:rsid w:val="002E03BA"/>
    <w:rsid w:val="002E6DDB"/>
    <w:rsid w:val="002E77BE"/>
    <w:rsid w:val="0031203D"/>
    <w:rsid w:val="00315A68"/>
    <w:rsid w:val="00325392"/>
    <w:rsid w:val="003418B7"/>
    <w:rsid w:val="003477EB"/>
    <w:rsid w:val="00347BE4"/>
    <w:rsid w:val="003563E8"/>
    <w:rsid w:val="003A5101"/>
    <w:rsid w:val="003C3899"/>
    <w:rsid w:val="003D13E7"/>
    <w:rsid w:val="003D4CB2"/>
    <w:rsid w:val="003E08DC"/>
    <w:rsid w:val="003E326B"/>
    <w:rsid w:val="003E6836"/>
    <w:rsid w:val="00407F83"/>
    <w:rsid w:val="0041050C"/>
    <w:rsid w:val="00434B3A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110D5"/>
    <w:rsid w:val="0051553B"/>
    <w:rsid w:val="00525D72"/>
    <w:rsid w:val="00532B65"/>
    <w:rsid w:val="00532EBE"/>
    <w:rsid w:val="00533FB3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3FBE"/>
    <w:rsid w:val="005D5BC4"/>
    <w:rsid w:val="005D6123"/>
    <w:rsid w:val="005F71AF"/>
    <w:rsid w:val="0061097F"/>
    <w:rsid w:val="00640807"/>
    <w:rsid w:val="00643A36"/>
    <w:rsid w:val="00644E60"/>
    <w:rsid w:val="00665801"/>
    <w:rsid w:val="00666FC3"/>
    <w:rsid w:val="00676BB5"/>
    <w:rsid w:val="00685336"/>
    <w:rsid w:val="006948CA"/>
    <w:rsid w:val="006B2BC7"/>
    <w:rsid w:val="006C6FE7"/>
    <w:rsid w:val="00710B8D"/>
    <w:rsid w:val="007177F3"/>
    <w:rsid w:val="00721041"/>
    <w:rsid w:val="007465C6"/>
    <w:rsid w:val="00750DD1"/>
    <w:rsid w:val="00757A3C"/>
    <w:rsid w:val="007656C7"/>
    <w:rsid w:val="00767BBA"/>
    <w:rsid w:val="007A258C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1FC6"/>
    <w:rsid w:val="007E252F"/>
    <w:rsid w:val="007E79C6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245E4"/>
    <w:rsid w:val="009318E0"/>
    <w:rsid w:val="00936E34"/>
    <w:rsid w:val="00944317"/>
    <w:rsid w:val="00991541"/>
    <w:rsid w:val="00996867"/>
    <w:rsid w:val="009A3D4E"/>
    <w:rsid w:val="009A4C72"/>
    <w:rsid w:val="009A6CEB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90A64"/>
    <w:rsid w:val="00AA3CF7"/>
    <w:rsid w:val="00AA53DF"/>
    <w:rsid w:val="00AC05AF"/>
    <w:rsid w:val="00AC786D"/>
    <w:rsid w:val="00AE0D3C"/>
    <w:rsid w:val="00AF5548"/>
    <w:rsid w:val="00B028E7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0E85"/>
    <w:rsid w:val="00BC3EF0"/>
    <w:rsid w:val="00BE0BBA"/>
    <w:rsid w:val="00BE1875"/>
    <w:rsid w:val="00BF494B"/>
    <w:rsid w:val="00BF602D"/>
    <w:rsid w:val="00C007FC"/>
    <w:rsid w:val="00C013C3"/>
    <w:rsid w:val="00C07A9A"/>
    <w:rsid w:val="00C14F59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C062E"/>
    <w:rsid w:val="00CF1CD7"/>
    <w:rsid w:val="00CF3462"/>
    <w:rsid w:val="00CF43BC"/>
    <w:rsid w:val="00D05D91"/>
    <w:rsid w:val="00D22C21"/>
    <w:rsid w:val="00D26449"/>
    <w:rsid w:val="00D30DAF"/>
    <w:rsid w:val="00D446BA"/>
    <w:rsid w:val="00D44BEC"/>
    <w:rsid w:val="00D52330"/>
    <w:rsid w:val="00D73137"/>
    <w:rsid w:val="00D760EE"/>
    <w:rsid w:val="00D8797E"/>
    <w:rsid w:val="00D930F0"/>
    <w:rsid w:val="00DB285C"/>
    <w:rsid w:val="00DB29B5"/>
    <w:rsid w:val="00DC23DF"/>
    <w:rsid w:val="00DC2E0A"/>
    <w:rsid w:val="00DE3B9C"/>
    <w:rsid w:val="00DF09C9"/>
    <w:rsid w:val="00DF462F"/>
    <w:rsid w:val="00DF68CC"/>
    <w:rsid w:val="00E01537"/>
    <w:rsid w:val="00E25F2B"/>
    <w:rsid w:val="00E455D6"/>
    <w:rsid w:val="00E54441"/>
    <w:rsid w:val="00E82872"/>
    <w:rsid w:val="00E924F9"/>
    <w:rsid w:val="00E96E48"/>
    <w:rsid w:val="00EB676E"/>
    <w:rsid w:val="00EE3E55"/>
    <w:rsid w:val="00EE6A92"/>
    <w:rsid w:val="00EF0566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0BE"/>
    <w:rsid w:val="00F43ADE"/>
    <w:rsid w:val="00F448AF"/>
    <w:rsid w:val="00F44978"/>
    <w:rsid w:val="00F45720"/>
    <w:rsid w:val="00F60E52"/>
    <w:rsid w:val="00F6600F"/>
    <w:rsid w:val="00F6711F"/>
    <w:rsid w:val="00F7778E"/>
    <w:rsid w:val="00F80E70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DE44781-5D77-4F4A-A122-4801F7BFC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2008-05-20T17:19:00Z</cp:lastPrinted>
  <dcterms:created xsi:type="dcterms:W3CDTF">2026-07-16T19:47:00Z</dcterms:created>
  <dcterms:modified xsi:type="dcterms:W3CDTF">2026-07-16T19:47:00Z</dcterms:modified>
</cp:coreProperties>
</file>