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92AA5" w:rsidRDefault="00D30DAF" w:rsidP="00655816">
      <w:pPr>
        <w:pStyle w:val="Ttulo1"/>
        <w:keepLines/>
        <w:widowControl w:val="0"/>
        <w:spacing w:before="0" w:after="0"/>
        <w:jc w:val="both"/>
        <w:rPr>
          <w:caps/>
        </w:rPr>
      </w:pPr>
      <w:bookmarkStart w:id="0" w:name="_Toc186436100"/>
      <w:bookmarkStart w:id="1" w:name="_Toc187566358"/>
      <w:bookmarkStart w:id="2" w:name="_Toc187567067"/>
      <w:bookmarkStart w:id="3" w:name="_GoBack"/>
      <w:bookmarkEnd w:id="3"/>
      <w:r>
        <w:rPr>
          <w:caps/>
          <w:sz w:val="24"/>
          <w:szCs w:val="24"/>
        </w:rPr>
        <w:t xml:space="preserve">Información sobre </w:t>
      </w:r>
      <w:smartTag w:uri="urn:schemas-microsoft-com:office:smarttags" w:element="PersonName">
        <w:smartTagPr>
          <w:attr w:name="ProductID" w:val="LA MATERIA PRIMA"/>
        </w:smartTagPr>
        <w:r>
          <w:rPr>
            <w:caps/>
            <w:sz w:val="24"/>
            <w:szCs w:val="24"/>
          </w:rPr>
          <w:t>la MAteria Prima</w:t>
        </w:r>
      </w:smartTag>
      <w:r w:rsidR="00F92AA5">
        <w:rPr>
          <w:caps/>
        </w:rPr>
        <w:t>:</w:t>
      </w:r>
      <w:bookmarkEnd w:id="0"/>
      <w:bookmarkEnd w:id="1"/>
      <w:bookmarkEnd w:id="2"/>
    </w:p>
    <w:p w:rsidR="00D30DAF" w:rsidRPr="00655816" w:rsidRDefault="00D30DAF" w:rsidP="00655816">
      <w:pPr>
        <w:keepNext/>
        <w:rPr>
          <w:rFonts w:ascii="Arial" w:hAnsi="Arial" w:cs="Arial"/>
        </w:rPr>
      </w:pPr>
    </w:p>
    <w:p w:rsidR="00655816" w:rsidRPr="00655816" w:rsidRDefault="00655816" w:rsidP="00655816">
      <w:pPr>
        <w:keepNext/>
        <w:numPr>
          <w:ilvl w:val="0"/>
          <w:numId w:val="34"/>
        </w:numPr>
        <w:rPr>
          <w:rFonts w:ascii="Arial" w:hAnsi="Arial" w:cs="Arial"/>
          <w:lang w:val="es-AR"/>
        </w:rPr>
      </w:pPr>
      <w:r w:rsidRPr="00655816">
        <w:rPr>
          <w:rFonts w:ascii="Arial" w:hAnsi="Arial" w:cs="Arial"/>
          <w:u w:val="single"/>
          <w:lang w:val="es-AR"/>
        </w:rPr>
        <w:t>Sinonimia:</w:t>
      </w:r>
      <w:r w:rsidRPr="00655816">
        <w:rPr>
          <w:rFonts w:ascii="Arial" w:hAnsi="Arial" w:cs="Arial"/>
          <w:lang w:val="es-AR"/>
        </w:rPr>
        <w:t xml:space="preserve"> N/A</w:t>
      </w:r>
    </w:p>
    <w:p w:rsidR="00655816" w:rsidRPr="00655816" w:rsidRDefault="00655816" w:rsidP="00655816">
      <w:pPr>
        <w:keepNext/>
        <w:numPr>
          <w:ilvl w:val="0"/>
          <w:numId w:val="34"/>
        </w:numPr>
        <w:rPr>
          <w:rFonts w:ascii="Arial" w:hAnsi="Arial" w:cs="Arial"/>
          <w:lang w:val="es-AR"/>
        </w:rPr>
      </w:pPr>
      <w:r w:rsidRPr="00655816">
        <w:rPr>
          <w:rFonts w:ascii="Arial" w:hAnsi="Arial" w:cs="Arial"/>
          <w:u w:val="single"/>
          <w:lang w:val="es-AR"/>
        </w:rPr>
        <w:t>CAS N°:</w:t>
      </w:r>
      <w:r w:rsidRPr="00655816">
        <w:rPr>
          <w:rFonts w:ascii="Arial" w:hAnsi="Arial" w:cs="Arial"/>
          <w:lang w:val="es-AR"/>
        </w:rPr>
        <w:t xml:space="preserve"> [ 36322-90-4 ]</w:t>
      </w:r>
    </w:p>
    <w:p w:rsidR="00655816" w:rsidRPr="00655816" w:rsidRDefault="00655816" w:rsidP="00655816">
      <w:pPr>
        <w:keepNext/>
        <w:numPr>
          <w:ilvl w:val="0"/>
          <w:numId w:val="34"/>
        </w:numPr>
        <w:rPr>
          <w:rFonts w:ascii="Arial" w:hAnsi="Arial" w:cs="Arial"/>
          <w:lang w:val="es-AR"/>
        </w:rPr>
      </w:pPr>
      <w:r w:rsidRPr="00655816">
        <w:rPr>
          <w:rFonts w:ascii="Arial" w:hAnsi="Arial" w:cs="Arial"/>
          <w:u w:val="single"/>
          <w:lang w:val="es-AR"/>
        </w:rPr>
        <w:t>Nombre químico:</w:t>
      </w:r>
      <w:r w:rsidRPr="00655816">
        <w:rPr>
          <w:rFonts w:ascii="Arial" w:hAnsi="Arial" w:cs="Arial"/>
          <w:lang w:val="es-AR"/>
        </w:rPr>
        <w:t xml:space="preserve"> </w:t>
      </w:r>
    </w:p>
    <w:p w:rsidR="00655816" w:rsidRDefault="00655816" w:rsidP="00655816">
      <w:pPr>
        <w:keepNext/>
        <w:numPr>
          <w:ilvl w:val="1"/>
          <w:numId w:val="35"/>
        </w:numPr>
        <w:jc w:val="both"/>
        <w:rPr>
          <w:rFonts w:ascii="Arial" w:hAnsi="Arial" w:cs="Arial"/>
          <w:lang w:val="es-AR"/>
        </w:rPr>
      </w:pPr>
      <w:r w:rsidRPr="00655816">
        <w:rPr>
          <w:rFonts w:ascii="Arial" w:hAnsi="Arial" w:cs="Arial"/>
          <w:lang w:val="es-AR"/>
        </w:rPr>
        <w:t>Según USP 30: 4-Hidroxi-2-metil-N-2-piridil-2H-1,2-benzotiazina-3-carboxamida-1,1-dióxido.</w:t>
      </w:r>
    </w:p>
    <w:p w:rsidR="00655816" w:rsidRPr="00655816" w:rsidRDefault="00655816" w:rsidP="00655816">
      <w:pPr>
        <w:keepNext/>
        <w:ind w:left="1080"/>
        <w:jc w:val="both"/>
        <w:rPr>
          <w:rFonts w:ascii="Arial" w:hAnsi="Arial" w:cs="Arial"/>
          <w:lang w:val="es-AR"/>
        </w:rPr>
      </w:pPr>
    </w:p>
    <w:p w:rsidR="00655816" w:rsidRDefault="00012CD1" w:rsidP="00655816">
      <w:pPr>
        <w:keepNext/>
        <w:numPr>
          <w:ilvl w:val="1"/>
          <w:numId w:val="35"/>
        </w:numPr>
        <w:jc w:val="both"/>
        <w:rPr>
          <w:rFonts w:ascii="Arial" w:hAnsi="Arial" w:cs="Arial"/>
          <w:lang w:val="es-AR"/>
        </w:rPr>
      </w:pPr>
      <w:r>
        <w:rPr>
          <w:rFonts w:ascii="Arial" w:hAnsi="Arial" w:cs="Arial"/>
          <w:lang w:val="es-AR"/>
        </w:rPr>
        <w:t>Según Eur.Ph.</w:t>
      </w:r>
      <w:r w:rsidR="00655816" w:rsidRPr="00655816">
        <w:rPr>
          <w:rFonts w:ascii="Arial" w:hAnsi="Arial" w:cs="Arial"/>
          <w:lang w:val="es-AR"/>
        </w:rPr>
        <w:t>4</w:t>
      </w:r>
      <w:r w:rsidR="00655816" w:rsidRPr="00655816">
        <w:rPr>
          <w:rFonts w:ascii="Arial" w:hAnsi="Arial" w:cs="Arial"/>
          <w:sz w:val="20"/>
          <w:szCs w:val="20"/>
          <w:lang w:val="es-AR"/>
        </w:rPr>
        <w:t xml:space="preserve">ª </w:t>
      </w:r>
      <w:r w:rsidR="00655816" w:rsidRPr="00655816">
        <w:rPr>
          <w:rFonts w:ascii="Arial" w:hAnsi="Arial" w:cs="Arial"/>
          <w:lang w:val="es-AR"/>
        </w:rPr>
        <w:t>ed: 4-Hydroxy-2-methyl-N-(pyridin-2-yl)-2H-1,2-benzothiazine-3-carboxamide-1,1-dioxide.</w:t>
      </w:r>
    </w:p>
    <w:p w:rsidR="00655816" w:rsidRPr="00655816" w:rsidRDefault="00655816" w:rsidP="00655816">
      <w:pPr>
        <w:keepNext/>
        <w:jc w:val="both"/>
        <w:rPr>
          <w:rFonts w:ascii="Arial" w:hAnsi="Arial" w:cs="Arial"/>
          <w:lang w:val="es-AR"/>
        </w:rPr>
      </w:pPr>
    </w:p>
    <w:p w:rsidR="00655816" w:rsidRPr="00655816" w:rsidRDefault="00655816" w:rsidP="00655816">
      <w:pPr>
        <w:keepNext/>
        <w:numPr>
          <w:ilvl w:val="0"/>
          <w:numId w:val="34"/>
        </w:numPr>
        <w:rPr>
          <w:rFonts w:ascii="Arial" w:hAnsi="Arial" w:cs="Arial"/>
          <w:lang w:val="es-AR"/>
        </w:rPr>
      </w:pPr>
      <w:r w:rsidRPr="00655816">
        <w:rPr>
          <w:rFonts w:ascii="Arial" w:hAnsi="Arial" w:cs="Arial"/>
          <w:u w:val="single"/>
          <w:lang w:val="es-AR"/>
        </w:rPr>
        <w:t>Fórmula molecular</w:t>
      </w:r>
      <w:r w:rsidRPr="00655816">
        <w:rPr>
          <w:rFonts w:ascii="Arial" w:hAnsi="Arial" w:cs="Arial"/>
          <w:lang w:val="es-AR"/>
        </w:rPr>
        <w:t xml:space="preserve"> (FM): C</w:t>
      </w:r>
      <w:r w:rsidRPr="00655816">
        <w:rPr>
          <w:rFonts w:ascii="Arial" w:hAnsi="Arial" w:cs="Arial"/>
          <w:sz w:val="16"/>
          <w:lang w:val="es-AR"/>
        </w:rPr>
        <w:t>15</w:t>
      </w:r>
      <w:r w:rsidRPr="00655816">
        <w:rPr>
          <w:rFonts w:ascii="Arial" w:hAnsi="Arial" w:cs="Arial"/>
          <w:lang w:val="es-AR"/>
        </w:rPr>
        <w:t>H</w:t>
      </w:r>
      <w:r w:rsidRPr="00655816">
        <w:rPr>
          <w:rFonts w:ascii="Arial" w:hAnsi="Arial" w:cs="Arial"/>
          <w:sz w:val="16"/>
          <w:lang w:val="es-AR"/>
        </w:rPr>
        <w:t>13</w:t>
      </w:r>
      <w:r w:rsidRPr="00655816">
        <w:rPr>
          <w:rFonts w:ascii="Arial" w:hAnsi="Arial" w:cs="Arial"/>
          <w:lang w:val="es-AR"/>
        </w:rPr>
        <w:t>N</w:t>
      </w:r>
      <w:r w:rsidRPr="00655816">
        <w:rPr>
          <w:rFonts w:ascii="Arial" w:hAnsi="Arial" w:cs="Arial"/>
          <w:sz w:val="16"/>
          <w:lang w:val="es-AR"/>
        </w:rPr>
        <w:t>3</w:t>
      </w:r>
      <w:r w:rsidRPr="00655816">
        <w:rPr>
          <w:rFonts w:ascii="Arial" w:hAnsi="Arial" w:cs="Arial"/>
          <w:lang w:val="es-AR"/>
        </w:rPr>
        <w:t>O</w:t>
      </w:r>
      <w:r w:rsidRPr="00655816">
        <w:rPr>
          <w:rFonts w:ascii="Arial" w:hAnsi="Arial" w:cs="Arial"/>
          <w:sz w:val="16"/>
          <w:lang w:val="es-AR"/>
        </w:rPr>
        <w:t>4</w:t>
      </w:r>
      <w:r w:rsidRPr="00655816">
        <w:rPr>
          <w:rFonts w:ascii="Arial" w:hAnsi="Arial" w:cs="Arial"/>
          <w:lang w:val="es-AR"/>
        </w:rPr>
        <w:t>S</w:t>
      </w:r>
    </w:p>
    <w:p w:rsidR="00655816" w:rsidRPr="00655816" w:rsidRDefault="00655816" w:rsidP="00655816">
      <w:pPr>
        <w:keepNext/>
        <w:numPr>
          <w:ilvl w:val="0"/>
          <w:numId w:val="34"/>
        </w:numPr>
        <w:rPr>
          <w:rFonts w:ascii="Arial" w:hAnsi="Arial" w:cs="Arial"/>
          <w:lang w:val="es-AR"/>
        </w:rPr>
      </w:pPr>
      <w:r w:rsidRPr="00655816">
        <w:rPr>
          <w:rFonts w:ascii="Arial" w:hAnsi="Arial" w:cs="Arial"/>
          <w:u w:val="single"/>
          <w:lang w:val="es-AR"/>
        </w:rPr>
        <w:t xml:space="preserve">Peso molecular </w:t>
      </w:r>
      <w:r w:rsidRPr="00655816">
        <w:rPr>
          <w:rFonts w:ascii="Arial" w:hAnsi="Arial" w:cs="Arial"/>
          <w:lang w:val="es-AR"/>
        </w:rPr>
        <w:t>(PM): 331,35</w:t>
      </w:r>
    </w:p>
    <w:p w:rsidR="00655816" w:rsidRPr="00655816" w:rsidRDefault="00655816" w:rsidP="00655816">
      <w:pPr>
        <w:keepNext/>
        <w:numPr>
          <w:ilvl w:val="0"/>
          <w:numId w:val="34"/>
        </w:numPr>
        <w:rPr>
          <w:rFonts w:ascii="Arial" w:hAnsi="Arial" w:cs="Arial"/>
          <w:lang w:val="es-AR"/>
        </w:rPr>
      </w:pPr>
      <w:r w:rsidRPr="00655816">
        <w:rPr>
          <w:rFonts w:ascii="Arial" w:hAnsi="Arial" w:cs="Arial"/>
          <w:u w:val="single"/>
          <w:lang w:val="es-AR"/>
        </w:rPr>
        <w:t>Envasado y almacenamiento</w:t>
      </w:r>
      <w:r w:rsidRPr="00655816">
        <w:rPr>
          <w:rFonts w:ascii="Arial" w:hAnsi="Arial" w:cs="Arial"/>
          <w:lang w:val="es-AR"/>
        </w:rPr>
        <w:t>: Conservar en envases impermeables, resistente</w:t>
      </w:r>
      <w:r w:rsidR="00012CD1">
        <w:rPr>
          <w:rFonts w:ascii="Arial" w:hAnsi="Arial" w:cs="Arial"/>
          <w:lang w:val="es-AR"/>
        </w:rPr>
        <w:t>s</w:t>
      </w:r>
      <w:r w:rsidRPr="00655816">
        <w:rPr>
          <w:rFonts w:ascii="Arial" w:hAnsi="Arial" w:cs="Arial"/>
          <w:lang w:val="es-AR"/>
        </w:rPr>
        <w:t xml:space="preserve"> a la luz.</w:t>
      </w:r>
    </w:p>
    <w:p w:rsidR="0033203D" w:rsidRPr="0033203D" w:rsidRDefault="0033203D" w:rsidP="00655816">
      <w:pPr>
        <w:keepNext/>
        <w:ind w:left="360"/>
        <w:rPr>
          <w:rFonts w:ascii="Arial" w:hAnsi="Arial" w:cs="Arial"/>
          <w:lang w:val="es-AR"/>
        </w:rPr>
      </w:pPr>
    </w:p>
    <w:p w:rsidR="00325392" w:rsidRDefault="00F92AA5" w:rsidP="00655816">
      <w:pPr>
        <w:pStyle w:val="Ttulo1"/>
        <w:keepLines/>
        <w:widowControl w:val="0"/>
        <w:spacing w:before="0" w:after="0"/>
        <w:jc w:val="both"/>
      </w:pPr>
      <w:r w:rsidRPr="00407F83">
        <w:rPr>
          <w:caps/>
          <w:sz w:val="24"/>
          <w:szCs w:val="24"/>
        </w:rPr>
        <w:t>Determinaciones</w:t>
      </w:r>
      <w:r>
        <w:t>:</w:t>
      </w:r>
    </w:p>
    <w:p w:rsidR="009C3169" w:rsidRPr="009C3169" w:rsidRDefault="009C3169" w:rsidP="00655816">
      <w:pPr>
        <w:keepNext/>
      </w:pPr>
    </w:p>
    <w:tbl>
      <w:tblPr>
        <w:tblW w:w="5044" w:type="pct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901"/>
        <w:gridCol w:w="3896"/>
        <w:gridCol w:w="2195"/>
        <w:gridCol w:w="1996"/>
      </w:tblGrid>
      <w:tr w:rsidR="00F92AA5" w:rsidRPr="00407F8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36" w:type="pct"/>
            <w:tcBorders>
              <w:bottom w:val="double" w:sz="4" w:space="0" w:color="auto"/>
              <w:right w:val="double" w:sz="4" w:space="0" w:color="auto"/>
            </w:tcBorders>
            <w:vAlign w:val="center"/>
          </w:tcPr>
          <w:p w:rsidR="000501F5" w:rsidRPr="00407F83" w:rsidRDefault="00F92AA5" w:rsidP="00447C75">
            <w:pPr>
              <w:keepNext/>
              <w:keepLines/>
              <w:widowControl w:val="0"/>
              <w:jc w:val="center"/>
              <w:rPr>
                <w:rFonts w:ascii="Arial" w:hAnsi="Arial" w:cs="Arial"/>
                <w:b/>
                <w:lang w:val="es-ES_tradnl"/>
              </w:rPr>
            </w:pPr>
            <w:r w:rsidRPr="00407F83">
              <w:rPr>
                <w:rFonts w:ascii="Arial" w:hAnsi="Arial" w:cs="Arial"/>
                <w:b/>
                <w:lang w:val="es-ES_tradnl"/>
              </w:rPr>
              <w:t>ENSAYO</w:t>
            </w:r>
          </w:p>
        </w:tc>
        <w:tc>
          <w:tcPr>
            <w:tcW w:w="1956" w:type="pct"/>
            <w:tcBorders>
              <w:left w:val="double" w:sz="4" w:space="0" w:color="auto"/>
              <w:bottom w:val="double" w:sz="4" w:space="0" w:color="auto"/>
            </w:tcBorders>
            <w:vAlign w:val="center"/>
          </w:tcPr>
          <w:p w:rsidR="000501F5" w:rsidRPr="00407F83" w:rsidRDefault="00F92AA5" w:rsidP="00447C75">
            <w:pPr>
              <w:keepNext/>
              <w:keepLines/>
              <w:widowControl w:val="0"/>
              <w:jc w:val="center"/>
              <w:rPr>
                <w:rFonts w:ascii="Arial" w:hAnsi="Arial" w:cs="Arial"/>
                <w:b/>
                <w:lang w:val="es-ES_tradnl"/>
              </w:rPr>
            </w:pPr>
            <w:r w:rsidRPr="00407F83">
              <w:rPr>
                <w:rFonts w:ascii="Arial" w:hAnsi="Arial" w:cs="Arial"/>
                <w:b/>
                <w:lang w:val="es-ES_tradnl"/>
              </w:rPr>
              <w:t>ESPECIFICACIONES</w:t>
            </w:r>
          </w:p>
        </w:tc>
        <w:tc>
          <w:tcPr>
            <w:tcW w:w="1104" w:type="pct"/>
            <w:tcBorders>
              <w:bottom w:val="double" w:sz="4" w:space="0" w:color="auto"/>
            </w:tcBorders>
            <w:vAlign w:val="center"/>
          </w:tcPr>
          <w:p w:rsidR="000501F5" w:rsidRPr="00407F83" w:rsidRDefault="00F92AA5" w:rsidP="00447C75">
            <w:pPr>
              <w:keepNext/>
              <w:keepLines/>
              <w:widowControl w:val="0"/>
              <w:jc w:val="center"/>
              <w:rPr>
                <w:rFonts w:ascii="Arial" w:hAnsi="Arial" w:cs="Arial"/>
                <w:b/>
                <w:lang w:val="es-ES_tradnl"/>
              </w:rPr>
            </w:pPr>
            <w:r w:rsidRPr="00407F83">
              <w:rPr>
                <w:rFonts w:ascii="Arial" w:hAnsi="Arial" w:cs="Arial"/>
                <w:b/>
                <w:lang w:val="es-ES_tradnl"/>
              </w:rPr>
              <w:t>TÉCNICA UTILIZADA</w:t>
            </w:r>
          </w:p>
        </w:tc>
        <w:tc>
          <w:tcPr>
            <w:tcW w:w="1004" w:type="pct"/>
            <w:tcBorders>
              <w:bottom w:val="double" w:sz="4" w:space="0" w:color="auto"/>
            </w:tcBorders>
            <w:vAlign w:val="center"/>
          </w:tcPr>
          <w:p w:rsidR="000501F5" w:rsidRPr="00407F83" w:rsidRDefault="00F92AA5" w:rsidP="00447C75">
            <w:pPr>
              <w:keepNext/>
              <w:keepLines/>
              <w:widowControl w:val="0"/>
              <w:jc w:val="center"/>
              <w:outlineLvl w:val="1"/>
              <w:rPr>
                <w:rFonts w:ascii="Arial" w:hAnsi="Arial" w:cs="Arial"/>
                <w:b/>
                <w:lang w:val="es-ES_tradnl"/>
              </w:rPr>
            </w:pPr>
            <w:r w:rsidRPr="00407F83">
              <w:rPr>
                <w:rFonts w:ascii="Arial" w:hAnsi="Arial" w:cs="Arial"/>
                <w:b/>
                <w:lang w:val="es-ES_tradnl"/>
              </w:rPr>
              <w:t>BIBLIOGRAFÍA</w:t>
            </w:r>
          </w:p>
        </w:tc>
      </w:tr>
      <w:tr w:rsidR="00655816" w:rsidRPr="00BB6828">
        <w:tblPrEx>
          <w:tblCellMar>
            <w:top w:w="0" w:type="dxa"/>
            <w:bottom w:w="0" w:type="dxa"/>
          </w:tblCellMar>
        </w:tblPrEx>
        <w:trPr>
          <w:trHeight w:val="556"/>
          <w:jc w:val="center"/>
        </w:trPr>
        <w:tc>
          <w:tcPr>
            <w:tcW w:w="936" w:type="pct"/>
            <w:tcBorders>
              <w:top w:val="double" w:sz="4" w:space="0" w:color="auto"/>
              <w:right w:val="double" w:sz="4" w:space="0" w:color="auto"/>
            </w:tcBorders>
          </w:tcPr>
          <w:p w:rsidR="00655816" w:rsidRPr="00447C75" w:rsidRDefault="00655816" w:rsidP="00447C75">
            <w:pPr>
              <w:keepNext/>
              <w:rPr>
                <w:rFonts w:ascii="Arial" w:hAnsi="Arial" w:cs="Arial"/>
                <w:b/>
                <w:lang w:val="es-AR"/>
              </w:rPr>
            </w:pPr>
            <w:r w:rsidRPr="00447C75">
              <w:rPr>
                <w:rFonts w:ascii="Arial" w:hAnsi="Arial" w:cs="Arial"/>
                <w:b/>
                <w:lang w:val="es-AR"/>
              </w:rPr>
              <w:t>Aspecto</w:t>
            </w:r>
          </w:p>
          <w:p w:rsidR="00655816" w:rsidRPr="00447C75" w:rsidRDefault="00655816" w:rsidP="00447C75">
            <w:pPr>
              <w:keepNext/>
              <w:rPr>
                <w:rFonts w:ascii="Arial" w:hAnsi="Arial" w:cs="Arial"/>
                <w:b/>
                <w:lang w:val="es-AR"/>
              </w:rPr>
            </w:pPr>
          </w:p>
          <w:p w:rsidR="00655816" w:rsidRPr="00447C75" w:rsidRDefault="00655816" w:rsidP="00447C75">
            <w:pPr>
              <w:keepNext/>
              <w:rPr>
                <w:rFonts w:ascii="Arial" w:hAnsi="Arial" w:cs="Arial"/>
                <w:b/>
                <w:lang w:val="es-AR"/>
              </w:rPr>
            </w:pPr>
          </w:p>
          <w:p w:rsidR="00655816" w:rsidRPr="00447C75" w:rsidRDefault="00655816" w:rsidP="00447C75">
            <w:pPr>
              <w:keepNext/>
              <w:rPr>
                <w:rFonts w:ascii="Arial" w:hAnsi="Arial" w:cs="Arial"/>
                <w:b/>
                <w:lang w:val="es-AR"/>
              </w:rPr>
            </w:pPr>
          </w:p>
        </w:tc>
        <w:tc>
          <w:tcPr>
            <w:tcW w:w="1956" w:type="pct"/>
            <w:tcBorders>
              <w:top w:val="double" w:sz="4" w:space="0" w:color="auto"/>
              <w:left w:val="double" w:sz="4" w:space="0" w:color="auto"/>
            </w:tcBorders>
          </w:tcPr>
          <w:p w:rsidR="00655816" w:rsidRPr="00655816" w:rsidRDefault="00655816" w:rsidP="00447C75">
            <w:pPr>
              <w:keepNext/>
              <w:rPr>
                <w:rFonts w:ascii="Arial" w:hAnsi="Arial" w:cs="Arial"/>
                <w:lang w:val="es-AR"/>
              </w:rPr>
            </w:pPr>
            <w:r w:rsidRPr="00655816">
              <w:rPr>
                <w:rFonts w:ascii="Arial" w:hAnsi="Arial" w:cs="Arial"/>
                <w:lang w:val="es-AR"/>
              </w:rPr>
              <w:t>Polvo casi blanco a tostado claro o amarillo claro. Forma un monohidrato de color amarillo.</w:t>
            </w:r>
          </w:p>
          <w:p w:rsidR="00655816" w:rsidRPr="00655816" w:rsidRDefault="00655816" w:rsidP="00447C75">
            <w:pPr>
              <w:keepNext/>
              <w:rPr>
                <w:rFonts w:ascii="Arial" w:hAnsi="Arial" w:cs="Arial"/>
                <w:lang w:val="es-AR"/>
              </w:rPr>
            </w:pPr>
            <w:r w:rsidRPr="00655816">
              <w:rPr>
                <w:rFonts w:ascii="Arial" w:hAnsi="Arial" w:cs="Arial"/>
                <w:lang w:val="es-AR"/>
              </w:rPr>
              <w:t>Inodoro</w:t>
            </w:r>
          </w:p>
        </w:tc>
        <w:tc>
          <w:tcPr>
            <w:tcW w:w="1104" w:type="pct"/>
            <w:tcBorders>
              <w:top w:val="double" w:sz="4" w:space="0" w:color="auto"/>
            </w:tcBorders>
          </w:tcPr>
          <w:p w:rsidR="00655816" w:rsidRPr="00655816" w:rsidRDefault="00655816" w:rsidP="00447C75">
            <w:pPr>
              <w:keepNext/>
              <w:rPr>
                <w:rFonts w:ascii="Arial" w:hAnsi="Arial" w:cs="Arial"/>
                <w:lang w:val="es-AR"/>
              </w:rPr>
            </w:pPr>
            <w:r>
              <w:rPr>
                <w:rFonts w:ascii="Arial" w:hAnsi="Arial" w:cs="Arial"/>
                <w:lang w:val="es-AR"/>
              </w:rPr>
              <w:t>Observación visual y s</w:t>
            </w:r>
            <w:r w:rsidRPr="00655816">
              <w:rPr>
                <w:rFonts w:ascii="Arial" w:hAnsi="Arial" w:cs="Arial"/>
                <w:lang w:val="es-AR"/>
              </w:rPr>
              <w:t>ensitiva.</w:t>
            </w:r>
          </w:p>
        </w:tc>
        <w:tc>
          <w:tcPr>
            <w:tcW w:w="1004" w:type="pct"/>
            <w:tcBorders>
              <w:top w:val="double" w:sz="4" w:space="0" w:color="auto"/>
            </w:tcBorders>
          </w:tcPr>
          <w:p w:rsidR="00655816" w:rsidRPr="00655816" w:rsidRDefault="00655816" w:rsidP="00447C75">
            <w:pPr>
              <w:keepNext/>
              <w:rPr>
                <w:rFonts w:ascii="Arial" w:hAnsi="Arial" w:cs="Arial"/>
                <w:lang w:val="es-AR"/>
              </w:rPr>
            </w:pPr>
            <w:r w:rsidRPr="00655816">
              <w:rPr>
                <w:rFonts w:ascii="Arial" w:hAnsi="Arial" w:cs="Arial"/>
                <w:lang w:val="es-AR"/>
              </w:rPr>
              <w:t>USP 30</w:t>
            </w:r>
          </w:p>
          <w:p w:rsidR="00655816" w:rsidRPr="00655816" w:rsidRDefault="00655816" w:rsidP="00447C75">
            <w:pPr>
              <w:keepNext/>
              <w:rPr>
                <w:rFonts w:ascii="Arial" w:hAnsi="Arial" w:cs="Arial"/>
                <w:lang w:val="es-AR"/>
              </w:rPr>
            </w:pPr>
          </w:p>
          <w:p w:rsidR="00655816" w:rsidRPr="00655816" w:rsidRDefault="00655816" w:rsidP="00447C75">
            <w:pPr>
              <w:keepNext/>
              <w:rPr>
                <w:rFonts w:ascii="Arial" w:hAnsi="Arial" w:cs="Arial"/>
                <w:lang w:val="es-AR"/>
              </w:rPr>
            </w:pPr>
          </w:p>
        </w:tc>
      </w:tr>
      <w:tr w:rsidR="00655816" w:rsidRPr="00407F8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36" w:type="pct"/>
            <w:tcBorders>
              <w:right w:val="double" w:sz="4" w:space="0" w:color="auto"/>
            </w:tcBorders>
          </w:tcPr>
          <w:p w:rsidR="00655816" w:rsidRPr="00447C75" w:rsidRDefault="00655816" w:rsidP="00447C75">
            <w:pPr>
              <w:keepNext/>
              <w:rPr>
                <w:rFonts w:ascii="Arial" w:hAnsi="Arial" w:cs="Arial"/>
                <w:b/>
                <w:lang w:val="es-AR"/>
              </w:rPr>
            </w:pPr>
            <w:r w:rsidRPr="00447C75">
              <w:rPr>
                <w:rFonts w:ascii="Arial" w:hAnsi="Arial" w:cs="Arial"/>
                <w:b/>
                <w:lang w:val="es-AR"/>
              </w:rPr>
              <w:t>Solubilidad</w:t>
            </w:r>
          </w:p>
        </w:tc>
        <w:tc>
          <w:tcPr>
            <w:tcW w:w="1956" w:type="pct"/>
            <w:tcBorders>
              <w:left w:val="double" w:sz="4" w:space="0" w:color="auto"/>
            </w:tcBorders>
          </w:tcPr>
          <w:p w:rsidR="00655816" w:rsidRPr="00655816" w:rsidRDefault="00655816" w:rsidP="00447C75">
            <w:pPr>
              <w:keepNext/>
              <w:rPr>
                <w:rFonts w:ascii="Arial" w:hAnsi="Arial" w:cs="Arial"/>
                <w:lang w:val="es-AR"/>
              </w:rPr>
            </w:pPr>
            <w:r w:rsidRPr="00655816">
              <w:rPr>
                <w:rFonts w:ascii="Arial" w:hAnsi="Arial" w:cs="Arial"/>
                <w:lang w:val="es-AR"/>
              </w:rPr>
              <w:t>Muy poco soluble en agua, en ácidos diluidos y en la mayoría de los disolventes orgánicos; poco soluble en alcohol y en soluciones alcalinas acuosas.</w:t>
            </w:r>
          </w:p>
        </w:tc>
        <w:tc>
          <w:tcPr>
            <w:tcW w:w="1104" w:type="pct"/>
          </w:tcPr>
          <w:p w:rsidR="00655816" w:rsidRPr="00655816" w:rsidRDefault="00655816" w:rsidP="00447C75">
            <w:pPr>
              <w:keepNext/>
              <w:rPr>
                <w:rFonts w:ascii="Arial" w:hAnsi="Arial" w:cs="Arial"/>
                <w:lang w:val="es-AR"/>
              </w:rPr>
            </w:pPr>
            <w:r>
              <w:rPr>
                <w:rFonts w:ascii="Arial" w:hAnsi="Arial" w:cs="Arial"/>
                <w:lang w:val="es-AR"/>
              </w:rPr>
              <w:t>Mecánico - visual</w:t>
            </w:r>
          </w:p>
        </w:tc>
        <w:tc>
          <w:tcPr>
            <w:tcW w:w="1004" w:type="pct"/>
          </w:tcPr>
          <w:p w:rsidR="00655816" w:rsidRPr="00655816" w:rsidRDefault="00655816" w:rsidP="00447C75">
            <w:pPr>
              <w:keepNext/>
              <w:rPr>
                <w:rFonts w:ascii="Arial" w:hAnsi="Arial" w:cs="Arial"/>
                <w:lang w:val="es-AR"/>
              </w:rPr>
            </w:pPr>
            <w:r w:rsidRPr="00655816">
              <w:rPr>
                <w:rFonts w:ascii="Arial" w:hAnsi="Arial" w:cs="Arial"/>
                <w:lang w:val="es-AR"/>
              </w:rPr>
              <w:t>USP 30</w:t>
            </w:r>
          </w:p>
        </w:tc>
      </w:tr>
      <w:tr w:rsidR="00655816" w:rsidRPr="00407F8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36" w:type="pct"/>
            <w:tcBorders>
              <w:right w:val="double" w:sz="4" w:space="0" w:color="auto"/>
            </w:tcBorders>
          </w:tcPr>
          <w:p w:rsidR="00655816" w:rsidRPr="00447C75" w:rsidRDefault="00655816" w:rsidP="00447C75">
            <w:pPr>
              <w:keepNext/>
              <w:rPr>
                <w:rFonts w:ascii="Arial" w:hAnsi="Arial" w:cs="Arial"/>
                <w:b/>
                <w:lang w:val="es-AR"/>
              </w:rPr>
            </w:pPr>
            <w:r w:rsidRPr="00447C75">
              <w:rPr>
                <w:rFonts w:ascii="Arial" w:hAnsi="Arial" w:cs="Arial"/>
                <w:b/>
                <w:lang w:val="es-AR"/>
              </w:rPr>
              <w:t>Identificación por espectroscopía IR</w:t>
            </w:r>
          </w:p>
        </w:tc>
        <w:tc>
          <w:tcPr>
            <w:tcW w:w="1956" w:type="pct"/>
            <w:tcBorders>
              <w:left w:val="double" w:sz="4" w:space="0" w:color="auto"/>
            </w:tcBorders>
          </w:tcPr>
          <w:p w:rsidR="00655816" w:rsidRPr="00655816" w:rsidRDefault="00655816" w:rsidP="00447C75">
            <w:pPr>
              <w:keepNext/>
              <w:rPr>
                <w:rFonts w:ascii="Arial" w:hAnsi="Arial" w:cs="Arial"/>
                <w:lang w:val="es-AR"/>
              </w:rPr>
            </w:pPr>
            <w:r w:rsidRPr="00655816">
              <w:rPr>
                <w:rFonts w:ascii="Arial" w:hAnsi="Arial" w:cs="Arial"/>
                <w:lang w:val="es-AR"/>
              </w:rPr>
              <w:t>El espectro</w:t>
            </w:r>
            <w:r w:rsidR="00012CD1">
              <w:rPr>
                <w:rFonts w:ascii="Arial" w:hAnsi="Arial" w:cs="Arial"/>
                <w:lang w:val="es-AR"/>
              </w:rPr>
              <w:t xml:space="preserve"> IR</w:t>
            </w:r>
            <w:r w:rsidRPr="00655816">
              <w:rPr>
                <w:rFonts w:ascii="Arial" w:hAnsi="Arial" w:cs="Arial"/>
                <w:lang w:val="es-AR"/>
              </w:rPr>
              <w:t xml:space="preserve"> obtenido debe ser comparable al de un estándar de referencia.</w:t>
            </w:r>
          </w:p>
        </w:tc>
        <w:tc>
          <w:tcPr>
            <w:tcW w:w="1104" w:type="pct"/>
          </w:tcPr>
          <w:p w:rsidR="00655816" w:rsidRPr="00655816" w:rsidRDefault="00012CD1" w:rsidP="00447C75">
            <w:pPr>
              <w:keepNext/>
              <w:rPr>
                <w:rFonts w:ascii="Arial" w:hAnsi="Arial" w:cs="Arial"/>
                <w:lang w:val="es-AR"/>
              </w:rPr>
            </w:pPr>
            <w:r>
              <w:rPr>
                <w:rFonts w:ascii="Arial" w:hAnsi="Arial" w:cs="Arial"/>
                <w:lang w:val="es-AR"/>
              </w:rPr>
              <w:t>Espectroscopí</w:t>
            </w:r>
            <w:r w:rsidR="00655816" w:rsidRPr="00655816">
              <w:rPr>
                <w:rFonts w:ascii="Arial" w:hAnsi="Arial" w:cs="Arial"/>
                <w:lang w:val="es-AR"/>
              </w:rPr>
              <w:t>a IR</w:t>
            </w:r>
          </w:p>
        </w:tc>
        <w:tc>
          <w:tcPr>
            <w:tcW w:w="1004" w:type="pct"/>
          </w:tcPr>
          <w:p w:rsidR="00655816" w:rsidRPr="00655816" w:rsidRDefault="00655816" w:rsidP="00447C75">
            <w:pPr>
              <w:keepNext/>
              <w:rPr>
                <w:rFonts w:ascii="Arial" w:hAnsi="Arial" w:cs="Arial"/>
                <w:lang w:val="es-AR"/>
              </w:rPr>
            </w:pPr>
            <w:r w:rsidRPr="00655816">
              <w:rPr>
                <w:rFonts w:ascii="Arial" w:hAnsi="Arial" w:cs="Arial"/>
                <w:lang w:val="es-AR"/>
              </w:rPr>
              <w:t>USP 30 (197M)</w:t>
            </w:r>
          </w:p>
        </w:tc>
      </w:tr>
      <w:tr w:rsidR="00655816" w:rsidRPr="006E79D0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36" w:type="pct"/>
            <w:tcBorders>
              <w:right w:val="double" w:sz="4" w:space="0" w:color="auto"/>
            </w:tcBorders>
          </w:tcPr>
          <w:p w:rsidR="00655816" w:rsidRPr="00447C75" w:rsidRDefault="00655816" w:rsidP="00447C75">
            <w:pPr>
              <w:keepNext/>
              <w:rPr>
                <w:rFonts w:ascii="Arial" w:hAnsi="Arial" w:cs="Arial"/>
                <w:b/>
                <w:lang w:val="es-AR"/>
              </w:rPr>
            </w:pPr>
            <w:r w:rsidRPr="00447C75">
              <w:rPr>
                <w:rFonts w:ascii="Arial" w:hAnsi="Arial" w:cs="Arial"/>
                <w:b/>
                <w:lang w:val="es-AR"/>
              </w:rPr>
              <w:t>Identificación por espectroscopía UV</w:t>
            </w:r>
          </w:p>
        </w:tc>
        <w:tc>
          <w:tcPr>
            <w:tcW w:w="1956" w:type="pct"/>
            <w:tcBorders>
              <w:left w:val="double" w:sz="4" w:space="0" w:color="auto"/>
            </w:tcBorders>
          </w:tcPr>
          <w:p w:rsidR="00655816" w:rsidRPr="00655816" w:rsidRDefault="00655816" w:rsidP="00447C75">
            <w:pPr>
              <w:keepNext/>
              <w:rPr>
                <w:rFonts w:ascii="Arial" w:hAnsi="Arial" w:cs="Arial"/>
                <w:lang w:val="es-AR"/>
              </w:rPr>
            </w:pPr>
            <w:r w:rsidRPr="00655816">
              <w:rPr>
                <w:rFonts w:ascii="Arial" w:hAnsi="Arial" w:cs="Arial"/>
                <w:lang w:val="es-AR"/>
              </w:rPr>
              <w:t xml:space="preserve">El espectro </w:t>
            </w:r>
            <w:r w:rsidR="00012CD1">
              <w:rPr>
                <w:rFonts w:ascii="Arial" w:hAnsi="Arial" w:cs="Arial"/>
                <w:lang w:val="es-AR"/>
              </w:rPr>
              <w:t xml:space="preserve">UV </w:t>
            </w:r>
            <w:r w:rsidRPr="00655816">
              <w:rPr>
                <w:rFonts w:ascii="Arial" w:hAnsi="Arial" w:cs="Arial"/>
                <w:lang w:val="es-AR"/>
              </w:rPr>
              <w:t>obtenido debe ser comparable al de un estándar de referencia.</w:t>
            </w:r>
          </w:p>
        </w:tc>
        <w:tc>
          <w:tcPr>
            <w:tcW w:w="1104" w:type="pct"/>
          </w:tcPr>
          <w:p w:rsidR="00655816" w:rsidRPr="00655816" w:rsidRDefault="00655816" w:rsidP="00447C75">
            <w:pPr>
              <w:keepNext/>
              <w:rPr>
                <w:rFonts w:ascii="Arial" w:hAnsi="Arial" w:cs="Arial"/>
                <w:lang w:val="es-AR"/>
              </w:rPr>
            </w:pPr>
            <w:r w:rsidRPr="00655816">
              <w:rPr>
                <w:rFonts w:ascii="Arial" w:hAnsi="Arial" w:cs="Arial"/>
                <w:lang w:val="es-AR"/>
              </w:rPr>
              <w:t>Espectofotometría</w:t>
            </w:r>
          </w:p>
        </w:tc>
        <w:tc>
          <w:tcPr>
            <w:tcW w:w="1004" w:type="pct"/>
          </w:tcPr>
          <w:p w:rsidR="00655816" w:rsidRPr="00655816" w:rsidRDefault="00655816" w:rsidP="00447C75">
            <w:pPr>
              <w:keepNext/>
              <w:rPr>
                <w:rFonts w:ascii="Arial" w:hAnsi="Arial" w:cs="Arial"/>
                <w:lang w:val="es-AR"/>
              </w:rPr>
            </w:pPr>
            <w:r w:rsidRPr="00655816">
              <w:rPr>
                <w:rFonts w:ascii="Arial" w:hAnsi="Arial" w:cs="Arial"/>
                <w:lang w:val="es-AR"/>
              </w:rPr>
              <w:t>USP 30</w:t>
            </w:r>
            <w:r w:rsidR="00012CD1">
              <w:rPr>
                <w:rFonts w:ascii="Arial" w:hAnsi="Arial" w:cs="Arial"/>
                <w:lang w:val="es-AR"/>
              </w:rPr>
              <w:t xml:space="preserve"> (197 U)</w:t>
            </w:r>
          </w:p>
        </w:tc>
      </w:tr>
    </w:tbl>
    <w:p w:rsidR="00205575" w:rsidRDefault="00205575" w:rsidP="00447C75">
      <w:pPr>
        <w:keepNext/>
        <w:keepLines/>
        <w:widowControl w:val="0"/>
        <w:rPr>
          <w:rFonts w:ascii="Arial" w:hAnsi="Arial" w:cs="Arial"/>
        </w:rPr>
      </w:pPr>
    </w:p>
    <w:tbl>
      <w:tblPr>
        <w:tblW w:w="5044" w:type="pct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70"/>
        <w:gridCol w:w="3907"/>
        <w:gridCol w:w="2205"/>
        <w:gridCol w:w="2006"/>
      </w:tblGrid>
      <w:tr w:rsidR="0096668F" w:rsidRPr="00407F8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36" w:type="pct"/>
            <w:tcBorders>
              <w:bottom w:val="double" w:sz="4" w:space="0" w:color="auto"/>
              <w:right w:val="double" w:sz="4" w:space="0" w:color="auto"/>
            </w:tcBorders>
            <w:vAlign w:val="center"/>
          </w:tcPr>
          <w:p w:rsidR="0096668F" w:rsidRPr="00407F83" w:rsidRDefault="0096668F" w:rsidP="00447C75">
            <w:pPr>
              <w:keepNext/>
              <w:keepLines/>
              <w:widowControl w:val="0"/>
              <w:jc w:val="center"/>
              <w:rPr>
                <w:rFonts w:ascii="Arial" w:hAnsi="Arial" w:cs="Arial"/>
                <w:b/>
                <w:lang w:val="es-ES_tradnl"/>
              </w:rPr>
            </w:pPr>
            <w:r w:rsidRPr="00407F83">
              <w:rPr>
                <w:rFonts w:ascii="Arial" w:hAnsi="Arial" w:cs="Arial"/>
                <w:b/>
                <w:lang w:val="es-ES_tradnl"/>
              </w:rPr>
              <w:t>ENSAYO</w:t>
            </w:r>
          </w:p>
        </w:tc>
        <w:tc>
          <w:tcPr>
            <w:tcW w:w="1956" w:type="pct"/>
            <w:tcBorders>
              <w:left w:val="double" w:sz="4" w:space="0" w:color="auto"/>
              <w:bottom w:val="double" w:sz="4" w:space="0" w:color="auto"/>
            </w:tcBorders>
            <w:vAlign w:val="center"/>
          </w:tcPr>
          <w:p w:rsidR="0096668F" w:rsidRPr="00407F83" w:rsidRDefault="0096668F" w:rsidP="00447C75">
            <w:pPr>
              <w:keepNext/>
              <w:keepLines/>
              <w:widowControl w:val="0"/>
              <w:jc w:val="center"/>
              <w:rPr>
                <w:rFonts w:ascii="Arial" w:hAnsi="Arial" w:cs="Arial"/>
                <w:b/>
                <w:lang w:val="es-ES_tradnl"/>
              </w:rPr>
            </w:pPr>
            <w:r w:rsidRPr="00407F83">
              <w:rPr>
                <w:rFonts w:ascii="Arial" w:hAnsi="Arial" w:cs="Arial"/>
                <w:b/>
                <w:lang w:val="es-ES_tradnl"/>
              </w:rPr>
              <w:t>ESPECIFICACIONES</w:t>
            </w:r>
          </w:p>
        </w:tc>
        <w:tc>
          <w:tcPr>
            <w:tcW w:w="1104" w:type="pct"/>
            <w:tcBorders>
              <w:bottom w:val="double" w:sz="4" w:space="0" w:color="auto"/>
            </w:tcBorders>
            <w:vAlign w:val="center"/>
          </w:tcPr>
          <w:p w:rsidR="0096668F" w:rsidRPr="00407F83" w:rsidRDefault="0096668F" w:rsidP="00447C75">
            <w:pPr>
              <w:keepNext/>
              <w:keepLines/>
              <w:widowControl w:val="0"/>
              <w:jc w:val="center"/>
              <w:rPr>
                <w:rFonts w:ascii="Arial" w:hAnsi="Arial" w:cs="Arial"/>
                <w:b/>
                <w:lang w:val="es-ES_tradnl"/>
              </w:rPr>
            </w:pPr>
            <w:r w:rsidRPr="00407F83">
              <w:rPr>
                <w:rFonts w:ascii="Arial" w:hAnsi="Arial" w:cs="Arial"/>
                <w:b/>
                <w:lang w:val="es-ES_tradnl"/>
              </w:rPr>
              <w:t>TÉCNICA UTILIZADA</w:t>
            </w:r>
          </w:p>
        </w:tc>
        <w:tc>
          <w:tcPr>
            <w:tcW w:w="1004" w:type="pct"/>
            <w:tcBorders>
              <w:bottom w:val="double" w:sz="4" w:space="0" w:color="auto"/>
            </w:tcBorders>
            <w:vAlign w:val="center"/>
          </w:tcPr>
          <w:p w:rsidR="0096668F" w:rsidRPr="00407F83" w:rsidRDefault="0096668F" w:rsidP="00447C75">
            <w:pPr>
              <w:keepNext/>
              <w:keepLines/>
              <w:widowControl w:val="0"/>
              <w:jc w:val="center"/>
              <w:outlineLvl w:val="1"/>
              <w:rPr>
                <w:rFonts w:ascii="Arial" w:hAnsi="Arial" w:cs="Arial"/>
                <w:b/>
                <w:lang w:val="es-ES_tradnl"/>
              </w:rPr>
            </w:pPr>
            <w:r w:rsidRPr="00407F83">
              <w:rPr>
                <w:rFonts w:ascii="Arial" w:hAnsi="Arial" w:cs="Arial"/>
                <w:b/>
                <w:lang w:val="es-ES_tradnl"/>
              </w:rPr>
              <w:t>BIBLIOGRAFÍA</w:t>
            </w:r>
          </w:p>
        </w:tc>
      </w:tr>
      <w:tr w:rsidR="00447C75" w:rsidRPr="0096668F">
        <w:tblPrEx>
          <w:tblCellMar>
            <w:top w:w="0" w:type="dxa"/>
            <w:bottom w:w="0" w:type="dxa"/>
          </w:tblCellMar>
        </w:tblPrEx>
        <w:trPr>
          <w:trHeight w:val="556"/>
          <w:jc w:val="center"/>
        </w:trPr>
        <w:tc>
          <w:tcPr>
            <w:tcW w:w="936" w:type="pct"/>
            <w:tcBorders>
              <w:top w:val="double" w:sz="4" w:space="0" w:color="auto"/>
              <w:right w:val="double" w:sz="4" w:space="0" w:color="auto"/>
            </w:tcBorders>
          </w:tcPr>
          <w:p w:rsidR="00447C75" w:rsidRPr="00447C75" w:rsidRDefault="00447C75" w:rsidP="00447C75">
            <w:pPr>
              <w:keepNext/>
              <w:rPr>
                <w:rFonts w:ascii="Arial" w:hAnsi="Arial" w:cs="Arial"/>
                <w:b/>
                <w:lang w:val="es-AR"/>
              </w:rPr>
            </w:pPr>
            <w:r w:rsidRPr="00447C75">
              <w:rPr>
                <w:rFonts w:ascii="Arial" w:hAnsi="Arial" w:cs="Arial"/>
                <w:b/>
                <w:lang w:val="es-AR"/>
              </w:rPr>
              <w:t>Identificación por TLC</w:t>
            </w:r>
          </w:p>
          <w:p w:rsidR="00447C75" w:rsidRPr="00447C75" w:rsidRDefault="00447C75" w:rsidP="00447C75">
            <w:pPr>
              <w:keepNext/>
              <w:rPr>
                <w:rFonts w:ascii="Arial" w:hAnsi="Arial" w:cs="Arial"/>
                <w:b/>
                <w:lang w:val="es-AR"/>
              </w:rPr>
            </w:pPr>
          </w:p>
        </w:tc>
        <w:tc>
          <w:tcPr>
            <w:tcW w:w="1956" w:type="pct"/>
            <w:tcBorders>
              <w:top w:val="double" w:sz="4" w:space="0" w:color="auto"/>
              <w:left w:val="double" w:sz="4" w:space="0" w:color="auto"/>
            </w:tcBorders>
          </w:tcPr>
          <w:p w:rsidR="00447C75" w:rsidRPr="00447C75" w:rsidRDefault="00447C75" w:rsidP="00447C75">
            <w:pPr>
              <w:keepNext/>
              <w:rPr>
                <w:rFonts w:ascii="Arial" w:hAnsi="Arial" w:cs="Arial"/>
                <w:lang w:val="es-AR"/>
              </w:rPr>
            </w:pPr>
            <w:r w:rsidRPr="00447C75">
              <w:rPr>
                <w:rFonts w:ascii="Arial" w:hAnsi="Arial" w:cs="Arial"/>
                <w:lang w:val="es-AR"/>
              </w:rPr>
              <w:t xml:space="preserve">El Rf de la mancha principal </w:t>
            </w:r>
            <w:r w:rsidR="00012CD1">
              <w:rPr>
                <w:rFonts w:ascii="Arial" w:hAnsi="Arial" w:cs="Arial"/>
                <w:lang w:val="es-AR"/>
              </w:rPr>
              <w:t>de</w:t>
            </w:r>
            <w:r w:rsidRPr="00447C75">
              <w:rPr>
                <w:rFonts w:ascii="Arial" w:hAnsi="Arial" w:cs="Arial"/>
                <w:lang w:val="es-AR"/>
              </w:rPr>
              <w:t xml:space="preserve"> la muestra se corresponde con el</w:t>
            </w:r>
            <w:r w:rsidR="00012CD1">
              <w:rPr>
                <w:rFonts w:ascii="Arial" w:hAnsi="Arial" w:cs="Arial"/>
                <w:lang w:val="es-AR"/>
              </w:rPr>
              <w:t xml:space="preserve"> Rf</w:t>
            </w:r>
            <w:r w:rsidRPr="00447C75">
              <w:rPr>
                <w:rFonts w:ascii="Arial" w:hAnsi="Arial" w:cs="Arial"/>
                <w:lang w:val="es-AR"/>
              </w:rPr>
              <w:t xml:space="preserve"> del testigo en el cromatograma obtenido.</w:t>
            </w:r>
          </w:p>
        </w:tc>
        <w:tc>
          <w:tcPr>
            <w:tcW w:w="1104" w:type="pct"/>
            <w:tcBorders>
              <w:top w:val="double" w:sz="4" w:space="0" w:color="auto"/>
            </w:tcBorders>
          </w:tcPr>
          <w:p w:rsidR="00447C75" w:rsidRPr="00447C75" w:rsidRDefault="00447C75" w:rsidP="00447C75">
            <w:pPr>
              <w:keepNext/>
              <w:rPr>
                <w:rFonts w:ascii="Arial" w:hAnsi="Arial" w:cs="Arial"/>
                <w:lang w:val="es-AR"/>
              </w:rPr>
            </w:pPr>
            <w:r w:rsidRPr="00447C75">
              <w:rPr>
                <w:rFonts w:ascii="Arial" w:hAnsi="Arial" w:cs="Arial"/>
                <w:lang w:val="es-AR"/>
              </w:rPr>
              <w:t>TLC</w:t>
            </w:r>
          </w:p>
        </w:tc>
        <w:tc>
          <w:tcPr>
            <w:tcW w:w="1004" w:type="pct"/>
            <w:tcBorders>
              <w:top w:val="double" w:sz="4" w:space="0" w:color="auto"/>
            </w:tcBorders>
          </w:tcPr>
          <w:p w:rsidR="00447C75" w:rsidRPr="00447C75" w:rsidRDefault="00447C75" w:rsidP="00447C75">
            <w:pPr>
              <w:keepNext/>
              <w:rPr>
                <w:rFonts w:ascii="Arial" w:hAnsi="Arial" w:cs="Arial"/>
                <w:lang w:val="es-AR"/>
              </w:rPr>
            </w:pPr>
            <w:r w:rsidRPr="00447C75">
              <w:rPr>
                <w:rFonts w:ascii="Arial" w:hAnsi="Arial" w:cs="Arial"/>
                <w:lang w:val="es-AR"/>
              </w:rPr>
              <w:t>USP 30</w:t>
            </w:r>
          </w:p>
        </w:tc>
      </w:tr>
      <w:tr w:rsidR="00447C75" w:rsidRPr="0096668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36" w:type="pct"/>
            <w:tcBorders>
              <w:right w:val="double" w:sz="4" w:space="0" w:color="auto"/>
            </w:tcBorders>
          </w:tcPr>
          <w:p w:rsidR="00447C75" w:rsidRPr="00447C75" w:rsidRDefault="00447C75" w:rsidP="00447C75">
            <w:pPr>
              <w:keepNext/>
              <w:rPr>
                <w:rFonts w:ascii="Arial" w:hAnsi="Arial" w:cs="Arial"/>
                <w:b/>
                <w:lang w:val="es-AR"/>
              </w:rPr>
            </w:pPr>
            <w:r w:rsidRPr="00447C75">
              <w:rPr>
                <w:rFonts w:ascii="Arial" w:hAnsi="Arial" w:cs="Arial"/>
                <w:b/>
                <w:lang w:val="es-AR"/>
              </w:rPr>
              <w:t>Identificación por HPLC</w:t>
            </w:r>
          </w:p>
        </w:tc>
        <w:tc>
          <w:tcPr>
            <w:tcW w:w="1956" w:type="pct"/>
            <w:tcBorders>
              <w:left w:val="double" w:sz="4" w:space="0" w:color="auto"/>
            </w:tcBorders>
          </w:tcPr>
          <w:p w:rsidR="00447C75" w:rsidRPr="00447C75" w:rsidRDefault="00447C75" w:rsidP="00447C75">
            <w:pPr>
              <w:keepNext/>
              <w:rPr>
                <w:rFonts w:ascii="Arial" w:hAnsi="Arial" w:cs="Arial"/>
                <w:lang w:val="es-AR"/>
              </w:rPr>
            </w:pPr>
            <w:r w:rsidRPr="00447C75">
              <w:rPr>
                <w:rFonts w:ascii="Arial" w:hAnsi="Arial" w:cs="Arial"/>
                <w:lang w:val="es-AR"/>
              </w:rPr>
              <w:t xml:space="preserve">El </w:t>
            </w:r>
            <w:r>
              <w:rPr>
                <w:rFonts w:ascii="Arial" w:hAnsi="Arial" w:cs="Arial"/>
                <w:lang w:val="es-AR"/>
              </w:rPr>
              <w:t>Tr</w:t>
            </w:r>
            <w:r w:rsidRPr="00447C75">
              <w:rPr>
                <w:rFonts w:ascii="Arial" w:hAnsi="Arial" w:cs="Arial"/>
                <w:lang w:val="es-AR"/>
              </w:rPr>
              <w:t xml:space="preserve"> del pico p</w:t>
            </w:r>
            <w:r>
              <w:rPr>
                <w:rFonts w:ascii="Arial" w:hAnsi="Arial" w:cs="Arial"/>
                <w:lang w:val="es-AR"/>
              </w:rPr>
              <w:t>rincip</w:t>
            </w:r>
            <w:r w:rsidRPr="00447C75">
              <w:rPr>
                <w:rFonts w:ascii="Arial" w:hAnsi="Arial" w:cs="Arial"/>
                <w:lang w:val="es-AR"/>
              </w:rPr>
              <w:t xml:space="preserve">al de la muestra debe coincidir con el </w:t>
            </w:r>
            <w:r>
              <w:rPr>
                <w:rFonts w:ascii="Arial" w:hAnsi="Arial" w:cs="Arial"/>
                <w:lang w:val="es-AR"/>
              </w:rPr>
              <w:t>Tr</w:t>
            </w:r>
            <w:r w:rsidRPr="00447C75">
              <w:rPr>
                <w:rFonts w:ascii="Arial" w:hAnsi="Arial" w:cs="Arial"/>
                <w:lang w:val="es-AR"/>
              </w:rPr>
              <w:t xml:space="preserve"> del pico p</w:t>
            </w:r>
            <w:r>
              <w:rPr>
                <w:rFonts w:ascii="Arial" w:hAnsi="Arial" w:cs="Arial"/>
                <w:lang w:val="es-AR"/>
              </w:rPr>
              <w:t>rinci</w:t>
            </w:r>
            <w:r w:rsidRPr="00447C75">
              <w:rPr>
                <w:rFonts w:ascii="Arial" w:hAnsi="Arial" w:cs="Arial"/>
                <w:lang w:val="es-AR"/>
              </w:rPr>
              <w:t>pal del testigo en el cromatograma obtenido.</w:t>
            </w:r>
          </w:p>
        </w:tc>
        <w:tc>
          <w:tcPr>
            <w:tcW w:w="1104" w:type="pct"/>
          </w:tcPr>
          <w:p w:rsidR="00447C75" w:rsidRPr="00447C75" w:rsidRDefault="00447C75" w:rsidP="00447C75">
            <w:pPr>
              <w:keepNext/>
              <w:rPr>
                <w:rFonts w:ascii="Arial" w:hAnsi="Arial" w:cs="Arial"/>
                <w:lang w:val="es-AR"/>
              </w:rPr>
            </w:pPr>
            <w:r w:rsidRPr="00447C75">
              <w:rPr>
                <w:rFonts w:ascii="Arial" w:hAnsi="Arial" w:cs="Arial"/>
                <w:lang w:val="es-AR"/>
              </w:rPr>
              <w:t>HPLC</w:t>
            </w:r>
          </w:p>
        </w:tc>
        <w:tc>
          <w:tcPr>
            <w:tcW w:w="1004" w:type="pct"/>
          </w:tcPr>
          <w:p w:rsidR="00447C75" w:rsidRPr="00447C75" w:rsidRDefault="00447C75" w:rsidP="00447C75">
            <w:pPr>
              <w:keepNext/>
              <w:rPr>
                <w:rFonts w:ascii="Arial" w:hAnsi="Arial" w:cs="Arial"/>
                <w:lang w:val="es-AR"/>
              </w:rPr>
            </w:pPr>
            <w:r w:rsidRPr="00447C75">
              <w:rPr>
                <w:rFonts w:ascii="Arial" w:hAnsi="Arial" w:cs="Arial"/>
                <w:lang w:val="es-AR"/>
              </w:rPr>
              <w:t>USP 30, Técnica de valoración.</w:t>
            </w:r>
          </w:p>
        </w:tc>
      </w:tr>
      <w:tr w:rsidR="001849A5" w:rsidRPr="0096668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36" w:type="pct"/>
            <w:tcBorders>
              <w:right w:val="double" w:sz="4" w:space="0" w:color="auto"/>
            </w:tcBorders>
          </w:tcPr>
          <w:p w:rsidR="001849A5" w:rsidRPr="001849A5" w:rsidRDefault="001849A5" w:rsidP="00DB0D2B">
            <w:pPr>
              <w:rPr>
                <w:rFonts w:ascii="Arial" w:hAnsi="Arial" w:cs="Arial"/>
                <w:b/>
                <w:lang w:val="es-AR"/>
              </w:rPr>
            </w:pPr>
            <w:r w:rsidRPr="001849A5">
              <w:rPr>
                <w:rFonts w:ascii="Arial" w:hAnsi="Arial" w:cs="Arial"/>
                <w:b/>
                <w:lang w:val="es-AR"/>
              </w:rPr>
              <w:t>Agua</w:t>
            </w:r>
          </w:p>
        </w:tc>
        <w:tc>
          <w:tcPr>
            <w:tcW w:w="1956" w:type="pct"/>
            <w:tcBorders>
              <w:left w:val="double" w:sz="4" w:space="0" w:color="auto"/>
            </w:tcBorders>
          </w:tcPr>
          <w:p w:rsidR="001849A5" w:rsidRPr="001849A5" w:rsidRDefault="001849A5" w:rsidP="00DB0D2B">
            <w:pPr>
              <w:rPr>
                <w:rFonts w:ascii="Arial" w:hAnsi="Arial" w:cs="Arial"/>
                <w:lang w:val="es-AR"/>
              </w:rPr>
            </w:pPr>
            <w:r w:rsidRPr="001849A5">
              <w:rPr>
                <w:rFonts w:ascii="Arial" w:hAnsi="Arial" w:cs="Arial"/>
                <w:lang w:val="es-AR"/>
              </w:rPr>
              <w:t>≤ 0,5 %</w:t>
            </w:r>
          </w:p>
        </w:tc>
        <w:tc>
          <w:tcPr>
            <w:tcW w:w="1104" w:type="pct"/>
          </w:tcPr>
          <w:p w:rsidR="001849A5" w:rsidRPr="001849A5" w:rsidRDefault="001849A5" w:rsidP="00DB0D2B">
            <w:pPr>
              <w:rPr>
                <w:rFonts w:ascii="Arial" w:hAnsi="Arial" w:cs="Arial"/>
                <w:lang w:val="es-AR"/>
              </w:rPr>
            </w:pPr>
            <w:r w:rsidRPr="001849A5">
              <w:rPr>
                <w:rFonts w:ascii="Arial" w:hAnsi="Arial" w:cs="Arial"/>
                <w:lang w:val="es-AR"/>
              </w:rPr>
              <w:t>Karl- Fischer</w:t>
            </w:r>
          </w:p>
          <w:p w:rsidR="001849A5" w:rsidRPr="001849A5" w:rsidRDefault="001849A5" w:rsidP="00DB0D2B">
            <w:pPr>
              <w:rPr>
                <w:rFonts w:ascii="Arial" w:hAnsi="Arial" w:cs="Arial"/>
                <w:lang w:val="es-AR"/>
              </w:rPr>
            </w:pPr>
          </w:p>
        </w:tc>
        <w:tc>
          <w:tcPr>
            <w:tcW w:w="1004" w:type="pct"/>
          </w:tcPr>
          <w:p w:rsidR="001849A5" w:rsidRPr="001849A5" w:rsidRDefault="001849A5" w:rsidP="00DB0D2B">
            <w:pPr>
              <w:rPr>
                <w:rFonts w:ascii="Arial" w:hAnsi="Arial" w:cs="Arial"/>
                <w:lang w:val="es-AR"/>
              </w:rPr>
            </w:pPr>
            <w:r w:rsidRPr="001849A5">
              <w:rPr>
                <w:rFonts w:ascii="Arial" w:hAnsi="Arial" w:cs="Arial"/>
                <w:lang w:val="es-AR"/>
              </w:rPr>
              <w:t>USP 30, Método I (921)</w:t>
            </w:r>
          </w:p>
        </w:tc>
      </w:tr>
      <w:tr w:rsidR="001849A5" w:rsidRPr="0096668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36" w:type="pct"/>
            <w:tcBorders>
              <w:right w:val="double" w:sz="4" w:space="0" w:color="auto"/>
            </w:tcBorders>
          </w:tcPr>
          <w:p w:rsidR="001849A5" w:rsidRPr="001849A5" w:rsidRDefault="001849A5" w:rsidP="00DB0D2B">
            <w:pPr>
              <w:rPr>
                <w:rFonts w:ascii="Arial" w:hAnsi="Arial" w:cs="Arial"/>
                <w:b/>
                <w:lang w:val="es-AR"/>
              </w:rPr>
            </w:pPr>
            <w:r w:rsidRPr="001849A5">
              <w:rPr>
                <w:rFonts w:ascii="Arial" w:hAnsi="Arial" w:cs="Arial"/>
                <w:b/>
                <w:lang w:val="es-AR"/>
              </w:rPr>
              <w:t>Residuo de ignición</w:t>
            </w:r>
          </w:p>
        </w:tc>
        <w:tc>
          <w:tcPr>
            <w:tcW w:w="1956" w:type="pct"/>
            <w:tcBorders>
              <w:left w:val="double" w:sz="4" w:space="0" w:color="auto"/>
            </w:tcBorders>
          </w:tcPr>
          <w:p w:rsidR="001849A5" w:rsidRPr="001849A5" w:rsidRDefault="001849A5" w:rsidP="00DB0D2B">
            <w:pPr>
              <w:rPr>
                <w:rFonts w:ascii="Arial" w:hAnsi="Arial" w:cs="Arial"/>
                <w:lang w:val="es-AR"/>
              </w:rPr>
            </w:pPr>
            <w:r w:rsidRPr="001849A5">
              <w:rPr>
                <w:rFonts w:ascii="Arial" w:hAnsi="Arial" w:cs="Arial"/>
                <w:lang w:val="es-AR"/>
              </w:rPr>
              <w:t>≤ 0,3 %</w:t>
            </w:r>
          </w:p>
        </w:tc>
        <w:tc>
          <w:tcPr>
            <w:tcW w:w="1104" w:type="pct"/>
          </w:tcPr>
          <w:p w:rsidR="001849A5" w:rsidRPr="001849A5" w:rsidRDefault="001849A5" w:rsidP="00DB0D2B">
            <w:pPr>
              <w:rPr>
                <w:rFonts w:ascii="Arial" w:hAnsi="Arial" w:cs="Arial"/>
                <w:lang w:val="es-AR"/>
              </w:rPr>
            </w:pPr>
            <w:r w:rsidRPr="001849A5">
              <w:rPr>
                <w:rFonts w:ascii="Arial" w:hAnsi="Arial" w:cs="Arial"/>
                <w:lang w:val="es-AR"/>
              </w:rPr>
              <w:t>Gravimetría</w:t>
            </w:r>
          </w:p>
        </w:tc>
        <w:tc>
          <w:tcPr>
            <w:tcW w:w="1004" w:type="pct"/>
          </w:tcPr>
          <w:p w:rsidR="001849A5" w:rsidRPr="001849A5" w:rsidRDefault="001849A5" w:rsidP="00DB0D2B">
            <w:pPr>
              <w:rPr>
                <w:rFonts w:ascii="Arial" w:hAnsi="Arial" w:cs="Arial"/>
                <w:lang w:val="es-AR"/>
              </w:rPr>
            </w:pPr>
            <w:r w:rsidRPr="001849A5">
              <w:rPr>
                <w:rFonts w:ascii="Arial" w:hAnsi="Arial" w:cs="Arial"/>
                <w:lang w:val="es-AR"/>
              </w:rPr>
              <w:t xml:space="preserve">USP </w:t>
            </w:r>
            <w:r w:rsidR="00BE6F7A">
              <w:rPr>
                <w:rFonts w:ascii="Arial" w:hAnsi="Arial" w:cs="Arial"/>
                <w:lang w:val="es-AR"/>
              </w:rPr>
              <w:t xml:space="preserve">30 </w:t>
            </w:r>
            <w:r w:rsidRPr="001849A5">
              <w:rPr>
                <w:rFonts w:ascii="Arial" w:hAnsi="Arial" w:cs="Arial"/>
                <w:lang w:val="es-AR"/>
              </w:rPr>
              <w:t>(281)</w:t>
            </w:r>
          </w:p>
        </w:tc>
      </w:tr>
      <w:tr w:rsidR="001849A5" w:rsidRPr="0096668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36" w:type="pct"/>
            <w:tcBorders>
              <w:right w:val="double" w:sz="4" w:space="0" w:color="auto"/>
            </w:tcBorders>
          </w:tcPr>
          <w:p w:rsidR="001849A5" w:rsidRPr="001849A5" w:rsidRDefault="001849A5" w:rsidP="00DB0D2B">
            <w:pPr>
              <w:rPr>
                <w:rFonts w:ascii="Arial" w:hAnsi="Arial" w:cs="Arial"/>
                <w:b/>
                <w:lang w:val="es-AR"/>
              </w:rPr>
            </w:pPr>
            <w:r w:rsidRPr="001849A5">
              <w:rPr>
                <w:rFonts w:ascii="Arial" w:hAnsi="Arial" w:cs="Arial"/>
                <w:b/>
                <w:lang w:val="es-AR"/>
              </w:rPr>
              <w:t>Metales pesados</w:t>
            </w:r>
          </w:p>
        </w:tc>
        <w:tc>
          <w:tcPr>
            <w:tcW w:w="1956" w:type="pct"/>
            <w:tcBorders>
              <w:left w:val="double" w:sz="4" w:space="0" w:color="auto"/>
            </w:tcBorders>
          </w:tcPr>
          <w:p w:rsidR="001849A5" w:rsidRPr="001849A5" w:rsidRDefault="001849A5" w:rsidP="00DB0D2B">
            <w:pPr>
              <w:rPr>
                <w:rFonts w:ascii="Arial" w:hAnsi="Arial" w:cs="Arial"/>
                <w:lang w:val="es-AR"/>
              </w:rPr>
            </w:pPr>
            <w:r w:rsidRPr="001849A5">
              <w:rPr>
                <w:rFonts w:ascii="Arial" w:hAnsi="Arial" w:cs="Arial"/>
                <w:lang w:val="es-AR"/>
              </w:rPr>
              <w:t>≤ 0,005 %</w:t>
            </w:r>
          </w:p>
        </w:tc>
        <w:tc>
          <w:tcPr>
            <w:tcW w:w="1104" w:type="pct"/>
          </w:tcPr>
          <w:p w:rsidR="001849A5" w:rsidRPr="001849A5" w:rsidRDefault="001849A5" w:rsidP="00DB0D2B">
            <w:pPr>
              <w:rPr>
                <w:rFonts w:ascii="Arial" w:hAnsi="Arial" w:cs="Arial"/>
                <w:lang w:val="es-AR"/>
              </w:rPr>
            </w:pPr>
            <w:r w:rsidRPr="001849A5">
              <w:rPr>
                <w:rFonts w:ascii="Arial" w:hAnsi="Arial" w:cs="Arial"/>
                <w:lang w:val="es-AR"/>
              </w:rPr>
              <w:t>Reacción química y observación visual.</w:t>
            </w:r>
          </w:p>
        </w:tc>
        <w:tc>
          <w:tcPr>
            <w:tcW w:w="1004" w:type="pct"/>
          </w:tcPr>
          <w:p w:rsidR="001849A5" w:rsidRPr="001849A5" w:rsidRDefault="001849A5" w:rsidP="00DB0D2B">
            <w:pPr>
              <w:rPr>
                <w:rFonts w:ascii="Arial" w:hAnsi="Arial" w:cs="Arial"/>
                <w:lang w:val="es-AR"/>
              </w:rPr>
            </w:pPr>
            <w:r w:rsidRPr="001849A5">
              <w:rPr>
                <w:rFonts w:ascii="Arial" w:hAnsi="Arial" w:cs="Arial"/>
                <w:lang w:val="es-AR"/>
              </w:rPr>
              <w:t>USP 30, Método II</w:t>
            </w:r>
            <w:r w:rsidR="00012CD1">
              <w:rPr>
                <w:rFonts w:ascii="Arial" w:hAnsi="Arial" w:cs="Arial"/>
                <w:lang w:val="es-AR"/>
              </w:rPr>
              <w:t xml:space="preserve"> </w:t>
            </w:r>
            <w:r w:rsidRPr="001849A5">
              <w:rPr>
                <w:rFonts w:ascii="Arial" w:hAnsi="Arial" w:cs="Arial"/>
                <w:lang w:val="es-AR"/>
              </w:rPr>
              <w:t>(231)</w:t>
            </w:r>
          </w:p>
        </w:tc>
      </w:tr>
      <w:tr w:rsidR="001849A5" w:rsidRPr="0096668F">
        <w:tblPrEx>
          <w:tblCellMar>
            <w:top w:w="0" w:type="dxa"/>
            <w:bottom w:w="0" w:type="dxa"/>
          </w:tblCellMar>
        </w:tblPrEx>
        <w:trPr>
          <w:trHeight w:val="293"/>
          <w:jc w:val="center"/>
        </w:trPr>
        <w:tc>
          <w:tcPr>
            <w:tcW w:w="936" w:type="pct"/>
            <w:tcBorders>
              <w:right w:val="double" w:sz="4" w:space="0" w:color="auto"/>
            </w:tcBorders>
          </w:tcPr>
          <w:p w:rsidR="001849A5" w:rsidRPr="001849A5" w:rsidRDefault="001849A5" w:rsidP="00DB0D2B">
            <w:pPr>
              <w:rPr>
                <w:rFonts w:ascii="Arial" w:hAnsi="Arial" w:cs="Arial"/>
                <w:b/>
                <w:lang w:val="es-AR"/>
              </w:rPr>
            </w:pPr>
            <w:r w:rsidRPr="001849A5">
              <w:rPr>
                <w:rFonts w:ascii="Arial" w:hAnsi="Arial" w:cs="Arial"/>
                <w:b/>
                <w:lang w:val="es-AR"/>
              </w:rPr>
              <w:t>Valoración</w:t>
            </w:r>
          </w:p>
        </w:tc>
        <w:tc>
          <w:tcPr>
            <w:tcW w:w="1956" w:type="pct"/>
            <w:tcBorders>
              <w:left w:val="double" w:sz="4" w:space="0" w:color="auto"/>
            </w:tcBorders>
          </w:tcPr>
          <w:p w:rsidR="001849A5" w:rsidRPr="001849A5" w:rsidRDefault="001849A5" w:rsidP="00DB0D2B">
            <w:pPr>
              <w:rPr>
                <w:rFonts w:ascii="Arial" w:hAnsi="Arial" w:cs="Arial"/>
                <w:lang w:val="es-AR"/>
              </w:rPr>
            </w:pPr>
            <w:r w:rsidRPr="001849A5">
              <w:rPr>
                <w:rFonts w:ascii="Arial" w:hAnsi="Arial" w:cs="Arial"/>
                <w:lang w:val="es-AR"/>
              </w:rPr>
              <w:t xml:space="preserve">97,0 – 103,0 % de  </w:t>
            </w:r>
            <w:r>
              <w:rPr>
                <w:rFonts w:ascii="Arial" w:hAnsi="Arial" w:cs="Arial"/>
                <w:lang w:val="es-AR"/>
              </w:rPr>
              <w:t>Piroxicam</w:t>
            </w:r>
            <w:r w:rsidRPr="001849A5">
              <w:rPr>
                <w:rFonts w:ascii="Arial" w:hAnsi="Arial" w:cs="Arial"/>
                <w:lang w:val="es-AR"/>
              </w:rPr>
              <w:t xml:space="preserve"> </w:t>
            </w:r>
          </w:p>
        </w:tc>
        <w:tc>
          <w:tcPr>
            <w:tcW w:w="1104" w:type="pct"/>
          </w:tcPr>
          <w:p w:rsidR="001849A5" w:rsidRPr="001849A5" w:rsidRDefault="001849A5" w:rsidP="00DB0D2B">
            <w:pPr>
              <w:rPr>
                <w:rFonts w:ascii="Arial" w:hAnsi="Arial" w:cs="Arial"/>
                <w:lang w:val="es-AR"/>
              </w:rPr>
            </w:pPr>
            <w:r w:rsidRPr="001849A5">
              <w:rPr>
                <w:rFonts w:ascii="Arial" w:hAnsi="Arial" w:cs="Arial"/>
                <w:lang w:val="es-AR"/>
              </w:rPr>
              <w:t>HPLC</w:t>
            </w:r>
          </w:p>
        </w:tc>
        <w:tc>
          <w:tcPr>
            <w:tcW w:w="1004" w:type="pct"/>
          </w:tcPr>
          <w:p w:rsidR="001849A5" w:rsidRPr="001849A5" w:rsidRDefault="001849A5" w:rsidP="00DB0D2B">
            <w:pPr>
              <w:rPr>
                <w:rFonts w:ascii="Arial" w:hAnsi="Arial" w:cs="Arial"/>
                <w:lang w:val="es-AR"/>
              </w:rPr>
            </w:pPr>
            <w:r w:rsidRPr="001849A5">
              <w:rPr>
                <w:rFonts w:ascii="Arial" w:hAnsi="Arial" w:cs="Arial"/>
                <w:lang w:val="es-AR"/>
              </w:rPr>
              <w:t>USP 30</w:t>
            </w:r>
          </w:p>
        </w:tc>
      </w:tr>
    </w:tbl>
    <w:p w:rsidR="0096668F" w:rsidRDefault="0096668F" w:rsidP="00447C75">
      <w:pPr>
        <w:keepNext/>
        <w:keepLines/>
        <w:widowControl w:val="0"/>
        <w:rPr>
          <w:rFonts w:ascii="Arial" w:hAnsi="Arial" w:cs="Arial"/>
        </w:rPr>
      </w:pPr>
    </w:p>
    <w:p w:rsidR="001B6977" w:rsidRDefault="00F92AA5" w:rsidP="00447C75">
      <w:pPr>
        <w:pStyle w:val="Ttulo1"/>
        <w:keepLines/>
        <w:widowControl w:val="0"/>
        <w:spacing w:before="0" w:after="0"/>
        <w:jc w:val="both"/>
        <w:rPr>
          <w:caps/>
          <w:sz w:val="24"/>
          <w:szCs w:val="24"/>
        </w:rPr>
      </w:pPr>
      <w:r w:rsidRPr="001B6977">
        <w:rPr>
          <w:caps/>
          <w:sz w:val="24"/>
          <w:szCs w:val="24"/>
        </w:rPr>
        <w:t xml:space="preserve">Laboratorios de control autorizados: </w:t>
      </w:r>
    </w:p>
    <w:p w:rsidR="00025EE7" w:rsidRPr="00025EE7" w:rsidRDefault="00025EE7" w:rsidP="00447C75">
      <w:pPr>
        <w:keepNext/>
        <w:keepLines/>
        <w:widowControl w:val="0"/>
      </w:pPr>
    </w:p>
    <w:p w:rsidR="00F33A4C" w:rsidRPr="00F33A4C" w:rsidRDefault="009C3169" w:rsidP="00447C75">
      <w:pPr>
        <w:keepNext/>
        <w:keepLines/>
        <w:widowControl w:val="0"/>
        <w:numPr>
          <w:ilvl w:val="0"/>
          <w:numId w:val="8"/>
        </w:numPr>
        <w:ind w:left="357" w:firstLine="0"/>
        <w:rPr>
          <w:rFonts w:ascii="Arial" w:hAnsi="Arial" w:cs="Arial"/>
        </w:rPr>
      </w:pPr>
      <w:r w:rsidRPr="009C3169">
        <w:rPr>
          <w:rFonts w:ascii="Arial" w:hAnsi="Arial" w:cs="Arial"/>
          <w:bCs/>
          <w:kern w:val="32"/>
        </w:rPr>
        <w:t>Cátedra de Farmacognosia, Faculta</w:t>
      </w:r>
      <w:r w:rsidR="00F33A4C">
        <w:rPr>
          <w:rFonts w:ascii="Arial" w:hAnsi="Arial" w:cs="Arial"/>
          <w:bCs/>
          <w:kern w:val="32"/>
        </w:rPr>
        <w:t>d de Farmacia y Bioquímica, UBA</w:t>
      </w:r>
    </w:p>
    <w:p w:rsidR="00F33A4C" w:rsidRPr="00F33A4C" w:rsidRDefault="00F33A4C" w:rsidP="00447C75">
      <w:pPr>
        <w:keepNext/>
        <w:keepLines/>
        <w:widowControl w:val="0"/>
        <w:numPr>
          <w:ilvl w:val="0"/>
          <w:numId w:val="8"/>
        </w:numPr>
        <w:ind w:left="357" w:firstLine="0"/>
        <w:rPr>
          <w:rFonts w:ascii="Arial" w:hAnsi="Arial" w:cs="Arial"/>
        </w:rPr>
      </w:pPr>
      <w:r>
        <w:rPr>
          <w:rFonts w:ascii="Arial" w:hAnsi="Arial" w:cs="Arial"/>
          <w:bCs/>
          <w:kern w:val="32"/>
        </w:rPr>
        <w:t>Laboratorio LARO SRL</w:t>
      </w:r>
    </w:p>
    <w:p w:rsidR="00F33A4C" w:rsidRPr="00F33A4C" w:rsidRDefault="009C3169" w:rsidP="00447C75">
      <w:pPr>
        <w:keepNext/>
        <w:keepLines/>
        <w:widowControl w:val="0"/>
        <w:numPr>
          <w:ilvl w:val="0"/>
          <w:numId w:val="8"/>
        </w:numPr>
        <w:ind w:left="357" w:firstLine="0"/>
        <w:rPr>
          <w:rFonts w:ascii="Arial" w:hAnsi="Arial" w:cs="Arial"/>
        </w:rPr>
      </w:pPr>
      <w:r w:rsidRPr="009C3169">
        <w:rPr>
          <w:rFonts w:ascii="Arial" w:hAnsi="Arial" w:cs="Arial"/>
          <w:bCs/>
          <w:kern w:val="32"/>
        </w:rPr>
        <w:t>Microquim</w:t>
      </w:r>
      <w:r w:rsidR="00F33A4C">
        <w:rPr>
          <w:rFonts w:ascii="Arial" w:hAnsi="Arial" w:cs="Arial"/>
          <w:bCs/>
          <w:kern w:val="32"/>
        </w:rPr>
        <w:t>/ Microfar</w:t>
      </w:r>
    </w:p>
    <w:p w:rsidR="00E25F2B" w:rsidRPr="00F33A4C" w:rsidRDefault="009C3169" w:rsidP="00447C75">
      <w:pPr>
        <w:keepNext/>
        <w:keepLines/>
        <w:widowControl w:val="0"/>
        <w:numPr>
          <w:ilvl w:val="0"/>
          <w:numId w:val="8"/>
        </w:numPr>
        <w:ind w:left="357" w:firstLine="0"/>
        <w:rPr>
          <w:rFonts w:ascii="Arial" w:hAnsi="Arial" w:cs="Arial"/>
        </w:rPr>
      </w:pPr>
      <w:r w:rsidRPr="009C3169">
        <w:rPr>
          <w:rFonts w:ascii="Arial" w:hAnsi="Arial" w:cs="Arial"/>
          <w:bCs/>
          <w:kern w:val="32"/>
        </w:rPr>
        <w:t>Laboratorio de Control.</w:t>
      </w:r>
    </w:p>
    <w:p w:rsidR="00F33A4C" w:rsidRDefault="00F33A4C" w:rsidP="00447C75">
      <w:pPr>
        <w:keepNext/>
        <w:keepLines/>
        <w:widowControl w:val="0"/>
        <w:rPr>
          <w:rFonts w:ascii="Arial" w:hAnsi="Arial" w:cs="Arial"/>
          <w:bCs/>
          <w:kern w:val="32"/>
        </w:rPr>
      </w:pPr>
    </w:p>
    <w:p w:rsidR="00F33A4C" w:rsidRDefault="007E1FC6" w:rsidP="00447C75">
      <w:pPr>
        <w:pStyle w:val="Ttulo1"/>
        <w:keepLines/>
        <w:widowControl w:val="0"/>
        <w:spacing w:before="0" w:after="0"/>
        <w:jc w:val="both"/>
        <w:rPr>
          <w:caps/>
          <w:sz w:val="24"/>
          <w:szCs w:val="24"/>
        </w:rPr>
      </w:pPr>
      <w:r>
        <w:rPr>
          <w:caps/>
          <w:sz w:val="24"/>
          <w:szCs w:val="24"/>
        </w:rPr>
        <w:t>Proveedores autorizados</w:t>
      </w:r>
      <w:r w:rsidR="00F33A4C" w:rsidRPr="001B6977">
        <w:rPr>
          <w:caps/>
          <w:sz w:val="24"/>
          <w:szCs w:val="24"/>
        </w:rPr>
        <w:t xml:space="preserve">: </w:t>
      </w:r>
    </w:p>
    <w:p w:rsidR="00F33A4C" w:rsidRPr="00025EE7" w:rsidRDefault="00F33A4C" w:rsidP="00447C75">
      <w:pPr>
        <w:keepNext/>
        <w:keepLines/>
        <w:widowControl w:val="0"/>
      </w:pPr>
    </w:p>
    <w:p w:rsidR="00F33A4C" w:rsidRDefault="00F33A4C" w:rsidP="00447C75">
      <w:pPr>
        <w:keepNext/>
        <w:keepLines/>
        <w:widowControl w:val="0"/>
        <w:numPr>
          <w:ilvl w:val="0"/>
          <w:numId w:val="11"/>
        </w:numPr>
        <w:rPr>
          <w:rFonts w:ascii="Arial" w:hAnsi="Arial" w:cs="Arial"/>
          <w:bCs/>
          <w:kern w:val="32"/>
        </w:rPr>
      </w:pPr>
      <w:r w:rsidRPr="00F33A4C">
        <w:rPr>
          <w:rFonts w:ascii="Arial" w:hAnsi="Arial" w:cs="Arial"/>
          <w:bCs/>
          <w:kern w:val="32"/>
        </w:rPr>
        <w:t>D</w:t>
      </w:r>
      <w:r>
        <w:rPr>
          <w:rFonts w:ascii="Arial" w:hAnsi="Arial" w:cs="Arial"/>
          <w:bCs/>
          <w:kern w:val="32"/>
        </w:rPr>
        <w:t>roguería Saporiti S.A.C.I.F.I.A</w:t>
      </w:r>
    </w:p>
    <w:p w:rsidR="00F33A4C" w:rsidRDefault="00F33A4C" w:rsidP="00447C75">
      <w:pPr>
        <w:keepNext/>
        <w:keepLines/>
        <w:widowControl w:val="0"/>
        <w:numPr>
          <w:ilvl w:val="0"/>
          <w:numId w:val="11"/>
        </w:numPr>
        <w:rPr>
          <w:rFonts w:ascii="Arial" w:hAnsi="Arial" w:cs="Arial"/>
          <w:bCs/>
          <w:kern w:val="32"/>
        </w:rPr>
      </w:pPr>
      <w:r>
        <w:rPr>
          <w:rFonts w:ascii="Arial" w:hAnsi="Arial" w:cs="Arial"/>
          <w:bCs/>
          <w:kern w:val="32"/>
        </w:rPr>
        <w:t>Unifarma S.A</w:t>
      </w:r>
    </w:p>
    <w:p w:rsidR="00F33A4C" w:rsidRDefault="00F33A4C" w:rsidP="00447C75">
      <w:pPr>
        <w:keepNext/>
        <w:keepLines/>
        <w:widowControl w:val="0"/>
        <w:numPr>
          <w:ilvl w:val="0"/>
          <w:numId w:val="11"/>
        </w:numPr>
        <w:rPr>
          <w:rFonts w:ascii="Arial" w:hAnsi="Arial" w:cs="Arial"/>
          <w:bCs/>
          <w:kern w:val="32"/>
        </w:rPr>
      </w:pPr>
      <w:r>
        <w:rPr>
          <w:rFonts w:ascii="Arial" w:hAnsi="Arial" w:cs="Arial"/>
          <w:bCs/>
          <w:kern w:val="32"/>
        </w:rPr>
        <w:t>Droguería Libertad S.A</w:t>
      </w:r>
    </w:p>
    <w:p w:rsidR="00F33A4C" w:rsidRDefault="00F33A4C" w:rsidP="00447C75">
      <w:pPr>
        <w:keepNext/>
        <w:keepLines/>
        <w:widowControl w:val="0"/>
        <w:numPr>
          <w:ilvl w:val="0"/>
          <w:numId w:val="11"/>
        </w:numPr>
        <w:rPr>
          <w:rFonts w:ascii="Arial" w:hAnsi="Arial" w:cs="Arial"/>
          <w:bCs/>
          <w:kern w:val="32"/>
        </w:rPr>
      </w:pPr>
      <w:r>
        <w:rPr>
          <w:rFonts w:ascii="Arial" w:hAnsi="Arial" w:cs="Arial"/>
          <w:bCs/>
          <w:kern w:val="32"/>
        </w:rPr>
        <w:t>Rumapel SRL</w:t>
      </w:r>
      <w:r w:rsidR="0084270E">
        <w:rPr>
          <w:rFonts w:ascii="Arial" w:hAnsi="Arial" w:cs="Arial"/>
          <w:bCs/>
          <w:kern w:val="32"/>
        </w:rPr>
        <w:t xml:space="preserve"> </w:t>
      </w:r>
    </w:p>
    <w:p w:rsidR="00F33A4C" w:rsidRDefault="00F33A4C" w:rsidP="00447C75">
      <w:pPr>
        <w:keepNext/>
        <w:keepLines/>
        <w:widowControl w:val="0"/>
        <w:numPr>
          <w:ilvl w:val="0"/>
          <w:numId w:val="11"/>
        </w:numPr>
        <w:rPr>
          <w:rFonts w:ascii="Arial" w:hAnsi="Arial" w:cs="Arial"/>
          <w:bCs/>
          <w:kern w:val="32"/>
        </w:rPr>
      </w:pPr>
      <w:r>
        <w:rPr>
          <w:rFonts w:ascii="Arial" w:hAnsi="Arial" w:cs="Arial"/>
          <w:bCs/>
          <w:kern w:val="32"/>
        </w:rPr>
        <w:t>Anedra S.A</w:t>
      </w:r>
    </w:p>
    <w:p w:rsidR="00F33A4C" w:rsidRDefault="00F33A4C" w:rsidP="00447C75">
      <w:pPr>
        <w:keepNext/>
        <w:keepLines/>
        <w:widowControl w:val="0"/>
        <w:numPr>
          <w:ilvl w:val="0"/>
          <w:numId w:val="11"/>
        </w:numPr>
        <w:rPr>
          <w:rFonts w:ascii="Arial" w:hAnsi="Arial" w:cs="Arial"/>
          <w:bCs/>
          <w:kern w:val="32"/>
        </w:rPr>
      </w:pPr>
      <w:r>
        <w:rPr>
          <w:rFonts w:ascii="Arial" w:hAnsi="Arial" w:cs="Arial"/>
          <w:bCs/>
          <w:kern w:val="32"/>
        </w:rPr>
        <w:t>Romikin S.A.</w:t>
      </w:r>
    </w:p>
    <w:p w:rsidR="00F33A4C" w:rsidRDefault="00F33A4C" w:rsidP="00205575">
      <w:pPr>
        <w:keepNext/>
        <w:keepLines/>
        <w:widowControl w:val="0"/>
        <w:numPr>
          <w:ilvl w:val="0"/>
          <w:numId w:val="11"/>
        </w:numPr>
        <w:rPr>
          <w:rFonts w:ascii="Arial" w:hAnsi="Arial" w:cs="Arial"/>
          <w:bCs/>
          <w:kern w:val="32"/>
        </w:rPr>
      </w:pPr>
      <w:r w:rsidRPr="00F33A4C">
        <w:rPr>
          <w:rFonts w:ascii="Arial" w:hAnsi="Arial" w:cs="Arial"/>
          <w:bCs/>
          <w:kern w:val="32"/>
        </w:rPr>
        <w:t>Hugo Gil &amp; asociados SRL</w:t>
      </w:r>
    </w:p>
    <w:p w:rsidR="00F33A4C" w:rsidRPr="00F33A4C" w:rsidRDefault="00F33A4C" w:rsidP="00205575">
      <w:pPr>
        <w:keepNext/>
        <w:keepLines/>
        <w:widowControl w:val="0"/>
        <w:numPr>
          <w:ilvl w:val="0"/>
          <w:numId w:val="11"/>
        </w:numPr>
        <w:rPr>
          <w:rFonts w:ascii="Arial" w:hAnsi="Arial" w:cs="Arial"/>
          <w:bCs/>
          <w:kern w:val="32"/>
        </w:rPr>
      </w:pPr>
      <w:r w:rsidRPr="00F33A4C">
        <w:rPr>
          <w:rFonts w:ascii="Arial" w:hAnsi="Arial" w:cs="Arial"/>
          <w:bCs/>
          <w:kern w:val="32"/>
        </w:rPr>
        <w:t>Alvarez Hnos S.A. e I.</w:t>
      </w:r>
    </w:p>
    <w:sectPr w:rsidR="00F33A4C" w:rsidRPr="00F33A4C" w:rsidSect="00407F83">
      <w:headerReference w:type="default" r:id="rId7"/>
      <w:footerReference w:type="default" r:id="rId8"/>
      <w:pgSz w:w="11906" w:h="16838" w:code="9"/>
      <w:pgMar w:top="1418" w:right="851" w:bottom="1418" w:left="1134" w:header="709" w:footer="5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03BFA" w:rsidRDefault="00A03BFA" w:rsidP="00BE1875">
      <w:pPr>
        <w:pStyle w:val="Encabezado"/>
      </w:pPr>
      <w:r>
        <w:separator/>
      </w:r>
    </w:p>
  </w:endnote>
  <w:endnote w:type="continuationSeparator" w:id="0">
    <w:p w:rsidR="00A03BFA" w:rsidRDefault="00A03BFA" w:rsidP="00BE1875">
      <w:pPr>
        <w:pStyle w:val="Encabezad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concuadrcula"/>
      <w:tblW w:w="10188" w:type="dxa"/>
      <w:tblLook w:val="01E0" w:firstRow="1" w:lastRow="1" w:firstColumn="1" w:lastColumn="1" w:noHBand="0" w:noVBand="0"/>
    </w:tblPr>
    <w:tblGrid>
      <w:gridCol w:w="2268"/>
      <w:gridCol w:w="2160"/>
      <w:gridCol w:w="2230"/>
      <w:gridCol w:w="3530"/>
    </w:tblGrid>
    <w:tr w:rsidR="00624E38">
      <w:tc>
        <w:tcPr>
          <w:tcW w:w="2268" w:type="dxa"/>
        </w:tcPr>
        <w:p w:rsidR="00624E38" w:rsidRPr="00A708F6" w:rsidRDefault="00624E38">
          <w:pPr>
            <w:pStyle w:val="Piedepgina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>Preparado por</w:t>
          </w:r>
        </w:p>
      </w:tc>
      <w:tc>
        <w:tcPr>
          <w:tcW w:w="2160" w:type="dxa"/>
        </w:tcPr>
        <w:p w:rsidR="00624E38" w:rsidRPr="00A708F6" w:rsidRDefault="00624E38">
          <w:pPr>
            <w:pStyle w:val="Piedepgina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>Revisado por</w:t>
          </w:r>
        </w:p>
      </w:tc>
      <w:tc>
        <w:tcPr>
          <w:tcW w:w="2230" w:type="dxa"/>
        </w:tcPr>
        <w:p w:rsidR="00624E38" w:rsidRPr="00A708F6" w:rsidRDefault="00624E38">
          <w:pPr>
            <w:pStyle w:val="Piedepgina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 xml:space="preserve">Aprobado por </w:t>
          </w:r>
        </w:p>
      </w:tc>
      <w:tc>
        <w:tcPr>
          <w:tcW w:w="3530" w:type="dxa"/>
        </w:tcPr>
        <w:p w:rsidR="00624E38" w:rsidRPr="00A708F6" w:rsidRDefault="00624E38">
          <w:pPr>
            <w:pStyle w:val="Piedepgina"/>
            <w:rPr>
              <w:rFonts w:ascii="Arial" w:hAnsi="Arial" w:cs="Arial"/>
              <w:b/>
            </w:rPr>
          </w:pPr>
        </w:p>
      </w:tc>
    </w:tr>
    <w:tr w:rsidR="00624E38">
      <w:trPr>
        <w:trHeight w:val="1489"/>
      </w:trPr>
      <w:tc>
        <w:tcPr>
          <w:tcW w:w="2268" w:type="dxa"/>
        </w:tcPr>
        <w:p w:rsidR="00624E38" w:rsidRPr="00A708F6" w:rsidRDefault="00624E38">
          <w:pPr>
            <w:pStyle w:val="Piedepgina"/>
            <w:rPr>
              <w:rFonts w:ascii="Arial" w:hAnsi="Arial" w:cs="Arial"/>
              <w:b/>
            </w:rPr>
          </w:pPr>
        </w:p>
      </w:tc>
      <w:tc>
        <w:tcPr>
          <w:tcW w:w="2160" w:type="dxa"/>
        </w:tcPr>
        <w:p w:rsidR="00624E38" w:rsidRPr="00A708F6" w:rsidRDefault="00624E38">
          <w:pPr>
            <w:pStyle w:val="Piedepgina"/>
            <w:rPr>
              <w:rFonts w:ascii="Arial" w:hAnsi="Arial" w:cs="Arial"/>
              <w:b/>
            </w:rPr>
          </w:pPr>
        </w:p>
      </w:tc>
      <w:tc>
        <w:tcPr>
          <w:tcW w:w="2230" w:type="dxa"/>
        </w:tcPr>
        <w:p w:rsidR="00624E38" w:rsidRPr="00A708F6" w:rsidRDefault="00624E38">
          <w:pPr>
            <w:pStyle w:val="Piedepgina"/>
            <w:rPr>
              <w:rFonts w:ascii="Arial" w:hAnsi="Arial" w:cs="Arial"/>
              <w:b/>
            </w:rPr>
          </w:pPr>
        </w:p>
      </w:tc>
      <w:tc>
        <w:tcPr>
          <w:tcW w:w="3530" w:type="dxa"/>
        </w:tcPr>
        <w:p w:rsidR="00624E38" w:rsidRPr="00A708F6" w:rsidRDefault="00624E38">
          <w:pPr>
            <w:pStyle w:val="Piedepgina"/>
            <w:rPr>
              <w:rFonts w:ascii="Arial" w:hAnsi="Arial" w:cs="Arial"/>
              <w:b/>
            </w:rPr>
          </w:pPr>
        </w:p>
      </w:tc>
    </w:tr>
  </w:tbl>
  <w:p w:rsidR="00624E38" w:rsidRDefault="00624E38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03BFA" w:rsidRDefault="00A03BFA" w:rsidP="00BE1875">
      <w:pPr>
        <w:pStyle w:val="Encabezado"/>
      </w:pPr>
      <w:r>
        <w:separator/>
      </w:r>
    </w:p>
  </w:footnote>
  <w:footnote w:type="continuationSeparator" w:id="0">
    <w:p w:rsidR="00A03BFA" w:rsidRDefault="00A03BFA" w:rsidP="00BE1875">
      <w:pPr>
        <w:pStyle w:val="Encabezad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24E38" w:rsidRDefault="00624E38"/>
  <w:tbl>
    <w:tblPr>
      <w:tblStyle w:val="Tablaconcuadrcula"/>
      <w:tblW w:w="0" w:type="auto"/>
      <w:tblLook w:val="01E0" w:firstRow="1" w:lastRow="1" w:firstColumn="1" w:lastColumn="1" w:noHBand="0" w:noVBand="0"/>
    </w:tblPr>
    <w:tblGrid>
      <w:gridCol w:w="2431"/>
      <w:gridCol w:w="4240"/>
      <w:gridCol w:w="3240"/>
    </w:tblGrid>
    <w:tr w:rsidR="00624E38">
      <w:trPr>
        <w:trHeight w:val="620"/>
      </w:trPr>
      <w:tc>
        <w:tcPr>
          <w:tcW w:w="2448" w:type="dxa"/>
          <w:vMerge w:val="restart"/>
        </w:tcPr>
        <w:p w:rsidR="00624E38" w:rsidRPr="00F43ADE" w:rsidRDefault="00D20E4B" w:rsidP="00F43ADE">
          <w:pPr>
            <w:pStyle w:val="Encabezado"/>
            <w:jc w:val="center"/>
            <w:rPr>
              <w:rFonts w:ascii="Arial" w:hAnsi="Arial" w:cs="Arial"/>
              <w:b/>
            </w:rPr>
          </w:pPr>
          <w:r w:rsidRPr="00F43ADE">
            <w:rPr>
              <w:rFonts w:ascii="Arial" w:hAnsi="Arial" w:cs="Arial"/>
              <w:b/>
              <w:noProof/>
              <w:lang w:val="es-AR" w:eastAsia="es-AR"/>
            </w:rPr>
            <w:drawing>
              <wp:anchor distT="0" distB="0" distL="114300" distR="114300" simplePos="0" relativeHeight="251657728" behindDoc="0" locked="0" layoutInCell="1" allowOverlap="1">
                <wp:simplePos x="0" y="0"/>
                <wp:positionH relativeFrom="column">
                  <wp:posOffset>229870</wp:posOffset>
                </wp:positionH>
                <wp:positionV relativeFrom="paragraph">
                  <wp:posOffset>36195</wp:posOffset>
                </wp:positionV>
                <wp:extent cx="895350" cy="895350"/>
                <wp:effectExtent l="0" t="0" r="0" b="0"/>
                <wp:wrapSquare wrapText="bothSides"/>
                <wp:docPr id="11" name="Imagen 11" descr="Logotipo_00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 descr="Logotipo_00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95350" cy="895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="00624E38" w:rsidRPr="00F43ADE">
            <w:rPr>
              <w:rFonts w:ascii="Arial" w:hAnsi="Arial" w:cs="Arial"/>
              <w:b/>
            </w:rPr>
            <w:t>LABORATORIO LAMAR SRL</w:t>
          </w:r>
        </w:p>
      </w:tc>
      <w:tc>
        <w:tcPr>
          <w:tcW w:w="4320" w:type="dxa"/>
          <w:vMerge w:val="restart"/>
          <w:vAlign w:val="center"/>
        </w:tcPr>
        <w:p w:rsidR="00624E38" w:rsidRDefault="00624E38" w:rsidP="007C053E">
          <w:pPr>
            <w:pStyle w:val="Encabezado"/>
            <w:jc w:val="center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>Especificaciones de Materia Prima</w:t>
          </w:r>
        </w:p>
        <w:p w:rsidR="00624E38" w:rsidRDefault="00624E38" w:rsidP="005110D5">
          <w:pPr>
            <w:pStyle w:val="Encabezado"/>
            <w:jc w:val="center"/>
            <w:rPr>
              <w:rFonts w:ascii="Arial" w:hAnsi="Arial" w:cs="Arial"/>
              <w:b/>
              <w:lang w:val="es-AR"/>
            </w:rPr>
          </w:pPr>
        </w:p>
        <w:p w:rsidR="00624E38" w:rsidRPr="005D6123" w:rsidRDefault="00624E38" w:rsidP="005110D5">
          <w:pPr>
            <w:pStyle w:val="Encabezado"/>
            <w:jc w:val="center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  <w:lang w:val="es-AR"/>
            </w:rPr>
            <w:t>PIROXICAM</w:t>
          </w:r>
        </w:p>
      </w:tc>
      <w:tc>
        <w:tcPr>
          <w:tcW w:w="3293" w:type="dxa"/>
        </w:tcPr>
        <w:p w:rsidR="00624E38" w:rsidRDefault="00624E38" w:rsidP="00BC0E85">
          <w:pPr>
            <w:pStyle w:val="Encabezado"/>
            <w:jc w:val="center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 xml:space="preserve">Código: </w:t>
          </w:r>
        </w:p>
        <w:p w:rsidR="00624E38" w:rsidRPr="001F35A2" w:rsidRDefault="00624E38" w:rsidP="00BC0E85">
          <w:pPr>
            <w:pStyle w:val="Encabezado"/>
            <w:jc w:val="center"/>
            <w:rPr>
              <w:rFonts w:ascii="Arial" w:hAnsi="Arial" w:cs="Arial"/>
              <w:b/>
            </w:rPr>
          </w:pPr>
          <w:r w:rsidRPr="001F35A2">
            <w:rPr>
              <w:rFonts w:ascii="Arial" w:hAnsi="Arial" w:cs="Arial"/>
              <w:b/>
            </w:rPr>
            <w:t>MP0</w:t>
          </w:r>
          <w:r>
            <w:rPr>
              <w:rFonts w:ascii="Arial" w:hAnsi="Arial" w:cs="Arial"/>
              <w:b/>
            </w:rPr>
            <w:t>60</w:t>
          </w:r>
          <w:r w:rsidRPr="001F35A2">
            <w:rPr>
              <w:rFonts w:ascii="Arial" w:hAnsi="Arial" w:cs="Arial"/>
              <w:b/>
            </w:rPr>
            <w:t>-00</w:t>
          </w:r>
        </w:p>
      </w:tc>
    </w:tr>
    <w:tr w:rsidR="00624E38">
      <w:trPr>
        <w:trHeight w:val="620"/>
      </w:trPr>
      <w:tc>
        <w:tcPr>
          <w:tcW w:w="2448" w:type="dxa"/>
          <w:vMerge/>
        </w:tcPr>
        <w:p w:rsidR="00624E38" w:rsidRPr="00F43ADE" w:rsidRDefault="00624E38" w:rsidP="00F43ADE">
          <w:pPr>
            <w:pStyle w:val="Encabezado"/>
            <w:jc w:val="center"/>
            <w:rPr>
              <w:rFonts w:ascii="Arial" w:hAnsi="Arial" w:cs="Arial"/>
              <w:b/>
              <w:noProof/>
            </w:rPr>
          </w:pPr>
        </w:p>
      </w:tc>
      <w:tc>
        <w:tcPr>
          <w:tcW w:w="4320" w:type="dxa"/>
          <w:vMerge/>
          <w:vAlign w:val="center"/>
        </w:tcPr>
        <w:p w:rsidR="00624E38" w:rsidRPr="00F43ADE" w:rsidRDefault="00624E38" w:rsidP="00F43ADE">
          <w:pPr>
            <w:pStyle w:val="Encabezado"/>
            <w:jc w:val="center"/>
            <w:rPr>
              <w:rFonts w:ascii="Arial" w:hAnsi="Arial" w:cs="Arial"/>
              <w:b/>
            </w:rPr>
          </w:pPr>
        </w:p>
      </w:tc>
      <w:tc>
        <w:tcPr>
          <w:tcW w:w="3293" w:type="dxa"/>
          <w:vAlign w:val="center"/>
        </w:tcPr>
        <w:p w:rsidR="00624E38" w:rsidRPr="00D30DAF" w:rsidRDefault="00624E38" w:rsidP="00BC0E85">
          <w:pPr>
            <w:pStyle w:val="Encabezado"/>
            <w:jc w:val="center"/>
            <w:rPr>
              <w:rFonts w:ascii="Arial" w:hAnsi="Arial" w:cs="Arial"/>
              <w:b/>
            </w:rPr>
          </w:pPr>
          <w:r w:rsidRPr="00D30DAF">
            <w:rPr>
              <w:rFonts w:ascii="Arial" w:hAnsi="Arial" w:cs="Arial"/>
              <w:b/>
            </w:rPr>
            <w:t>Tipo: Princip</w:t>
          </w:r>
          <w:r>
            <w:rPr>
              <w:rFonts w:ascii="Arial" w:hAnsi="Arial" w:cs="Arial"/>
              <w:b/>
            </w:rPr>
            <w:t>i</w:t>
          </w:r>
          <w:r w:rsidRPr="00D30DAF">
            <w:rPr>
              <w:rFonts w:ascii="Arial" w:hAnsi="Arial" w:cs="Arial"/>
              <w:b/>
            </w:rPr>
            <w:t xml:space="preserve">o Activo </w:t>
          </w:r>
        </w:p>
      </w:tc>
    </w:tr>
    <w:tr w:rsidR="00624E38">
      <w:trPr>
        <w:trHeight w:val="620"/>
      </w:trPr>
      <w:tc>
        <w:tcPr>
          <w:tcW w:w="2448" w:type="dxa"/>
          <w:vMerge/>
        </w:tcPr>
        <w:p w:rsidR="00624E38" w:rsidRPr="00F43ADE" w:rsidRDefault="00624E38" w:rsidP="00F43ADE">
          <w:pPr>
            <w:pStyle w:val="Encabezado"/>
            <w:jc w:val="center"/>
            <w:rPr>
              <w:rFonts w:ascii="Arial" w:hAnsi="Arial" w:cs="Arial"/>
              <w:b/>
              <w:noProof/>
            </w:rPr>
          </w:pPr>
        </w:p>
      </w:tc>
      <w:tc>
        <w:tcPr>
          <w:tcW w:w="4320" w:type="dxa"/>
          <w:vMerge/>
          <w:vAlign w:val="center"/>
        </w:tcPr>
        <w:p w:rsidR="00624E38" w:rsidRPr="00F43ADE" w:rsidRDefault="00624E38" w:rsidP="00F43ADE">
          <w:pPr>
            <w:pStyle w:val="Encabezado"/>
            <w:jc w:val="center"/>
            <w:rPr>
              <w:rFonts w:ascii="Arial" w:hAnsi="Arial" w:cs="Arial"/>
              <w:b/>
            </w:rPr>
          </w:pPr>
        </w:p>
      </w:tc>
      <w:tc>
        <w:tcPr>
          <w:tcW w:w="3293" w:type="dxa"/>
        </w:tcPr>
        <w:p w:rsidR="00624E38" w:rsidRPr="005C7662" w:rsidRDefault="00624E38" w:rsidP="005C7662">
          <w:pPr>
            <w:pStyle w:val="Encabezado"/>
            <w:rPr>
              <w:rFonts w:ascii="Arial" w:hAnsi="Arial" w:cs="Arial"/>
              <w:color w:val="FF0000"/>
            </w:rPr>
          </w:pPr>
          <w:r w:rsidRPr="001F35A2">
            <w:rPr>
              <w:rFonts w:ascii="Arial" w:hAnsi="Arial" w:cs="Arial"/>
              <w:b/>
            </w:rPr>
            <w:t>Acción Terapéutica:</w:t>
          </w:r>
          <w:r w:rsidRPr="00D30DAF">
            <w:rPr>
              <w:rFonts w:ascii="Arial" w:hAnsi="Arial" w:cs="Arial"/>
              <w:b/>
              <w:color w:val="FF0000"/>
            </w:rPr>
            <w:t xml:space="preserve"> </w:t>
          </w:r>
          <w:r>
            <w:rPr>
              <w:rFonts w:ascii="Arial" w:hAnsi="Arial" w:cs="Arial"/>
            </w:rPr>
            <w:t xml:space="preserve">Antiinflamatorio no esteroide </w:t>
          </w:r>
        </w:p>
      </w:tc>
    </w:tr>
    <w:tr w:rsidR="00624E38" w:rsidRPr="00F43ADE">
      <w:trPr>
        <w:trHeight w:val="541"/>
      </w:trPr>
      <w:tc>
        <w:tcPr>
          <w:tcW w:w="2448" w:type="dxa"/>
          <w:vMerge/>
        </w:tcPr>
        <w:p w:rsidR="00624E38" w:rsidRPr="00F43ADE" w:rsidRDefault="00624E38" w:rsidP="00F43ADE">
          <w:pPr>
            <w:pStyle w:val="Encabezado"/>
            <w:jc w:val="center"/>
            <w:rPr>
              <w:rFonts w:ascii="Arial" w:hAnsi="Arial" w:cs="Arial"/>
              <w:b/>
              <w:noProof/>
            </w:rPr>
          </w:pPr>
        </w:p>
      </w:tc>
      <w:tc>
        <w:tcPr>
          <w:tcW w:w="7613" w:type="dxa"/>
          <w:gridSpan w:val="2"/>
          <w:vAlign w:val="bottom"/>
        </w:tcPr>
        <w:p w:rsidR="00624E38" w:rsidRPr="00F43ADE" w:rsidRDefault="00624E38" w:rsidP="00CC062E">
          <w:pPr>
            <w:pStyle w:val="Encabezado"/>
            <w:jc w:val="right"/>
            <w:rPr>
              <w:rFonts w:ascii="Arial" w:hAnsi="Arial" w:cs="Arial"/>
            </w:rPr>
          </w:pPr>
          <w:r w:rsidRPr="00F43ADE">
            <w:rPr>
              <w:rFonts w:ascii="Arial" w:hAnsi="Arial" w:cs="Arial"/>
            </w:rPr>
            <w:t xml:space="preserve">Página </w:t>
          </w:r>
          <w:r w:rsidRPr="00F43ADE">
            <w:rPr>
              <w:rFonts w:ascii="Arial" w:hAnsi="Arial" w:cs="Arial"/>
            </w:rPr>
            <w:fldChar w:fldCharType="begin"/>
          </w:r>
          <w:r w:rsidRPr="00F43ADE">
            <w:rPr>
              <w:rFonts w:ascii="Arial" w:hAnsi="Arial" w:cs="Arial"/>
            </w:rPr>
            <w:instrText xml:space="preserve"> PAGE </w:instrText>
          </w:r>
          <w:r w:rsidRPr="00F43ADE">
            <w:rPr>
              <w:rFonts w:ascii="Arial" w:hAnsi="Arial" w:cs="Arial"/>
            </w:rPr>
            <w:fldChar w:fldCharType="separate"/>
          </w:r>
          <w:r w:rsidR="00D20E4B">
            <w:rPr>
              <w:rFonts w:ascii="Arial" w:hAnsi="Arial" w:cs="Arial"/>
              <w:noProof/>
            </w:rPr>
            <w:t>1</w:t>
          </w:r>
          <w:r w:rsidRPr="00F43ADE">
            <w:rPr>
              <w:rFonts w:ascii="Arial" w:hAnsi="Arial" w:cs="Arial"/>
            </w:rPr>
            <w:fldChar w:fldCharType="end"/>
          </w:r>
          <w:r w:rsidRPr="00F43ADE">
            <w:rPr>
              <w:rFonts w:ascii="Arial" w:hAnsi="Arial" w:cs="Arial"/>
            </w:rPr>
            <w:t xml:space="preserve"> de </w:t>
          </w:r>
          <w:r w:rsidRPr="00F43ADE">
            <w:rPr>
              <w:rFonts w:ascii="Arial" w:hAnsi="Arial" w:cs="Arial"/>
            </w:rPr>
            <w:fldChar w:fldCharType="begin"/>
          </w:r>
          <w:r w:rsidRPr="00F43ADE">
            <w:rPr>
              <w:rFonts w:ascii="Arial" w:hAnsi="Arial" w:cs="Arial"/>
            </w:rPr>
            <w:instrText xml:space="preserve"> NUMPAGES </w:instrText>
          </w:r>
          <w:r w:rsidRPr="00F43ADE">
            <w:rPr>
              <w:rFonts w:ascii="Arial" w:hAnsi="Arial" w:cs="Arial"/>
            </w:rPr>
            <w:fldChar w:fldCharType="separate"/>
          </w:r>
          <w:r w:rsidR="00D20E4B">
            <w:rPr>
              <w:rFonts w:ascii="Arial" w:hAnsi="Arial" w:cs="Arial"/>
              <w:noProof/>
            </w:rPr>
            <w:t>2</w:t>
          </w:r>
          <w:r w:rsidRPr="00F43ADE">
            <w:rPr>
              <w:rFonts w:ascii="Arial" w:hAnsi="Arial" w:cs="Arial"/>
            </w:rPr>
            <w:fldChar w:fldCharType="end"/>
          </w:r>
        </w:p>
      </w:tc>
    </w:tr>
  </w:tbl>
  <w:p w:rsidR="00624E38" w:rsidRDefault="00624E38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A90438"/>
    <w:multiLevelType w:val="hybridMultilevel"/>
    <w:tmpl w:val="72B4C0A2"/>
    <w:lvl w:ilvl="0" w:tplc="040A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40A0001">
      <w:start w:val="1"/>
      <w:numFmt w:val="bullet"/>
      <w:lvlText w:val=""/>
      <w:lvlJc w:val="left"/>
      <w:pPr>
        <w:tabs>
          <w:tab w:val="num" w:pos="1260"/>
        </w:tabs>
        <w:ind w:left="1260" w:hanging="360"/>
      </w:pPr>
      <w:rPr>
        <w:rFonts w:ascii="Symbol" w:hAnsi="Symbol" w:hint="default"/>
      </w:r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1C9184E"/>
    <w:multiLevelType w:val="hybridMultilevel"/>
    <w:tmpl w:val="1C149886"/>
    <w:lvl w:ilvl="0" w:tplc="F4CCF4C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b w:val="0"/>
      </w:rPr>
    </w:lvl>
    <w:lvl w:ilvl="1" w:tplc="0C0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1CB060A"/>
    <w:multiLevelType w:val="hybridMultilevel"/>
    <w:tmpl w:val="B134A034"/>
    <w:lvl w:ilvl="0" w:tplc="0C0A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01D734D0"/>
    <w:multiLevelType w:val="hybridMultilevel"/>
    <w:tmpl w:val="A592583C"/>
    <w:lvl w:ilvl="0" w:tplc="F4CCF4C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b w:val="0"/>
      </w:rPr>
    </w:lvl>
    <w:lvl w:ilvl="1" w:tplc="0C0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02245AC2"/>
    <w:multiLevelType w:val="hybridMultilevel"/>
    <w:tmpl w:val="2892F576"/>
    <w:lvl w:ilvl="0" w:tplc="6318ECE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2A22A43"/>
    <w:multiLevelType w:val="hybridMultilevel"/>
    <w:tmpl w:val="61F68FF6"/>
    <w:lvl w:ilvl="0" w:tplc="37FE9498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b w:val="0"/>
        <w:sz w:val="24"/>
        <w:szCs w:val="24"/>
      </w:rPr>
    </w:lvl>
    <w:lvl w:ilvl="1" w:tplc="0C0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07057384"/>
    <w:multiLevelType w:val="hybridMultilevel"/>
    <w:tmpl w:val="53C2AB1C"/>
    <w:lvl w:ilvl="0" w:tplc="0C0A0017">
      <w:start w:val="1"/>
      <w:numFmt w:val="lowerLetter"/>
      <w:lvlText w:val="%1)"/>
      <w:lvlJc w:val="left"/>
      <w:pPr>
        <w:tabs>
          <w:tab w:val="num" w:pos="780"/>
        </w:tabs>
        <w:ind w:left="780" w:hanging="360"/>
      </w:pPr>
    </w:lvl>
    <w:lvl w:ilvl="1" w:tplc="0C0A000D">
      <w:start w:val="1"/>
      <w:numFmt w:val="bullet"/>
      <w:lvlText w:val=""/>
      <w:lvlJc w:val="left"/>
      <w:pPr>
        <w:tabs>
          <w:tab w:val="num" w:pos="1500"/>
        </w:tabs>
        <w:ind w:left="1500" w:hanging="360"/>
      </w:pPr>
      <w:rPr>
        <w:rFonts w:ascii="Wingdings" w:hAnsi="Wingdings" w:hint="default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220"/>
        </w:tabs>
        <w:ind w:left="222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940"/>
        </w:tabs>
        <w:ind w:left="294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60"/>
        </w:tabs>
        <w:ind w:left="366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80"/>
        </w:tabs>
        <w:ind w:left="438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100"/>
        </w:tabs>
        <w:ind w:left="510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820"/>
        </w:tabs>
        <w:ind w:left="582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540"/>
        </w:tabs>
        <w:ind w:left="6540" w:hanging="180"/>
      </w:pPr>
    </w:lvl>
  </w:abstractNum>
  <w:abstractNum w:abstractNumId="7" w15:restartNumberingAfterBreak="0">
    <w:nsid w:val="0C6C2CEC"/>
    <w:multiLevelType w:val="hybridMultilevel"/>
    <w:tmpl w:val="36ACED9C"/>
    <w:lvl w:ilvl="0" w:tplc="0C0A000D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E6F6FD3"/>
    <w:multiLevelType w:val="hybridMultilevel"/>
    <w:tmpl w:val="64D2282C"/>
    <w:lvl w:ilvl="0" w:tplc="F4CCF4C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b w:val="0"/>
      </w:rPr>
    </w:lvl>
    <w:lvl w:ilvl="1" w:tplc="6318ECEE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b w:val="0"/>
        <w:color w:val="auto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10D85DDE"/>
    <w:multiLevelType w:val="hybridMultilevel"/>
    <w:tmpl w:val="9100241E"/>
    <w:lvl w:ilvl="0" w:tplc="6318ECEE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122E2F2D"/>
    <w:multiLevelType w:val="hybridMultilevel"/>
    <w:tmpl w:val="29A631F0"/>
    <w:lvl w:ilvl="0" w:tplc="6318ECE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3055671"/>
    <w:multiLevelType w:val="hybridMultilevel"/>
    <w:tmpl w:val="E0FCC176"/>
    <w:lvl w:ilvl="0" w:tplc="6318ECE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4843BD5"/>
    <w:multiLevelType w:val="hybridMultilevel"/>
    <w:tmpl w:val="2E664EF8"/>
    <w:lvl w:ilvl="0" w:tplc="6318ECE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 w:val="0"/>
        <w:color w:val="auto"/>
      </w:rPr>
    </w:lvl>
    <w:lvl w:ilvl="1" w:tplc="0C0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14B7722C"/>
    <w:multiLevelType w:val="hybridMultilevel"/>
    <w:tmpl w:val="7FBA7238"/>
    <w:lvl w:ilvl="0" w:tplc="F4CCF4C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b w:val="0"/>
      </w:rPr>
    </w:lvl>
    <w:lvl w:ilvl="1" w:tplc="6318ECEE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b w:val="0"/>
        <w:color w:val="auto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15C96895"/>
    <w:multiLevelType w:val="hybridMultilevel"/>
    <w:tmpl w:val="D3F28954"/>
    <w:lvl w:ilvl="0" w:tplc="6318ECE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94D464E"/>
    <w:multiLevelType w:val="hybridMultilevel"/>
    <w:tmpl w:val="BCA6D90E"/>
    <w:lvl w:ilvl="0" w:tplc="F4CCF4C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b w:val="0"/>
      </w:rPr>
    </w:lvl>
    <w:lvl w:ilvl="1" w:tplc="0C0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1D696D89"/>
    <w:multiLevelType w:val="hybridMultilevel"/>
    <w:tmpl w:val="E682C342"/>
    <w:lvl w:ilvl="0" w:tplc="6318ECEE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26CD484F"/>
    <w:multiLevelType w:val="hybridMultilevel"/>
    <w:tmpl w:val="A71EBE50"/>
    <w:lvl w:ilvl="0" w:tplc="6318ECEE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29B53F41"/>
    <w:multiLevelType w:val="hybridMultilevel"/>
    <w:tmpl w:val="AFFCE108"/>
    <w:lvl w:ilvl="0" w:tplc="F4CCF4C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b w:val="0"/>
      </w:rPr>
    </w:lvl>
    <w:lvl w:ilvl="1" w:tplc="6318ECEE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b w:val="0"/>
        <w:color w:val="auto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301E3CA9"/>
    <w:multiLevelType w:val="hybridMultilevel"/>
    <w:tmpl w:val="26DE8096"/>
    <w:lvl w:ilvl="0" w:tplc="6318ECE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1CD49CD"/>
    <w:multiLevelType w:val="hybridMultilevel"/>
    <w:tmpl w:val="F176D754"/>
    <w:lvl w:ilvl="0" w:tplc="0C0A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32494D39"/>
    <w:multiLevelType w:val="multilevel"/>
    <w:tmpl w:val="937EEDF8"/>
    <w:lvl w:ilvl="0">
      <w:start w:val="1"/>
      <w:numFmt w:val="decimal"/>
      <w:pStyle w:val="Ttulo1"/>
      <w:lvlText w:val="%1"/>
      <w:lvlJc w:val="left"/>
      <w:pPr>
        <w:tabs>
          <w:tab w:val="num" w:pos="612"/>
        </w:tabs>
        <w:ind w:left="612" w:hanging="432"/>
      </w:pPr>
      <w:rPr>
        <w:sz w:val="24"/>
        <w:szCs w:val="24"/>
      </w:rPr>
    </w:lvl>
    <w:lvl w:ilvl="1">
      <w:start w:val="1"/>
      <w:numFmt w:val="decimal"/>
      <w:pStyle w:val="Ttulo2"/>
      <w:lvlText w:val="%1.%2"/>
      <w:lvlJc w:val="left"/>
      <w:pPr>
        <w:tabs>
          <w:tab w:val="num" w:pos="576"/>
        </w:tabs>
        <w:ind w:left="576" w:hanging="576"/>
      </w:pPr>
      <w:rPr>
        <w:i w:val="0"/>
        <w:sz w:val="24"/>
        <w:szCs w:val="24"/>
      </w:rPr>
    </w:lvl>
    <w:lvl w:ilvl="2">
      <w:start w:val="1"/>
      <w:numFmt w:val="decimal"/>
      <w:pStyle w:val="Ttulo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22" w15:restartNumberingAfterBreak="0">
    <w:nsid w:val="32AC2EE4"/>
    <w:multiLevelType w:val="hybridMultilevel"/>
    <w:tmpl w:val="24E49A70"/>
    <w:lvl w:ilvl="0" w:tplc="F4CCF4C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b w:val="0"/>
      </w:rPr>
    </w:lvl>
    <w:lvl w:ilvl="1" w:tplc="0C0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 w15:restartNumberingAfterBreak="0">
    <w:nsid w:val="331D13D8"/>
    <w:multiLevelType w:val="hybridMultilevel"/>
    <w:tmpl w:val="F62EE2CC"/>
    <w:lvl w:ilvl="0" w:tplc="040A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34AF6C77"/>
    <w:multiLevelType w:val="hybridMultilevel"/>
    <w:tmpl w:val="D34A60C8"/>
    <w:lvl w:ilvl="0" w:tplc="6318ECE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5BC35B0"/>
    <w:multiLevelType w:val="hybridMultilevel"/>
    <w:tmpl w:val="A3742FAE"/>
    <w:lvl w:ilvl="0" w:tplc="F4CCF4C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b w:val="0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 w15:restartNumberingAfterBreak="0">
    <w:nsid w:val="37CE27D6"/>
    <w:multiLevelType w:val="hybridMultilevel"/>
    <w:tmpl w:val="CF06A1C2"/>
    <w:lvl w:ilvl="0" w:tplc="F4CCF4C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b w:val="0"/>
      </w:rPr>
    </w:lvl>
    <w:lvl w:ilvl="1" w:tplc="0C0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 w15:restartNumberingAfterBreak="0">
    <w:nsid w:val="38653726"/>
    <w:multiLevelType w:val="hybridMultilevel"/>
    <w:tmpl w:val="D2408CA6"/>
    <w:lvl w:ilvl="0" w:tplc="04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F6F3D6A"/>
    <w:multiLevelType w:val="hybridMultilevel"/>
    <w:tmpl w:val="8134226A"/>
    <w:lvl w:ilvl="0" w:tplc="F4CCF4C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b w:val="0"/>
      </w:rPr>
    </w:lvl>
    <w:lvl w:ilvl="1" w:tplc="6318ECEE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b w:val="0"/>
        <w:color w:val="auto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9" w15:restartNumberingAfterBreak="0">
    <w:nsid w:val="56460A2C"/>
    <w:multiLevelType w:val="hybridMultilevel"/>
    <w:tmpl w:val="DFB2371E"/>
    <w:lvl w:ilvl="0" w:tplc="F4CCF4C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b w:val="0"/>
      </w:rPr>
    </w:lvl>
    <w:lvl w:ilvl="1" w:tplc="0C0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0" w15:restartNumberingAfterBreak="0">
    <w:nsid w:val="5A703994"/>
    <w:multiLevelType w:val="hybridMultilevel"/>
    <w:tmpl w:val="3496E706"/>
    <w:lvl w:ilvl="0" w:tplc="6318ECE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 w:val="0"/>
        <w:color w:val="auto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1" w15:restartNumberingAfterBreak="0">
    <w:nsid w:val="5F5176E9"/>
    <w:multiLevelType w:val="hybridMultilevel"/>
    <w:tmpl w:val="1EB6893C"/>
    <w:lvl w:ilvl="0" w:tplc="6318ECE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9A52B7A"/>
    <w:multiLevelType w:val="hybridMultilevel"/>
    <w:tmpl w:val="342E12EA"/>
    <w:lvl w:ilvl="0" w:tplc="F4CCF4C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b w:val="0"/>
      </w:rPr>
    </w:lvl>
    <w:lvl w:ilvl="1" w:tplc="0C0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3" w15:restartNumberingAfterBreak="0">
    <w:nsid w:val="732A5C29"/>
    <w:multiLevelType w:val="hybridMultilevel"/>
    <w:tmpl w:val="C130C084"/>
    <w:lvl w:ilvl="0" w:tplc="6318ECE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B832DDA"/>
    <w:multiLevelType w:val="hybridMultilevel"/>
    <w:tmpl w:val="6D5490E6"/>
    <w:lvl w:ilvl="0" w:tplc="6318ECE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21"/>
  </w:num>
  <w:num w:numId="2">
    <w:abstractNumId w:val="24"/>
  </w:num>
  <w:num w:numId="3">
    <w:abstractNumId w:val="6"/>
  </w:num>
  <w:num w:numId="4">
    <w:abstractNumId w:val="2"/>
  </w:num>
  <w:num w:numId="5">
    <w:abstractNumId w:val="20"/>
  </w:num>
  <w:num w:numId="6">
    <w:abstractNumId w:val="7"/>
  </w:num>
  <w:num w:numId="7">
    <w:abstractNumId w:val="10"/>
  </w:num>
  <w:num w:numId="8">
    <w:abstractNumId w:val="19"/>
  </w:num>
  <w:num w:numId="9">
    <w:abstractNumId w:val="0"/>
  </w:num>
  <w:num w:numId="10">
    <w:abstractNumId w:val="23"/>
  </w:num>
  <w:num w:numId="11">
    <w:abstractNumId w:val="27"/>
  </w:num>
  <w:num w:numId="12">
    <w:abstractNumId w:val="26"/>
  </w:num>
  <w:num w:numId="13">
    <w:abstractNumId w:val="8"/>
  </w:num>
  <w:num w:numId="14">
    <w:abstractNumId w:val="12"/>
  </w:num>
  <w:num w:numId="15">
    <w:abstractNumId w:val="1"/>
  </w:num>
  <w:num w:numId="16">
    <w:abstractNumId w:val="33"/>
  </w:num>
  <w:num w:numId="17">
    <w:abstractNumId w:val="9"/>
  </w:num>
  <w:num w:numId="18">
    <w:abstractNumId w:val="29"/>
  </w:num>
  <w:num w:numId="19">
    <w:abstractNumId w:val="34"/>
  </w:num>
  <w:num w:numId="20">
    <w:abstractNumId w:val="16"/>
  </w:num>
  <w:num w:numId="21">
    <w:abstractNumId w:val="5"/>
  </w:num>
  <w:num w:numId="22">
    <w:abstractNumId w:val="13"/>
  </w:num>
  <w:num w:numId="23">
    <w:abstractNumId w:val="31"/>
  </w:num>
  <w:num w:numId="24">
    <w:abstractNumId w:val="14"/>
  </w:num>
  <w:num w:numId="25">
    <w:abstractNumId w:val="3"/>
  </w:num>
  <w:num w:numId="26">
    <w:abstractNumId w:val="18"/>
  </w:num>
  <w:num w:numId="27">
    <w:abstractNumId w:val="22"/>
  </w:num>
  <w:num w:numId="28">
    <w:abstractNumId w:val="11"/>
  </w:num>
  <w:num w:numId="29">
    <w:abstractNumId w:val="17"/>
  </w:num>
  <w:num w:numId="30">
    <w:abstractNumId w:val="32"/>
  </w:num>
  <w:num w:numId="31">
    <w:abstractNumId w:val="4"/>
  </w:num>
  <w:num w:numId="32">
    <w:abstractNumId w:val="25"/>
  </w:num>
  <w:num w:numId="33">
    <w:abstractNumId w:val="30"/>
  </w:num>
  <w:num w:numId="34">
    <w:abstractNumId w:val="15"/>
  </w:num>
  <w:num w:numId="35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43ADE"/>
    <w:rsid w:val="00012CD1"/>
    <w:rsid w:val="000154C9"/>
    <w:rsid w:val="000252EE"/>
    <w:rsid w:val="00025EE7"/>
    <w:rsid w:val="000501F5"/>
    <w:rsid w:val="000529B0"/>
    <w:rsid w:val="0005661A"/>
    <w:rsid w:val="00080362"/>
    <w:rsid w:val="00081206"/>
    <w:rsid w:val="000A69DD"/>
    <w:rsid w:val="000B18E8"/>
    <w:rsid w:val="000D6C6F"/>
    <w:rsid w:val="000E60D0"/>
    <w:rsid w:val="00114A1B"/>
    <w:rsid w:val="00116054"/>
    <w:rsid w:val="0012000C"/>
    <w:rsid w:val="001500C3"/>
    <w:rsid w:val="00151C97"/>
    <w:rsid w:val="00162B5C"/>
    <w:rsid w:val="001849A5"/>
    <w:rsid w:val="001A0AD8"/>
    <w:rsid w:val="001A210E"/>
    <w:rsid w:val="001B6977"/>
    <w:rsid w:val="001C0EB9"/>
    <w:rsid w:val="001C27D4"/>
    <w:rsid w:val="001F0D93"/>
    <w:rsid w:val="001F27B9"/>
    <w:rsid w:val="001F35A2"/>
    <w:rsid w:val="001F6804"/>
    <w:rsid w:val="00201B0E"/>
    <w:rsid w:val="00205575"/>
    <w:rsid w:val="002224A6"/>
    <w:rsid w:val="00224562"/>
    <w:rsid w:val="002508C1"/>
    <w:rsid w:val="00251E6B"/>
    <w:rsid w:val="002616D7"/>
    <w:rsid w:val="00261F32"/>
    <w:rsid w:val="00264390"/>
    <w:rsid w:val="002663A5"/>
    <w:rsid w:val="0027389F"/>
    <w:rsid w:val="00282BD9"/>
    <w:rsid w:val="00283A02"/>
    <w:rsid w:val="002A719C"/>
    <w:rsid w:val="002A745B"/>
    <w:rsid w:val="002C6597"/>
    <w:rsid w:val="002D15D1"/>
    <w:rsid w:val="002E6DDB"/>
    <w:rsid w:val="002E77BE"/>
    <w:rsid w:val="0031203D"/>
    <w:rsid w:val="00315A68"/>
    <w:rsid w:val="00316663"/>
    <w:rsid w:val="00325392"/>
    <w:rsid w:val="0033203D"/>
    <w:rsid w:val="003418B7"/>
    <w:rsid w:val="003477EB"/>
    <w:rsid w:val="00347BE4"/>
    <w:rsid w:val="003563E8"/>
    <w:rsid w:val="003A5101"/>
    <w:rsid w:val="003C3899"/>
    <w:rsid w:val="003D13E7"/>
    <w:rsid w:val="003D4CB2"/>
    <w:rsid w:val="003E08DC"/>
    <w:rsid w:val="003E326B"/>
    <w:rsid w:val="003E6836"/>
    <w:rsid w:val="00407F83"/>
    <w:rsid w:val="0041050C"/>
    <w:rsid w:val="00434B3A"/>
    <w:rsid w:val="00447C75"/>
    <w:rsid w:val="004646D8"/>
    <w:rsid w:val="00490624"/>
    <w:rsid w:val="004914AA"/>
    <w:rsid w:val="004941CD"/>
    <w:rsid w:val="00497568"/>
    <w:rsid w:val="004A1A85"/>
    <w:rsid w:val="004A35C3"/>
    <w:rsid w:val="004C5A90"/>
    <w:rsid w:val="004E4668"/>
    <w:rsid w:val="004F1413"/>
    <w:rsid w:val="004F1A24"/>
    <w:rsid w:val="004F3C37"/>
    <w:rsid w:val="005110D5"/>
    <w:rsid w:val="0051553B"/>
    <w:rsid w:val="00525D72"/>
    <w:rsid w:val="00532B65"/>
    <w:rsid w:val="00532EBE"/>
    <w:rsid w:val="00533FB3"/>
    <w:rsid w:val="0055146E"/>
    <w:rsid w:val="005517E0"/>
    <w:rsid w:val="00555290"/>
    <w:rsid w:val="005571AA"/>
    <w:rsid w:val="00565178"/>
    <w:rsid w:val="005807F4"/>
    <w:rsid w:val="00581EAB"/>
    <w:rsid w:val="005A4D04"/>
    <w:rsid w:val="005A5A24"/>
    <w:rsid w:val="005A61F1"/>
    <w:rsid w:val="005B2279"/>
    <w:rsid w:val="005B2D4E"/>
    <w:rsid w:val="005C7662"/>
    <w:rsid w:val="005D2F0B"/>
    <w:rsid w:val="005D3FBE"/>
    <w:rsid w:val="005D5BC4"/>
    <w:rsid w:val="005D6123"/>
    <w:rsid w:val="005F71AF"/>
    <w:rsid w:val="0061097F"/>
    <w:rsid w:val="00624E38"/>
    <w:rsid w:val="00640807"/>
    <w:rsid w:val="00643A36"/>
    <w:rsid w:val="00644E60"/>
    <w:rsid w:val="00655816"/>
    <w:rsid w:val="00665801"/>
    <w:rsid w:val="00666FC3"/>
    <w:rsid w:val="00676BB5"/>
    <w:rsid w:val="006948CA"/>
    <w:rsid w:val="006B2BC7"/>
    <w:rsid w:val="006E79D0"/>
    <w:rsid w:val="00710B8D"/>
    <w:rsid w:val="007177F3"/>
    <w:rsid w:val="00721041"/>
    <w:rsid w:val="007465C6"/>
    <w:rsid w:val="00750DD1"/>
    <w:rsid w:val="00757A3C"/>
    <w:rsid w:val="007656C7"/>
    <w:rsid w:val="00767BBA"/>
    <w:rsid w:val="007A530E"/>
    <w:rsid w:val="007B07D9"/>
    <w:rsid w:val="007B6413"/>
    <w:rsid w:val="007C053E"/>
    <w:rsid w:val="007C126F"/>
    <w:rsid w:val="007C264E"/>
    <w:rsid w:val="007D020C"/>
    <w:rsid w:val="007D07F4"/>
    <w:rsid w:val="007D2F31"/>
    <w:rsid w:val="007D5A45"/>
    <w:rsid w:val="007D7BAF"/>
    <w:rsid w:val="007E0055"/>
    <w:rsid w:val="007E1FC6"/>
    <w:rsid w:val="007E252F"/>
    <w:rsid w:val="007E497A"/>
    <w:rsid w:val="007E79C6"/>
    <w:rsid w:val="00815A59"/>
    <w:rsid w:val="008327B6"/>
    <w:rsid w:val="00841529"/>
    <w:rsid w:val="0084270E"/>
    <w:rsid w:val="00842BB3"/>
    <w:rsid w:val="0084552A"/>
    <w:rsid w:val="0085507F"/>
    <w:rsid w:val="008631A7"/>
    <w:rsid w:val="00872DB9"/>
    <w:rsid w:val="00887A74"/>
    <w:rsid w:val="00894899"/>
    <w:rsid w:val="0089640E"/>
    <w:rsid w:val="00896738"/>
    <w:rsid w:val="00896A2E"/>
    <w:rsid w:val="008B2002"/>
    <w:rsid w:val="008B22C3"/>
    <w:rsid w:val="008D160A"/>
    <w:rsid w:val="008D1E4C"/>
    <w:rsid w:val="008F058B"/>
    <w:rsid w:val="008F4B2B"/>
    <w:rsid w:val="0090015E"/>
    <w:rsid w:val="00907F48"/>
    <w:rsid w:val="00914E53"/>
    <w:rsid w:val="00916E2C"/>
    <w:rsid w:val="009178CC"/>
    <w:rsid w:val="009225B5"/>
    <w:rsid w:val="009245E4"/>
    <w:rsid w:val="009318E0"/>
    <w:rsid w:val="00936E34"/>
    <w:rsid w:val="00944317"/>
    <w:rsid w:val="0096668F"/>
    <w:rsid w:val="00983BD3"/>
    <w:rsid w:val="00984142"/>
    <w:rsid w:val="00991541"/>
    <w:rsid w:val="00996867"/>
    <w:rsid w:val="009A3D4E"/>
    <w:rsid w:val="009A4C72"/>
    <w:rsid w:val="009A6CEB"/>
    <w:rsid w:val="009B2936"/>
    <w:rsid w:val="009C3169"/>
    <w:rsid w:val="009C645F"/>
    <w:rsid w:val="009C745D"/>
    <w:rsid w:val="009C7D5F"/>
    <w:rsid w:val="009D3019"/>
    <w:rsid w:val="009E17AE"/>
    <w:rsid w:val="009E52BE"/>
    <w:rsid w:val="009F3DE3"/>
    <w:rsid w:val="00A03BFA"/>
    <w:rsid w:val="00A04DE7"/>
    <w:rsid w:val="00A13181"/>
    <w:rsid w:val="00A154A8"/>
    <w:rsid w:val="00A158A9"/>
    <w:rsid w:val="00A221BD"/>
    <w:rsid w:val="00A2693B"/>
    <w:rsid w:val="00A331DB"/>
    <w:rsid w:val="00A3546B"/>
    <w:rsid w:val="00A462F9"/>
    <w:rsid w:val="00A46418"/>
    <w:rsid w:val="00A470F1"/>
    <w:rsid w:val="00A576CA"/>
    <w:rsid w:val="00A6777A"/>
    <w:rsid w:val="00A67F86"/>
    <w:rsid w:val="00A708F6"/>
    <w:rsid w:val="00A77198"/>
    <w:rsid w:val="00AA3CF7"/>
    <w:rsid w:val="00AA53DF"/>
    <w:rsid w:val="00AC05AF"/>
    <w:rsid w:val="00AC786D"/>
    <w:rsid w:val="00AE0D3C"/>
    <w:rsid w:val="00AF5548"/>
    <w:rsid w:val="00B00490"/>
    <w:rsid w:val="00B04758"/>
    <w:rsid w:val="00B10860"/>
    <w:rsid w:val="00B13B0F"/>
    <w:rsid w:val="00B35D32"/>
    <w:rsid w:val="00B50699"/>
    <w:rsid w:val="00B566D0"/>
    <w:rsid w:val="00B60F5D"/>
    <w:rsid w:val="00BA07C2"/>
    <w:rsid w:val="00BA3A33"/>
    <w:rsid w:val="00BB5B80"/>
    <w:rsid w:val="00BB6828"/>
    <w:rsid w:val="00BC0E85"/>
    <w:rsid w:val="00BC3EF0"/>
    <w:rsid w:val="00BC72BE"/>
    <w:rsid w:val="00BE0BBA"/>
    <w:rsid w:val="00BE1875"/>
    <w:rsid w:val="00BE6F7A"/>
    <w:rsid w:val="00BF1C44"/>
    <w:rsid w:val="00BF494B"/>
    <w:rsid w:val="00BF602D"/>
    <w:rsid w:val="00C007FC"/>
    <w:rsid w:val="00C013C3"/>
    <w:rsid w:val="00C07A9A"/>
    <w:rsid w:val="00C14F59"/>
    <w:rsid w:val="00C31AEF"/>
    <w:rsid w:val="00C379EA"/>
    <w:rsid w:val="00C42C44"/>
    <w:rsid w:val="00C47388"/>
    <w:rsid w:val="00C51C15"/>
    <w:rsid w:val="00C70863"/>
    <w:rsid w:val="00C77235"/>
    <w:rsid w:val="00C77C86"/>
    <w:rsid w:val="00C80705"/>
    <w:rsid w:val="00C8476C"/>
    <w:rsid w:val="00C915C1"/>
    <w:rsid w:val="00CA09AF"/>
    <w:rsid w:val="00CA21C2"/>
    <w:rsid w:val="00CB2F2A"/>
    <w:rsid w:val="00CC062E"/>
    <w:rsid w:val="00CF1CD7"/>
    <w:rsid w:val="00CF3462"/>
    <w:rsid w:val="00CF43BC"/>
    <w:rsid w:val="00D05D91"/>
    <w:rsid w:val="00D20E4B"/>
    <w:rsid w:val="00D22C21"/>
    <w:rsid w:val="00D26449"/>
    <w:rsid w:val="00D30DAF"/>
    <w:rsid w:val="00D446BA"/>
    <w:rsid w:val="00D44BEC"/>
    <w:rsid w:val="00D51C71"/>
    <w:rsid w:val="00D52330"/>
    <w:rsid w:val="00D73137"/>
    <w:rsid w:val="00D760EE"/>
    <w:rsid w:val="00D8797E"/>
    <w:rsid w:val="00D930F0"/>
    <w:rsid w:val="00DB0D2B"/>
    <w:rsid w:val="00DB285C"/>
    <w:rsid w:val="00DB29B5"/>
    <w:rsid w:val="00DC23DF"/>
    <w:rsid w:val="00DC2E0A"/>
    <w:rsid w:val="00DE66D5"/>
    <w:rsid w:val="00DF462F"/>
    <w:rsid w:val="00DF6166"/>
    <w:rsid w:val="00DF68CC"/>
    <w:rsid w:val="00E01537"/>
    <w:rsid w:val="00E25F2B"/>
    <w:rsid w:val="00E455D6"/>
    <w:rsid w:val="00E54441"/>
    <w:rsid w:val="00E6758F"/>
    <w:rsid w:val="00E77AED"/>
    <w:rsid w:val="00E924F9"/>
    <w:rsid w:val="00E95C75"/>
    <w:rsid w:val="00E96292"/>
    <w:rsid w:val="00E96E48"/>
    <w:rsid w:val="00EB676E"/>
    <w:rsid w:val="00EE3E55"/>
    <w:rsid w:val="00EE6A92"/>
    <w:rsid w:val="00EF0566"/>
    <w:rsid w:val="00EF31A3"/>
    <w:rsid w:val="00EF7F35"/>
    <w:rsid w:val="00F017D9"/>
    <w:rsid w:val="00F03B04"/>
    <w:rsid w:val="00F063D0"/>
    <w:rsid w:val="00F13C4B"/>
    <w:rsid w:val="00F227E4"/>
    <w:rsid w:val="00F33A4C"/>
    <w:rsid w:val="00F367B3"/>
    <w:rsid w:val="00F40BB3"/>
    <w:rsid w:val="00F430BE"/>
    <w:rsid w:val="00F43ADE"/>
    <w:rsid w:val="00F448AF"/>
    <w:rsid w:val="00F44978"/>
    <w:rsid w:val="00F45720"/>
    <w:rsid w:val="00F60E52"/>
    <w:rsid w:val="00F6600F"/>
    <w:rsid w:val="00F6711F"/>
    <w:rsid w:val="00F7778E"/>
    <w:rsid w:val="00F80E70"/>
    <w:rsid w:val="00F8451A"/>
    <w:rsid w:val="00F857EC"/>
    <w:rsid w:val="00F92AA5"/>
    <w:rsid w:val="00F93BAA"/>
    <w:rsid w:val="00FA4D2B"/>
    <w:rsid w:val="00FB0F00"/>
    <w:rsid w:val="00FB6C36"/>
    <w:rsid w:val="00FC55B0"/>
    <w:rsid w:val="00FD13AB"/>
    <w:rsid w:val="00FF2ED2"/>
    <w:rsid w:val="00FF52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ersonName"/>
  <w:shapeDefaults>
    <o:shapedefaults v:ext="edit" spidmax="3074"/>
    <o:shapelayout v:ext="edit">
      <o:idmap v:ext="edit" data="1"/>
    </o:shapelayout>
  </w:shapeDefaults>
  <w:decimalSymbol w:val=","/>
  <w:listSeparator w:val=";"/>
  <w15:chartTrackingRefBased/>
  <w15:docId w15:val="{5EDC8DEC-06EF-40CC-A225-E55CFC8AB4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E924F9"/>
    <w:pPr>
      <w:keepNext/>
      <w:numPr>
        <w:numId w:val="1"/>
      </w:numPr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qFormat/>
    <w:rsid w:val="00E924F9"/>
    <w:pPr>
      <w:keepNext/>
      <w:numPr>
        <w:ilvl w:val="1"/>
        <w:numId w:val="1"/>
      </w:numPr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qFormat/>
    <w:rsid w:val="00E924F9"/>
    <w:pPr>
      <w:keepNext/>
      <w:numPr>
        <w:ilvl w:val="2"/>
        <w:numId w:val="1"/>
      </w:numPr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E924F9"/>
    <w:pPr>
      <w:keepNext/>
      <w:numPr>
        <w:ilvl w:val="3"/>
        <w:numId w:val="1"/>
      </w:numPr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rsid w:val="00E924F9"/>
    <w:pPr>
      <w:numPr>
        <w:ilvl w:val="4"/>
        <w:numId w:val="1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rsid w:val="00E924F9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Ttulo7">
    <w:name w:val="heading 7"/>
    <w:basedOn w:val="Normal"/>
    <w:next w:val="Normal"/>
    <w:qFormat/>
    <w:rsid w:val="00E924F9"/>
    <w:pPr>
      <w:numPr>
        <w:ilvl w:val="6"/>
        <w:numId w:val="1"/>
      </w:numPr>
      <w:spacing w:before="240" w:after="60"/>
      <w:outlineLvl w:val="6"/>
    </w:pPr>
  </w:style>
  <w:style w:type="paragraph" w:styleId="Ttulo8">
    <w:name w:val="heading 8"/>
    <w:basedOn w:val="Normal"/>
    <w:next w:val="Normal"/>
    <w:qFormat/>
    <w:rsid w:val="00E924F9"/>
    <w:pPr>
      <w:numPr>
        <w:ilvl w:val="7"/>
        <w:numId w:val="1"/>
      </w:numPr>
      <w:spacing w:before="240" w:after="60"/>
      <w:outlineLvl w:val="7"/>
    </w:pPr>
    <w:rPr>
      <w:i/>
      <w:iCs/>
    </w:rPr>
  </w:style>
  <w:style w:type="paragraph" w:styleId="Ttulo9">
    <w:name w:val="heading 9"/>
    <w:basedOn w:val="Normal"/>
    <w:next w:val="Normal"/>
    <w:qFormat/>
    <w:rsid w:val="00E924F9"/>
    <w:pPr>
      <w:numPr>
        <w:ilvl w:val="8"/>
        <w:numId w:val="1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Fuentedeprrafopredeter">
    <w:name w:val="Default Paragraph Font"/>
    <w:semiHidden/>
  </w:style>
  <w:style w:type="table" w:default="1" w:styleId="Tabla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semiHidden/>
  </w:style>
  <w:style w:type="paragraph" w:styleId="Encabezado">
    <w:name w:val="header"/>
    <w:basedOn w:val="Normal"/>
    <w:rsid w:val="00F43ADE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rsid w:val="00F43ADE"/>
    <w:pPr>
      <w:tabs>
        <w:tab w:val="center" w:pos="4252"/>
        <w:tab w:val="right" w:pos="8504"/>
      </w:tabs>
    </w:pPr>
  </w:style>
  <w:style w:type="table" w:styleId="Tablaconcuadrcula">
    <w:name w:val="Table Grid"/>
    <w:basedOn w:val="Tablanormal"/>
    <w:rsid w:val="00F43AD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DC1">
    <w:name w:val="toc 1"/>
    <w:basedOn w:val="Normal"/>
    <w:next w:val="Normal"/>
    <w:autoRedefine/>
    <w:semiHidden/>
    <w:rsid w:val="00C47388"/>
    <w:pPr>
      <w:tabs>
        <w:tab w:val="left" w:pos="480"/>
        <w:tab w:val="right" w:leader="dot" w:pos="9911"/>
      </w:tabs>
      <w:jc w:val="center"/>
    </w:pPr>
  </w:style>
  <w:style w:type="character" w:styleId="Hipervnculo">
    <w:name w:val="Hyperlink"/>
    <w:basedOn w:val="Fuentedeprrafopredeter"/>
    <w:rsid w:val="008D1E4C"/>
    <w:rPr>
      <w:color w:val="0000FF"/>
      <w:u w:val="single"/>
    </w:rPr>
  </w:style>
  <w:style w:type="paragraph" w:styleId="Textodeglobo">
    <w:name w:val="Balloon Text"/>
    <w:basedOn w:val="Normal"/>
    <w:semiHidden/>
    <w:rsid w:val="00581EA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25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08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3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65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23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78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12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32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10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992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53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43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20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822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375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15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63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17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99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296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30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08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88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50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83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48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82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81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067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19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27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37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81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328</Words>
  <Characters>1809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TABLA DE CONTENIDOS</vt:lpstr>
    </vt:vector>
  </TitlesOfParts>
  <Company/>
  <LinksUpToDate>false</LinksUpToDate>
  <CharactersWithSpaces>2133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TABLA DE CONTENIDOS</dc:title>
  <dc:subject/>
  <dc:creator>Usuario</dc:creator>
  <cp:keywords/>
  <dc:description/>
  <cp:lastModifiedBy>Miguel Alderete</cp:lastModifiedBy>
  <cp:revision>2</cp:revision>
  <cp:lastPrinted>2008-05-23T12:45:00Z</cp:lastPrinted>
  <dcterms:created xsi:type="dcterms:W3CDTF">2026-07-16T19:56:00Z</dcterms:created>
  <dcterms:modified xsi:type="dcterms:W3CDTF">2026-07-16T19:56:00Z</dcterms:modified>
</cp:coreProperties>
</file>