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2.png" ContentType="image/png"/>
  <Override PartName="/word/media/image2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Figura!1|sequence">
        <w:r>
          <w:rPr/>
        </w:r>
      </w:hyperlink>
    </w:p>
    <w:p>
      <w:pPr>
        <w:pStyle w:val="Normal"/>
        <w:ind w:left="0" w:right="-568" w:hanging="0"/>
        <w:rPr/>
      </w:pPr>
      <w:hyperlink w:anchor="_Toc34991446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hyperlink w:anchor="Tabela!1|sequence">
        <w:r>
          <w:rPr/>
        </w:r>
      </w:hyperlink>
    </w:p>
    <w:p>
      <w:pPr>
        <w:pStyle w:val="Normal"/>
        <w:ind w:left="0" w:right="-568" w:hanging="0"/>
        <w:rPr/>
      </w:pPr>
      <w:hyperlink w:anchor="_Toc349914483">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12</w:t>
        </w:r>
      </w:hyperlink>
    </w:p>
    <w:p>
      <w:pPr>
        <w:pStyle w:val="Contents1"/>
        <w:tabs>
          <w:tab w:val="right" w:pos="8504" w:leader="dot"/>
        </w:tabs>
        <w:rPr>
          <w:rStyle w:val="IndexLink"/>
        </w:rPr>
      </w:pPr>
      <w:hyperlink w:anchor="__RefHeading__826_242833606">
        <w:r>
          <w:rPr>
            <w:rStyle w:val="IndexLink"/>
          </w:rPr>
          <w:t>5 DESCRIÇÃO DA SOLUÇÃO</w:t>
          <w:tab/>
          <w:t>13</w:t>
        </w:r>
      </w:hyperlink>
    </w:p>
    <w:p>
      <w:pPr>
        <w:pStyle w:val="Contents1"/>
        <w:tabs>
          <w:tab w:val="right" w:pos="8504" w:leader="dot"/>
        </w:tabs>
        <w:rPr>
          <w:rStyle w:val="IndexLink"/>
        </w:rPr>
      </w:pPr>
      <w:hyperlink w:anchor="__RefHeading__828_242833606">
        <w:r>
          <w:rPr>
            <w:rStyle w:val="IndexLink"/>
          </w:rPr>
          <w:t>6 ABORDAGEM DE DESENVOLVIMENTO</w:t>
          <w:tab/>
          <w:t>14</w:t>
        </w:r>
      </w:hyperlink>
    </w:p>
    <w:p>
      <w:pPr>
        <w:pStyle w:val="Contents1"/>
        <w:tabs>
          <w:tab w:val="right" w:pos="8504" w:leader="dot"/>
        </w:tabs>
        <w:rPr>
          <w:rStyle w:val="IndexLink"/>
        </w:rPr>
      </w:pPr>
      <w:hyperlink w:anchor="__RefHeading__830_242833606">
        <w:r>
          <w:rPr>
            <w:rStyle w:val="IndexLink"/>
          </w:rPr>
          <w:t>7 ARQUITETURA DO SISTEMA</w:t>
          <w:tab/>
          <w:t>15</w:t>
        </w:r>
      </w:hyperlink>
    </w:p>
    <w:p>
      <w:pPr>
        <w:pStyle w:val="Contents1"/>
        <w:tabs>
          <w:tab w:val="right" w:pos="8504" w:leader="dot"/>
        </w:tabs>
        <w:rPr>
          <w:rStyle w:val="IndexLink"/>
        </w:rPr>
      </w:pPr>
      <w:hyperlink w:anchor="__RefHeading__832_242833606">
        <w:r>
          <w:rPr>
            <w:rStyle w:val="IndexLink"/>
          </w:rPr>
          <w:t>8 VALIDAÇÃO</w:t>
          <w:tab/>
          <w:t>16</w:t>
        </w:r>
      </w:hyperlink>
    </w:p>
    <w:p>
      <w:pPr>
        <w:pStyle w:val="Contents1"/>
        <w:tabs>
          <w:tab w:val="right" w:pos="8504" w:leader="dot"/>
        </w:tabs>
        <w:rPr>
          <w:rStyle w:val="IndexLink"/>
        </w:rPr>
      </w:pPr>
      <w:hyperlink w:anchor="__RefHeading__834_242833606">
        <w:r>
          <w:rPr>
            <w:rStyle w:val="IndexLink"/>
          </w:rPr>
          <w:t>9 CRONOGRAMA</w:t>
          <w:tab/>
          <w:t>17</w:t>
        </w:r>
      </w:hyperlink>
    </w:p>
    <w:p>
      <w:pPr>
        <w:pStyle w:val="Contents1"/>
        <w:tabs>
          <w:tab w:val="right" w:pos="8504" w:leader="dot"/>
        </w:tabs>
        <w:rPr>
          <w:rStyle w:val="IndexLink"/>
        </w:rPr>
      </w:pPr>
      <w:hyperlink w:anchor="__RefHeading__836_242833606">
        <w:r>
          <w:rPr>
            <w:rStyle w:val="IndexLink"/>
          </w:rPr>
          <w:t>REFERÊNCIAS BIBLIOGRÁFICAS</w:t>
          <w:tab/>
          <w:t>26</w:t>
        </w:r>
      </w:hyperlink>
    </w:p>
    <w:p>
      <w:pPr>
        <w:pStyle w:val="Contents1"/>
        <w:tabs>
          <w:tab w:val="right" w:pos="8504" w:leader="dot"/>
        </w:tabs>
        <w:rPr>
          <w:rStyle w:val="IndexLink"/>
        </w:rPr>
      </w:pPr>
      <w:hyperlink w:anchor="__RefHeading__838_242833606">
        <w:r>
          <w:rPr>
            <w:rStyle w:val="IndexLink"/>
          </w:rPr>
          <w:t>COMPONENTES REUTILIZADOS</w:t>
          <w:tab/>
          <w:t>27</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hyperlink w:anchor="__RefHeading__838_242833606">
        <w:r>
          <w:rPr/>
        </w:r>
      </w:hyperlink>
    </w:p>
    <w:p>
      <w:pPr>
        <w:pStyle w:val="Normal"/>
        <w:rPr/>
      </w:pPr>
      <w:hyperlink w:anchor="_Toc350370121">
        <w:r>
          <w:rPr/>
        </w:r>
      </w:hyperlink>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Toc350370121"/>
      <w:bookmarkStart w:id="2" w:name="__RefHeading__814_242833606"/>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Atualmente, as metodologias ágeis estão se tornando cada vez mais populares na indústria do desenvolvimento de software </w:t>
      </w:r>
      <w:r>
        <w:rPr>
          <w:rFonts w:cs="Times New Roman" w:ascii="Times New Roman" w:hAnsi="Times New Roman"/>
          <w:color w:val="000000"/>
          <w:sz w:val="24"/>
          <w:szCs w:val="24"/>
        </w:rPr>
        <w:t>(https://www.planbox.com/agile-by-the-numbers-2013-performance-study/)</w:t>
      </w:r>
      <w:r>
        <w:rPr>
          <w:rFonts w:cs="Times New Roman" w:ascii="Times New Roman" w:hAnsi="Times New Roman"/>
          <w:color w:val="000000"/>
          <w:sz w:val="24"/>
          <w:szCs w:val="24"/>
        </w:rPr>
        <w:t>.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w:t>
      </w:r>
      <w:r>
        <w:rPr>
          <w:rFonts w:cs="Times New Roman" w:ascii="Times New Roman" w:hAnsi="Times New Roman"/>
          <w:color w:val="000000"/>
          <w:sz w:val="24"/>
          <w:szCs w:val="24"/>
        </w:rPr>
        <w:t>o</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xml:space="preserve">. Com estes dados coletados, o sistema poderá prover a quantidade </w:t>
      </w:r>
      <w:r>
        <w:rPr>
          <w:rFonts w:cs="Times New Roman" w:ascii="Times New Roman" w:hAnsi="Times New Roman"/>
          <w:i/>
          <w:iCs/>
          <w:color w:val="000000"/>
          <w:sz w:val="24"/>
          <w:szCs w:val="24"/>
        </w:rPr>
        <w:t xml:space="preserve">média </w:t>
      </w:r>
      <w:r>
        <w:rPr>
          <w:rFonts w:cs="Times New Roman" w:ascii="Times New Roman" w:hAnsi="Times New Roman"/>
          <w:i/>
          <w:iCs/>
          <w:color w:val="000000"/>
          <w:sz w:val="24"/>
          <w:szCs w:val="24"/>
        </w:rPr>
        <w:t>de pontos que a equipe é capaz de entregar em uma sprint futura.</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 xml:space="preserve">Isto acarreta em mais segurança para </w:t>
      </w:r>
      <w:r>
        <w:rPr>
          <w:rFonts w:cs="Times New Roman" w:ascii="Times New Roman" w:hAnsi="Times New Roman"/>
          <w:i w:val="false"/>
          <w:iCs w:val="false"/>
          <w:color w:val="000000"/>
          <w:sz w:val="24"/>
          <w:szCs w:val="24"/>
        </w:rPr>
        <w:t>o fornecedor</w:t>
      </w:r>
      <w:r>
        <w:rPr>
          <w:rFonts w:cs="Times New Roman" w:ascii="Times New Roman" w:hAnsi="Times New Roman"/>
          <w:i w:val="false"/>
          <w:iCs w:val="false"/>
          <w:color w:val="000000"/>
          <w:sz w:val="24"/>
          <w:szCs w:val="24"/>
        </w:rPr>
        <w:t xml:space="preserve"> e para o cliente. </w:t>
      </w:r>
      <w:r>
        <w:rPr>
          <w:rFonts w:cs="Times New Roman" w:ascii="Times New Roman" w:hAnsi="Times New Roman"/>
          <w:i w:val="false"/>
          <w:iCs w:val="false"/>
          <w:color w:val="000000"/>
          <w:sz w:val="24"/>
          <w:szCs w:val="24"/>
        </w:rPr>
        <w:t>A equipe de desenvolvimento saberá quantos pontos poderão ser entregues e o cliente</w:t>
      </w:r>
      <w:r>
        <w:rPr>
          <w:rFonts w:cs="Times New Roman" w:ascii="Times New Roman" w:hAnsi="Times New Roman"/>
          <w:i w:val="false"/>
          <w:iCs w:val="false"/>
          <w:color w:val="000000"/>
          <w:sz w:val="24"/>
          <w:szCs w:val="24"/>
        </w:rPr>
        <w:t xml:space="preserve">, juntamente com a equipe, </w:t>
      </w:r>
      <w:r>
        <w:rPr>
          <w:rFonts w:cs="Times New Roman" w:ascii="Times New Roman" w:hAnsi="Times New Roman"/>
          <w:i w:val="false"/>
          <w:iCs w:val="false"/>
          <w:color w:val="000000"/>
          <w:sz w:val="24"/>
          <w:szCs w:val="24"/>
        </w:rPr>
        <w:t xml:space="preserve">poderá </w:t>
      </w:r>
      <w:r>
        <w:rPr>
          <w:rFonts w:cs="Times New Roman" w:ascii="Times New Roman" w:hAnsi="Times New Roman"/>
          <w:i w:val="false"/>
          <w:iCs w:val="false"/>
          <w:color w:val="000000"/>
          <w:sz w:val="24"/>
          <w:szCs w:val="24"/>
        </w:rPr>
        <w:t xml:space="preserve">priorizar </w:t>
      </w:r>
      <w:r>
        <w:rPr>
          <w:rFonts w:cs="Times New Roman" w:ascii="Times New Roman" w:hAnsi="Times New Roman"/>
          <w:i w:val="false"/>
          <w:iCs w:val="false"/>
          <w:color w:val="000000"/>
          <w:sz w:val="24"/>
          <w:szCs w:val="24"/>
        </w:rPr>
        <w:t xml:space="preserve">os </w:t>
      </w:r>
      <w:r>
        <w:rPr>
          <w:rFonts w:cs="Times New Roman" w:ascii="Times New Roman" w:hAnsi="Times New Roman"/>
          <w:i w:val="false"/>
          <w:iCs w:val="false"/>
          <w:color w:val="000000"/>
          <w:sz w:val="24"/>
          <w:szCs w:val="24"/>
        </w:rPr>
        <w:t xml:space="preserve">requisitos para a sprint </w:t>
      </w:r>
      <w:r>
        <w:rPr>
          <w:rFonts w:cs="Times New Roman" w:ascii="Times New Roman" w:hAnsi="Times New Roman"/>
          <w:i w:val="false"/>
          <w:iCs w:val="false"/>
          <w:color w:val="000000"/>
          <w:sz w:val="24"/>
          <w:szCs w:val="24"/>
        </w:rPr>
        <w:t>evitando atrasos</w:t>
      </w:r>
      <w:r>
        <w:rPr>
          <w:rFonts w:cs="Times New Roman" w:ascii="Times New Roman" w:hAnsi="Times New Roman"/>
          <w:i w:val="false"/>
          <w:iCs w:val="false"/>
          <w:color w:val="000000"/>
          <w:sz w:val="24"/>
          <w:szCs w:val="24"/>
        </w:rPr>
        <w:t>.</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Toc350370122"/>
      <w:bookmarkStart w:id="4" w:name="__RefHeading__816_242833606"/>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Quando os requistos de um projeto são definidos e quebrados em tarefas menores, estes necessitam de uma estimativa de esforço para executá-los. </w:t>
      </w:r>
      <w:r>
        <w:rPr>
          <w:rFonts w:cs="Times New Roman" w:ascii="Times New Roman" w:hAnsi="Times New Roman"/>
          <w:color w:val="000000"/>
          <w:sz w:val="24"/>
          <w:szCs w:val="24"/>
        </w:rPr>
        <w:t>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Tudo ficaria mais fácil para uma empresa de desenvolvimento de software e para o cliente se o time pudesse prover estimativas de esforço precisas. Os projetos poderiam ser vendidos com mais segurança para o cliente e para o time, estipula</w:t>
      </w:r>
      <w:r>
        <w:rPr>
          <w:rFonts w:cs="Times New Roman" w:ascii="Times New Roman" w:hAnsi="Times New Roman"/>
          <w:color w:val="000000"/>
          <w:sz w:val="24"/>
          <w:szCs w:val="24"/>
        </w:rPr>
        <w:t>ndo</w:t>
      </w:r>
      <w:r>
        <w:rPr>
          <w:rFonts w:cs="Times New Roman" w:ascii="Times New Roman" w:hAnsi="Times New Roman"/>
          <w:color w:val="000000"/>
          <w:sz w:val="24"/>
          <w:szCs w:val="24"/>
        </w:rPr>
        <w:t xml:space="preserve">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Projetos executados com metodologias ágeis, como o Scrum, tendem a ter entregas periódicas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de funcionalidades específicas acordadas entre o cliente e o time de desenvolvimento. </w:t>
      </w:r>
      <w:r>
        <w:rPr>
          <w:rFonts w:cs="Times New Roman" w:ascii="Times New Roman" w:hAnsi="Times New Roman"/>
          <w:color w:val="000000"/>
          <w:sz w:val="24"/>
          <w:szCs w:val="24"/>
        </w:rPr>
        <w:t>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2">
        <w:r>
          <w:rPr>
            <w:rStyle w:val="InternetLink"/>
            <w:rFonts w:cs="Times New Roman" w:ascii="Times New Roman" w:hAnsi="Times New Roman"/>
            <w:color w:val="000000"/>
            <w:sz w:val="24"/>
            <w:szCs w:val="24"/>
          </w:rPr>
          <w:t>http://en.wikipedia.org/wiki/Planning_poker</w:t>
        </w:r>
      </w:hyperlink>
      <w:hyperlink r:id="rId3">
        <w:r>
          <w:rPr>
            <w:rFonts w:cs="Times New Roman" w:ascii="Times New Roman" w:hAnsi="Times New Roman"/>
            <w:color w:val="000000"/>
            <w:sz w:val="24"/>
            <w:szCs w:val="24"/>
          </w:rPr>
          <w:t>).</w:t>
        </w:r>
      </w:hyperlink>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sistema tem por objetivo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Toc350370123"/>
      <w:bookmarkStart w:id="6" w:name="__RefHeading__818_242833606"/>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w:t>
      </w:r>
      <w:r>
        <w:rPr>
          <w:rFonts w:cs="Times New Roman" w:ascii="Times New Roman" w:hAnsi="Times New Roman"/>
          <w:color w:val="000000"/>
          <w:sz w:val="24"/>
          <w:szCs w:val="24"/>
        </w:rPr>
        <w:t xml:space="preserve">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Toc350370124"/>
      <w:bookmarkStart w:id="8" w:name="__RefHeading__820_242833606"/>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Toc350370125"/>
      <w:bookmarkStart w:id="10" w:name="__RefHeading__822_242833606"/>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rPr>
          <w:rFonts w:cs="Times New Roman" w:ascii="Times New Roman" w:hAnsi="Times New Roman"/>
          <w:bCs/>
          <w:color w:val="000000"/>
          <w:sz w:val="24"/>
          <w:szCs w:val="24"/>
        </w:rPr>
      </w:pPr>
      <w:r>
        <w:rPr>
          <w:rFonts w:cs="Times New Roman" w:ascii="Times New Roman" w:hAnsi="Times New Roman"/>
          <w:bCs/>
          <w:color w:val="000000"/>
          <w:sz w:val="24"/>
          <w:szCs w:val="24"/>
        </w:rPr>
        <w:t>Lorem ipsum dolor sit amet.</w:t>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firstLine="708"/>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Lorem ipsum dolor sit amet.</w:t>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Toc350370126"/>
      <w:bookmarkStart w:id="12" w:name="__RefHeading__824_24283360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Lorem ipsum dolor sit amet, consectetur adipiscing elit. Quisque rhoncus nisi id ante facilisis sit amet imperdiet nulla lacinia. Donec in dui vitae nisl fringilla hendrerit. Vivamus et arcu vitae odio porta eleifend. 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rPr>
        <w:t xml:space="preserve">Mauris consequat ipsum ut felis bibendum aliquam. Morbi porttitor arcu eget urna consectetur rhoncus suscipit erat vestibulum. Nulla consequat, sapien quis sodales facilisis, erat purus porta nisi, vel eleifend ante purus quis ipsum. Pellentesque habitant morbi tristique senectus et netus et malesuada fames ac turpis egestas. Aenean non magna quis neque tempus tristique. Aenean vehicula tempus varius. Aliquam tortor velit, iaculis vel sollicitudin sed, pretium a nisl. </w:t>
      </w:r>
      <w:r>
        <w:rPr>
          <w:rFonts w:cs="Times New Roman" w:ascii="Times New Roman" w:hAnsi="Times New Roman"/>
          <w:color w:val="000000"/>
          <w:sz w:val="24"/>
          <w:szCs w:val="24"/>
          <w:lang w:val="en-US"/>
        </w:rPr>
        <w:t>Aenean laoreet arcu eget ipsum consequat eleifend.</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Toc350370127"/>
      <w:bookmarkStart w:id="14" w:name="__RefHeading__826_242833606"/>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lang w:val="en-US"/>
        </w:rPr>
        <w:t xml:space="preserve">Proin bibendum urna at massa ullamcorper tincidunt consectetur nisi hendrerit. </w:t>
      </w:r>
      <w:r>
        <w:rPr>
          <w:rFonts w:cs="Times New Roman" w:ascii="Times New Roman" w:hAnsi="Times New Roman"/>
          <w:color w:val="000000"/>
          <w:sz w:val="24"/>
          <w:szCs w:val="24"/>
        </w:rPr>
        <w:t xml:space="preserve">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1 Lorem ipsum dolor sit amet.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5" w:name="_Toc349914463"/>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1</w:t>
      </w:r>
      <w:r>
        <w:fldChar w:fldCharType="end"/>
      </w:r>
      <w:bookmarkEnd w:id="15"/>
      <w:r>
        <w:rPr>
          <w:rFonts w:cs="Times New Roman" w:ascii="Times New Roman" w:hAnsi="Times New Roman"/>
          <w:b w:val="false"/>
          <w:color w:val="00000A"/>
          <w:sz w:val="24"/>
          <w:szCs w:val="24"/>
        </w:rPr>
        <w:t xml:space="preserve"> - Lorem ipsum dolor sit amet</w:t>
      </w:r>
    </w:p>
    <w:p>
      <w:pPr>
        <w:pStyle w:val="Normal"/>
        <w:rPr/>
      </w:pPr>
      <w:r>
        <w:rPr/>
      </w:r>
    </w:p>
    <w:p>
      <w:pPr>
        <w:pStyle w:val="Normal"/>
        <w:keepNext/>
        <w:ind w:left="0" w:right="-568" w:hanging="0"/>
        <w:jc w:val="center"/>
        <w:rPr/>
      </w:pPr>
      <w:r>
        <w:rPr/>
        <w:drawing>
          <wp:inline distT="0" distB="0" distL="0" distR="0">
            <wp:extent cx="2326005" cy="695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326005" cy="695960"/>
                    </a:xfrm>
                    <a:prstGeom prst="rect">
                      <a:avLst/>
                    </a:prstGeom>
                    <a:noFill/>
                    <a:ln w="9525">
                      <a:noFill/>
                      <a:miter lim="800000"/>
                      <a:headEnd/>
                      <a:tailEnd/>
                    </a:ln>
                  </pic:spPr>
                </pic:pic>
              </a:graphicData>
            </a:graphic>
          </wp:inline>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Figura 2 Lorem ipsum dolor sit amet.</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spacing w:before="0" w:after="0"/>
        <w:rPr>
          <w:rFonts w:cs="Times New Roman" w:ascii="Times New Roman" w:hAnsi="Times New Roman"/>
          <w:b w:val="false"/>
          <w:color w:val="00000A"/>
          <w:sz w:val="24"/>
          <w:szCs w:val="24"/>
        </w:rPr>
      </w:pPr>
      <w:bookmarkStart w:id="16" w:name="_Toc349914464"/>
      <w:r>
        <w:rPr>
          <w:rFonts w:cs="Times New Roman" w:ascii="Times New Roman" w:hAnsi="Times New Roman"/>
          <w:b w:val="false"/>
          <w:color w:val="00000A"/>
          <w:sz w:val="24"/>
          <w:szCs w:val="24"/>
        </w:rPr>
        <w:t xml:space="preserve">Figura </w:t>
      </w:r>
      <w:r>
        <w:rPr>
          <w:rFonts w:cs="Times New Roman" w:ascii="Times New Roman" w:hAnsi="Times New Roman"/>
          <w:b w:val="false"/>
          <w:color w:val="00000A"/>
          <w:sz w:val="24"/>
          <w:szCs w:val="24"/>
        </w:rPr>
        <w:fldChar w:fldCharType="begin"/>
      </w:r>
      <w:r>
        <w:instrText> SEQ """"""Figura"""""" \*Arabic </w:instrText>
      </w:r>
      <w:r>
        <w:fldChar w:fldCharType="separate"/>
      </w:r>
      <w:r>
        <w:t>1</w:t>
      </w:r>
      <w:r>
        <w:fldChar w:fldCharType="end"/>
      </w:r>
      <w:bookmarkEnd w:id="16"/>
      <w:r>
        <w:rPr>
          <w:rFonts w:cs="Times New Roman" w:ascii="Times New Roman" w:hAnsi="Times New Roman"/>
          <w:b w:val="false"/>
          <w:color w:val="00000A"/>
          <w:sz w:val="24"/>
          <w:szCs w:val="24"/>
        </w:rPr>
        <w:t xml:space="preserve"> - Lorem ipsum dolor sit amet.</w:t>
      </w:r>
    </w:p>
    <w:p>
      <w:pPr>
        <w:pStyle w:val="Normal"/>
        <w:rPr/>
      </w:pPr>
      <w:r>
        <w:rPr/>
      </w:r>
    </w:p>
    <w:p>
      <w:pPr>
        <w:pStyle w:val="Normal"/>
        <w:ind w:left="0" w:right="-568" w:hanging="0"/>
        <w:jc w:val="center"/>
        <w:rPr/>
      </w:pPr>
      <w:r>
        <w:rPr/>
        <w:pict>
          <v:rect id="shape_0" stroked="f" style="position:absolute;margin-left:0.05pt;margin-top:0pt;width:415.25pt;height:180.5pt">
            <v:imagedata r:id="rId5" detectmouseclick="t"/>
            <v:wrap v:type="none"/>
            <v:stroke color="#3465a4" joinstyle="round" endcap="flat"/>
          </v:rect>
        </w:pic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7" w:name="_Toc350370128"/>
      <w:bookmarkStart w:id="18" w:name="__RefHeading__828_242833606"/>
      <w:bookmarkEnd w:id="17"/>
      <w:bookmarkEnd w:id="18"/>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19" w:name="_Toc349914483"/>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19"/>
      <w:r>
        <w:rPr>
          <w:rFonts w:cs="Times New Roman" w:ascii="Times New Roman" w:hAnsi="Times New Roman"/>
          <w:b w:val="false"/>
          <w:color w:val="00000A"/>
          <w:sz w:val="24"/>
          <w:szCs w:val="24"/>
        </w:rPr>
        <w:t xml:space="preserve"> - Lorem ipsum dolor sit amet</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2373"/>
        <w:gridCol w:w="3258"/>
        <w:gridCol w:w="3549"/>
      </w:tblGrid>
      <w:tr>
        <w:trPr>
          <w:cantSplit w:val="false"/>
        </w:trPr>
        <w:tc>
          <w:tcPr>
            <w:tcW w:w="2373"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3" w:type="dxa"/>
            </w:tcMar>
            <w:vAlign w:val="center"/>
          </w:tcPr>
          <w:p>
            <w:pPr>
              <w:pStyle w:val="Normal"/>
              <w:jc w:val="center"/>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r>
        <w:trPr>
          <w:cantSplit w:val="false"/>
        </w:trPr>
        <w:tc>
          <w:tcPr>
            <w:tcW w:w="23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83" w:type="dxa"/>
            </w:tcMar>
            <w:vAlign w:val="cente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c>
          <w:tcPr>
            <w:tcW w:w="3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tc>
        <w:tc>
          <w:tcPr>
            <w:tcW w:w="3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Normal"/>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Lorem ipsum dolor sit amet</w:t>
            </w:r>
          </w:p>
        </w:tc>
      </w:tr>
    </w:tbl>
    <w:p>
      <w:pPr>
        <w:pStyle w:val="Normal"/>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Toc350370129"/>
      <w:bookmarkStart w:id="21" w:name="__RefHeading__830_242833606"/>
      <w:bookmarkEnd w:id="20"/>
      <w:bookmarkEnd w:id="21"/>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Proin bibendum urna at massa ullamcorper tincidunt consectetur nisi hendrerit. Phasellus quis ante quis lorem consectetur cursus. Aenean fringilla, lorem sed pellentesque varius, velit nulla sagittis sem, ut venenatis erat risus rhoncus tortor. Cum sociis natoque penatibus et magnis dis parturient montes, nascetur ridiculus mus. In nec elit nisl, quis dignissim enim. Nam eu libero nunc, non mollis sapien. </w:t>
      </w:r>
      <w:r>
        <w:rPr>
          <w:rFonts w:cs="Times New Roman" w:ascii="Times New Roman" w:hAnsi="Times New Roman"/>
          <w:color w:val="000000"/>
          <w:sz w:val="24"/>
          <w:szCs w:val="24"/>
          <w:lang w:val="en-US"/>
        </w:rPr>
        <w:t xml:space="preserve">Aliquam tortor diam, congue eget sagittis in, tincidunt eget risus. Proin eget purus ligula. </w:t>
      </w:r>
      <w:r>
        <w:rPr>
          <w:rFonts w:cs="Times New Roman" w:ascii="Times New Roman" w:hAnsi="Times New Roman"/>
          <w:color w:val="000000"/>
          <w:sz w:val="24"/>
          <w:szCs w:val="24"/>
        </w:rPr>
        <w:t xml:space="preserve">Sed consectetur, libero fermentum gravida tempor, mi elit tempus dolor, in pellentesque purus quam at metus. Aenean ante massa, interdum id bibendum eget, tempor sit amet dolor. Fusce a lacus eu massa gravida cursus. </w:t>
      </w:r>
      <w:r>
        <w:rPr>
          <w:rFonts w:cs="Times New Roman" w:ascii="Times New Roman" w:hAnsi="Times New Roman"/>
          <w:color w:val="000000"/>
          <w:sz w:val="24"/>
          <w:szCs w:val="24"/>
          <w:lang w:val="en-US"/>
        </w:rPr>
        <w:t xml:space="preserve">In sagittis nibh a leo venenatis non placerat arcu tristique. </w:t>
      </w:r>
      <w:r>
        <w:rPr>
          <w:rFonts w:cs="Times New Roman" w:ascii="Times New Roman" w:hAnsi="Times New Roman"/>
          <w:color w:val="000000"/>
          <w:sz w:val="24"/>
          <w:szCs w:val="24"/>
        </w:rPr>
        <w:t>Duis bibendum mattis rhoncus. Nullam sit amet enim sapien.</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2" w:name="_Toc350370130"/>
      <w:bookmarkStart w:id="23" w:name="__RefHeading__832_242833606"/>
      <w:bookmarkEnd w:id="23"/>
      <w:r>
        <w:rPr>
          <w:rFonts w:cs="Times New Roman" w:ascii="Times New Roman" w:hAnsi="Times New Roman"/>
          <w:color w:val="00000A"/>
          <w:sz w:val="24"/>
          <w:szCs w:val="24"/>
        </w:rPr>
        <w:t>8 VALIDAÇÃO</w:t>
      </w:r>
      <w:bookmarkEnd w:id="22"/>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4" w:name="_Toc350370131"/>
      <w:bookmarkStart w:id="25" w:name="__RefHeading__834_242833606"/>
      <w:bookmarkEnd w:id="24"/>
      <w:bookmarkEnd w:id="25"/>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6"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1</w:t>
      </w:r>
      <w:r>
        <w:fldChar w:fldCharType="end"/>
      </w:r>
      <w:bookmarkEnd w:id="26"/>
      <w:r>
        <w:rPr>
          <w:rFonts w:cs="Times New Roman" w:ascii="Times New Roman" w:hAnsi="Times New Roman"/>
          <w:b w:val="false"/>
          <w:color w:val="00000A"/>
          <w:sz w:val="24"/>
          <w:szCs w:val="24"/>
        </w:rPr>
        <w:t xml:space="preserve"> - Cronograma</w:t>
      </w:r>
    </w:p>
    <w:tbl>
      <w:tblPr>
        <w:jc w:val="left"/>
        <w:tblInd w:w="60"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48" w:type="dxa"/>
          <w:bottom w:w="0" w:type="dxa"/>
          <w:right w:w="108" w:type="dxa"/>
        </w:tblCellMar>
      </w:tblPr>
      <w:tblGrid>
        <w:gridCol w:w="2546"/>
        <w:gridCol w:w="1984"/>
        <w:gridCol w:w="1556"/>
        <w:gridCol w:w="2980"/>
      </w:tblGrid>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4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4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4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48"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4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6"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48"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7" w:name="_Toc350370132"/>
      <w:bookmarkStart w:id="28" w:name="__RefHeading__836_242833606"/>
      <w:bookmarkEnd w:id="27"/>
      <w:bookmarkEnd w:id="28"/>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6">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9" w:name="_Toc350370133"/>
      <w:bookmarkStart w:id="30" w:name="__RefHeading__838_242833606"/>
      <w:bookmarkEnd w:id="29"/>
      <w:bookmarkEnd w:id="30"/>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7"/>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18</w:t>
    </w:r>
    <w:r>
      <w:fldChar w:fldCharType="end"/>
    </w:r>
  </w:p>
  <w:p>
    <w:pPr>
      <w:pStyle w:val="Header"/>
      <w:rPr/>
    </w:pPr>
    <w:r>
      <w:rPr/>
    </w:r>
  </w:p>
</w:hdr>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lanning_poker" TargetMode="External"/><Relationship Id="rId3" Type="http://schemas.openxmlformats.org/officeDocument/2006/relationships/hyperlink" Target="" TargetMode="External"/><Relationship Id="rId4" Type="http://schemas.openxmlformats.org/officeDocument/2006/relationships/image" Target="media/image21.wmf"/><Relationship Id="rId5" Type="http://schemas.openxmlformats.org/officeDocument/2006/relationships/image" Target="media/image22.png"/><Relationship Id="rId6" Type="http://schemas.openxmlformats.org/officeDocument/2006/relationships/hyperlink" Target="http://scrummethodology.com/scrum-effort-estimation-and-story-points/"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