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EA7" w:rsidRDefault="00D44CDF" w:rsidP="00767578">
      <w:pPr>
        <w:spacing w:before="240"/>
        <w:ind w:firstLine="708"/>
      </w:pPr>
      <w:r>
        <w:rPr>
          <w:caps/>
        </w:rPr>
        <w:t>A</w:t>
      </w:r>
      <w:proofErr w:type="gramStart"/>
      <w:r>
        <w:rPr>
          <w:caps/>
        </w:rPr>
        <w:t xml:space="preserve"> </w:t>
      </w:r>
      <w:r w:rsidR="003E54D2">
        <w:rPr>
          <w:caps/>
        </w:rPr>
        <w:t xml:space="preserve"> </w:t>
      </w:r>
      <w:proofErr w:type="gramEnd"/>
      <w:r w:rsidR="003E54D2">
        <w:t xml:space="preserve">análize labotorial </w:t>
      </w:r>
      <w:r w:rsidR="00EE7EA7">
        <w:t>teve como objetivo identifica</w:t>
      </w:r>
      <w:r w:rsidR="008C7DD8">
        <w:t xml:space="preserve">r os genes expressos em tecido </w:t>
      </w:r>
      <w:r w:rsidR="00EE7EA7">
        <w:t xml:space="preserve">normal e tumoral de Cólon. Para tanto foram </w:t>
      </w:r>
      <w:r w:rsidR="008C7DD8">
        <w:t xml:space="preserve">analizadas </w:t>
      </w:r>
      <w:r w:rsidR="00EE7EA7">
        <w:t>25</w:t>
      </w:r>
      <w:r w:rsidR="008C7DD8">
        <w:t xml:space="preserve"> anotações de um total de 1337 Clusters em tecido normal e também 25 anotações de total de 7979 Clusters em </w:t>
      </w:r>
      <w:r w:rsidR="00264AFD">
        <w:t>tecido tumoral</w:t>
      </w:r>
      <w:r w:rsidR="00767578">
        <w:t xml:space="preserve"> através do site ebioinfo (</w:t>
      </w:r>
      <w:hyperlink r:id="rId4" w:history="1">
        <w:r w:rsidR="00767578" w:rsidRPr="00F94E5D">
          <w:rPr>
            <w:rStyle w:val="Hyperlink"/>
          </w:rPr>
          <w:t>http://lgmb.fmrp.usp.br/eBioinfo/genome-annotation/</w:t>
        </w:r>
      </w:hyperlink>
      <w:r w:rsidR="00767578">
        <w:t>) e das ferramentas</w:t>
      </w:r>
      <w:r w:rsidR="00EE7EA7">
        <w:t xml:space="preserve"> BLASTX, BLASTN e BLAT.</w:t>
      </w:r>
    </w:p>
    <w:p w:rsidR="00D44CDF" w:rsidRDefault="00767578" w:rsidP="00E6088D">
      <w:pPr>
        <w:spacing w:before="240"/>
      </w:pPr>
      <w:r>
        <w:t>Do total</w:t>
      </w:r>
      <w:r w:rsidR="00EE7EA7">
        <w:t xml:space="preserve"> 50 cluster</w:t>
      </w:r>
      <w:r>
        <w:t>s analisados, foram validados 25 genes, 18 em tecido normal</w:t>
      </w:r>
      <w:r w:rsidR="00EE7EA7">
        <w:t xml:space="preserve">, </w:t>
      </w:r>
      <w:proofErr w:type="gramStart"/>
      <w:r>
        <w:t>9</w:t>
      </w:r>
      <w:proofErr w:type="gramEnd"/>
      <w:r>
        <w:t xml:space="preserve"> em tecido tumoral e tres em</w:t>
      </w:r>
      <w:r w:rsidR="00E6088D">
        <w:t xml:space="preserve"> ambos. </w:t>
      </w:r>
    </w:p>
    <w:p w:rsidR="00D44CDF" w:rsidRDefault="00D44CDF" w:rsidP="00E6088D">
      <w:pPr>
        <w:spacing w:before="240"/>
      </w:pPr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1" name="Imagem 0" descr="Diagrama de ve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vem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43" w:rsidRDefault="00E6088D" w:rsidP="00E6088D">
      <w:pPr>
        <w:spacing w:before="240"/>
        <w:rPr>
          <w:noProof/>
          <w:lang w:eastAsia="pt-BR"/>
        </w:rPr>
      </w:pPr>
      <w:r>
        <w:t xml:space="preserve"> N</w:t>
      </w:r>
      <w:r w:rsidR="00EE7EA7">
        <w:t xml:space="preserve">o programa </w:t>
      </w:r>
      <w:proofErr w:type="gramStart"/>
      <w:r w:rsidR="00EE7EA7">
        <w:t>FatiGO</w:t>
      </w:r>
      <w:proofErr w:type="gramEnd"/>
      <w:r w:rsidR="00EE7EA7">
        <w:t>, onde pode-se</w:t>
      </w:r>
      <w:r>
        <w:t xml:space="preserve"> </w:t>
      </w:r>
      <w:r w:rsidR="00EE7EA7">
        <w:t>observar que a maioria do</w:t>
      </w:r>
      <w:r>
        <w:t xml:space="preserve">s genes de tecido </w:t>
      </w:r>
      <w:r w:rsidR="00CD1143">
        <w:t>normal de cólon (list 1) que estão sendo expressos estão hipo-expressos nas amostras de tecido tumoral (list 2).</w:t>
      </w:r>
      <w:r w:rsidR="00CD1143" w:rsidRPr="00CD1143">
        <w:rPr>
          <w:noProof/>
          <w:lang w:eastAsia="pt-BR"/>
        </w:rPr>
        <w:t xml:space="preserve"> </w:t>
      </w:r>
    </w:p>
    <w:p w:rsidR="00D44CDF" w:rsidRDefault="00D44CDF" w:rsidP="00E6088D">
      <w:pPr>
        <w:spacing w:before="24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1150" cy="1857375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A7" w:rsidRDefault="00CD1143" w:rsidP="00E6088D">
      <w:pPr>
        <w:spacing w:before="240"/>
      </w:pPr>
      <w:r>
        <w:rPr>
          <w:noProof/>
          <w:lang w:eastAsia="pt-BR"/>
        </w:rPr>
        <w:lastRenderedPageBreak/>
        <w:drawing>
          <wp:inline distT="0" distB="0" distL="0" distR="0">
            <wp:extent cx="5398057" cy="6381750"/>
            <wp:effectExtent l="95250" t="114300" r="107393" b="95250"/>
            <wp:docPr id="2" name="Imagem 0" descr="Funções 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ções gene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40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19F8" w:rsidRDefault="0040660C" w:rsidP="00EE7EA7">
      <w:r>
        <w:t xml:space="preserve">Já o método de escolha não ficou bem definido, já que em genes de intersecção se apresentavam hiper-expressos e não hipo-expressos no tecido tumoral, como pedia o questionário numero </w:t>
      </w:r>
      <w:proofErr w:type="gramStart"/>
      <w:r>
        <w:t>2</w:t>
      </w:r>
      <w:proofErr w:type="gramEnd"/>
      <w:r>
        <w:t xml:space="preserve">. </w:t>
      </w:r>
    </w:p>
    <w:sectPr w:rsidR="008819F8" w:rsidSect="00211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savePreviewPicture/>
  <w:compat/>
  <w:rsids>
    <w:rsidRoot w:val="00EE7EA7"/>
    <w:rsid w:val="000064CD"/>
    <w:rsid w:val="00044730"/>
    <w:rsid w:val="000B78A1"/>
    <w:rsid w:val="00113F91"/>
    <w:rsid w:val="00114948"/>
    <w:rsid w:val="00117531"/>
    <w:rsid w:val="00183C12"/>
    <w:rsid w:val="00190460"/>
    <w:rsid w:val="001A1529"/>
    <w:rsid w:val="001E5410"/>
    <w:rsid w:val="002117E9"/>
    <w:rsid w:val="00211810"/>
    <w:rsid w:val="00264AFD"/>
    <w:rsid w:val="00297185"/>
    <w:rsid w:val="002D4744"/>
    <w:rsid w:val="002F224B"/>
    <w:rsid w:val="00324BA1"/>
    <w:rsid w:val="00326817"/>
    <w:rsid w:val="003333AE"/>
    <w:rsid w:val="00336F2A"/>
    <w:rsid w:val="0038536E"/>
    <w:rsid w:val="003A330A"/>
    <w:rsid w:val="003A65C0"/>
    <w:rsid w:val="003B2CE6"/>
    <w:rsid w:val="003D5CB0"/>
    <w:rsid w:val="003E54D2"/>
    <w:rsid w:val="00404F4E"/>
    <w:rsid w:val="0040660C"/>
    <w:rsid w:val="00445716"/>
    <w:rsid w:val="004B7214"/>
    <w:rsid w:val="004B75BE"/>
    <w:rsid w:val="004D7B58"/>
    <w:rsid w:val="004E3D6D"/>
    <w:rsid w:val="00540F35"/>
    <w:rsid w:val="00566541"/>
    <w:rsid w:val="00583A44"/>
    <w:rsid w:val="005B0257"/>
    <w:rsid w:val="005B0F9D"/>
    <w:rsid w:val="005B38CD"/>
    <w:rsid w:val="005E54B6"/>
    <w:rsid w:val="006461F3"/>
    <w:rsid w:val="006A1B55"/>
    <w:rsid w:val="006B1C1E"/>
    <w:rsid w:val="006D6867"/>
    <w:rsid w:val="007020DB"/>
    <w:rsid w:val="0071749C"/>
    <w:rsid w:val="00732C24"/>
    <w:rsid w:val="00753A38"/>
    <w:rsid w:val="00764552"/>
    <w:rsid w:val="00767578"/>
    <w:rsid w:val="00786270"/>
    <w:rsid w:val="007E6AB8"/>
    <w:rsid w:val="0083595E"/>
    <w:rsid w:val="00841B5C"/>
    <w:rsid w:val="008557B6"/>
    <w:rsid w:val="00872853"/>
    <w:rsid w:val="008952EC"/>
    <w:rsid w:val="008B6E57"/>
    <w:rsid w:val="008C5146"/>
    <w:rsid w:val="008C7DD8"/>
    <w:rsid w:val="008F7FFE"/>
    <w:rsid w:val="00C739E6"/>
    <w:rsid w:val="00CB05C4"/>
    <w:rsid w:val="00CD0D06"/>
    <w:rsid w:val="00CD1143"/>
    <w:rsid w:val="00CD7686"/>
    <w:rsid w:val="00CF3A5E"/>
    <w:rsid w:val="00D43573"/>
    <w:rsid w:val="00D44CDF"/>
    <w:rsid w:val="00E25337"/>
    <w:rsid w:val="00E5012B"/>
    <w:rsid w:val="00E6088D"/>
    <w:rsid w:val="00E7400E"/>
    <w:rsid w:val="00EB66C3"/>
    <w:rsid w:val="00EE7EA7"/>
    <w:rsid w:val="00F025CC"/>
    <w:rsid w:val="00F175CF"/>
    <w:rsid w:val="00F27DFB"/>
    <w:rsid w:val="00F65A53"/>
    <w:rsid w:val="00F92826"/>
    <w:rsid w:val="00F974DB"/>
    <w:rsid w:val="00FB164D"/>
    <w:rsid w:val="00FB1B08"/>
    <w:rsid w:val="00FC2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757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1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1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gmb.fmrp.usp.br/eBioinfo/genome-annota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ZEUS</cp:lastModifiedBy>
  <cp:revision>9</cp:revision>
  <dcterms:created xsi:type="dcterms:W3CDTF">2011-11-03T10:15:00Z</dcterms:created>
  <dcterms:modified xsi:type="dcterms:W3CDTF">2011-11-04T01:58:00Z</dcterms:modified>
</cp:coreProperties>
</file>