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D8B" w:rsidRDefault="00B83D8B" w:rsidP="00B83D8B">
      <w:pPr>
        <w:jc w:val="center"/>
        <w:rPr>
          <w:sz w:val="40"/>
          <w:szCs w:val="40"/>
        </w:rPr>
      </w:pPr>
      <w:r w:rsidRPr="00B83D8B">
        <w:rPr>
          <w:sz w:val="40"/>
          <w:szCs w:val="40"/>
        </w:rPr>
        <w:t>Relatório de anotação gênica – Genética de Molecular e de Populações</w:t>
      </w:r>
    </w:p>
    <w:p w:rsidR="00B83D8B" w:rsidRDefault="00B83D8B" w:rsidP="00B83D8B">
      <w:pPr>
        <w:jc w:val="center"/>
        <w:rPr>
          <w:sz w:val="40"/>
          <w:szCs w:val="40"/>
        </w:rPr>
      </w:pPr>
    </w:p>
    <w:p w:rsidR="00B83D8B" w:rsidRDefault="00B83D8B" w:rsidP="00B83D8B">
      <w:pPr>
        <w:jc w:val="center"/>
        <w:rPr>
          <w:sz w:val="40"/>
          <w:szCs w:val="40"/>
        </w:rPr>
      </w:pPr>
    </w:p>
    <w:p w:rsidR="00B83D8B" w:rsidRDefault="00B83D8B" w:rsidP="00B83D8B">
      <w:pPr>
        <w:jc w:val="center"/>
        <w:rPr>
          <w:sz w:val="40"/>
          <w:szCs w:val="40"/>
        </w:rPr>
      </w:pPr>
    </w:p>
    <w:p w:rsidR="00B83D8B" w:rsidRDefault="00B83D8B" w:rsidP="00B83D8B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pt-BR"/>
        </w:rPr>
        <w:drawing>
          <wp:inline distT="0" distB="0" distL="0" distR="0">
            <wp:extent cx="1771650" cy="2581275"/>
            <wp:effectExtent l="19050" t="0" r="0" b="0"/>
            <wp:docPr id="2" name="Imagem 1" descr="C:\Users\marcel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l\Desktop\image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D8B" w:rsidRDefault="00B83D8B" w:rsidP="00B83D8B">
      <w:pPr>
        <w:jc w:val="center"/>
        <w:rPr>
          <w:sz w:val="40"/>
          <w:szCs w:val="40"/>
        </w:rPr>
      </w:pPr>
    </w:p>
    <w:p w:rsidR="00B83D8B" w:rsidRDefault="00B83D8B" w:rsidP="00B83D8B">
      <w:pPr>
        <w:jc w:val="center"/>
        <w:rPr>
          <w:sz w:val="40"/>
          <w:szCs w:val="40"/>
        </w:rPr>
      </w:pPr>
    </w:p>
    <w:p w:rsidR="00B83D8B" w:rsidRDefault="00B83D8B" w:rsidP="00B83D8B">
      <w:pPr>
        <w:jc w:val="center"/>
        <w:rPr>
          <w:sz w:val="40"/>
          <w:szCs w:val="40"/>
        </w:rPr>
      </w:pPr>
    </w:p>
    <w:p w:rsidR="00B83D8B" w:rsidRDefault="00B83D8B" w:rsidP="00B83D8B">
      <w:pPr>
        <w:jc w:val="center"/>
        <w:rPr>
          <w:sz w:val="40"/>
          <w:szCs w:val="40"/>
        </w:rPr>
      </w:pPr>
    </w:p>
    <w:p w:rsidR="00B83D8B" w:rsidRDefault="00B83D8B" w:rsidP="00B83D8B">
      <w:pPr>
        <w:jc w:val="center"/>
        <w:rPr>
          <w:sz w:val="40"/>
          <w:szCs w:val="40"/>
        </w:rPr>
      </w:pPr>
    </w:p>
    <w:p w:rsidR="00B83D8B" w:rsidRDefault="00B83D8B" w:rsidP="00B83D8B">
      <w:pPr>
        <w:jc w:val="center"/>
        <w:rPr>
          <w:sz w:val="40"/>
          <w:szCs w:val="40"/>
        </w:rPr>
      </w:pPr>
    </w:p>
    <w:p w:rsidR="00B83D8B" w:rsidRDefault="00B83D8B" w:rsidP="00B83D8B">
      <w:pPr>
        <w:jc w:val="center"/>
        <w:rPr>
          <w:sz w:val="40"/>
          <w:szCs w:val="40"/>
        </w:rPr>
      </w:pPr>
    </w:p>
    <w:p w:rsidR="00B83D8B" w:rsidRPr="00B83D8B" w:rsidRDefault="00B83D8B" w:rsidP="00B83D8B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</w:rPr>
        <w:t xml:space="preserve">Marcel Alexandre </w:t>
      </w:r>
      <w:proofErr w:type="spellStart"/>
      <w:r>
        <w:rPr>
          <w:sz w:val="40"/>
          <w:szCs w:val="40"/>
        </w:rPr>
        <w:t>Fenerich</w:t>
      </w:r>
      <w:proofErr w:type="spellEnd"/>
      <w:r>
        <w:rPr>
          <w:sz w:val="40"/>
          <w:szCs w:val="40"/>
        </w:rPr>
        <w:t xml:space="preserve"> - 7127359</w:t>
      </w:r>
    </w:p>
    <w:p w:rsidR="00D8575C" w:rsidRDefault="00D8575C" w:rsidP="00C94F73">
      <w:pPr>
        <w:ind w:firstLine="708"/>
        <w:jc w:val="both"/>
      </w:pPr>
      <w:r>
        <w:lastRenderedPageBreak/>
        <w:t xml:space="preserve">Todo o processo deu-se início com a aquisição das </w:t>
      </w:r>
      <w:proofErr w:type="spellStart"/>
      <w:r>
        <w:t>sequencias</w:t>
      </w:r>
      <w:proofErr w:type="spellEnd"/>
      <w:r>
        <w:t xml:space="preserve"> de genes normais e tumorais de tecido estomacal. Foi feita então a anotação de todas essas </w:t>
      </w:r>
      <w:proofErr w:type="spellStart"/>
      <w:r>
        <w:t>sequencias</w:t>
      </w:r>
      <w:proofErr w:type="spellEnd"/>
      <w:r>
        <w:t xml:space="preserve"> através da ferramenta BLAT, tomando todos os cuidados para não anotar genes de áreas não </w:t>
      </w:r>
      <w:proofErr w:type="spellStart"/>
      <w:r>
        <w:t>codificantes</w:t>
      </w:r>
      <w:proofErr w:type="spellEnd"/>
      <w:r>
        <w:t xml:space="preserve">, genes mitocondriais e outros que não fossem humanos. Depois de toda a anotação concluída foi verificado se existia algum gene em comum entre </w:t>
      </w:r>
      <w:proofErr w:type="gramStart"/>
      <w:r>
        <w:t>os tecidos normal e tumoral</w:t>
      </w:r>
      <w:proofErr w:type="gramEnd"/>
      <w:r>
        <w:t xml:space="preserve">; de onde depois da análise foi concluído que não havia qualquer intersecção entre ambos. </w:t>
      </w:r>
    </w:p>
    <w:p w:rsidR="00C94F73" w:rsidRDefault="00C94F73" w:rsidP="00C94F73">
      <w:pPr>
        <w:ind w:firstLine="708"/>
        <w:jc w:val="both"/>
      </w:pPr>
      <w:r>
        <w:t>Então foi pego a lista de genes tumorais anotados e inseridos no GSEA (</w:t>
      </w:r>
      <w:proofErr w:type="gramStart"/>
      <w:r w:rsidRPr="00C94F73">
        <w:t>http://www.broadinstitute.org/gsea/msigdb/annotate.</w:t>
      </w:r>
      <w:proofErr w:type="spellStart"/>
      <w:proofErr w:type="gramEnd"/>
      <w:r w:rsidRPr="00C94F73">
        <w:t>jsp</w:t>
      </w:r>
      <w:proofErr w:type="spellEnd"/>
      <w:r>
        <w:t>)</w:t>
      </w:r>
      <w:r w:rsidR="00F733D4">
        <w:t xml:space="preserve"> para fazer a classificação funcional. Então foi feita uma análise e identificados genes envolvidos em doenças como o câncer. Nesta análise forem encontrados principalmente </w:t>
      </w:r>
      <w:proofErr w:type="gramStart"/>
      <w:r w:rsidR="00F733D4">
        <w:t>2</w:t>
      </w:r>
      <w:proofErr w:type="gramEnd"/>
      <w:r w:rsidR="00F733D4">
        <w:t xml:space="preserve"> </w:t>
      </w:r>
      <w:proofErr w:type="spellStart"/>
      <w:r w:rsidR="00F733D4">
        <w:t>oncogenes</w:t>
      </w:r>
      <w:proofErr w:type="spellEnd"/>
      <w:r w:rsidR="00F733D4">
        <w:t xml:space="preserve"> relacionados ao câncer de mama.</w:t>
      </w:r>
      <w:r w:rsidR="00BA1E6E">
        <w:t xml:space="preserve"> A partir dessa análise foi escolhido um desses genes para analisar suas mutações </w:t>
      </w:r>
      <w:proofErr w:type="spellStart"/>
      <w:r w:rsidR="00BA1E6E">
        <w:t>SNP’s</w:t>
      </w:r>
      <w:proofErr w:type="spellEnd"/>
      <w:r w:rsidR="00BA1E6E">
        <w:t xml:space="preserve"> já descritas na literatura. Usando o banco de genes do NCBI, o gene foi inserido e então </w:t>
      </w:r>
      <w:proofErr w:type="gramStart"/>
      <w:r w:rsidR="00BA1E6E">
        <w:t>usou-se</w:t>
      </w:r>
      <w:proofErr w:type="gramEnd"/>
      <w:r w:rsidR="00BA1E6E">
        <w:t xml:space="preserve"> a ferramenta de visualização de </w:t>
      </w:r>
      <w:proofErr w:type="spellStart"/>
      <w:r w:rsidR="00BA1E6E">
        <w:t>SNP’s</w:t>
      </w:r>
      <w:proofErr w:type="spellEnd"/>
      <w:r w:rsidR="00BA1E6E">
        <w:t xml:space="preserve">, onde foi possível encontrar todas as </w:t>
      </w:r>
      <w:proofErr w:type="spellStart"/>
      <w:r w:rsidR="00BA1E6E">
        <w:t>SNP’s</w:t>
      </w:r>
      <w:proofErr w:type="spellEnd"/>
      <w:r w:rsidR="00BA1E6E">
        <w:t xml:space="preserve"> conhecidas para o gene. Havia desde mutações sinônimas como não-sinônimas. Foi escolhida para o processo uma mutação sinônima, afinal é de interesse saber qual é o impacto de uma SNP no sistema.</w:t>
      </w:r>
      <w:r w:rsidR="00AE6BAC">
        <w:t xml:space="preserve"> </w:t>
      </w:r>
    </w:p>
    <w:p w:rsidR="00AE6BAC" w:rsidRDefault="00AE6BAC" w:rsidP="00C94F73">
      <w:pPr>
        <w:ind w:firstLine="708"/>
        <w:jc w:val="both"/>
      </w:pPr>
      <w:r>
        <w:t xml:space="preserve">Depois de escolhida a mutação, foi obtida a </w:t>
      </w:r>
      <w:proofErr w:type="spellStart"/>
      <w:r>
        <w:t>sequencia</w:t>
      </w:r>
      <w:proofErr w:type="spellEnd"/>
      <w:r>
        <w:t xml:space="preserve"> completa do gene através do </w:t>
      </w:r>
      <w:r w:rsidRPr="00AE6BAC">
        <w:t xml:space="preserve">BLAT Search </w:t>
      </w:r>
      <w:proofErr w:type="spellStart"/>
      <w:r w:rsidRPr="00AE6BAC">
        <w:t>Genome</w:t>
      </w:r>
      <w:proofErr w:type="spellEnd"/>
      <w:r>
        <w:t xml:space="preserve"> (</w:t>
      </w:r>
      <w:hyperlink r:id="rId5" w:history="1">
        <w:r w:rsidRPr="00B24825">
          <w:rPr>
            <w:rStyle w:val="Hyperlink"/>
          </w:rPr>
          <w:t>http://genome.ucsc.edu/cgi-bin/hgBlat?command=start&amp;org=Human&amp;db=hg18&amp;hgsid=207544619</w:t>
        </w:r>
      </w:hyperlink>
      <w:r>
        <w:t xml:space="preserve">), foi </w:t>
      </w:r>
      <w:proofErr w:type="gramStart"/>
      <w:r>
        <w:t>identificado</w:t>
      </w:r>
      <w:proofErr w:type="gramEnd"/>
      <w:r>
        <w:t xml:space="preserve"> em que </w:t>
      </w:r>
      <w:proofErr w:type="spellStart"/>
      <w:r>
        <w:t>exon</w:t>
      </w:r>
      <w:proofErr w:type="spellEnd"/>
      <w:r>
        <w:t xml:space="preserve"> se encontrava a mutação, qual era a mutação e em que posição ela se encontrava, e qual  mudança de aminoácido ocorria.</w:t>
      </w:r>
    </w:p>
    <w:p w:rsidR="003D64F9" w:rsidRDefault="003D64F9" w:rsidP="00C94F73">
      <w:pPr>
        <w:ind w:firstLine="708"/>
        <w:jc w:val="both"/>
      </w:pPr>
      <w:r>
        <w:t xml:space="preserve">Depois de identificada a mutação, foi selecionado um fragmento de aproximadamente 400pb, sendo 200pb antes e 200 </w:t>
      </w:r>
      <w:proofErr w:type="spellStart"/>
      <w:proofErr w:type="gramStart"/>
      <w:r>
        <w:t>pb</w:t>
      </w:r>
      <w:proofErr w:type="spellEnd"/>
      <w:proofErr w:type="gramEnd"/>
      <w:r>
        <w:t xml:space="preserve"> depois da mutação. Então através disso foram escolhidas duas regiões para se desenhar os </w:t>
      </w:r>
      <w:proofErr w:type="spellStart"/>
      <w:r>
        <w:t>primers</w:t>
      </w:r>
      <w:proofErr w:type="spellEnd"/>
      <w:r>
        <w:t xml:space="preserve"> para ser usado em PCR. Então essa </w:t>
      </w:r>
      <w:proofErr w:type="spellStart"/>
      <w:r>
        <w:t>sequencia</w:t>
      </w:r>
      <w:proofErr w:type="spellEnd"/>
      <w:r>
        <w:t xml:space="preserve"> foi introduzida no </w:t>
      </w:r>
      <w:proofErr w:type="spellStart"/>
      <w:proofErr w:type="gramStart"/>
      <w:r>
        <w:t>NIBcurter</w:t>
      </w:r>
      <w:proofErr w:type="spellEnd"/>
      <w:proofErr w:type="gramEnd"/>
      <w:r>
        <w:t xml:space="preserve"> (</w:t>
      </w:r>
      <w:hyperlink r:id="rId6" w:history="1">
        <w:r w:rsidRPr="00B24825">
          <w:rPr>
            <w:rStyle w:val="Hyperlink"/>
          </w:rPr>
          <w:t>http://tools.neb.com</w:t>
        </w:r>
      </w:hyperlink>
      <w:r>
        <w:t xml:space="preserve">) para ser identificado os possíveis sítios de restrição da </w:t>
      </w:r>
      <w:proofErr w:type="spellStart"/>
      <w:r>
        <w:t>sequencia</w:t>
      </w:r>
      <w:proofErr w:type="spellEnd"/>
      <w:r>
        <w:t xml:space="preserve"> sem a mutação, e depois foi inserido a </w:t>
      </w:r>
      <w:proofErr w:type="spellStart"/>
      <w:r>
        <w:t>sequencia</w:t>
      </w:r>
      <w:proofErr w:type="spellEnd"/>
      <w:r>
        <w:t xml:space="preserve"> com a mutação para identificar aonde e quais lugares da </w:t>
      </w:r>
      <w:proofErr w:type="spellStart"/>
      <w:r>
        <w:t>sequencia</w:t>
      </w:r>
      <w:proofErr w:type="spellEnd"/>
      <w:r>
        <w:t xml:space="preserve"> sofreram mutações, pois dessa forma que se identifica uma SNP por exemplo.</w:t>
      </w:r>
    </w:p>
    <w:p w:rsidR="003D64F9" w:rsidRDefault="003D64F9" w:rsidP="003D64F9">
      <w:pPr>
        <w:jc w:val="both"/>
      </w:pPr>
      <w:r>
        <w:tab/>
        <w:t>Através de todo esse processo foi possível entender como funciona todo o processo de anotação gênica e identificação de mutações gênicas, assim como a familiarização com as ferramentas em bioinformática e até mesmo o conhecimento de algumas delas.</w:t>
      </w:r>
    </w:p>
    <w:sectPr w:rsidR="003D64F9" w:rsidSect="00FA54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8575C"/>
    <w:rsid w:val="00176A6D"/>
    <w:rsid w:val="001C77D6"/>
    <w:rsid w:val="003D64F9"/>
    <w:rsid w:val="00586E3C"/>
    <w:rsid w:val="00AE6BAC"/>
    <w:rsid w:val="00B53DDC"/>
    <w:rsid w:val="00B83D8B"/>
    <w:rsid w:val="00BA1E6E"/>
    <w:rsid w:val="00C02A44"/>
    <w:rsid w:val="00C94F73"/>
    <w:rsid w:val="00D8575C"/>
    <w:rsid w:val="00F733D4"/>
    <w:rsid w:val="00FA5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43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E6BA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83D8B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3D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25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ools.neb.com" TargetMode="External"/><Relationship Id="rId5" Type="http://schemas.openxmlformats.org/officeDocument/2006/relationships/hyperlink" Target="http://genome.ucsc.edu/cgi-bin/hgBlat?command=start&amp;org=Human&amp;db=hg18&amp;hgsid=207544619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427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</dc:creator>
  <cp:lastModifiedBy>marcel</cp:lastModifiedBy>
  <cp:revision>2</cp:revision>
  <dcterms:created xsi:type="dcterms:W3CDTF">2011-11-02T23:55:00Z</dcterms:created>
  <dcterms:modified xsi:type="dcterms:W3CDTF">2011-11-04T00:29:00Z</dcterms:modified>
</cp:coreProperties>
</file>