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BBE9" w14:textId="77777777" w:rsidR="00F06BF2" w:rsidRPr="00E24E32" w:rsidRDefault="00F06BF2" w:rsidP="00F06BF2">
      <w:pPr>
        <w:pStyle w:val="PLAIN"/>
        <w:jc w:val="both"/>
        <w:rPr>
          <w:lang w:val="pt-BR"/>
        </w:rPr>
      </w:pPr>
    </w:p>
    <w:p w14:paraId="55109A02" w14:textId="77777777" w:rsidR="00F06BF2" w:rsidRPr="00E24E32" w:rsidRDefault="00F06BF2" w:rsidP="00F06BF2">
      <w:pPr>
        <w:pStyle w:val="PLAIN"/>
        <w:jc w:val="both"/>
        <w:rPr>
          <w:lang w:val="pt-BR"/>
        </w:rPr>
      </w:pPr>
    </w:p>
    <w:p w14:paraId="477F18EB" w14:textId="77777777" w:rsidR="006052E1" w:rsidRPr="00524CEE" w:rsidRDefault="006052E1" w:rsidP="006052E1">
      <w:pPr>
        <w:jc w:val="center"/>
      </w:pPr>
    </w:p>
    <w:p w14:paraId="26AA037C" w14:textId="77777777" w:rsidR="006052E1" w:rsidRDefault="006052E1" w:rsidP="006052E1">
      <w:pPr>
        <w:rPr>
          <w:rFonts w:ascii="Arial" w:hAnsi="Arial" w:cs="Arial"/>
          <w:sz w:val="24"/>
          <w:szCs w:val="28"/>
        </w:rPr>
      </w:pPr>
    </w:p>
    <w:p w14:paraId="6354661D" w14:textId="77777777" w:rsidR="006052E1" w:rsidRDefault="006052E1" w:rsidP="4A8EB0CC">
      <w:pPr>
        <w:tabs>
          <w:tab w:val="left" w:pos="939"/>
          <w:tab w:val="center" w:pos="4678"/>
        </w:tabs>
        <w:ind w:left="2124" w:firstLine="708"/>
        <w:rPr>
          <w:rFonts w:ascii="Arial" w:hAnsi="Arial" w:cs="Arial"/>
          <w:sz w:val="24"/>
          <w:szCs w:val="24"/>
        </w:rPr>
      </w:pPr>
      <w:r>
        <w:rPr>
          <w:noProof/>
        </w:rPr>
        <w:drawing>
          <wp:inline distT="0" distB="0" distL="0" distR="0" wp14:anchorId="30A036C7" wp14:editId="0C920324">
            <wp:extent cx="2085975" cy="1114425"/>
            <wp:effectExtent l="0" t="0" r="9525" b="9525"/>
            <wp:docPr id="33" name="Imagem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a:extLst>
                        <a:ext uri="{28A0092B-C50C-407E-A947-70E740481C1C}">
                          <a14:useLocalDpi xmlns:a14="http://schemas.microsoft.com/office/drawing/2010/main" val="0"/>
                        </a:ext>
                      </a:extLst>
                    </a:blip>
                    <a:srcRect l="6306" t="5637" r="7074"/>
                    <a:stretch>
                      <a:fillRect/>
                    </a:stretch>
                  </pic:blipFill>
                  <pic:spPr>
                    <a:xfrm>
                      <a:off x="0" y="0"/>
                      <a:ext cx="2085975" cy="1114425"/>
                    </a:xfrm>
                    <a:prstGeom prst="rect">
                      <a:avLst/>
                    </a:prstGeom>
                  </pic:spPr>
                </pic:pic>
              </a:graphicData>
            </a:graphic>
          </wp:inline>
        </w:drawing>
      </w:r>
    </w:p>
    <w:p w14:paraId="37DE5DF9" w14:textId="77777777" w:rsidR="006052E1" w:rsidRDefault="71C97A9B" w:rsidP="71C97A9B">
      <w:pPr>
        <w:pStyle w:val="Default"/>
        <w:jc w:val="center"/>
        <w:rPr>
          <w:rFonts w:ascii="Arial" w:eastAsia="Arial" w:hAnsi="Arial" w:cs="Arial"/>
        </w:rPr>
      </w:pPr>
      <w:r w:rsidRPr="71C97A9B">
        <w:rPr>
          <w:rFonts w:ascii="Arial" w:eastAsia="Arial" w:hAnsi="Arial" w:cs="Arial"/>
          <w:b/>
          <w:bCs/>
        </w:rPr>
        <w:t>FACULDADE LOURENÇO FILHO</w:t>
      </w:r>
    </w:p>
    <w:p w14:paraId="68C7E176" w14:textId="77777777" w:rsidR="006052E1" w:rsidRDefault="71C97A9B" w:rsidP="71C97A9B">
      <w:pPr>
        <w:pStyle w:val="Default"/>
        <w:jc w:val="center"/>
        <w:rPr>
          <w:rFonts w:ascii="Arial" w:eastAsia="Arial" w:hAnsi="Arial" w:cs="Arial"/>
          <w:b/>
          <w:bCs/>
        </w:rPr>
      </w:pPr>
      <w:r w:rsidRPr="71C97A9B">
        <w:rPr>
          <w:rFonts w:ascii="Arial" w:eastAsia="Arial" w:hAnsi="Arial" w:cs="Arial"/>
          <w:b/>
          <w:bCs/>
        </w:rPr>
        <w:t>GRADUAÇÃO TECNOLÓGICA EM ANÁLISE E DESENVOLVIMENTO DE SISTEMAS</w:t>
      </w:r>
    </w:p>
    <w:p w14:paraId="76474477" w14:textId="01BC1501" w:rsidR="71C97A9B" w:rsidRDefault="71C97A9B" w:rsidP="71C97A9B">
      <w:pPr>
        <w:pStyle w:val="Default"/>
        <w:jc w:val="center"/>
        <w:rPr>
          <w:rFonts w:ascii="Arial" w:eastAsia="Arial" w:hAnsi="Arial" w:cs="Arial"/>
          <w:b/>
          <w:bCs/>
        </w:rPr>
      </w:pPr>
    </w:p>
    <w:p w14:paraId="7F34231C" w14:textId="68E8D76D" w:rsidR="71C97A9B" w:rsidRDefault="71C97A9B" w:rsidP="71C97A9B">
      <w:pPr>
        <w:pStyle w:val="Default"/>
        <w:jc w:val="center"/>
        <w:rPr>
          <w:rFonts w:ascii="Arial" w:eastAsia="Arial" w:hAnsi="Arial" w:cs="Arial"/>
          <w:b/>
          <w:bCs/>
        </w:rPr>
      </w:pPr>
    </w:p>
    <w:p w14:paraId="58DA99FF" w14:textId="41E9F38B" w:rsidR="006052E1" w:rsidRPr="00F6360A" w:rsidRDefault="71C97A9B" w:rsidP="71C97A9B">
      <w:pPr>
        <w:spacing w:line="240" w:lineRule="auto"/>
        <w:jc w:val="center"/>
        <w:rPr>
          <w:rFonts w:ascii="Arial" w:eastAsia="Arial" w:hAnsi="Arial" w:cs="Arial"/>
          <w:b/>
          <w:bCs/>
          <w:sz w:val="24"/>
          <w:szCs w:val="24"/>
        </w:rPr>
      </w:pPr>
      <w:r w:rsidRPr="71C97A9B">
        <w:rPr>
          <w:rFonts w:ascii="Arial" w:eastAsia="Arial" w:hAnsi="Arial" w:cs="Arial"/>
          <w:b/>
          <w:bCs/>
          <w:sz w:val="24"/>
          <w:szCs w:val="24"/>
        </w:rPr>
        <w:t xml:space="preserve">MARCELO OLIVEIRA GONÇALVES </w:t>
      </w:r>
    </w:p>
    <w:p w14:paraId="57215B0F" w14:textId="086779D3" w:rsidR="006052E1" w:rsidRPr="00F6360A" w:rsidRDefault="71C97A9B" w:rsidP="71C97A9B">
      <w:pPr>
        <w:spacing w:line="240" w:lineRule="auto"/>
        <w:jc w:val="center"/>
        <w:rPr>
          <w:rFonts w:ascii="Arial" w:eastAsia="Arial" w:hAnsi="Arial" w:cs="Arial"/>
          <w:b/>
          <w:bCs/>
          <w:sz w:val="24"/>
          <w:szCs w:val="24"/>
        </w:rPr>
      </w:pPr>
      <w:r w:rsidRPr="71C97A9B">
        <w:rPr>
          <w:rFonts w:ascii="Arial" w:eastAsia="Arial" w:hAnsi="Arial" w:cs="Arial"/>
          <w:b/>
          <w:bCs/>
          <w:sz w:val="24"/>
          <w:szCs w:val="24"/>
        </w:rPr>
        <w:t xml:space="preserve">HIANA COSTA DA SILVA </w:t>
      </w:r>
    </w:p>
    <w:p w14:paraId="35AF3D92" w14:textId="77777777" w:rsidR="006052E1" w:rsidRPr="00791BE3" w:rsidRDefault="006052E1" w:rsidP="71C97A9B">
      <w:pPr>
        <w:rPr>
          <w:rFonts w:ascii="Arial" w:eastAsia="Arial" w:hAnsi="Arial" w:cs="Arial"/>
          <w:sz w:val="24"/>
          <w:szCs w:val="24"/>
        </w:rPr>
      </w:pPr>
    </w:p>
    <w:p w14:paraId="1ED9CBD4" w14:textId="77777777" w:rsidR="006052E1" w:rsidRPr="00791BE3" w:rsidRDefault="006052E1" w:rsidP="71C97A9B">
      <w:pPr>
        <w:rPr>
          <w:rFonts w:ascii="Arial" w:eastAsia="Arial" w:hAnsi="Arial" w:cs="Arial"/>
          <w:sz w:val="24"/>
          <w:szCs w:val="24"/>
        </w:rPr>
      </w:pPr>
    </w:p>
    <w:p w14:paraId="246D49ED" w14:textId="77777777" w:rsidR="006052E1" w:rsidRPr="00791BE3" w:rsidRDefault="006052E1" w:rsidP="71C97A9B">
      <w:pPr>
        <w:rPr>
          <w:rFonts w:ascii="Arial" w:eastAsia="Arial" w:hAnsi="Arial" w:cs="Arial"/>
          <w:sz w:val="24"/>
          <w:szCs w:val="24"/>
        </w:rPr>
      </w:pPr>
    </w:p>
    <w:p w14:paraId="0FB9CEA2" w14:textId="77777777" w:rsidR="006052E1" w:rsidRDefault="006052E1" w:rsidP="71C97A9B">
      <w:pPr>
        <w:rPr>
          <w:rFonts w:ascii="Arial" w:eastAsia="Arial" w:hAnsi="Arial" w:cs="Arial"/>
          <w:sz w:val="24"/>
          <w:szCs w:val="24"/>
        </w:rPr>
      </w:pPr>
    </w:p>
    <w:p w14:paraId="6638E5E8" w14:textId="77777777" w:rsidR="006052E1" w:rsidRDefault="71C97A9B" w:rsidP="71C97A9B">
      <w:pPr>
        <w:pStyle w:val="Default"/>
        <w:jc w:val="center"/>
        <w:rPr>
          <w:rFonts w:ascii="Arial" w:eastAsia="Arial" w:hAnsi="Arial" w:cs="Arial"/>
          <w:b/>
          <w:bCs/>
        </w:rPr>
      </w:pPr>
      <w:r w:rsidRPr="71C97A9B">
        <w:rPr>
          <w:rFonts w:ascii="Arial" w:eastAsia="Arial" w:hAnsi="Arial" w:cs="Arial"/>
          <w:b/>
          <w:bCs/>
        </w:rPr>
        <w:t>LGPD: COMO A POLÍTICA DE PRIVACIDADE E PROTEÇÃO DE DADOS PODEM AFETAR A SOCIEDADE ATUAL.</w:t>
      </w:r>
    </w:p>
    <w:p w14:paraId="73EDC46B" w14:textId="4901D1D7" w:rsidR="006052E1" w:rsidRDefault="006052E1" w:rsidP="71C97A9B">
      <w:pPr>
        <w:pStyle w:val="Default"/>
        <w:jc w:val="center"/>
        <w:rPr>
          <w:rFonts w:ascii="Arial" w:eastAsia="Arial" w:hAnsi="Arial" w:cs="Arial"/>
          <w:b/>
          <w:bCs/>
          <w:sz w:val="28"/>
          <w:szCs w:val="28"/>
        </w:rPr>
      </w:pPr>
    </w:p>
    <w:p w14:paraId="76F5255A" w14:textId="1F629DA4" w:rsidR="006052E1" w:rsidRDefault="006052E1" w:rsidP="71C97A9B">
      <w:pPr>
        <w:pStyle w:val="Default"/>
        <w:jc w:val="center"/>
        <w:rPr>
          <w:rFonts w:ascii="Arial" w:eastAsia="Arial" w:hAnsi="Arial" w:cs="Arial"/>
          <w:b/>
          <w:bCs/>
          <w:sz w:val="23"/>
          <w:szCs w:val="23"/>
        </w:rPr>
      </w:pPr>
    </w:p>
    <w:p w14:paraId="6156D793" w14:textId="414B251A" w:rsidR="006052E1" w:rsidRDefault="006052E1" w:rsidP="71C97A9B">
      <w:pPr>
        <w:pStyle w:val="Default"/>
        <w:jc w:val="center"/>
        <w:rPr>
          <w:rFonts w:ascii="Arial" w:eastAsia="Arial" w:hAnsi="Arial" w:cs="Arial"/>
          <w:b/>
          <w:bCs/>
          <w:sz w:val="23"/>
          <w:szCs w:val="23"/>
        </w:rPr>
      </w:pPr>
    </w:p>
    <w:p w14:paraId="414133BE" w14:textId="28077C24" w:rsidR="006052E1" w:rsidRDefault="006052E1" w:rsidP="71C97A9B">
      <w:pPr>
        <w:pStyle w:val="Default"/>
        <w:jc w:val="center"/>
        <w:rPr>
          <w:rFonts w:ascii="Arial" w:eastAsia="Arial" w:hAnsi="Arial" w:cs="Arial"/>
          <w:b/>
          <w:bCs/>
          <w:sz w:val="23"/>
          <w:szCs w:val="23"/>
        </w:rPr>
      </w:pPr>
    </w:p>
    <w:p w14:paraId="6FC009CA" w14:textId="6161378E" w:rsidR="006052E1" w:rsidRDefault="006052E1" w:rsidP="71C97A9B">
      <w:pPr>
        <w:pStyle w:val="Default"/>
        <w:jc w:val="center"/>
        <w:rPr>
          <w:rFonts w:ascii="Arial" w:eastAsia="Arial" w:hAnsi="Arial" w:cs="Arial"/>
          <w:b/>
          <w:bCs/>
          <w:sz w:val="23"/>
          <w:szCs w:val="23"/>
        </w:rPr>
      </w:pPr>
    </w:p>
    <w:p w14:paraId="51A5289F" w14:textId="688F9022" w:rsidR="006052E1" w:rsidRDefault="006052E1" w:rsidP="71C97A9B">
      <w:pPr>
        <w:pStyle w:val="Default"/>
        <w:jc w:val="center"/>
        <w:rPr>
          <w:rFonts w:ascii="Arial" w:eastAsia="Arial" w:hAnsi="Arial" w:cs="Arial"/>
          <w:b/>
          <w:bCs/>
          <w:sz w:val="23"/>
          <w:szCs w:val="23"/>
        </w:rPr>
      </w:pPr>
    </w:p>
    <w:p w14:paraId="0A641475" w14:textId="677A3C3E" w:rsidR="006052E1" w:rsidRDefault="006052E1" w:rsidP="71C97A9B">
      <w:pPr>
        <w:pStyle w:val="Default"/>
        <w:jc w:val="center"/>
        <w:rPr>
          <w:rFonts w:ascii="Arial" w:eastAsia="Arial" w:hAnsi="Arial" w:cs="Arial"/>
          <w:b/>
          <w:bCs/>
          <w:sz w:val="23"/>
          <w:szCs w:val="23"/>
        </w:rPr>
      </w:pPr>
    </w:p>
    <w:p w14:paraId="10EF360B" w14:textId="3D1076EA" w:rsidR="006052E1" w:rsidRDefault="006052E1" w:rsidP="71C97A9B">
      <w:pPr>
        <w:pStyle w:val="Default"/>
        <w:jc w:val="center"/>
        <w:rPr>
          <w:rFonts w:ascii="Arial" w:eastAsia="Arial" w:hAnsi="Arial" w:cs="Arial"/>
          <w:b/>
          <w:bCs/>
          <w:sz w:val="23"/>
          <w:szCs w:val="23"/>
        </w:rPr>
      </w:pPr>
    </w:p>
    <w:p w14:paraId="1E9B86A7" w14:textId="3F965C05" w:rsidR="006052E1" w:rsidRDefault="006052E1" w:rsidP="71C97A9B">
      <w:pPr>
        <w:pStyle w:val="Default"/>
        <w:jc w:val="center"/>
        <w:rPr>
          <w:rFonts w:ascii="Arial" w:eastAsia="Arial" w:hAnsi="Arial" w:cs="Arial"/>
          <w:b/>
          <w:bCs/>
          <w:sz w:val="23"/>
          <w:szCs w:val="23"/>
        </w:rPr>
      </w:pPr>
    </w:p>
    <w:p w14:paraId="3F374390" w14:textId="0BD94851" w:rsidR="006052E1" w:rsidRDefault="006052E1" w:rsidP="71C97A9B">
      <w:pPr>
        <w:pStyle w:val="Default"/>
        <w:jc w:val="center"/>
        <w:rPr>
          <w:rFonts w:ascii="Arial" w:eastAsia="Arial" w:hAnsi="Arial" w:cs="Arial"/>
          <w:b/>
          <w:bCs/>
          <w:sz w:val="23"/>
          <w:szCs w:val="23"/>
        </w:rPr>
      </w:pPr>
    </w:p>
    <w:p w14:paraId="00177A8C" w14:textId="45AEA24D" w:rsidR="006052E1" w:rsidRDefault="006052E1" w:rsidP="71C97A9B">
      <w:pPr>
        <w:pStyle w:val="Default"/>
        <w:jc w:val="center"/>
        <w:rPr>
          <w:rFonts w:ascii="Arial" w:eastAsia="Arial" w:hAnsi="Arial" w:cs="Arial"/>
          <w:b/>
          <w:bCs/>
          <w:sz w:val="23"/>
          <w:szCs w:val="23"/>
        </w:rPr>
      </w:pPr>
    </w:p>
    <w:p w14:paraId="54090B7A" w14:textId="6CD8F38E" w:rsidR="006052E1" w:rsidRDefault="006052E1" w:rsidP="71C97A9B">
      <w:pPr>
        <w:pStyle w:val="Default"/>
        <w:jc w:val="center"/>
        <w:rPr>
          <w:rFonts w:ascii="Arial" w:eastAsia="Arial" w:hAnsi="Arial" w:cs="Arial"/>
          <w:b/>
          <w:bCs/>
          <w:sz w:val="23"/>
          <w:szCs w:val="23"/>
        </w:rPr>
      </w:pPr>
    </w:p>
    <w:p w14:paraId="0A6124CE" w14:textId="41300493" w:rsidR="006052E1" w:rsidRDefault="006052E1" w:rsidP="71C97A9B">
      <w:pPr>
        <w:pStyle w:val="Default"/>
        <w:jc w:val="center"/>
        <w:rPr>
          <w:rFonts w:ascii="Arial" w:eastAsia="Arial" w:hAnsi="Arial" w:cs="Arial"/>
          <w:b/>
          <w:bCs/>
          <w:sz w:val="23"/>
          <w:szCs w:val="23"/>
        </w:rPr>
      </w:pPr>
    </w:p>
    <w:p w14:paraId="3AE5C972" w14:textId="77777777" w:rsidR="006052E1" w:rsidRDefault="71C97A9B" w:rsidP="71C97A9B">
      <w:pPr>
        <w:tabs>
          <w:tab w:val="left" w:pos="5284"/>
        </w:tabs>
        <w:jc w:val="center"/>
        <w:rPr>
          <w:rFonts w:ascii="Arial" w:hAnsi="Arial" w:cs="Arial"/>
          <w:sz w:val="24"/>
          <w:szCs w:val="24"/>
        </w:rPr>
      </w:pPr>
      <w:r w:rsidRPr="71C97A9B">
        <w:rPr>
          <w:rFonts w:ascii="Arial" w:hAnsi="Arial" w:cs="Arial"/>
          <w:sz w:val="24"/>
          <w:szCs w:val="24"/>
        </w:rPr>
        <w:t>Fortaleza-Setembro/2022</w:t>
      </w:r>
    </w:p>
    <w:p w14:paraId="3742A857" w14:textId="2FA1D9FF" w:rsidR="006052E1" w:rsidRDefault="006052E1" w:rsidP="71C97A9B">
      <w:pPr>
        <w:pStyle w:val="Default"/>
        <w:jc w:val="center"/>
        <w:rPr>
          <w:rFonts w:ascii="Arial" w:eastAsia="Arial" w:hAnsi="Arial" w:cs="Arial"/>
          <w:b/>
          <w:bCs/>
          <w:sz w:val="23"/>
          <w:szCs w:val="23"/>
        </w:rPr>
      </w:pPr>
    </w:p>
    <w:p w14:paraId="74335A97" w14:textId="24B0BEBA" w:rsidR="006052E1" w:rsidRDefault="006052E1" w:rsidP="71C97A9B">
      <w:pPr>
        <w:pStyle w:val="Default"/>
        <w:jc w:val="center"/>
        <w:rPr>
          <w:rFonts w:ascii="Arial" w:eastAsia="Arial" w:hAnsi="Arial" w:cs="Arial"/>
          <w:b/>
          <w:bCs/>
          <w:sz w:val="23"/>
          <w:szCs w:val="23"/>
        </w:rPr>
      </w:pPr>
    </w:p>
    <w:p w14:paraId="631CB134" w14:textId="78EFE615" w:rsidR="006052E1" w:rsidRDefault="006052E1" w:rsidP="71C97A9B">
      <w:pPr>
        <w:pStyle w:val="Default"/>
        <w:jc w:val="center"/>
        <w:rPr>
          <w:rFonts w:ascii="Arial" w:eastAsia="Arial" w:hAnsi="Arial" w:cs="Arial"/>
          <w:b/>
          <w:bCs/>
          <w:sz w:val="23"/>
          <w:szCs w:val="23"/>
        </w:rPr>
      </w:pPr>
    </w:p>
    <w:p w14:paraId="04AB6297" w14:textId="291B48D7" w:rsidR="006052E1" w:rsidRDefault="006052E1" w:rsidP="71C97A9B">
      <w:pPr>
        <w:pStyle w:val="Default"/>
        <w:jc w:val="center"/>
        <w:rPr>
          <w:rFonts w:ascii="Arial" w:eastAsia="Arial" w:hAnsi="Arial" w:cs="Arial"/>
          <w:b/>
          <w:bCs/>
          <w:sz w:val="23"/>
          <w:szCs w:val="23"/>
        </w:rPr>
      </w:pPr>
    </w:p>
    <w:p w14:paraId="158F3F12" w14:textId="4A2679D1" w:rsidR="006052E1" w:rsidRDefault="006052E1" w:rsidP="71C97A9B">
      <w:pPr>
        <w:pStyle w:val="Default"/>
        <w:jc w:val="center"/>
        <w:rPr>
          <w:rFonts w:ascii="Arial" w:eastAsia="Arial" w:hAnsi="Arial" w:cs="Arial"/>
          <w:b/>
          <w:bCs/>
          <w:sz w:val="23"/>
          <w:szCs w:val="23"/>
        </w:rPr>
      </w:pPr>
    </w:p>
    <w:p w14:paraId="37B3E679" w14:textId="59F17603" w:rsidR="006052E1" w:rsidRDefault="006052E1" w:rsidP="668ACFED">
      <w:pPr>
        <w:pStyle w:val="Default"/>
        <w:jc w:val="center"/>
        <w:rPr>
          <w:rFonts w:ascii="Arial" w:eastAsia="Arial" w:hAnsi="Arial" w:cs="Arial"/>
          <w:b/>
          <w:bCs/>
        </w:rPr>
      </w:pPr>
    </w:p>
    <w:p w14:paraId="061E74E8" w14:textId="52DAD06F" w:rsidR="006052E1" w:rsidRDefault="006052E1" w:rsidP="668ACFED">
      <w:pPr>
        <w:pStyle w:val="Default"/>
        <w:jc w:val="center"/>
        <w:rPr>
          <w:rFonts w:ascii="Arial" w:eastAsia="Arial" w:hAnsi="Arial" w:cs="Arial"/>
          <w:b/>
          <w:bCs/>
        </w:rPr>
      </w:pPr>
    </w:p>
    <w:p w14:paraId="2FD8D2F1" w14:textId="24C96130" w:rsidR="006052E1" w:rsidRDefault="668ACFED" w:rsidP="71C97A9B">
      <w:pPr>
        <w:pStyle w:val="Default"/>
        <w:jc w:val="center"/>
        <w:rPr>
          <w:rFonts w:ascii="Arial" w:eastAsia="Arial" w:hAnsi="Arial" w:cs="Arial"/>
          <w:b/>
          <w:bCs/>
        </w:rPr>
      </w:pPr>
      <w:r w:rsidRPr="668ACFED">
        <w:rPr>
          <w:rFonts w:ascii="Arial" w:eastAsia="Arial" w:hAnsi="Arial" w:cs="Arial"/>
          <w:b/>
          <w:bCs/>
        </w:rPr>
        <w:t>LGPD: COMO A POLÍTICA DE PRIVACIDADE E PROTEÇÃO DE DADOS PODEM AFETAR A SOCIEDADE ATUAL.</w:t>
      </w:r>
    </w:p>
    <w:p w14:paraId="55D1A419" w14:textId="12B021EE" w:rsidR="71C97A9B" w:rsidRDefault="71C97A9B" w:rsidP="71C97A9B">
      <w:pPr>
        <w:pStyle w:val="Default"/>
        <w:jc w:val="center"/>
        <w:rPr>
          <w:rFonts w:ascii="Arial" w:eastAsia="Arial" w:hAnsi="Arial" w:cs="Arial"/>
          <w:b/>
          <w:bCs/>
          <w:sz w:val="23"/>
          <w:szCs w:val="23"/>
        </w:rPr>
      </w:pPr>
    </w:p>
    <w:p w14:paraId="614EF964" w14:textId="30D984AE" w:rsidR="71C97A9B" w:rsidRDefault="71C97A9B" w:rsidP="71C97A9B">
      <w:pPr>
        <w:pStyle w:val="Default"/>
        <w:jc w:val="center"/>
        <w:rPr>
          <w:rFonts w:ascii="Arial" w:eastAsia="Arial" w:hAnsi="Arial" w:cs="Arial"/>
          <w:b/>
          <w:bCs/>
          <w:sz w:val="23"/>
          <w:szCs w:val="23"/>
        </w:rPr>
      </w:pPr>
    </w:p>
    <w:p w14:paraId="6D2F3106" w14:textId="6808F626" w:rsidR="71C97A9B" w:rsidRDefault="71C97A9B" w:rsidP="71C97A9B">
      <w:pPr>
        <w:pStyle w:val="Default"/>
        <w:jc w:val="center"/>
        <w:rPr>
          <w:rFonts w:ascii="Arial" w:eastAsia="Arial" w:hAnsi="Arial" w:cs="Arial"/>
          <w:b/>
          <w:bCs/>
          <w:sz w:val="23"/>
          <w:szCs w:val="23"/>
        </w:rPr>
      </w:pPr>
    </w:p>
    <w:p w14:paraId="456FA8B5" w14:textId="783455E2" w:rsidR="71C97A9B" w:rsidRDefault="71C97A9B" w:rsidP="71C97A9B">
      <w:pPr>
        <w:pStyle w:val="Default"/>
        <w:jc w:val="center"/>
        <w:rPr>
          <w:rFonts w:ascii="Arial" w:eastAsia="Arial" w:hAnsi="Arial" w:cs="Arial"/>
          <w:b/>
          <w:bCs/>
          <w:sz w:val="23"/>
          <w:szCs w:val="23"/>
        </w:rPr>
      </w:pPr>
    </w:p>
    <w:p w14:paraId="2C214357" w14:textId="77777777" w:rsidR="006052E1" w:rsidRDefault="006052E1" w:rsidP="71C97A9B">
      <w:pPr>
        <w:pStyle w:val="Default"/>
        <w:jc w:val="center"/>
        <w:rPr>
          <w:rFonts w:ascii="Arial" w:eastAsia="Arial" w:hAnsi="Arial" w:cs="Arial"/>
          <w:sz w:val="23"/>
          <w:szCs w:val="23"/>
        </w:rPr>
      </w:pPr>
    </w:p>
    <w:p w14:paraId="132127A4" w14:textId="1634B954" w:rsidR="006052E1" w:rsidRPr="0054670A" w:rsidRDefault="71C97A9B" w:rsidP="71C97A9B">
      <w:pPr>
        <w:ind w:left="5664"/>
        <w:rPr>
          <w:rFonts w:ascii="Arial" w:eastAsia="Arial" w:hAnsi="Arial" w:cs="Arial"/>
          <w:color w:val="0D0D0D"/>
          <w:sz w:val="18"/>
          <w:szCs w:val="18"/>
        </w:rPr>
      </w:pPr>
      <w:r w:rsidRPr="71C97A9B">
        <w:rPr>
          <w:rFonts w:ascii="Arial" w:eastAsia="Arial" w:hAnsi="Arial" w:cs="Arial"/>
          <w:color w:val="0D0D0D" w:themeColor="text1" w:themeTint="F2"/>
          <w:sz w:val="18"/>
          <w:szCs w:val="18"/>
        </w:rPr>
        <w:t>Projeto Integrado Multidisciplinar elaborado pelos acadêmicos Marcelo Oliveira Gonçalves e Hiana Costa da Silva como exigência do Curso de Graduação Tecnológica em Análise e Desenvolvimento de Sistemas da Faculdade Lourenço Filho,sob a orientação do(a) professor(a) José Eduardo Vasconcelos de Moraes.</w:t>
      </w:r>
    </w:p>
    <w:p w14:paraId="79FA798B" w14:textId="77777777" w:rsidR="006052E1" w:rsidRDefault="006052E1" w:rsidP="006052E1">
      <w:pPr>
        <w:pStyle w:val="Default"/>
        <w:jc w:val="right"/>
        <w:rPr>
          <w:sz w:val="23"/>
          <w:szCs w:val="23"/>
        </w:rPr>
      </w:pPr>
    </w:p>
    <w:p w14:paraId="1915C7D4" w14:textId="77777777" w:rsidR="006052E1" w:rsidRDefault="006052E1" w:rsidP="006052E1">
      <w:pPr>
        <w:tabs>
          <w:tab w:val="left" w:pos="5284"/>
        </w:tabs>
        <w:jc w:val="right"/>
        <w:rPr>
          <w:rFonts w:ascii="Arial" w:hAnsi="Arial" w:cs="Arial"/>
          <w:sz w:val="24"/>
          <w:szCs w:val="28"/>
        </w:rPr>
      </w:pPr>
    </w:p>
    <w:p w14:paraId="739FCD14" w14:textId="77777777" w:rsidR="006052E1" w:rsidRDefault="006052E1" w:rsidP="006052E1">
      <w:pPr>
        <w:tabs>
          <w:tab w:val="left" w:pos="5284"/>
        </w:tabs>
        <w:jc w:val="right"/>
        <w:rPr>
          <w:rFonts w:ascii="Arial" w:hAnsi="Arial" w:cs="Arial"/>
          <w:sz w:val="24"/>
          <w:szCs w:val="28"/>
        </w:rPr>
      </w:pPr>
    </w:p>
    <w:p w14:paraId="548B79E4" w14:textId="77777777" w:rsidR="006052E1" w:rsidRDefault="006052E1" w:rsidP="006052E1">
      <w:pPr>
        <w:tabs>
          <w:tab w:val="left" w:pos="5284"/>
        </w:tabs>
        <w:jc w:val="right"/>
        <w:rPr>
          <w:rFonts w:ascii="Arial" w:hAnsi="Arial" w:cs="Arial"/>
          <w:sz w:val="24"/>
          <w:szCs w:val="28"/>
        </w:rPr>
      </w:pPr>
    </w:p>
    <w:p w14:paraId="05D002F6" w14:textId="77777777" w:rsidR="006052E1" w:rsidRDefault="006052E1" w:rsidP="006052E1">
      <w:pPr>
        <w:tabs>
          <w:tab w:val="left" w:pos="5284"/>
        </w:tabs>
        <w:jc w:val="right"/>
        <w:rPr>
          <w:rFonts w:ascii="Arial" w:hAnsi="Arial" w:cs="Arial"/>
          <w:sz w:val="24"/>
          <w:szCs w:val="28"/>
        </w:rPr>
      </w:pPr>
    </w:p>
    <w:p w14:paraId="180E56C2" w14:textId="77777777" w:rsidR="006052E1" w:rsidRDefault="006052E1" w:rsidP="006052E1">
      <w:pPr>
        <w:tabs>
          <w:tab w:val="left" w:pos="5284"/>
        </w:tabs>
        <w:jc w:val="right"/>
        <w:rPr>
          <w:rFonts w:ascii="Arial" w:hAnsi="Arial" w:cs="Arial"/>
          <w:sz w:val="24"/>
          <w:szCs w:val="28"/>
        </w:rPr>
      </w:pPr>
    </w:p>
    <w:p w14:paraId="79231D93" w14:textId="77777777" w:rsidR="006052E1" w:rsidRDefault="006052E1" w:rsidP="006052E1">
      <w:pPr>
        <w:tabs>
          <w:tab w:val="left" w:pos="5284"/>
        </w:tabs>
        <w:jc w:val="right"/>
        <w:rPr>
          <w:rFonts w:ascii="Arial" w:hAnsi="Arial" w:cs="Arial"/>
          <w:sz w:val="24"/>
          <w:szCs w:val="28"/>
        </w:rPr>
      </w:pPr>
    </w:p>
    <w:p w14:paraId="53328D15" w14:textId="77777777" w:rsidR="006052E1" w:rsidRDefault="006052E1" w:rsidP="006052E1">
      <w:pPr>
        <w:tabs>
          <w:tab w:val="left" w:pos="5284"/>
        </w:tabs>
        <w:jc w:val="right"/>
        <w:rPr>
          <w:rFonts w:ascii="Arial" w:hAnsi="Arial" w:cs="Arial"/>
          <w:sz w:val="24"/>
          <w:szCs w:val="28"/>
        </w:rPr>
      </w:pPr>
    </w:p>
    <w:p w14:paraId="555B420F" w14:textId="77777777" w:rsidR="006052E1" w:rsidRDefault="006052E1" w:rsidP="006052E1">
      <w:pPr>
        <w:tabs>
          <w:tab w:val="left" w:pos="5284"/>
        </w:tabs>
        <w:jc w:val="right"/>
        <w:rPr>
          <w:rFonts w:ascii="Arial" w:hAnsi="Arial" w:cs="Arial"/>
          <w:sz w:val="24"/>
          <w:szCs w:val="28"/>
        </w:rPr>
      </w:pPr>
    </w:p>
    <w:p w14:paraId="4FE16D19" w14:textId="77777777" w:rsidR="006052E1" w:rsidRDefault="006052E1" w:rsidP="006052E1">
      <w:pPr>
        <w:pStyle w:val="Default"/>
        <w:jc w:val="center"/>
        <w:rPr>
          <w:b/>
          <w:bCs/>
          <w:sz w:val="23"/>
          <w:szCs w:val="23"/>
        </w:rPr>
      </w:pPr>
    </w:p>
    <w:p w14:paraId="16232FE7" w14:textId="77777777" w:rsidR="006052E1" w:rsidRDefault="006052E1" w:rsidP="006052E1">
      <w:pPr>
        <w:pStyle w:val="Default"/>
        <w:jc w:val="center"/>
        <w:rPr>
          <w:b/>
          <w:bCs/>
          <w:sz w:val="23"/>
          <w:szCs w:val="23"/>
        </w:rPr>
      </w:pPr>
    </w:p>
    <w:p w14:paraId="20551FBD" w14:textId="77777777" w:rsidR="006052E1" w:rsidRDefault="006052E1" w:rsidP="006052E1">
      <w:pPr>
        <w:pStyle w:val="Default"/>
        <w:jc w:val="center"/>
        <w:rPr>
          <w:rFonts w:ascii="Arial" w:hAnsi="Arial" w:cs="Arial"/>
        </w:rPr>
      </w:pPr>
    </w:p>
    <w:p w14:paraId="7CAF4D7A" w14:textId="77777777" w:rsidR="006052E1" w:rsidRDefault="006052E1" w:rsidP="006052E1">
      <w:pPr>
        <w:pStyle w:val="Default"/>
        <w:jc w:val="center"/>
        <w:rPr>
          <w:rFonts w:ascii="Arial" w:hAnsi="Arial" w:cs="Arial"/>
        </w:rPr>
      </w:pPr>
    </w:p>
    <w:p w14:paraId="6C3C4DE2" w14:textId="77777777" w:rsidR="006052E1" w:rsidRDefault="006052E1" w:rsidP="006052E1">
      <w:pPr>
        <w:pStyle w:val="Default"/>
        <w:jc w:val="center"/>
        <w:rPr>
          <w:rFonts w:ascii="Arial" w:hAnsi="Arial" w:cs="Arial"/>
        </w:rPr>
      </w:pPr>
    </w:p>
    <w:p w14:paraId="6084CE03" w14:textId="77777777" w:rsidR="006052E1" w:rsidRDefault="006052E1" w:rsidP="006052E1">
      <w:pPr>
        <w:pStyle w:val="Default"/>
        <w:jc w:val="center"/>
        <w:rPr>
          <w:rFonts w:ascii="Arial" w:hAnsi="Arial" w:cs="Arial"/>
        </w:rPr>
      </w:pPr>
    </w:p>
    <w:p w14:paraId="61E02D1E" w14:textId="77777777" w:rsidR="006052E1" w:rsidRDefault="006052E1" w:rsidP="006052E1">
      <w:pPr>
        <w:pStyle w:val="Default"/>
        <w:jc w:val="center"/>
        <w:rPr>
          <w:rFonts w:ascii="Arial" w:hAnsi="Arial" w:cs="Arial"/>
        </w:rPr>
      </w:pPr>
    </w:p>
    <w:p w14:paraId="702FC48B" w14:textId="77777777" w:rsidR="006052E1" w:rsidRDefault="006052E1" w:rsidP="006052E1">
      <w:pPr>
        <w:pStyle w:val="Default"/>
        <w:jc w:val="center"/>
        <w:rPr>
          <w:rFonts w:ascii="Arial" w:hAnsi="Arial" w:cs="Arial"/>
        </w:rPr>
      </w:pPr>
    </w:p>
    <w:p w14:paraId="7393F0DE" w14:textId="77777777" w:rsidR="006052E1" w:rsidRDefault="006052E1" w:rsidP="006052E1">
      <w:pPr>
        <w:pStyle w:val="Default"/>
        <w:jc w:val="center"/>
        <w:rPr>
          <w:rFonts w:ascii="Arial" w:hAnsi="Arial" w:cs="Arial"/>
        </w:rPr>
      </w:pPr>
    </w:p>
    <w:p w14:paraId="0D8C75E7" w14:textId="77777777" w:rsidR="006052E1" w:rsidRDefault="006052E1" w:rsidP="006052E1">
      <w:pPr>
        <w:pStyle w:val="Default"/>
        <w:jc w:val="center"/>
        <w:rPr>
          <w:rFonts w:ascii="Arial" w:hAnsi="Arial" w:cs="Arial"/>
        </w:rPr>
      </w:pPr>
    </w:p>
    <w:p w14:paraId="6093DF21" w14:textId="77777777" w:rsidR="006052E1" w:rsidRDefault="006052E1" w:rsidP="006052E1">
      <w:pPr>
        <w:pStyle w:val="Default"/>
        <w:jc w:val="center"/>
        <w:rPr>
          <w:rFonts w:ascii="Arial" w:hAnsi="Arial" w:cs="Arial"/>
        </w:rPr>
      </w:pPr>
    </w:p>
    <w:p w14:paraId="2B4A9523" w14:textId="7EF4661F" w:rsidR="71C97A9B" w:rsidRDefault="71C97A9B" w:rsidP="71C97A9B">
      <w:pPr>
        <w:spacing w:after="0" w:line="240" w:lineRule="auto"/>
        <w:jc w:val="both"/>
        <w:rPr>
          <w:rFonts w:ascii="Arial" w:hAnsi="Arial" w:cs="Arial"/>
        </w:rPr>
      </w:pPr>
    </w:p>
    <w:p w14:paraId="579B3C10" w14:textId="430E701A" w:rsidR="71C97A9B" w:rsidRDefault="71C97A9B" w:rsidP="71C97A9B">
      <w:pPr>
        <w:spacing w:after="0" w:line="240" w:lineRule="auto"/>
        <w:jc w:val="both"/>
        <w:rPr>
          <w:rFonts w:ascii="Arial" w:hAnsi="Arial" w:cs="Arial"/>
        </w:rPr>
      </w:pPr>
    </w:p>
    <w:p w14:paraId="60EE94DB" w14:textId="0AE26B73" w:rsidR="71C97A9B" w:rsidRDefault="71C97A9B" w:rsidP="71C97A9B">
      <w:pPr>
        <w:spacing w:after="0" w:line="240" w:lineRule="auto"/>
        <w:jc w:val="both"/>
        <w:rPr>
          <w:rFonts w:ascii="Arial" w:hAnsi="Arial" w:cs="Arial"/>
        </w:rPr>
      </w:pPr>
    </w:p>
    <w:p w14:paraId="0A802EAF" w14:textId="482D9C9E" w:rsidR="71C97A9B" w:rsidRDefault="71C97A9B" w:rsidP="71C97A9B">
      <w:pPr>
        <w:spacing w:after="0" w:line="240" w:lineRule="auto"/>
        <w:jc w:val="both"/>
        <w:rPr>
          <w:rFonts w:ascii="Arial" w:hAnsi="Arial" w:cs="Arial"/>
        </w:rPr>
      </w:pPr>
    </w:p>
    <w:p w14:paraId="766DFE87" w14:textId="35252764" w:rsidR="71C97A9B" w:rsidRDefault="71C97A9B" w:rsidP="71C97A9B">
      <w:pPr>
        <w:spacing w:after="0" w:line="240" w:lineRule="auto"/>
        <w:jc w:val="both"/>
        <w:rPr>
          <w:rFonts w:ascii="Arial" w:hAnsi="Arial" w:cs="Arial"/>
        </w:rPr>
      </w:pPr>
    </w:p>
    <w:p w14:paraId="65E6BC89" w14:textId="5E90ADDA" w:rsidR="71C97A9B" w:rsidRDefault="71C97A9B" w:rsidP="71C97A9B">
      <w:pPr>
        <w:spacing w:after="0" w:line="240" w:lineRule="auto"/>
        <w:jc w:val="both"/>
        <w:rPr>
          <w:rFonts w:ascii="Arial" w:hAnsi="Arial" w:cs="Arial"/>
        </w:rPr>
      </w:pPr>
    </w:p>
    <w:p w14:paraId="10C56661" w14:textId="61E00999" w:rsidR="71C97A9B" w:rsidRDefault="71C97A9B" w:rsidP="71C97A9B">
      <w:pPr>
        <w:spacing w:after="0" w:line="240" w:lineRule="auto"/>
        <w:jc w:val="both"/>
        <w:rPr>
          <w:rFonts w:ascii="Arial" w:hAnsi="Arial" w:cs="Arial"/>
        </w:rPr>
      </w:pPr>
    </w:p>
    <w:p w14:paraId="49EF91B4" w14:textId="3E80F979" w:rsidR="71C97A9B" w:rsidRDefault="71C97A9B" w:rsidP="71C97A9B">
      <w:pPr>
        <w:spacing w:after="0" w:line="240" w:lineRule="auto"/>
        <w:jc w:val="both"/>
        <w:rPr>
          <w:rFonts w:ascii="Arial" w:hAnsi="Arial" w:cs="Arial"/>
        </w:rPr>
      </w:pPr>
    </w:p>
    <w:p w14:paraId="3B3249CE" w14:textId="59B44529" w:rsidR="71C97A9B" w:rsidRDefault="71C97A9B" w:rsidP="71C97A9B">
      <w:pPr>
        <w:spacing w:after="0" w:line="240" w:lineRule="auto"/>
        <w:jc w:val="both"/>
        <w:rPr>
          <w:rFonts w:ascii="Arial" w:hAnsi="Arial" w:cs="Arial"/>
        </w:rPr>
      </w:pPr>
    </w:p>
    <w:p w14:paraId="64D801E1" w14:textId="59D13EB0" w:rsidR="71C97A9B" w:rsidRDefault="71C97A9B" w:rsidP="71C97A9B">
      <w:pPr>
        <w:spacing w:after="0" w:line="240" w:lineRule="auto"/>
        <w:jc w:val="both"/>
        <w:rPr>
          <w:rFonts w:ascii="Arial" w:hAnsi="Arial" w:cs="Arial"/>
          <w:b/>
          <w:bCs/>
        </w:rPr>
      </w:pPr>
    </w:p>
    <w:p w14:paraId="08EE56C0" w14:textId="7CD9A99A" w:rsidR="006052E1" w:rsidRDefault="71C97A9B" w:rsidP="71C97A9B">
      <w:pPr>
        <w:spacing w:after="0" w:line="240" w:lineRule="auto"/>
        <w:jc w:val="both"/>
        <w:rPr>
          <w:rFonts w:ascii="Arial" w:hAnsi="Arial" w:cs="Arial"/>
          <w:b/>
          <w:bCs/>
          <w:sz w:val="24"/>
          <w:szCs w:val="24"/>
          <w:lang w:eastAsia="pt-BR"/>
        </w:rPr>
      </w:pPr>
      <w:r w:rsidRPr="71C97A9B">
        <w:rPr>
          <w:rFonts w:ascii="Arial" w:hAnsi="Arial" w:cs="Arial"/>
          <w:b/>
          <w:bCs/>
          <w:sz w:val="24"/>
          <w:szCs w:val="24"/>
        </w:rPr>
        <w:t xml:space="preserve">LGPD: </w:t>
      </w:r>
      <w:r w:rsidRPr="71C97A9B">
        <w:rPr>
          <w:rFonts w:ascii="Arial" w:hAnsi="Arial" w:cs="Arial"/>
          <w:b/>
          <w:bCs/>
          <w:sz w:val="24"/>
          <w:szCs w:val="24"/>
          <w:lang w:eastAsia="pt-BR"/>
        </w:rPr>
        <w:t>Como a política de privacidade e proteção de dados podem impactar a sociedade atual.</w:t>
      </w:r>
    </w:p>
    <w:p w14:paraId="23E3E861" w14:textId="50AAFA28" w:rsidR="006052E1" w:rsidRDefault="006052E1" w:rsidP="006052E1">
      <w:pPr>
        <w:pStyle w:val="Default"/>
        <w:jc w:val="center"/>
        <w:rPr>
          <w:rFonts w:ascii="Arial" w:hAnsi="Arial" w:cs="Arial"/>
        </w:rPr>
      </w:pPr>
    </w:p>
    <w:p w14:paraId="7956A096" w14:textId="77777777" w:rsidR="006052E1" w:rsidRDefault="006052E1" w:rsidP="006052E1">
      <w:pPr>
        <w:pStyle w:val="Default"/>
        <w:jc w:val="center"/>
        <w:rPr>
          <w:rFonts w:ascii="Arial" w:hAnsi="Arial" w:cs="Arial"/>
        </w:rPr>
      </w:pPr>
    </w:p>
    <w:p w14:paraId="18021227" w14:textId="2983CAB1" w:rsidR="006052E1" w:rsidRDefault="71C97A9B" w:rsidP="71C97A9B">
      <w:pPr>
        <w:pStyle w:val="Default"/>
        <w:jc w:val="center"/>
        <w:rPr>
          <w:sz w:val="23"/>
          <w:szCs w:val="23"/>
        </w:rPr>
      </w:pPr>
      <w:r w:rsidRPr="71C97A9B">
        <w:rPr>
          <w:sz w:val="23"/>
          <w:szCs w:val="23"/>
        </w:rPr>
        <w:t xml:space="preserve">Projeto Apresentado ao Curso de Graduação Tecnológica em Análise e Desenvolvimento de Sistemas da Faculdade Lourenço Filho, como parte dos requisitos necessários à obtenção do grau de Tecnólogo em Análise e Desenvolvimento de Sistemas. </w:t>
      </w:r>
    </w:p>
    <w:p w14:paraId="227F1007" w14:textId="77777777" w:rsidR="006052E1" w:rsidRDefault="006052E1" w:rsidP="006052E1">
      <w:pPr>
        <w:pStyle w:val="Default"/>
        <w:jc w:val="both"/>
        <w:rPr>
          <w:sz w:val="23"/>
          <w:szCs w:val="23"/>
        </w:rPr>
      </w:pPr>
    </w:p>
    <w:p w14:paraId="7F96964F" w14:textId="77777777" w:rsidR="006052E1" w:rsidRDefault="006052E1" w:rsidP="006052E1">
      <w:pPr>
        <w:pStyle w:val="Default"/>
        <w:rPr>
          <w:sz w:val="23"/>
          <w:szCs w:val="23"/>
        </w:rPr>
      </w:pPr>
    </w:p>
    <w:p w14:paraId="4F1156A0" w14:textId="77777777" w:rsidR="006052E1" w:rsidRDefault="006052E1" w:rsidP="71C97A9B">
      <w:pPr>
        <w:pStyle w:val="Default"/>
        <w:rPr>
          <w:sz w:val="23"/>
          <w:szCs w:val="23"/>
        </w:rPr>
      </w:pPr>
    </w:p>
    <w:p w14:paraId="673510C3" w14:textId="77777777" w:rsidR="006052E1" w:rsidRDefault="006052E1" w:rsidP="006052E1">
      <w:pPr>
        <w:pStyle w:val="Default"/>
        <w:rPr>
          <w:sz w:val="23"/>
          <w:szCs w:val="23"/>
        </w:rPr>
      </w:pPr>
    </w:p>
    <w:p w14:paraId="79D10478" w14:textId="77777777" w:rsidR="006052E1" w:rsidRDefault="006052E1" w:rsidP="006052E1">
      <w:pPr>
        <w:pStyle w:val="Default"/>
        <w:rPr>
          <w:sz w:val="23"/>
          <w:szCs w:val="23"/>
        </w:rPr>
      </w:pPr>
    </w:p>
    <w:p w14:paraId="62A5648E" w14:textId="77777777" w:rsidR="006052E1" w:rsidRDefault="006052E1" w:rsidP="006052E1">
      <w:pPr>
        <w:pStyle w:val="Default"/>
        <w:rPr>
          <w:sz w:val="23"/>
          <w:szCs w:val="23"/>
        </w:rPr>
      </w:pPr>
    </w:p>
    <w:p w14:paraId="7E0F8A40" w14:textId="77777777" w:rsidR="006052E1" w:rsidRDefault="006052E1" w:rsidP="006052E1">
      <w:pPr>
        <w:pStyle w:val="Default"/>
        <w:rPr>
          <w:sz w:val="23"/>
          <w:szCs w:val="23"/>
        </w:rPr>
      </w:pPr>
    </w:p>
    <w:p w14:paraId="3537C451" w14:textId="77777777" w:rsidR="006052E1" w:rsidRDefault="006052E1" w:rsidP="006052E1">
      <w:pPr>
        <w:pStyle w:val="Default"/>
        <w:jc w:val="center"/>
        <w:rPr>
          <w:sz w:val="23"/>
          <w:szCs w:val="23"/>
        </w:rPr>
      </w:pPr>
      <w:r w:rsidRPr="0054670A">
        <w:rPr>
          <w:b/>
          <w:sz w:val="23"/>
          <w:szCs w:val="23"/>
        </w:rPr>
        <w:t>Composição da Banca Examinadora</w:t>
      </w:r>
      <w:r>
        <w:rPr>
          <w:sz w:val="23"/>
          <w:szCs w:val="23"/>
        </w:rPr>
        <w:t>:</w:t>
      </w:r>
    </w:p>
    <w:p w14:paraId="37733610" w14:textId="77777777" w:rsidR="006052E1" w:rsidRDefault="006052E1" w:rsidP="006052E1">
      <w:pPr>
        <w:pStyle w:val="Default"/>
        <w:jc w:val="center"/>
        <w:rPr>
          <w:sz w:val="23"/>
          <w:szCs w:val="23"/>
        </w:rPr>
      </w:pPr>
    </w:p>
    <w:p w14:paraId="59EDC719" w14:textId="77777777" w:rsidR="006052E1" w:rsidRDefault="006052E1" w:rsidP="006052E1">
      <w:pPr>
        <w:pStyle w:val="Default"/>
        <w:jc w:val="center"/>
        <w:rPr>
          <w:sz w:val="23"/>
          <w:szCs w:val="23"/>
        </w:rPr>
      </w:pPr>
    </w:p>
    <w:p w14:paraId="11FBE845" w14:textId="77777777" w:rsidR="006052E1" w:rsidRDefault="006052E1" w:rsidP="006052E1">
      <w:pPr>
        <w:pStyle w:val="Default"/>
        <w:jc w:val="center"/>
        <w:rPr>
          <w:sz w:val="23"/>
          <w:szCs w:val="23"/>
        </w:rPr>
      </w:pPr>
    </w:p>
    <w:p w14:paraId="080A5EE9" w14:textId="77777777" w:rsidR="006052E1" w:rsidRDefault="006052E1" w:rsidP="006052E1">
      <w:pPr>
        <w:pStyle w:val="Default"/>
        <w:jc w:val="center"/>
        <w:rPr>
          <w:sz w:val="23"/>
          <w:szCs w:val="23"/>
        </w:rPr>
      </w:pPr>
      <w:r>
        <w:rPr>
          <w:sz w:val="23"/>
          <w:szCs w:val="23"/>
        </w:rPr>
        <w:t>_______________________________________</w:t>
      </w:r>
    </w:p>
    <w:p w14:paraId="24F73AF9" w14:textId="53165635" w:rsidR="006052E1" w:rsidRPr="001C7081" w:rsidRDefault="001C7081" w:rsidP="001C7081">
      <w:pPr>
        <w:pStyle w:val="Default"/>
        <w:jc w:val="center"/>
        <w:rPr>
          <w:sz w:val="23"/>
          <w:szCs w:val="23"/>
        </w:rPr>
      </w:pPr>
      <w:r w:rsidRPr="001C7081">
        <w:rPr>
          <w:sz w:val="23"/>
          <w:szCs w:val="23"/>
        </w:rPr>
        <w:t>Dr. José Eduardo Vasconcelos de Morais</w:t>
      </w:r>
      <w:r>
        <w:rPr>
          <w:sz w:val="23"/>
          <w:szCs w:val="23"/>
        </w:rPr>
        <w:t xml:space="preserve"> – Orientador FLF</w:t>
      </w:r>
    </w:p>
    <w:p w14:paraId="28F8B433" w14:textId="4FA3DC06" w:rsidR="00A1383C" w:rsidRDefault="00A1383C" w:rsidP="006052E1">
      <w:pPr>
        <w:pStyle w:val="Default"/>
        <w:jc w:val="center"/>
        <w:rPr>
          <w:sz w:val="23"/>
          <w:szCs w:val="23"/>
        </w:rPr>
      </w:pPr>
    </w:p>
    <w:p w14:paraId="63951531" w14:textId="77777777" w:rsidR="006052E1" w:rsidRDefault="006052E1" w:rsidP="006052E1">
      <w:pPr>
        <w:pStyle w:val="Default"/>
        <w:jc w:val="center"/>
        <w:rPr>
          <w:sz w:val="23"/>
          <w:szCs w:val="23"/>
        </w:rPr>
      </w:pPr>
      <w:r>
        <w:rPr>
          <w:sz w:val="23"/>
          <w:szCs w:val="23"/>
        </w:rPr>
        <w:t>_______________________________________</w:t>
      </w:r>
    </w:p>
    <w:p w14:paraId="729A2D57" w14:textId="6D4E96D1" w:rsidR="002F1AB4" w:rsidRDefault="71C97A9B" w:rsidP="71C97A9B">
      <w:pPr>
        <w:pStyle w:val="Default"/>
        <w:jc w:val="center"/>
        <w:rPr>
          <w:sz w:val="23"/>
          <w:szCs w:val="23"/>
        </w:rPr>
      </w:pPr>
      <w:r w:rsidRPr="71C97A9B">
        <w:rPr>
          <w:sz w:val="23"/>
          <w:szCs w:val="23"/>
        </w:rPr>
        <w:t>MSc. Marcia Terezinha Antonieto – Coordenador(a) FL</w:t>
      </w:r>
    </w:p>
    <w:p w14:paraId="68FC0EC1" w14:textId="37360962" w:rsidR="71C97A9B" w:rsidRDefault="71C97A9B" w:rsidP="71C97A9B">
      <w:pPr>
        <w:pStyle w:val="Default"/>
        <w:jc w:val="center"/>
        <w:rPr>
          <w:sz w:val="23"/>
          <w:szCs w:val="23"/>
        </w:rPr>
      </w:pPr>
    </w:p>
    <w:p w14:paraId="7B1CD5AE" w14:textId="2696915F" w:rsidR="71C97A9B" w:rsidRDefault="71C97A9B" w:rsidP="71C97A9B">
      <w:pPr>
        <w:pStyle w:val="Default"/>
        <w:jc w:val="center"/>
        <w:rPr>
          <w:sz w:val="23"/>
          <w:szCs w:val="23"/>
        </w:rPr>
      </w:pPr>
    </w:p>
    <w:p w14:paraId="22DEA1E6" w14:textId="1BAA9D39" w:rsidR="71C97A9B" w:rsidRDefault="71C97A9B" w:rsidP="71C97A9B">
      <w:pPr>
        <w:pStyle w:val="Default"/>
        <w:jc w:val="center"/>
        <w:rPr>
          <w:sz w:val="23"/>
          <w:szCs w:val="23"/>
        </w:rPr>
        <w:sectPr w:rsidR="71C97A9B" w:rsidSect="00FF722D">
          <w:headerReference w:type="default" r:id="rId12"/>
          <w:footerReference w:type="default" r:id="rId13"/>
          <w:headerReference w:type="first" r:id="rId14"/>
          <w:footerReference w:type="first" r:id="rId15"/>
          <w:pgSz w:w="12240" w:h="15840" w:code="1"/>
          <w:pgMar w:top="1701" w:right="1134" w:bottom="1134" w:left="1701" w:header="708" w:footer="708" w:gutter="0"/>
          <w:pgNumType w:start="1"/>
          <w:cols w:space="708"/>
          <w:titlePg/>
          <w:docGrid w:linePitch="360"/>
        </w:sectPr>
      </w:pPr>
    </w:p>
    <w:p w14:paraId="107EBBC0" w14:textId="444FF323" w:rsidR="002F1AB4" w:rsidRDefault="0CC699E0" w:rsidP="1A21680F">
      <w:pPr>
        <w:pStyle w:val="TOCHeading"/>
        <w:jc w:val="center"/>
        <w:rPr>
          <w:rFonts w:ascii="Arial" w:eastAsia="Arial" w:hAnsi="Arial" w:cs="Arial"/>
          <w:b/>
          <w:bCs/>
          <w:color w:val="auto"/>
          <w:sz w:val="24"/>
          <w:szCs w:val="24"/>
        </w:rPr>
      </w:pPr>
      <w:r w:rsidRPr="0CC699E0">
        <w:rPr>
          <w:rFonts w:ascii="Arial" w:eastAsia="Arial" w:hAnsi="Arial" w:cs="Arial"/>
          <w:b/>
          <w:bCs/>
          <w:color w:val="auto"/>
          <w:sz w:val="24"/>
          <w:szCs w:val="24"/>
        </w:rPr>
        <w:lastRenderedPageBreak/>
        <w:t xml:space="preserve">Lista de Figuras </w:t>
      </w:r>
    </w:p>
    <w:p w14:paraId="01B37DEE" w14:textId="057700B5" w:rsidR="002F1AB4" w:rsidRDefault="054BF20C" w:rsidP="1A21680F">
      <w:pPr>
        <w:pStyle w:val="TOCHeading"/>
        <w:rPr>
          <w:rFonts w:ascii="Arial" w:eastAsia="Arial" w:hAnsi="Arial" w:cs="Arial"/>
          <w:color w:val="auto"/>
          <w:sz w:val="24"/>
          <w:szCs w:val="24"/>
        </w:rPr>
      </w:pPr>
      <w:r w:rsidRPr="054BF20C">
        <w:rPr>
          <w:rFonts w:ascii="Arial" w:eastAsia="Arial" w:hAnsi="Arial" w:cs="Arial"/>
          <w:color w:val="auto"/>
          <w:sz w:val="24"/>
          <w:szCs w:val="24"/>
        </w:rPr>
        <w:t>Figura 1 – Tratamento de dados....................................................................................14</w:t>
      </w:r>
    </w:p>
    <w:sdt>
      <w:sdtPr>
        <w:rPr>
          <w:rFonts w:asciiTheme="minorHAnsi" w:eastAsiaTheme="minorHAnsi" w:hAnsiTheme="minorHAnsi" w:cstheme="minorBidi"/>
          <w:sz w:val="22"/>
          <w:szCs w:val="22"/>
          <w:lang w:val="pt-BR"/>
        </w:rPr>
        <w:id w:val="619232893"/>
        <w:docPartObj>
          <w:docPartGallery w:val="Table of Contents"/>
          <w:docPartUnique/>
        </w:docPartObj>
      </w:sdtPr>
      <w:sdtEndPr/>
      <w:sdtContent>
        <w:p w14:paraId="705175A8" w14:textId="7C354667" w:rsidR="00C520C3" w:rsidRPr="00ED6520" w:rsidRDefault="054BF20C" w:rsidP="054BF20C">
          <w:pPr>
            <w:pStyle w:val="PLAIN"/>
            <w:jc w:val="center"/>
            <w:rPr>
              <w:rStyle w:val="TitleChar"/>
              <w:rFonts w:ascii="Arial" w:eastAsia="Arial" w:hAnsi="Arial" w:cs="Arial"/>
              <w:b/>
              <w:bCs/>
              <w:sz w:val="24"/>
              <w:szCs w:val="24"/>
              <w:lang w:val="pt-BR"/>
            </w:rPr>
          </w:pPr>
          <w:r w:rsidRPr="054BF20C">
            <w:rPr>
              <w:rStyle w:val="TitleChar"/>
              <w:rFonts w:ascii="Arial" w:eastAsia="Arial" w:hAnsi="Arial" w:cs="Arial"/>
              <w:b/>
              <w:bCs/>
              <w:sz w:val="24"/>
              <w:szCs w:val="24"/>
              <w:lang w:val="pt-BR"/>
            </w:rPr>
            <w:t>Sumário</w:t>
          </w:r>
        </w:p>
        <w:p w14:paraId="350C0556" w14:textId="024CD9AD" w:rsidR="00F438DC" w:rsidRPr="00D43E89" w:rsidRDefault="002437C1" w:rsidP="054BF20C">
          <w:pPr>
            <w:pStyle w:val="TOC1"/>
            <w:tabs>
              <w:tab w:val="left" w:pos="435"/>
              <w:tab w:val="right" w:leader="dot" w:pos="9405"/>
            </w:tabs>
            <w:rPr>
              <w:rStyle w:val="Hyperlink"/>
              <w:rFonts w:ascii="Arial" w:hAnsi="Arial" w:cs="Arial"/>
              <w:noProof/>
              <w:sz w:val="24"/>
              <w:szCs w:val="24"/>
              <w:lang w:eastAsia="pt-BR"/>
            </w:rPr>
          </w:pPr>
          <w:r>
            <w:fldChar w:fldCharType="begin"/>
          </w:r>
          <w:r w:rsidR="002321D0">
            <w:instrText>TOC \o "1-3" \h \z \u</w:instrText>
          </w:r>
          <w:r>
            <w:fldChar w:fldCharType="separate"/>
          </w:r>
          <w:hyperlink w:anchor="_Toc410009923">
            <w:r w:rsidR="054BF20C" w:rsidRPr="00D43E89">
              <w:rPr>
                <w:rStyle w:val="Hyperlink"/>
                <w:rFonts w:ascii="Arial" w:hAnsi="Arial" w:cs="Arial"/>
                <w:sz w:val="24"/>
                <w:szCs w:val="24"/>
              </w:rPr>
              <w:t>1.</w:t>
            </w:r>
            <w:r w:rsidR="002321D0" w:rsidRPr="00D43E89">
              <w:rPr>
                <w:rFonts w:ascii="Arial" w:hAnsi="Arial" w:cs="Arial"/>
                <w:sz w:val="24"/>
                <w:szCs w:val="24"/>
              </w:rPr>
              <w:tab/>
            </w:r>
            <w:r w:rsidR="054BF20C" w:rsidRPr="00F60D03">
              <w:rPr>
                <w:rStyle w:val="Hyperlink"/>
                <w:rFonts w:ascii="Arial" w:hAnsi="Arial" w:cs="Arial"/>
                <w:b/>
                <w:bCs/>
                <w:sz w:val="24"/>
                <w:szCs w:val="24"/>
              </w:rPr>
              <w:t>Introdução</w:t>
            </w:r>
            <w:r w:rsidR="002321D0" w:rsidRPr="00D43E89">
              <w:rPr>
                <w:rFonts w:ascii="Arial" w:hAnsi="Arial" w:cs="Arial"/>
                <w:sz w:val="24"/>
                <w:szCs w:val="24"/>
              </w:rPr>
              <w:tab/>
            </w:r>
            <w:r w:rsidR="002321D0" w:rsidRPr="00D43E89">
              <w:rPr>
                <w:rFonts w:ascii="Arial" w:hAnsi="Arial" w:cs="Arial"/>
                <w:sz w:val="24"/>
                <w:szCs w:val="24"/>
              </w:rPr>
              <w:fldChar w:fldCharType="begin"/>
            </w:r>
            <w:r w:rsidR="002321D0" w:rsidRPr="00D43E89">
              <w:rPr>
                <w:rFonts w:ascii="Arial" w:hAnsi="Arial" w:cs="Arial"/>
                <w:sz w:val="24"/>
                <w:szCs w:val="24"/>
              </w:rPr>
              <w:instrText>PAGEREF _Toc410009923 \h</w:instrText>
            </w:r>
            <w:r w:rsidR="002321D0" w:rsidRPr="00D43E89">
              <w:rPr>
                <w:rFonts w:ascii="Arial" w:hAnsi="Arial" w:cs="Arial"/>
                <w:sz w:val="24"/>
                <w:szCs w:val="24"/>
              </w:rPr>
            </w:r>
            <w:r w:rsidR="002321D0" w:rsidRPr="00D43E89">
              <w:rPr>
                <w:rFonts w:ascii="Arial" w:hAnsi="Arial" w:cs="Arial"/>
                <w:sz w:val="24"/>
                <w:szCs w:val="24"/>
              </w:rPr>
              <w:fldChar w:fldCharType="separate"/>
            </w:r>
            <w:r w:rsidR="054BF20C" w:rsidRPr="00D43E89">
              <w:rPr>
                <w:rStyle w:val="Hyperlink"/>
                <w:rFonts w:ascii="Arial" w:hAnsi="Arial" w:cs="Arial"/>
                <w:sz w:val="24"/>
                <w:szCs w:val="24"/>
              </w:rPr>
              <w:t>5</w:t>
            </w:r>
            <w:r w:rsidR="002321D0" w:rsidRPr="00D43E89">
              <w:rPr>
                <w:rFonts w:ascii="Arial" w:hAnsi="Arial" w:cs="Arial"/>
                <w:sz w:val="24"/>
                <w:szCs w:val="24"/>
              </w:rPr>
              <w:fldChar w:fldCharType="end"/>
            </w:r>
          </w:hyperlink>
        </w:p>
        <w:p w14:paraId="293591E7" w14:textId="106A2340" w:rsidR="00F438DC" w:rsidRPr="00D43E89" w:rsidRDefault="00F60D03" w:rsidP="054BF20C">
          <w:pPr>
            <w:pStyle w:val="TOC1"/>
            <w:tabs>
              <w:tab w:val="left" w:pos="435"/>
              <w:tab w:val="right" w:leader="dot" w:pos="9405"/>
            </w:tabs>
            <w:rPr>
              <w:rStyle w:val="Hyperlink"/>
              <w:rFonts w:ascii="Arial" w:hAnsi="Arial" w:cs="Arial"/>
              <w:noProof/>
              <w:sz w:val="24"/>
              <w:szCs w:val="24"/>
              <w:lang w:eastAsia="pt-BR"/>
            </w:rPr>
          </w:pPr>
          <w:hyperlink w:anchor="_Toc587616171">
            <w:r w:rsidR="054BF20C" w:rsidRPr="00D43E89">
              <w:rPr>
                <w:rStyle w:val="Hyperlink"/>
                <w:rFonts w:ascii="Arial" w:hAnsi="Arial" w:cs="Arial"/>
                <w:sz w:val="24"/>
                <w:szCs w:val="24"/>
              </w:rPr>
              <w:t>2.</w:t>
            </w:r>
            <w:r w:rsidR="002437C1" w:rsidRPr="00D43E89">
              <w:rPr>
                <w:rFonts w:ascii="Arial" w:hAnsi="Arial" w:cs="Arial"/>
                <w:sz w:val="24"/>
                <w:szCs w:val="24"/>
              </w:rPr>
              <w:tab/>
            </w:r>
            <w:r w:rsidR="054BF20C" w:rsidRPr="00F60D03">
              <w:rPr>
                <w:rStyle w:val="Hyperlink"/>
                <w:rFonts w:ascii="Arial" w:hAnsi="Arial" w:cs="Arial"/>
                <w:b/>
                <w:bCs/>
                <w:sz w:val="24"/>
                <w:szCs w:val="24"/>
              </w:rPr>
              <w:t>Diagnóstico/Formulação do Problema</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_Toc587616171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6</w:t>
            </w:r>
            <w:r w:rsidR="002437C1" w:rsidRPr="00D43E89">
              <w:rPr>
                <w:rFonts w:ascii="Arial" w:hAnsi="Arial" w:cs="Arial"/>
                <w:sz w:val="24"/>
                <w:szCs w:val="24"/>
              </w:rPr>
              <w:fldChar w:fldCharType="end"/>
            </w:r>
          </w:hyperlink>
        </w:p>
        <w:p w14:paraId="072B26B5" w14:textId="411BD842" w:rsidR="00F438DC" w:rsidRPr="00D43E89" w:rsidRDefault="00F60D03" w:rsidP="054BF20C">
          <w:pPr>
            <w:pStyle w:val="TOC1"/>
            <w:tabs>
              <w:tab w:val="left" w:pos="435"/>
              <w:tab w:val="right" w:leader="dot" w:pos="9405"/>
            </w:tabs>
            <w:rPr>
              <w:rStyle w:val="Hyperlink"/>
              <w:rFonts w:ascii="Arial" w:hAnsi="Arial" w:cs="Arial"/>
              <w:noProof/>
              <w:sz w:val="24"/>
              <w:szCs w:val="24"/>
              <w:lang w:eastAsia="pt-BR"/>
            </w:rPr>
          </w:pPr>
          <w:hyperlink w:anchor="_Toc433585491">
            <w:r w:rsidR="054BF20C" w:rsidRPr="00D43E89">
              <w:rPr>
                <w:rStyle w:val="Hyperlink"/>
                <w:rFonts w:ascii="Arial" w:hAnsi="Arial" w:cs="Arial"/>
                <w:sz w:val="24"/>
                <w:szCs w:val="24"/>
              </w:rPr>
              <w:t>3.</w:t>
            </w:r>
            <w:r w:rsidR="002437C1" w:rsidRPr="00D43E89">
              <w:rPr>
                <w:rFonts w:ascii="Arial" w:hAnsi="Arial" w:cs="Arial"/>
                <w:sz w:val="24"/>
                <w:szCs w:val="24"/>
              </w:rPr>
              <w:tab/>
            </w:r>
            <w:r w:rsidR="054BF20C" w:rsidRPr="00F60D03">
              <w:rPr>
                <w:rStyle w:val="Hyperlink"/>
                <w:rFonts w:ascii="Arial" w:hAnsi="Arial" w:cs="Arial"/>
                <w:b/>
                <w:bCs/>
                <w:sz w:val="24"/>
                <w:szCs w:val="24"/>
              </w:rPr>
              <w:t>Objetivos Gerais e Específicos</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_Toc433585491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6</w:t>
            </w:r>
            <w:r w:rsidR="002437C1" w:rsidRPr="00D43E89">
              <w:rPr>
                <w:rFonts w:ascii="Arial" w:hAnsi="Arial" w:cs="Arial"/>
                <w:sz w:val="24"/>
                <w:szCs w:val="24"/>
              </w:rPr>
              <w:fldChar w:fldCharType="end"/>
            </w:r>
          </w:hyperlink>
        </w:p>
        <w:p w14:paraId="1D78B4CA" w14:textId="0514638A" w:rsidR="00F438DC" w:rsidRPr="00D43E89" w:rsidRDefault="00F60D03" w:rsidP="054BF20C">
          <w:pPr>
            <w:pStyle w:val="TOC2"/>
            <w:tabs>
              <w:tab w:val="left" w:pos="660"/>
              <w:tab w:val="right" w:leader="dot" w:pos="9405"/>
            </w:tabs>
            <w:rPr>
              <w:rStyle w:val="Hyperlink"/>
              <w:rFonts w:ascii="Arial" w:hAnsi="Arial" w:cs="Arial"/>
              <w:noProof/>
              <w:sz w:val="24"/>
              <w:szCs w:val="24"/>
              <w:lang w:eastAsia="pt-BR"/>
            </w:rPr>
          </w:pPr>
          <w:hyperlink w:anchor="_Toc241716414">
            <w:r w:rsidR="054BF20C" w:rsidRPr="00D43E89">
              <w:rPr>
                <w:rStyle w:val="Hyperlink"/>
                <w:rFonts w:ascii="Arial" w:hAnsi="Arial" w:cs="Arial"/>
                <w:sz w:val="24"/>
                <w:szCs w:val="24"/>
              </w:rPr>
              <w:t>3.1.</w:t>
            </w:r>
            <w:r w:rsidR="002437C1" w:rsidRPr="00D43E89">
              <w:rPr>
                <w:rFonts w:ascii="Arial" w:hAnsi="Arial" w:cs="Arial"/>
                <w:sz w:val="24"/>
                <w:szCs w:val="24"/>
              </w:rPr>
              <w:tab/>
            </w:r>
            <w:r w:rsidR="054BF20C" w:rsidRPr="00D43E89">
              <w:rPr>
                <w:rStyle w:val="Hyperlink"/>
                <w:rFonts w:ascii="Arial" w:hAnsi="Arial" w:cs="Arial"/>
                <w:sz w:val="24"/>
                <w:szCs w:val="24"/>
              </w:rPr>
              <w:t>Objetivos Gerais</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_Toc241716414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6</w:t>
            </w:r>
            <w:r w:rsidR="002437C1" w:rsidRPr="00D43E89">
              <w:rPr>
                <w:rFonts w:ascii="Arial" w:hAnsi="Arial" w:cs="Arial"/>
                <w:sz w:val="24"/>
                <w:szCs w:val="24"/>
              </w:rPr>
              <w:fldChar w:fldCharType="end"/>
            </w:r>
          </w:hyperlink>
        </w:p>
        <w:p w14:paraId="3ABC645A" w14:textId="5F00F4DC" w:rsidR="00F438DC" w:rsidRPr="00D43E89" w:rsidRDefault="00F60D03" w:rsidP="054BF20C">
          <w:pPr>
            <w:pStyle w:val="TOC2"/>
            <w:tabs>
              <w:tab w:val="left" w:pos="660"/>
              <w:tab w:val="right" w:leader="dot" w:pos="9405"/>
            </w:tabs>
            <w:rPr>
              <w:rStyle w:val="Hyperlink"/>
              <w:rFonts w:ascii="Arial" w:hAnsi="Arial" w:cs="Arial"/>
              <w:noProof/>
              <w:sz w:val="24"/>
              <w:szCs w:val="24"/>
              <w:lang w:eastAsia="pt-BR"/>
            </w:rPr>
          </w:pPr>
          <w:hyperlink w:anchor="_Toc1242253788">
            <w:r w:rsidR="054BF20C" w:rsidRPr="00D43E89">
              <w:rPr>
                <w:rStyle w:val="Hyperlink"/>
                <w:rFonts w:ascii="Arial" w:hAnsi="Arial" w:cs="Arial"/>
                <w:sz w:val="24"/>
                <w:szCs w:val="24"/>
              </w:rPr>
              <w:t>3.2.</w:t>
            </w:r>
            <w:r w:rsidR="002437C1" w:rsidRPr="00D43E89">
              <w:rPr>
                <w:rFonts w:ascii="Arial" w:hAnsi="Arial" w:cs="Arial"/>
                <w:sz w:val="24"/>
                <w:szCs w:val="24"/>
              </w:rPr>
              <w:tab/>
            </w:r>
            <w:r w:rsidR="054BF20C" w:rsidRPr="00D43E89">
              <w:rPr>
                <w:rStyle w:val="Hyperlink"/>
                <w:rFonts w:ascii="Arial" w:hAnsi="Arial" w:cs="Arial"/>
                <w:sz w:val="24"/>
                <w:szCs w:val="24"/>
              </w:rPr>
              <w:t>Objetivos Específicos</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_Toc1242253788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6</w:t>
            </w:r>
            <w:r w:rsidR="002437C1" w:rsidRPr="00D43E89">
              <w:rPr>
                <w:rFonts w:ascii="Arial" w:hAnsi="Arial" w:cs="Arial"/>
                <w:sz w:val="24"/>
                <w:szCs w:val="24"/>
              </w:rPr>
              <w:fldChar w:fldCharType="end"/>
            </w:r>
          </w:hyperlink>
        </w:p>
        <w:p w14:paraId="6862A8A9" w14:textId="09C340D9" w:rsidR="00F438DC" w:rsidRPr="00D43E89" w:rsidRDefault="00F60D03" w:rsidP="054BF20C">
          <w:pPr>
            <w:pStyle w:val="TOC1"/>
            <w:tabs>
              <w:tab w:val="left" w:pos="435"/>
              <w:tab w:val="right" w:leader="dot" w:pos="9405"/>
            </w:tabs>
            <w:rPr>
              <w:rStyle w:val="Hyperlink"/>
              <w:rFonts w:ascii="Arial" w:hAnsi="Arial" w:cs="Arial"/>
              <w:noProof/>
              <w:sz w:val="24"/>
              <w:szCs w:val="24"/>
              <w:lang w:eastAsia="pt-BR"/>
            </w:rPr>
          </w:pPr>
          <w:hyperlink w:anchor="_Toc127666966">
            <w:r w:rsidR="054BF20C" w:rsidRPr="00D43E89">
              <w:rPr>
                <w:rStyle w:val="Hyperlink"/>
                <w:rFonts w:ascii="Arial" w:hAnsi="Arial" w:cs="Arial"/>
                <w:sz w:val="24"/>
                <w:szCs w:val="24"/>
              </w:rPr>
              <w:t>4.</w:t>
            </w:r>
            <w:r w:rsidR="002437C1" w:rsidRPr="00D43E89">
              <w:rPr>
                <w:rFonts w:ascii="Arial" w:hAnsi="Arial" w:cs="Arial"/>
                <w:sz w:val="24"/>
                <w:szCs w:val="24"/>
              </w:rPr>
              <w:tab/>
            </w:r>
            <w:r w:rsidR="054BF20C" w:rsidRPr="00F60D03">
              <w:rPr>
                <w:rStyle w:val="Hyperlink"/>
                <w:rFonts w:ascii="Arial" w:hAnsi="Arial" w:cs="Arial"/>
                <w:b/>
                <w:bCs/>
                <w:sz w:val="24"/>
                <w:szCs w:val="24"/>
              </w:rPr>
              <w:t>Justificativa</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_Toc127666966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6</w:t>
            </w:r>
            <w:r w:rsidR="002437C1" w:rsidRPr="00D43E89">
              <w:rPr>
                <w:rFonts w:ascii="Arial" w:hAnsi="Arial" w:cs="Arial"/>
                <w:sz w:val="24"/>
                <w:szCs w:val="24"/>
              </w:rPr>
              <w:fldChar w:fldCharType="end"/>
            </w:r>
          </w:hyperlink>
        </w:p>
        <w:p w14:paraId="2BED3EAD" w14:textId="7CD1A6F8" w:rsidR="00F438DC" w:rsidRPr="00D43E89" w:rsidRDefault="00F60D03" w:rsidP="054BF20C">
          <w:pPr>
            <w:pStyle w:val="TOC1"/>
            <w:tabs>
              <w:tab w:val="left" w:pos="435"/>
              <w:tab w:val="right" w:leader="dot" w:pos="9405"/>
            </w:tabs>
            <w:rPr>
              <w:rStyle w:val="Hyperlink"/>
              <w:rFonts w:ascii="Arial" w:hAnsi="Arial" w:cs="Arial"/>
              <w:noProof/>
              <w:sz w:val="24"/>
              <w:szCs w:val="24"/>
              <w:lang w:eastAsia="pt-BR"/>
            </w:rPr>
          </w:pPr>
          <w:hyperlink w:anchor="_Toc784053429">
            <w:r w:rsidR="054BF20C" w:rsidRPr="00D43E89">
              <w:rPr>
                <w:rStyle w:val="Hyperlink"/>
                <w:rFonts w:ascii="Arial" w:hAnsi="Arial" w:cs="Arial"/>
                <w:sz w:val="24"/>
                <w:szCs w:val="24"/>
              </w:rPr>
              <w:t>5.</w:t>
            </w:r>
            <w:r w:rsidR="002437C1" w:rsidRPr="00D43E89">
              <w:rPr>
                <w:rFonts w:ascii="Arial" w:hAnsi="Arial" w:cs="Arial"/>
                <w:sz w:val="24"/>
                <w:szCs w:val="24"/>
              </w:rPr>
              <w:tab/>
            </w:r>
            <w:r w:rsidR="054BF20C" w:rsidRPr="00F60D03">
              <w:rPr>
                <w:rStyle w:val="Hyperlink"/>
                <w:rFonts w:ascii="Arial" w:hAnsi="Arial" w:cs="Arial"/>
                <w:b/>
                <w:bCs/>
                <w:sz w:val="24"/>
                <w:szCs w:val="24"/>
              </w:rPr>
              <w:t>Fundamentação Teórica</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_Toc784053429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7</w:t>
            </w:r>
            <w:r w:rsidR="002437C1" w:rsidRPr="00D43E89">
              <w:rPr>
                <w:rFonts w:ascii="Arial" w:hAnsi="Arial" w:cs="Arial"/>
                <w:sz w:val="24"/>
                <w:szCs w:val="24"/>
              </w:rPr>
              <w:fldChar w:fldCharType="end"/>
            </w:r>
          </w:hyperlink>
        </w:p>
        <w:p w14:paraId="478A402C" w14:textId="35A91595" w:rsidR="00F438DC" w:rsidRPr="00D43E89" w:rsidRDefault="00F60D03" w:rsidP="054BF20C">
          <w:pPr>
            <w:pStyle w:val="TOC3"/>
            <w:tabs>
              <w:tab w:val="left" w:pos="1320"/>
              <w:tab w:val="right" w:leader="dot" w:pos="9405"/>
            </w:tabs>
            <w:rPr>
              <w:rStyle w:val="Hyperlink"/>
              <w:rFonts w:ascii="Arial" w:hAnsi="Arial" w:cs="Arial"/>
              <w:noProof/>
              <w:sz w:val="24"/>
              <w:szCs w:val="24"/>
              <w:lang w:eastAsia="pt-BR"/>
            </w:rPr>
          </w:pPr>
          <w:hyperlink w:anchor="_Toc1096415801">
            <w:r w:rsidR="054BF20C" w:rsidRPr="00D43E89">
              <w:rPr>
                <w:rStyle w:val="Hyperlink"/>
                <w:rFonts w:ascii="Arial" w:hAnsi="Arial" w:cs="Arial"/>
                <w:sz w:val="24"/>
                <w:szCs w:val="24"/>
              </w:rPr>
              <w:t>5.1.1.</w:t>
            </w:r>
            <w:r w:rsidR="002437C1" w:rsidRPr="00D43E89">
              <w:rPr>
                <w:rFonts w:ascii="Arial" w:hAnsi="Arial" w:cs="Arial"/>
                <w:sz w:val="24"/>
                <w:szCs w:val="24"/>
              </w:rPr>
              <w:tab/>
            </w:r>
            <w:r w:rsidR="054BF20C" w:rsidRPr="00D43E89">
              <w:rPr>
                <w:rStyle w:val="Hyperlink"/>
                <w:rFonts w:ascii="Arial" w:hAnsi="Arial" w:cs="Arial"/>
                <w:sz w:val="24"/>
                <w:szCs w:val="24"/>
              </w:rPr>
              <w:t>Dados pessoais sensíveis</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_Toc1096415801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7</w:t>
            </w:r>
            <w:r w:rsidR="002437C1" w:rsidRPr="00D43E89">
              <w:rPr>
                <w:rFonts w:ascii="Arial" w:hAnsi="Arial" w:cs="Arial"/>
                <w:sz w:val="24"/>
                <w:szCs w:val="24"/>
              </w:rPr>
              <w:fldChar w:fldCharType="end"/>
            </w:r>
          </w:hyperlink>
        </w:p>
        <w:p w14:paraId="1DCCC336" w14:textId="1BAC38DF" w:rsidR="00F438DC" w:rsidRPr="00D43E89" w:rsidRDefault="00F60D03" w:rsidP="054BF20C">
          <w:pPr>
            <w:pStyle w:val="TOC3"/>
            <w:tabs>
              <w:tab w:val="left" w:pos="1320"/>
              <w:tab w:val="right" w:leader="dot" w:pos="9405"/>
            </w:tabs>
            <w:rPr>
              <w:rStyle w:val="Hyperlink"/>
              <w:rFonts w:ascii="Arial" w:hAnsi="Arial" w:cs="Arial"/>
              <w:noProof/>
              <w:sz w:val="24"/>
              <w:szCs w:val="24"/>
              <w:lang w:eastAsia="pt-BR"/>
            </w:rPr>
          </w:pPr>
          <w:hyperlink w:anchor="_Toc351260483">
            <w:r w:rsidR="054BF20C" w:rsidRPr="00D43E89">
              <w:rPr>
                <w:rStyle w:val="Hyperlink"/>
                <w:rFonts w:ascii="Arial" w:hAnsi="Arial" w:cs="Arial"/>
                <w:sz w:val="24"/>
                <w:szCs w:val="24"/>
              </w:rPr>
              <w:t>5.1.2.</w:t>
            </w:r>
            <w:r w:rsidR="002437C1" w:rsidRPr="00D43E89">
              <w:rPr>
                <w:rFonts w:ascii="Arial" w:hAnsi="Arial" w:cs="Arial"/>
                <w:sz w:val="24"/>
                <w:szCs w:val="24"/>
              </w:rPr>
              <w:tab/>
            </w:r>
            <w:r w:rsidR="054BF20C" w:rsidRPr="00D43E89">
              <w:rPr>
                <w:rStyle w:val="Hyperlink"/>
                <w:rFonts w:ascii="Arial" w:hAnsi="Arial" w:cs="Arial"/>
                <w:sz w:val="24"/>
                <w:szCs w:val="24"/>
              </w:rPr>
              <w:t>Penalidades</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_Toc351260483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8</w:t>
            </w:r>
            <w:r w:rsidR="002437C1" w:rsidRPr="00D43E89">
              <w:rPr>
                <w:rFonts w:ascii="Arial" w:hAnsi="Arial" w:cs="Arial"/>
                <w:sz w:val="24"/>
                <w:szCs w:val="24"/>
              </w:rPr>
              <w:fldChar w:fldCharType="end"/>
            </w:r>
          </w:hyperlink>
        </w:p>
        <w:p w14:paraId="53699F52" w14:textId="565C4B75" w:rsidR="00F438DC" w:rsidRPr="00D43E89" w:rsidRDefault="00F60D03" w:rsidP="054BF20C">
          <w:pPr>
            <w:pStyle w:val="TOC3"/>
            <w:tabs>
              <w:tab w:val="left" w:pos="1320"/>
              <w:tab w:val="right" w:leader="dot" w:pos="9405"/>
            </w:tabs>
            <w:rPr>
              <w:rStyle w:val="Hyperlink"/>
              <w:rFonts w:ascii="Arial" w:hAnsi="Arial" w:cs="Arial"/>
              <w:noProof/>
              <w:sz w:val="24"/>
              <w:szCs w:val="24"/>
              <w:lang w:eastAsia="pt-BR"/>
            </w:rPr>
          </w:pPr>
          <w:hyperlink w:anchor="_Toc2106303210">
            <w:r w:rsidR="054BF20C" w:rsidRPr="00D43E89">
              <w:rPr>
                <w:rStyle w:val="Hyperlink"/>
                <w:rFonts w:ascii="Arial" w:hAnsi="Arial" w:cs="Arial"/>
                <w:sz w:val="24"/>
                <w:szCs w:val="24"/>
              </w:rPr>
              <w:t>5.1.3.</w:t>
            </w:r>
            <w:r w:rsidR="002437C1" w:rsidRPr="00D43E89">
              <w:rPr>
                <w:rFonts w:ascii="Arial" w:hAnsi="Arial" w:cs="Arial"/>
                <w:sz w:val="24"/>
                <w:szCs w:val="24"/>
              </w:rPr>
              <w:tab/>
            </w:r>
            <w:r w:rsidR="054BF20C" w:rsidRPr="00D43E89">
              <w:rPr>
                <w:rStyle w:val="Hyperlink"/>
                <w:rFonts w:ascii="Arial" w:hAnsi="Arial" w:cs="Arial"/>
                <w:sz w:val="24"/>
                <w:szCs w:val="24"/>
              </w:rPr>
              <w:t>Processos realizados pela LGPD</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_Toc2106303210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9</w:t>
            </w:r>
            <w:r w:rsidR="002437C1" w:rsidRPr="00D43E89">
              <w:rPr>
                <w:rFonts w:ascii="Arial" w:hAnsi="Arial" w:cs="Arial"/>
                <w:sz w:val="24"/>
                <w:szCs w:val="24"/>
              </w:rPr>
              <w:fldChar w:fldCharType="end"/>
            </w:r>
          </w:hyperlink>
        </w:p>
        <w:p w14:paraId="1611E92E" w14:textId="14D12C56" w:rsidR="00F438DC" w:rsidRPr="00D43E89" w:rsidRDefault="00F60D03" w:rsidP="054BF20C">
          <w:pPr>
            <w:pStyle w:val="TOC3"/>
            <w:tabs>
              <w:tab w:val="left" w:pos="1320"/>
              <w:tab w:val="right" w:leader="dot" w:pos="9405"/>
            </w:tabs>
            <w:rPr>
              <w:rStyle w:val="Hyperlink"/>
              <w:rFonts w:ascii="Arial" w:hAnsi="Arial" w:cs="Arial"/>
              <w:noProof/>
              <w:sz w:val="24"/>
              <w:szCs w:val="24"/>
              <w:lang w:eastAsia="pt-BR"/>
            </w:rPr>
          </w:pPr>
          <w:hyperlink w:anchor="_Toc972171677">
            <w:r w:rsidR="054BF20C" w:rsidRPr="00D43E89">
              <w:rPr>
                <w:rStyle w:val="Hyperlink"/>
                <w:rFonts w:ascii="Arial" w:hAnsi="Arial" w:cs="Arial"/>
                <w:sz w:val="24"/>
                <w:szCs w:val="24"/>
              </w:rPr>
              <w:t>5.1.4.</w:t>
            </w:r>
            <w:r w:rsidR="002437C1" w:rsidRPr="00D43E89">
              <w:rPr>
                <w:rFonts w:ascii="Arial" w:hAnsi="Arial" w:cs="Arial"/>
                <w:sz w:val="24"/>
                <w:szCs w:val="24"/>
              </w:rPr>
              <w:tab/>
            </w:r>
            <w:r w:rsidR="054BF20C" w:rsidRPr="00D43E89">
              <w:rPr>
                <w:rStyle w:val="Hyperlink"/>
                <w:rFonts w:ascii="Arial" w:hAnsi="Arial" w:cs="Arial"/>
                <w:sz w:val="24"/>
                <w:szCs w:val="24"/>
              </w:rPr>
              <w:t>Tratamento de dados</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_Toc972171677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9</w:t>
            </w:r>
            <w:r w:rsidR="002437C1" w:rsidRPr="00D43E89">
              <w:rPr>
                <w:rFonts w:ascii="Arial" w:hAnsi="Arial" w:cs="Arial"/>
                <w:sz w:val="24"/>
                <w:szCs w:val="24"/>
              </w:rPr>
              <w:fldChar w:fldCharType="end"/>
            </w:r>
          </w:hyperlink>
        </w:p>
        <w:p w14:paraId="482B3BC3" w14:textId="1B0BD6B9" w:rsidR="00F438DC" w:rsidRPr="00D43E89" w:rsidRDefault="00F60D03" w:rsidP="054BF20C">
          <w:pPr>
            <w:pStyle w:val="TOC3"/>
            <w:tabs>
              <w:tab w:val="left" w:pos="1320"/>
              <w:tab w:val="right" w:leader="dot" w:pos="9405"/>
            </w:tabs>
            <w:rPr>
              <w:rStyle w:val="Hyperlink"/>
              <w:rFonts w:ascii="Arial" w:hAnsi="Arial" w:cs="Arial"/>
              <w:noProof/>
              <w:sz w:val="24"/>
              <w:szCs w:val="24"/>
              <w:lang w:eastAsia="pt-BR"/>
            </w:rPr>
          </w:pPr>
          <w:hyperlink w:anchor="_Toc694132824">
            <w:r w:rsidR="054BF20C" w:rsidRPr="00D43E89">
              <w:rPr>
                <w:rStyle w:val="Hyperlink"/>
                <w:rFonts w:ascii="Arial" w:hAnsi="Arial" w:cs="Arial"/>
                <w:sz w:val="24"/>
                <w:szCs w:val="24"/>
              </w:rPr>
              <w:t>5.1.5.</w:t>
            </w:r>
            <w:r w:rsidR="002437C1" w:rsidRPr="00D43E89">
              <w:rPr>
                <w:rFonts w:ascii="Arial" w:hAnsi="Arial" w:cs="Arial"/>
                <w:sz w:val="24"/>
                <w:szCs w:val="24"/>
              </w:rPr>
              <w:tab/>
            </w:r>
            <w:r w:rsidR="054BF20C" w:rsidRPr="00D43E89">
              <w:rPr>
                <w:rStyle w:val="Hyperlink"/>
                <w:rFonts w:ascii="Arial" w:hAnsi="Arial" w:cs="Arial"/>
                <w:sz w:val="24"/>
                <w:szCs w:val="24"/>
              </w:rPr>
              <w:t>Como podem ocorrer as penalidades</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_Toc694132824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11</w:t>
            </w:r>
            <w:r w:rsidR="002437C1" w:rsidRPr="00D43E89">
              <w:rPr>
                <w:rFonts w:ascii="Arial" w:hAnsi="Arial" w:cs="Arial"/>
                <w:sz w:val="24"/>
                <w:szCs w:val="24"/>
              </w:rPr>
              <w:fldChar w:fldCharType="end"/>
            </w:r>
          </w:hyperlink>
        </w:p>
        <w:p w14:paraId="3DA08E91" w14:textId="548B8E30" w:rsidR="00F438DC" w:rsidRPr="00D43E89" w:rsidRDefault="00F60D03" w:rsidP="054BF20C">
          <w:pPr>
            <w:pStyle w:val="TOC3"/>
            <w:tabs>
              <w:tab w:val="left" w:pos="1320"/>
              <w:tab w:val="right" w:leader="dot" w:pos="9405"/>
            </w:tabs>
            <w:rPr>
              <w:rStyle w:val="Hyperlink"/>
              <w:rFonts w:ascii="Arial" w:hAnsi="Arial" w:cs="Arial"/>
              <w:noProof/>
              <w:sz w:val="24"/>
              <w:szCs w:val="24"/>
              <w:lang w:eastAsia="pt-BR"/>
            </w:rPr>
          </w:pPr>
          <w:hyperlink w:anchor="_Toc483139113">
            <w:r w:rsidR="054BF20C" w:rsidRPr="00D43E89">
              <w:rPr>
                <w:rStyle w:val="Hyperlink"/>
                <w:rFonts w:ascii="Arial" w:hAnsi="Arial" w:cs="Arial"/>
                <w:sz w:val="24"/>
                <w:szCs w:val="24"/>
              </w:rPr>
              <w:t>5.1.6.</w:t>
            </w:r>
            <w:r w:rsidR="002437C1" w:rsidRPr="00D43E89">
              <w:rPr>
                <w:rFonts w:ascii="Arial" w:hAnsi="Arial" w:cs="Arial"/>
                <w:sz w:val="24"/>
                <w:szCs w:val="24"/>
              </w:rPr>
              <w:tab/>
            </w:r>
            <w:r w:rsidR="054BF20C" w:rsidRPr="00D43E89">
              <w:rPr>
                <w:rStyle w:val="Hyperlink"/>
                <w:rFonts w:ascii="Arial" w:hAnsi="Arial" w:cs="Arial"/>
                <w:sz w:val="24"/>
                <w:szCs w:val="24"/>
              </w:rPr>
              <w:t>Tempo de armazenamento de dados</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_Toc483139113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12</w:t>
            </w:r>
            <w:r w:rsidR="002437C1" w:rsidRPr="00D43E89">
              <w:rPr>
                <w:rFonts w:ascii="Arial" w:hAnsi="Arial" w:cs="Arial"/>
                <w:sz w:val="24"/>
                <w:szCs w:val="24"/>
              </w:rPr>
              <w:fldChar w:fldCharType="end"/>
            </w:r>
          </w:hyperlink>
        </w:p>
        <w:p w14:paraId="1D03E043" w14:textId="0E850D2A" w:rsidR="28C03C76" w:rsidRPr="00D43E89" w:rsidRDefault="00F60D03" w:rsidP="71C97A9B">
          <w:pPr>
            <w:pStyle w:val="TOC3"/>
            <w:tabs>
              <w:tab w:val="left" w:pos="1320"/>
              <w:tab w:val="right" w:leader="dot" w:pos="9405"/>
            </w:tabs>
            <w:rPr>
              <w:rStyle w:val="Hyperlink"/>
              <w:rFonts w:ascii="Arial" w:hAnsi="Arial" w:cs="Arial"/>
              <w:sz w:val="24"/>
              <w:szCs w:val="24"/>
            </w:rPr>
          </w:pPr>
          <w:hyperlink w:anchor="_Toc1391369753">
            <w:r w:rsidR="054BF20C" w:rsidRPr="00D43E89">
              <w:rPr>
                <w:rStyle w:val="Hyperlink"/>
                <w:rFonts w:ascii="Arial" w:hAnsi="Arial" w:cs="Arial"/>
                <w:sz w:val="24"/>
                <w:szCs w:val="24"/>
              </w:rPr>
              <w:t>5.1.7.</w:t>
            </w:r>
            <w:r w:rsidR="002437C1" w:rsidRPr="00D43E89">
              <w:rPr>
                <w:rFonts w:ascii="Arial" w:hAnsi="Arial" w:cs="Arial"/>
                <w:sz w:val="24"/>
                <w:szCs w:val="24"/>
              </w:rPr>
              <w:tab/>
            </w:r>
            <w:r w:rsidR="054BF20C" w:rsidRPr="00D43E89">
              <w:rPr>
                <w:rStyle w:val="Hyperlink"/>
                <w:rFonts w:ascii="Arial" w:hAnsi="Arial" w:cs="Arial"/>
                <w:sz w:val="24"/>
                <w:szCs w:val="24"/>
              </w:rPr>
              <w:t>Ações que levariam a penalização</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_Toc1391369753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13</w:t>
            </w:r>
            <w:r w:rsidR="002437C1" w:rsidRPr="00D43E89">
              <w:rPr>
                <w:rFonts w:ascii="Arial" w:hAnsi="Arial" w:cs="Arial"/>
                <w:sz w:val="24"/>
                <w:szCs w:val="24"/>
              </w:rPr>
              <w:fldChar w:fldCharType="end"/>
            </w:r>
          </w:hyperlink>
        </w:p>
        <w:p w14:paraId="30BAC0E4" w14:textId="76117E4B" w:rsidR="28C03C76" w:rsidRPr="00D43E89" w:rsidRDefault="00F60D03" w:rsidP="71C97A9B">
          <w:pPr>
            <w:pStyle w:val="TOC3"/>
            <w:tabs>
              <w:tab w:val="left" w:pos="1320"/>
              <w:tab w:val="right" w:leader="dot" w:pos="9405"/>
            </w:tabs>
            <w:rPr>
              <w:rStyle w:val="Hyperlink"/>
              <w:rFonts w:ascii="Arial" w:hAnsi="Arial" w:cs="Arial"/>
              <w:sz w:val="24"/>
              <w:szCs w:val="24"/>
            </w:rPr>
          </w:pPr>
          <w:hyperlink w:anchor="_Toc1950459207">
            <w:r w:rsidR="054BF20C" w:rsidRPr="00D43E89">
              <w:rPr>
                <w:rStyle w:val="Hyperlink"/>
                <w:rFonts w:ascii="Arial" w:hAnsi="Arial" w:cs="Arial"/>
                <w:sz w:val="24"/>
                <w:szCs w:val="24"/>
              </w:rPr>
              <w:t>5.1.8.</w:t>
            </w:r>
            <w:r w:rsidR="002437C1" w:rsidRPr="00D43E89">
              <w:rPr>
                <w:rFonts w:ascii="Arial" w:hAnsi="Arial" w:cs="Arial"/>
                <w:sz w:val="24"/>
                <w:szCs w:val="24"/>
              </w:rPr>
              <w:tab/>
            </w:r>
            <w:r w:rsidR="054BF20C" w:rsidRPr="00D43E89">
              <w:rPr>
                <w:rStyle w:val="Hyperlink"/>
                <w:rFonts w:ascii="Arial" w:hAnsi="Arial" w:cs="Arial"/>
                <w:sz w:val="24"/>
                <w:szCs w:val="24"/>
              </w:rPr>
              <w:t>Possibilidades de prevenção e organização empresarial de acordo com a LGPD</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_Toc1950459207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13</w:t>
            </w:r>
            <w:r w:rsidR="002437C1" w:rsidRPr="00D43E89">
              <w:rPr>
                <w:rFonts w:ascii="Arial" w:hAnsi="Arial" w:cs="Arial"/>
                <w:sz w:val="24"/>
                <w:szCs w:val="24"/>
              </w:rPr>
              <w:fldChar w:fldCharType="end"/>
            </w:r>
          </w:hyperlink>
        </w:p>
        <w:p w14:paraId="0DFAFF95" w14:textId="58DF2FFF" w:rsidR="4A8EB0CC" w:rsidRPr="00D43E89" w:rsidRDefault="00F60D03" w:rsidP="71C97A9B">
          <w:pPr>
            <w:pStyle w:val="TOC1"/>
            <w:tabs>
              <w:tab w:val="left" w:pos="435"/>
              <w:tab w:val="right" w:leader="dot" w:pos="9405"/>
            </w:tabs>
            <w:rPr>
              <w:rStyle w:val="Hyperlink"/>
              <w:rFonts w:ascii="Arial" w:hAnsi="Arial" w:cs="Arial"/>
              <w:sz w:val="24"/>
              <w:szCs w:val="24"/>
            </w:rPr>
          </w:pPr>
          <w:hyperlink w:anchor="_Toc402726256">
            <w:r w:rsidR="054BF20C" w:rsidRPr="00D43E89">
              <w:rPr>
                <w:rStyle w:val="Hyperlink"/>
                <w:rFonts w:ascii="Arial" w:hAnsi="Arial" w:cs="Arial"/>
                <w:sz w:val="24"/>
                <w:szCs w:val="24"/>
              </w:rPr>
              <w:t>6.</w:t>
            </w:r>
            <w:r w:rsidR="002437C1" w:rsidRPr="00D43E89">
              <w:rPr>
                <w:rFonts w:ascii="Arial" w:hAnsi="Arial" w:cs="Arial"/>
                <w:sz w:val="24"/>
                <w:szCs w:val="24"/>
              </w:rPr>
              <w:tab/>
            </w:r>
            <w:r w:rsidR="054BF20C" w:rsidRPr="00F60D03">
              <w:rPr>
                <w:rStyle w:val="Hyperlink"/>
                <w:rFonts w:ascii="Arial" w:hAnsi="Arial" w:cs="Arial"/>
                <w:b/>
                <w:bCs/>
                <w:sz w:val="24"/>
                <w:szCs w:val="24"/>
              </w:rPr>
              <w:t>Metodologia</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_Toc402726256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14</w:t>
            </w:r>
            <w:r w:rsidR="002437C1" w:rsidRPr="00D43E89">
              <w:rPr>
                <w:rFonts w:ascii="Arial" w:hAnsi="Arial" w:cs="Arial"/>
                <w:sz w:val="24"/>
                <w:szCs w:val="24"/>
              </w:rPr>
              <w:fldChar w:fldCharType="end"/>
            </w:r>
          </w:hyperlink>
        </w:p>
        <w:p w14:paraId="167D07C1" w14:textId="20249D20" w:rsidR="4A8EB0CC" w:rsidRPr="00D43E89" w:rsidRDefault="00F60D03" w:rsidP="71C97A9B">
          <w:pPr>
            <w:pStyle w:val="TOC1"/>
            <w:tabs>
              <w:tab w:val="left" w:pos="435"/>
              <w:tab w:val="right" w:leader="dot" w:pos="9405"/>
            </w:tabs>
            <w:rPr>
              <w:rStyle w:val="Hyperlink"/>
              <w:rFonts w:ascii="Arial" w:hAnsi="Arial" w:cs="Arial"/>
              <w:sz w:val="24"/>
              <w:szCs w:val="24"/>
            </w:rPr>
          </w:pPr>
          <w:hyperlink w:anchor="_Toc2031771361">
            <w:r w:rsidR="054BF20C" w:rsidRPr="00D43E89">
              <w:rPr>
                <w:rStyle w:val="Hyperlink"/>
                <w:rFonts w:ascii="Arial" w:hAnsi="Arial" w:cs="Arial"/>
                <w:sz w:val="24"/>
                <w:szCs w:val="24"/>
              </w:rPr>
              <w:t>7.</w:t>
            </w:r>
            <w:r w:rsidR="002437C1" w:rsidRPr="00D43E89">
              <w:rPr>
                <w:rFonts w:ascii="Arial" w:hAnsi="Arial" w:cs="Arial"/>
                <w:sz w:val="24"/>
                <w:szCs w:val="24"/>
              </w:rPr>
              <w:tab/>
            </w:r>
            <w:r w:rsidR="054BF20C" w:rsidRPr="00F60D03">
              <w:rPr>
                <w:rStyle w:val="Hyperlink"/>
                <w:rFonts w:ascii="Arial" w:hAnsi="Arial" w:cs="Arial"/>
                <w:b/>
                <w:bCs/>
                <w:sz w:val="24"/>
                <w:szCs w:val="24"/>
              </w:rPr>
              <w:t>Conclusão</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_Toc2031771361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14</w:t>
            </w:r>
            <w:r w:rsidR="002437C1" w:rsidRPr="00D43E89">
              <w:rPr>
                <w:rFonts w:ascii="Arial" w:hAnsi="Arial" w:cs="Arial"/>
                <w:sz w:val="24"/>
                <w:szCs w:val="24"/>
              </w:rPr>
              <w:fldChar w:fldCharType="end"/>
            </w:r>
          </w:hyperlink>
        </w:p>
        <w:p w14:paraId="473E78F7" w14:textId="15C9F554" w:rsidR="4A8EB0CC" w:rsidRDefault="00F60D03" w:rsidP="71C97A9B">
          <w:pPr>
            <w:pStyle w:val="TOC1"/>
            <w:tabs>
              <w:tab w:val="left" w:pos="435"/>
              <w:tab w:val="right" w:leader="dot" w:pos="9405"/>
            </w:tabs>
            <w:rPr>
              <w:rStyle w:val="Hyperlink"/>
            </w:rPr>
          </w:pPr>
          <w:hyperlink w:anchor="_Toc509399652">
            <w:r w:rsidR="054BF20C" w:rsidRPr="00D43E89">
              <w:rPr>
                <w:rStyle w:val="Hyperlink"/>
                <w:rFonts w:ascii="Arial" w:hAnsi="Arial" w:cs="Arial"/>
                <w:sz w:val="24"/>
                <w:szCs w:val="24"/>
              </w:rPr>
              <w:t>8.</w:t>
            </w:r>
            <w:r w:rsidR="002437C1" w:rsidRPr="00D43E89">
              <w:rPr>
                <w:rFonts w:ascii="Arial" w:hAnsi="Arial" w:cs="Arial"/>
                <w:sz w:val="24"/>
                <w:szCs w:val="24"/>
              </w:rPr>
              <w:tab/>
            </w:r>
            <w:r w:rsidR="054BF20C" w:rsidRPr="00F60D03">
              <w:rPr>
                <w:rStyle w:val="Hyperlink"/>
                <w:rFonts w:ascii="Arial" w:hAnsi="Arial" w:cs="Arial"/>
                <w:b/>
                <w:bCs/>
                <w:sz w:val="24"/>
                <w:szCs w:val="24"/>
              </w:rPr>
              <w:t>Referências Bibliográficas</w:t>
            </w:r>
            <w:r w:rsidR="002437C1" w:rsidRPr="00D43E89">
              <w:rPr>
                <w:rFonts w:ascii="Arial" w:hAnsi="Arial" w:cs="Arial"/>
                <w:sz w:val="24"/>
                <w:szCs w:val="24"/>
              </w:rPr>
              <w:tab/>
            </w:r>
            <w:r w:rsidR="002437C1" w:rsidRPr="00D43E89">
              <w:rPr>
                <w:rFonts w:ascii="Arial" w:hAnsi="Arial" w:cs="Arial"/>
                <w:sz w:val="24"/>
                <w:szCs w:val="24"/>
              </w:rPr>
              <w:fldChar w:fldCharType="begin"/>
            </w:r>
            <w:r w:rsidR="002437C1" w:rsidRPr="00D43E89">
              <w:rPr>
                <w:rFonts w:ascii="Arial" w:hAnsi="Arial" w:cs="Arial"/>
                <w:sz w:val="24"/>
                <w:szCs w:val="24"/>
              </w:rPr>
              <w:instrText>PAGEREF _Toc509399652 \h</w:instrText>
            </w:r>
            <w:r w:rsidR="002437C1" w:rsidRPr="00D43E89">
              <w:rPr>
                <w:rFonts w:ascii="Arial" w:hAnsi="Arial" w:cs="Arial"/>
                <w:sz w:val="24"/>
                <w:szCs w:val="24"/>
              </w:rPr>
            </w:r>
            <w:r w:rsidR="002437C1" w:rsidRPr="00D43E89">
              <w:rPr>
                <w:rFonts w:ascii="Arial" w:hAnsi="Arial" w:cs="Arial"/>
                <w:sz w:val="24"/>
                <w:szCs w:val="24"/>
              </w:rPr>
              <w:fldChar w:fldCharType="separate"/>
            </w:r>
            <w:r w:rsidR="054BF20C" w:rsidRPr="00D43E89">
              <w:rPr>
                <w:rStyle w:val="Hyperlink"/>
                <w:rFonts w:ascii="Arial" w:hAnsi="Arial" w:cs="Arial"/>
                <w:sz w:val="24"/>
                <w:szCs w:val="24"/>
              </w:rPr>
              <w:t>16</w:t>
            </w:r>
            <w:r w:rsidR="002437C1" w:rsidRPr="00D43E89">
              <w:rPr>
                <w:rFonts w:ascii="Arial" w:hAnsi="Arial" w:cs="Arial"/>
                <w:sz w:val="24"/>
                <w:szCs w:val="24"/>
              </w:rPr>
              <w:fldChar w:fldCharType="end"/>
            </w:r>
          </w:hyperlink>
          <w:r w:rsidR="002437C1">
            <w:fldChar w:fldCharType="end"/>
          </w:r>
        </w:p>
      </w:sdtContent>
    </w:sdt>
    <w:p w14:paraId="001BA146" w14:textId="538A2BA3" w:rsidR="00C520C3" w:rsidRDefault="00C520C3" w:rsidP="71C97A9B">
      <w:pPr>
        <w:rPr>
          <w:rFonts w:ascii="Arial" w:eastAsia="Arial" w:hAnsi="Arial" w:cs="Arial"/>
          <w:sz w:val="24"/>
          <w:szCs w:val="24"/>
        </w:rPr>
      </w:pPr>
    </w:p>
    <w:p w14:paraId="15B61217" w14:textId="44A8FB7A" w:rsidR="00071908" w:rsidRDefault="00071908" w:rsidP="17EAF365">
      <w:pPr>
        <w:pStyle w:val="Heading1"/>
        <w:numPr>
          <w:ilvl w:val="0"/>
          <w:numId w:val="0"/>
        </w:numPr>
        <w:autoSpaceDE w:val="0"/>
        <w:autoSpaceDN w:val="0"/>
        <w:adjustRightInd w:val="0"/>
        <w:spacing w:after="0" w:line="240" w:lineRule="auto"/>
      </w:pPr>
    </w:p>
    <w:p w14:paraId="097B3912" w14:textId="243CDE6A" w:rsidR="17EAF365" w:rsidRDefault="17EAF365" w:rsidP="17EAF365">
      <w:pPr>
        <w:pStyle w:val="Heading1"/>
        <w:numPr>
          <w:ilvl w:val="0"/>
          <w:numId w:val="0"/>
        </w:numPr>
      </w:pPr>
    </w:p>
    <w:p w14:paraId="14B69565" w14:textId="6374A18A" w:rsidR="17EAF365" w:rsidRDefault="17EAF365" w:rsidP="17EAF365"/>
    <w:p w14:paraId="2236494D" w14:textId="32651509" w:rsidR="17EAF365" w:rsidRDefault="17EAF365" w:rsidP="17EAF365"/>
    <w:p w14:paraId="38359EB6" w14:textId="2C8F7D50" w:rsidR="17EAF365" w:rsidRDefault="17EAF365" w:rsidP="17EAF365"/>
    <w:p w14:paraId="54621C3F" w14:textId="68234866" w:rsidR="19CB4D6A" w:rsidRDefault="19CB4D6A" w:rsidP="71C97A9B"/>
    <w:p w14:paraId="627871A5" w14:textId="3A3B40FB" w:rsidR="19CB4D6A" w:rsidRDefault="19CB4D6A" w:rsidP="71C97A9B"/>
    <w:p w14:paraId="0426BC09" w14:textId="4D376745" w:rsidR="00FA4FD9" w:rsidRDefault="00FA4FD9" w:rsidP="71C97A9B"/>
    <w:p w14:paraId="729AD616" w14:textId="4A7959AA" w:rsidR="668ACFED" w:rsidRDefault="668ACFED" w:rsidP="668ACFED"/>
    <w:p w14:paraId="632DD3BE" w14:textId="59541B3B" w:rsidR="668ACFED" w:rsidRDefault="668ACFED" w:rsidP="668ACFED"/>
    <w:p w14:paraId="45EA8BB2" w14:textId="72C0DD18" w:rsidR="668ACFED" w:rsidRDefault="668ACFED" w:rsidP="668ACFED"/>
    <w:p w14:paraId="51DF8419" w14:textId="3045C497" w:rsidR="668ACFED" w:rsidRDefault="668ACFED" w:rsidP="668ACFED"/>
    <w:p w14:paraId="0E90E75A" w14:textId="0B2234CF" w:rsidR="668ACFED" w:rsidRDefault="668ACFED" w:rsidP="668ACFED"/>
    <w:p w14:paraId="6A1DE489" w14:textId="3763AC9F" w:rsidR="668ACFED" w:rsidRDefault="668ACFED" w:rsidP="668ACFED"/>
    <w:p w14:paraId="0EEE070D" w14:textId="62F854A6" w:rsidR="668ACFED" w:rsidRDefault="668ACFED" w:rsidP="668ACFED"/>
    <w:p w14:paraId="634CC75D" w14:textId="431A6595" w:rsidR="668ACFED" w:rsidRDefault="668ACFED" w:rsidP="668ACFED"/>
    <w:p w14:paraId="415D8738" w14:textId="33F5D58B" w:rsidR="668ACFED" w:rsidRDefault="668ACFED" w:rsidP="668ACFED"/>
    <w:p w14:paraId="5679531D" w14:textId="2807BF33" w:rsidR="668ACFED" w:rsidRDefault="668ACFED" w:rsidP="668ACFED"/>
    <w:p w14:paraId="2AE65499" w14:textId="463D058C" w:rsidR="668ACFED" w:rsidRDefault="668ACFED" w:rsidP="668ACFED"/>
    <w:p w14:paraId="1009A2F8" w14:textId="6E043D58" w:rsidR="668ACFED" w:rsidRDefault="668ACFED" w:rsidP="668ACFED"/>
    <w:p w14:paraId="7A1A0D18" w14:textId="79ABA2C9" w:rsidR="668ACFED" w:rsidRDefault="668ACFED" w:rsidP="668ACFED"/>
    <w:p w14:paraId="73B5FE24" w14:textId="7AD18EDC" w:rsidR="668ACFED" w:rsidRDefault="668ACFED" w:rsidP="668ACFED"/>
    <w:p w14:paraId="1A4D3BAD" w14:textId="0CFCD186" w:rsidR="668ACFED" w:rsidRDefault="668ACFED" w:rsidP="668ACFED"/>
    <w:p w14:paraId="32D73442" w14:textId="2F8FC25D" w:rsidR="00FA4FD9" w:rsidRDefault="054BF20C" w:rsidP="4A8EB0CC">
      <w:pPr>
        <w:pStyle w:val="Heading1"/>
        <w:jc w:val="both"/>
      </w:pPr>
      <w:bookmarkStart w:id="0" w:name="_Toc410009923"/>
      <w:r>
        <w:t>Introdução</w:t>
      </w:r>
      <w:bookmarkEnd w:id="0"/>
    </w:p>
    <w:p w14:paraId="04FC9E26" w14:textId="29F5CFBC" w:rsidR="00FA4FD9" w:rsidRPr="00C20BAE" w:rsidRDefault="71C97A9B" w:rsidP="71C97A9B">
      <w:pPr>
        <w:ind w:firstLine="360"/>
        <w:jc w:val="both"/>
        <w:rPr>
          <w:rFonts w:ascii="Arial" w:hAnsi="Arial" w:cs="Arial"/>
          <w:sz w:val="24"/>
          <w:szCs w:val="24"/>
        </w:rPr>
      </w:pPr>
      <w:r w:rsidRPr="71C97A9B">
        <w:rPr>
          <w:rFonts w:ascii="Arial" w:hAnsi="Arial" w:cs="Arial"/>
          <w:sz w:val="24"/>
          <w:szCs w:val="24"/>
        </w:rPr>
        <w:t>Em 2006 o matemático londrino Clive Humby disse que os “Dados são o novo petróleo “, essa frase demostra que os dados possuem um imenso valor, e com isso eles deveriam ser protegidos por serem direitos fundamentais de liberdade e de privacidade.</w:t>
      </w:r>
    </w:p>
    <w:p w14:paraId="6A4BC6EF" w14:textId="1BD686B4" w:rsidR="00FA4FD9" w:rsidRPr="00C20BAE" w:rsidRDefault="71C97A9B" w:rsidP="71C97A9B">
      <w:pPr>
        <w:ind w:firstLine="360"/>
        <w:jc w:val="both"/>
        <w:rPr>
          <w:rFonts w:ascii="Arial" w:hAnsi="Arial" w:cs="Arial"/>
          <w:sz w:val="24"/>
          <w:szCs w:val="24"/>
        </w:rPr>
      </w:pPr>
      <w:r w:rsidRPr="71C97A9B">
        <w:rPr>
          <w:rFonts w:ascii="Arial" w:hAnsi="Arial" w:cs="Arial"/>
          <w:sz w:val="24"/>
          <w:szCs w:val="24"/>
        </w:rPr>
        <w:t xml:space="preserve">No ano de 2012 a lei Carolina Dieckmann, nº 12.737/2012, tornou </w:t>
      </w:r>
      <w:r w:rsidRPr="71C97A9B">
        <w:rPr>
          <w:rFonts w:ascii="Arial" w:hAnsi="Arial" w:cs="Arial"/>
          <w:color w:val="000000" w:themeColor="text1"/>
          <w:sz w:val="24"/>
          <w:szCs w:val="24"/>
        </w:rPr>
        <w:t>crime a invasão de aparelhos eletrônicos, a fim de obter dados pessoais, principalmente quando se trata de informações sigilosas, após a atriz, que também deu nome à lei,</w:t>
      </w:r>
      <w:r w:rsidRPr="71C97A9B">
        <w:rPr>
          <w:rFonts w:ascii="Arial" w:hAnsi="Arial" w:cs="Arial"/>
          <w:sz w:val="24"/>
          <w:szCs w:val="24"/>
        </w:rPr>
        <w:t xml:space="preserve"> ter seu computador invadido por um hacker não-ético, onde fotos suas foram vazadas na internet no ano anterior a criação da lei.</w:t>
      </w:r>
    </w:p>
    <w:p w14:paraId="781BA253" w14:textId="77777777" w:rsidR="00FA4FD9" w:rsidRPr="00C20BAE" w:rsidRDefault="71C97A9B" w:rsidP="71C97A9B">
      <w:pPr>
        <w:ind w:firstLine="360"/>
        <w:jc w:val="both"/>
        <w:rPr>
          <w:rFonts w:ascii="Arial" w:hAnsi="Arial" w:cs="Arial"/>
          <w:sz w:val="24"/>
          <w:szCs w:val="24"/>
        </w:rPr>
      </w:pPr>
      <w:r w:rsidRPr="71C97A9B">
        <w:rPr>
          <w:rFonts w:ascii="Arial" w:hAnsi="Arial" w:cs="Arial"/>
          <w:sz w:val="24"/>
          <w:szCs w:val="24"/>
        </w:rPr>
        <w:lastRenderedPageBreak/>
        <w:t>A criação da lei se tornou necessária devido ao avanço tecnológico e a democratização e acesso facilitado às redes sociais. Assim, a lei tipifica crimes cometidos nesse ambiente a fim de aplicar penas e punições para os que cometerem esses delitos.</w:t>
      </w:r>
    </w:p>
    <w:p w14:paraId="572F52BF" w14:textId="551C1DB1" w:rsidR="00FA4FD9" w:rsidRPr="00C20BAE" w:rsidRDefault="71C97A9B" w:rsidP="71C97A9B">
      <w:pPr>
        <w:ind w:firstLine="360"/>
        <w:jc w:val="both"/>
        <w:rPr>
          <w:rFonts w:ascii="Arial" w:hAnsi="Arial" w:cs="Arial"/>
          <w:sz w:val="24"/>
          <w:szCs w:val="24"/>
        </w:rPr>
      </w:pPr>
      <w:r w:rsidRPr="71C97A9B">
        <w:rPr>
          <w:rFonts w:ascii="Arial" w:hAnsi="Arial" w:cs="Arial"/>
          <w:color w:val="000000" w:themeColor="text1"/>
          <w:sz w:val="24"/>
          <w:szCs w:val="24"/>
        </w:rPr>
        <w:t>Essa lei se tornou precursora no que se refere aos crimes cibernéticos. A privacidade na internet foi, depois, tratada no Marco Civil Da Internet, n° 12.965, de 23 de abril 2014 e na Lei Geral de Proteção de Dados (LGPD),</w:t>
      </w:r>
      <w:r w:rsidRPr="71C97A9B">
        <w:rPr>
          <w:rFonts w:ascii="Arial" w:hAnsi="Arial" w:cs="Arial"/>
          <w:sz w:val="24"/>
          <w:szCs w:val="24"/>
        </w:rPr>
        <w:t xml:space="preserve"> nº13.709/20,</w:t>
      </w:r>
      <w:r w:rsidRPr="71C97A9B">
        <w:rPr>
          <w:rFonts w:ascii="Arial" w:hAnsi="Arial" w:cs="Arial"/>
          <w:color w:val="000000" w:themeColor="text1"/>
          <w:sz w:val="24"/>
          <w:szCs w:val="24"/>
        </w:rPr>
        <w:t xml:space="preserve"> que </w:t>
      </w:r>
      <w:r w:rsidRPr="71C97A9B">
        <w:rPr>
          <w:rFonts w:ascii="Arial" w:hAnsi="Arial" w:cs="Arial"/>
          <w:sz w:val="24"/>
          <w:szCs w:val="24"/>
        </w:rPr>
        <w:t>foi criada em 14 de agosto de 2018.</w:t>
      </w:r>
    </w:p>
    <w:p w14:paraId="20CEB4B3" w14:textId="2959C9F4" w:rsidR="19CB4D6A" w:rsidRDefault="71C97A9B" w:rsidP="71C97A9B">
      <w:pPr>
        <w:ind w:firstLine="360"/>
        <w:jc w:val="both"/>
        <w:rPr>
          <w:rFonts w:ascii="Arial" w:hAnsi="Arial" w:cs="Arial"/>
          <w:sz w:val="24"/>
          <w:szCs w:val="24"/>
        </w:rPr>
      </w:pPr>
      <w:r w:rsidRPr="71C97A9B">
        <w:rPr>
          <w:rFonts w:ascii="Arial" w:hAnsi="Arial" w:cs="Arial"/>
          <w:sz w:val="24"/>
          <w:szCs w:val="24"/>
        </w:rPr>
        <w:t>No Marco Civil Da Internet é visto sobre a segurança dos dados online apenas, a LGPD cria diretrizes mais específicas, e assegura toda movimentação de dados pessoais, seja online ou offline.</w:t>
      </w:r>
    </w:p>
    <w:p w14:paraId="51E850AC" w14:textId="62FC68A5" w:rsidR="00A905F3" w:rsidRDefault="71C97A9B" w:rsidP="71C97A9B">
      <w:pPr>
        <w:ind w:firstLine="360"/>
        <w:jc w:val="both"/>
        <w:rPr>
          <w:rFonts w:ascii="Arial" w:hAnsi="Arial" w:cs="Arial"/>
          <w:sz w:val="24"/>
          <w:szCs w:val="24"/>
        </w:rPr>
      </w:pPr>
      <w:r w:rsidRPr="71C97A9B">
        <w:rPr>
          <w:rFonts w:ascii="Arial" w:hAnsi="Arial" w:cs="Arial"/>
          <w:sz w:val="24"/>
          <w:szCs w:val="24"/>
        </w:rPr>
        <w:t>A LGPD dispõe sobre artigos de limitações e proteções dos dados. Conforme O art. 5° do texto de lei, dado pessoal é toda informação relacionada a pessoa natural identificada ou identificável e a proteção dele visa garantir o tratamento adequado de dados pessoais, inclusive nos meios digitais.</w:t>
      </w:r>
    </w:p>
    <w:p w14:paraId="2C7187B9" w14:textId="77777777" w:rsidR="001E62D1" w:rsidRDefault="001E62D1" w:rsidP="001E62D1">
      <w:pPr>
        <w:ind w:firstLine="360"/>
        <w:jc w:val="both"/>
        <w:rPr>
          <w:rFonts w:ascii="Arial" w:hAnsi="Arial" w:cs="Arial"/>
          <w:sz w:val="24"/>
          <w:szCs w:val="24"/>
        </w:rPr>
      </w:pPr>
    </w:p>
    <w:p w14:paraId="4C21ED85" w14:textId="3DD46DCB" w:rsidR="71C97A9B" w:rsidRDefault="71C97A9B" w:rsidP="71C97A9B">
      <w:pPr>
        <w:ind w:firstLine="360"/>
        <w:jc w:val="both"/>
        <w:rPr>
          <w:rFonts w:ascii="Arial" w:hAnsi="Arial" w:cs="Arial"/>
          <w:sz w:val="24"/>
          <w:szCs w:val="24"/>
        </w:rPr>
      </w:pPr>
    </w:p>
    <w:p w14:paraId="12FB4C8F" w14:textId="58140E2D" w:rsidR="71C97A9B" w:rsidRDefault="71C97A9B" w:rsidP="71C97A9B">
      <w:pPr>
        <w:ind w:firstLine="360"/>
        <w:jc w:val="both"/>
        <w:rPr>
          <w:rFonts w:ascii="Arial" w:hAnsi="Arial" w:cs="Arial"/>
          <w:sz w:val="24"/>
          <w:szCs w:val="24"/>
        </w:rPr>
      </w:pPr>
    </w:p>
    <w:p w14:paraId="096CA569" w14:textId="6F00196B" w:rsidR="71C97A9B" w:rsidRDefault="71C97A9B" w:rsidP="71C97A9B">
      <w:pPr>
        <w:ind w:firstLine="360"/>
        <w:jc w:val="both"/>
        <w:rPr>
          <w:rFonts w:ascii="Arial" w:hAnsi="Arial" w:cs="Arial"/>
          <w:sz w:val="24"/>
          <w:szCs w:val="24"/>
        </w:rPr>
      </w:pPr>
    </w:p>
    <w:p w14:paraId="3CBC8DF0" w14:textId="15B75D7C" w:rsidR="71C97A9B" w:rsidRDefault="71C97A9B" w:rsidP="71C97A9B">
      <w:pPr>
        <w:ind w:firstLine="360"/>
        <w:jc w:val="both"/>
        <w:rPr>
          <w:rFonts w:ascii="Arial" w:hAnsi="Arial" w:cs="Arial"/>
          <w:sz w:val="24"/>
          <w:szCs w:val="24"/>
        </w:rPr>
      </w:pPr>
    </w:p>
    <w:p w14:paraId="71DC1FFE" w14:textId="68E18AA7" w:rsidR="71C97A9B" w:rsidRDefault="71C97A9B" w:rsidP="71C97A9B">
      <w:pPr>
        <w:ind w:firstLine="360"/>
        <w:jc w:val="both"/>
        <w:rPr>
          <w:rFonts w:ascii="Arial" w:hAnsi="Arial" w:cs="Arial"/>
          <w:sz w:val="24"/>
          <w:szCs w:val="24"/>
        </w:rPr>
      </w:pPr>
    </w:p>
    <w:p w14:paraId="086F3AC4" w14:textId="7AA4998A" w:rsidR="71C97A9B" w:rsidRDefault="71C97A9B" w:rsidP="71C97A9B">
      <w:pPr>
        <w:ind w:firstLine="360"/>
        <w:jc w:val="both"/>
        <w:rPr>
          <w:rFonts w:ascii="Arial" w:hAnsi="Arial" w:cs="Arial"/>
          <w:sz w:val="24"/>
          <w:szCs w:val="24"/>
        </w:rPr>
      </w:pPr>
    </w:p>
    <w:p w14:paraId="4BC166FA" w14:textId="4E5931E0" w:rsidR="0024185B" w:rsidRDefault="054BF20C" w:rsidP="4A8EB0CC">
      <w:pPr>
        <w:pStyle w:val="Heading1"/>
        <w:jc w:val="both"/>
      </w:pPr>
      <w:bookmarkStart w:id="1" w:name="_Toc587616171"/>
      <w:r>
        <w:t>Diagnóstico/Formulação do Problema</w:t>
      </w:r>
      <w:bookmarkEnd w:id="1"/>
    </w:p>
    <w:p w14:paraId="47CF9EE3" w14:textId="4175AEC4" w:rsidR="00156FBD" w:rsidRPr="00775407" w:rsidRDefault="71C97A9B" w:rsidP="71C97A9B">
      <w:pPr>
        <w:ind w:firstLine="360"/>
        <w:jc w:val="both"/>
        <w:rPr>
          <w:sz w:val="24"/>
          <w:szCs w:val="24"/>
        </w:rPr>
      </w:pPr>
      <w:r w:rsidRPr="71C97A9B">
        <w:rPr>
          <w:rFonts w:ascii="Arial" w:hAnsi="Arial" w:cs="Arial"/>
          <w:sz w:val="24"/>
          <w:szCs w:val="24"/>
        </w:rPr>
        <w:t>Com a recém aprovada Lei Geral de Proteção de Dados Pessoais, Lei nº13.709/20, que tem por objetivo, regular as atividades de tratamentos de dados pessoais e que também altera os artigos 7° e 16º do Marco Civil da internet, disseca sobre temas importantes para a pessoa física e jurídica que armazena os seus dados na internet e quais tratamentos e limitações esses dados podem sofrer dependendo da unidade de acesso.</w:t>
      </w:r>
    </w:p>
    <w:p w14:paraId="32ACFBF6" w14:textId="58C926BD" w:rsidR="0024185B" w:rsidRDefault="054BF20C" w:rsidP="4A8EB0CC">
      <w:pPr>
        <w:pStyle w:val="Heading1"/>
        <w:jc w:val="both"/>
      </w:pPr>
      <w:bookmarkStart w:id="2" w:name="_Toc433585491"/>
      <w:bookmarkStart w:id="3" w:name="_Toc430015702"/>
      <w:r>
        <w:lastRenderedPageBreak/>
        <w:t>Objetivos Gerais e Específicos</w:t>
      </w:r>
      <w:bookmarkEnd w:id="2"/>
    </w:p>
    <w:p w14:paraId="314ADE6A" w14:textId="406BB588" w:rsidR="0024185B" w:rsidRDefault="054BF20C" w:rsidP="4A8EB0CC">
      <w:pPr>
        <w:pStyle w:val="Heading2"/>
        <w:jc w:val="both"/>
      </w:pPr>
      <w:bookmarkStart w:id="4" w:name="_Toc241716414"/>
      <w:bookmarkEnd w:id="3"/>
      <w:r>
        <w:t>Objetivos Gerais</w:t>
      </w:r>
      <w:bookmarkEnd w:id="4"/>
    </w:p>
    <w:p w14:paraId="4BC205EB" w14:textId="74835570" w:rsidR="19CB4D6A" w:rsidRDefault="71C97A9B" w:rsidP="71C97A9B">
      <w:pPr>
        <w:ind w:firstLine="708"/>
        <w:jc w:val="both"/>
        <w:rPr>
          <w:rFonts w:ascii="Arial" w:hAnsi="Arial" w:cs="Arial"/>
          <w:sz w:val="24"/>
          <w:szCs w:val="24"/>
        </w:rPr>
      </w:pPr>
      <w:r w:rsidRPr="71C97A9B">
        <w:rPr>
          <w:rFonts w:ascii="Arial" w:hAnsi="Arial" w:cs="Arial"/>
          <w:sz w:val="24"/>
          <w:szCs w:val="24"/>
        </w:rPr>
        <w:t>Descrever os principais conceitos da Lei geral de proteção de dados pessoais, quando a privacidade e proteção de dados passou a ser uma preocupação e como a lei afeta a nossa sociedade.</w:t>
      </w:r>
    </w:p>
    <w:p w14:paraId="10431D2F" w14:textId="0E3836E4" w:rsidR="003B51FB" w:rsidRPr="00775407" w:rsidRDefault="71C97A9B" w:rsidP="71C97A9B">
      <w:pPr>
        <w:ind w:firstLine="708"/>
        <w:jc w:val="both"/>
        <w:rPr>
          <w:rFonts w:ascii="Arial" w:hAnsi="Arial" w:cs="Arial"/>
          <w:sz w:val="24"/>
          <w:szCs w:val="24"/>
        </w:rPr>
      </w:pPr>
      <w:r w:rsidRPr="71C97A9B">
        <w:rPr>
          <w:rFonts w:ascii="Arial" w:hAnsi="Arial" w:cs="Arial"/>
          <w:sz w:val="24"/>
          <w:szCs w:val="24"/>
        </w:rPr>
        <w:t>Dissecar sobre os conceitos da Lei geral de proteção de dados pessoais e sua importância da sociedade atual.</w:t>
      </w:r>
    </w:p>
    <w:p w14:paraId="3D47F563" w14:textId="24478DF0" w:rsidR="000850CA" w:rsidRPr="00EA721D" w:rsidRDefault="054BF20C" w:rsidP="4A8EB0CC">
      <w:pPr>
        <w:pStyle w:val="Heading2"/>
        <w:jc w:val="both"/>
      </w:pPr>
      <w:bookmarkStart w:id="5" w:name="_Toc1242253788"/>
      <w:bookmarkStart w:id="6" w:name="_Toc430015704"/>
      <w:r>
        <w:t>Objetivos Específicos</w:t>
      </w:r>
      <w:bookmarkEnd w:id="5"/>
    </w:p>
    <w:bookmarkEnd w:id="6"/>
    <w:p w14:paraId="7D6BA8CB" w14:textId="274D7408" w:rsidR="000850CA" w:rsidRPr="00EA721D" w:rsidRDefault="000850CA" w:rsidP="00761DB3">
      <w:pPr>
        <w:pStyle w:val="ListParagraph"/>
        <w:numPr>
          <w:ilvl w:val="0"/>
          <w:numId w:val="9"/>
        </w:numPr>
        <w:spacing w:after="160" w:line="259" w:lineRule="auto"/>
        <w:contextualSpacing/>
        <w:jc w:val="both"/>
        <w:rPr>
          <w:rFonts w:ascii="Arial" w:hAnsi="Arial" w:cs="Arial"/>
          <w:color w:val="auto"/>
          <w:sz w:val="24"/>
        </w:rPr>
      </w:pPr>
      <w:r w:rsidRPr="00EA721D">
        <w:rPr>
          <w:rFonts w:ascii="Arial" w:hAnsi="Arial" w:cs="Arial"/>
          <w:color w:val="auto"/>
          <w:sz w:val="24"/>
        </w:rPr>
        <w:t>Mostrar como e quando a privacidade e proteção de dados passou a ser preocupação no Brasil</w:t>
      </w:r>
      <w:r w:rsidR="00F857A2">
        <w:rPr>
          <w:rFonts w:ascii="Arial" w:hAnsi="Arial" w:cs="Arial"/>
          <w:color w:val="auto"/>
          <w:sz w:val="24"/>
        </w:rPr>
        <w:t>.</w:t>
      </w:r>
    </w:p>
    <w:p w14:paraId="2637700E" w14:textId="59041F2E" w:rsidR="000850CA" w:rsidRPr="00EA721D" w:rsidRDefault="021F53A8" w:rsidP="00761DB3">
      <w:pPr>
        <w:pStyle w:val="ListParagraph"/>
        <w:numPr>
          <w:ilvl w:val="0"/>
          <w:numId w:val="9"/>
        </w:numPr>
        <w:spacing w:after="160" w:line="259" w:lineRule="auto"/>
        <w:contextualSpacing/>
        <w:jc w:val="both"/>
        <w:rPr>
          <w:rFonts w:ascii="Arial" w:hAnsi="Arial" w:cs="Arial"/>
          <w:color w:val="auto"/>
          <w:sz w:val="24"/>
        </w:rPr>
      </w:pPr>
      <w:r w:rsidRPr="021F53A8">
        <w:rPr>
          <w:rFonts w:ascii="Arial" w:hAnsi="Arial" w:cs="Arial"/>
          <w:color w:val="auto"/>
          <w:sz w:val="24"/>
        </w:rPr>
        <w:t>Descrever os principais conceitos relacionados a Política de Privacidade e Proteção de Dados Pessoais.</w:t>
      </w:r>
    </w:p>
    <w:p w14:paraId="37D289C0" w14:textId="7E0A40B5" w:rsidR="000850CA" w:rsidRPr="00EA721D" w:rsidRDefault="021F53A8" w:rsidP="00761DB3">
      <w:pPr>
        <w:pStyle w:val="ListParagraph"/>
        <w:numPr>
          <w:ilvl w:val="0"/>
          <w:numId w:val="9"/>
        </w:numPr>
        <w:spacing w:after="160" w:line="259" w:lineRule="auto"/>
        <w:contextualSpacing/>
        <w:jc w:val="both"/>
        <w:rPr>
          <w:rFonts w:ascii="Arial" w:hAnsi="Arial" w:cs="Arial"/>
          <w:color w:val="auto"/>
          <w:sz w:val="24"/>
        </w:rPr>
      </w:pPr>
      <w:r w:rsidRPr="021F53A8">
        <w:rPr>
          <w:rFonts w:ascii="Arial" w:hAnsi="Arial" w:cs="Arial"/>
          <w:color w:val="auto"/>
          <w:sz w:val="24"/>
        </w:rPr>
        <w:t>Explicar a importância e os benefícios da adoção de uma Política de Privacidade e Proteção de Dados pessoais.</w:t>
      </w:r>
    </w:p>
    <w:p w14:paraId="22FB5B3A" w14:textId="47A60BBC" w:rsidR="000850CA" w:rsidRPr="00EA721D" w:rsidRDefault="000850CA" w:rsidP="00761DB3">
      <w:pPr>
        <w:pStyle w:val="ListParagraph"/>
        <w:numPr>
          <w:ilvl w:val="0"/>
          <w:numId w:val="9"/>
        </w:numPr>
        <w:spacing w:after="160" w:line="259" w:lineRule="auto"/>
        <w:contextualSpacing/>
        <w:jc w:val="both"/>
        <w:rPr>
          <w:rFonts w:ascii="Arial" w:hAnsi="Arial" w:cs="Arial"/>
          <w:color w:val="auto"/>
          <w:sz w:val="24"/>
        </w:rPr>
      </w:pPr>
      <w:r w:rsidRPr="00EA721D">
        <w:rPr>
          <w:rFonts w:ascii="Arial" w:hAnsi="Arial" w:cs="Arial"/>
          <w:color w:val="auto"/>
          <w:sz w:val="24"/>
        </w:rPr>
        <w:t>Impacto e as penalidades da LGPD</w:t>
      </w:r>
      <w:r w:rsidR="00F857A2">
        <w:rPr>
          <w:rFonts w:ascii="Arial" w:hAnsi="Arial" w:cs="Arial"/>
          <w:color w:val="auto"/>
          <w:sz w:val="24"/>
        </w:rPr>
        <w:t>.</w:t>
      </w:r>
    </w:p>
    <w:p w14:paraId="2DE8B162" w14:textId="1E2FAD1F" w:rsidR="0024185B" w:rsidRDefault="054BF20C" w:rsidP="4A8EB0CC">
      <w:pPr>
        <w:pStyle w:val="Heading1"/>
        <w:jc w:val="both"/>
      </w:pPr>
      <w:bookmarkStart w:id="7" w:name="_Toc127666966"/>
      <w:r>
        <w:t>Justificativa</w:t>
      </w:r>
      <w:bookmarkEnd w:id="7"/>
    </w:p>
    <w:p w14:paraId="52E9CFC5" w14:textId="5CBDD8EB" w:rsidR="0024185B" w:rsidRPr="00A916CF" w:rsidRDefault="71C97A9B" w:rsidP="71C97A9B">
      <w:pPr>
        <w:ind w:firstLine="360"/>
        <w:jc w:val="both"/>
        <w:rPr>
          <w:rFonts w:ascii="Arial" w:hAnsi="Arial" w:cs="Arial"/>
          <w:sz w:val="24"/>
          <w:szCs w:val="24"/>
        </w:rPr>
      </w:pPr>
      <w:r w:rsidRPr="71C97A9B">
        <w:rPr>
          <w:rFonts w:ascii="Arial" w:hAnsi="Arial" w:cs="Arial"/>
          <w:sz w:val="24"/>
          <w:szCs w:val="24"/>
        </w:rPr>
        <w:t xml:space="preserve">Com todos os avanços tecnológicos, que ajudam no nosso dia a dia, quase nunca alguém se pergunta o que ocorre com os nossos dados pessoais que acabamos cadastrando em alguns sites ou quando nosso número de CPF é pedido no momento de uma compra seja presencial ou virtual. A LGPD veio com o intuito de proteger os direitos de privacidade, criando normas a serem seguidas por empresas para a coleta e tratamento de dados pessoais, sendo esses na maioria das vezes, dados sensíveis. </w:t>
      </w:r>
    </w:p>
    <w:p w14:paraId="2E331420" w14:textId="16DCF8DB" w:rsidR="00887E4D" w:rsidRDefault="054BF20C" w:rsidP="4A8EB0CC">
      <w:pPr>
        <w:pStyle w:val="Heading1"/>
        <w:jc w:val="both"/>
      </w:pPr>
      <w:bookmarkStart w:id="8" w:name="_Toc784053429"/>
      <w:r>
        <w:t>Fundamentação Teórica</w:t>
      </w:r>
      <w:bookmarkEnd w:id="8"/>
    </w:p>
    <w:p w14:paraId="73FF4017" w14:textId="544715DD" w:rsidR="021F53A8" w:rsidRDefault="71C97A9B" w:rsidP="71C97A9B">
      <w:pPr>
        <w:spacing w:after="0" w:line="240" w:lineRule="auto"/>
        <w:ind w:firstLine="360"/>
        <w:jc w:val="both"/>
        <w:rPr>
          <w:rFonts w:ascii="Arial" w:eastAsia="Arial" w:hAnsi="Arial" w:cs="Arial"/>
          <w:sz w:val="24"/>
          <w:szCs w:val="24"/>
        </w:rPr>
      </w:pPr>
      <w:r w:rsidRPr="71C97A9B">
        <w:rPr>
          <w:rFonts w:ascii="Arial" w:eastAsia="Arial" w:hAnsi="Arial" w:cs="Arial"/>
          <w:sz w:val="24"/>
          <w:szCs w:val="24"/>
        </w:rPr>
        <w:t xml:space="preserve">A </w:t>
      </w:r>
      <w:r w:rsidRPr="71C97A9B">
        <w:rPr>
          <w:rFonts w:ascii="Arial" w:eastAsia="Arial" w:hAnsi="Arial" w:cs="Arial"/>
          <w:i/>
          <w:iCs/>
          <w:sz w:val="24"/>
          <w:szCs w:val="24"/>
        </w:rPr>
        <w:t>General Data Protection Regulation</w:t>
      </w:r>
      <w:r w:rsidRPr="71C97A9B">
        <w:rPr>
          <w:rFonts w:ascii="Arial" w:eastAsia="Arial" w:hAnsi="Arial" w:cs="Arial"/>
          <w:sz w:val="24"/>
          <w:szCs w:val="24"/>
        </w:rPr>
        <w:t xml:space="preserve"> </w:t>
      </w:r>
      <w:r w:rsidRPr="71C97A9B">
        <w:rPr>
          <w:rFonts w:ascii="Arial" w:eastAsia="Arial" w:hAnsi="Arial" w:cs="Arial"/>
          <w:i/>
          <w:iCs/>
          <w:sz w:val="24"/>
          <w:szCs w:val="24"/>
        </w:rPr>
        <w:t>(GDPR)</w:t>
      </w:r>
      <w:r w:rsidRPr="71C97A9B">
        <w:rPr>
          <w:rFonts w:ascii="Arial" w:eastAsia="Arial" w:hAnsi="Arial" w:cs="Arial"/>
          <w:sz w:val="24"/>
          <w:szCs w:val="24"/>
        </w:rPr>
        <w:t xml:space="preserve"> inspirou a lei de proteção de dados brasileira, esta foi feita diante da quantidade avassaladora de dados coletados na era digital e do elevado grau de organização e inteligência empregado sobre eles (progresso quantitativo e qualitativo), viabilizando análises valorativas, não apenas pelo Estado sobre os cidadãos, mas também por empresas privadas. Disponível </w:t>
      </w:r>
      <w:r w:rsidRPr="71C97A9B">
        <w:rPr>
          <w:rFonts w:ascii="Arial" w:eastAsia="Arial" w:hAnsi="Arial" w:cs="Arial"/>
          <w:sz w:val="24"/>
          <w:szCs w:val="24"/>
        </w:rPr>
        <w:lastRenderedPageBreak/>
        <w:t>em:&lt;https://tecnoblog.net/responde/gdpr-privacidade-protecao-dados/ &gt; Acesso em: 5 de out. De 2022.).</w:t>
      </w:r>
    </w:p>
    <w:p w14:paraId="7CF72A49" w14:textId="3C2948EB" w:rsidR="021F53A8" w:rsidRDefault="021F53A8" w:rsidP="1D6A59B5">
      <w:pPr>
        <w:spacing w:after="0" w:line="240" w:lineRule="auto"/>
        <w:jc w:val="both"/>
        <w:rPr>
          <w:rFonts w:ascii="Arial" w:eastAsia="Arial" w:hAnsi="Arial" w:cs="Arial"/>
          <w:sz w:val="24"/>
          <w:szCs w:val="24"/>
        </w:rPr>
      </w:pPr>
    </w:p>
    <w:p w14:paraId="6D246947" w14:textId="438D970A" w:rsidR="021F53A8"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No art. 1° da lei mostra que, por mais que vivenciemos a era digital, em que dados pessoais usualmente já nascem, são coletados, utilizados e descartados diretamente por meios digitais, de forma dinâmica, é a aplicabilidade da Lei também ao tratamento de dados em estado físico ou off-line, migrando ou não, posteriormente, para o meio digital ou on-line.</w:t>
      </w:r>
    </w:p>
    <w:p w14:paraId="6F37E784" w14:textId="5EDF98E7" w:rsidR="021F53A8"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 xml:space="preserve">Entidades públicas e privadas que enxergarem tais proteções como direitos dos cidadãos e não somente como obrigações a serem cumpridas estarão um passo à frente dessa nova fase do </w:t>
      </w:r>
      <w:r w:rsidRPr="71C97A9B">
        <w:rPr>
          <w:rFonts w:ascii="Arial" w:eastAsia="Arial" w:hAnsi="Arial" w:cs="Arial"/>
          <w:i/>
          <w:iCs/>
          <w:color w:val="000000" w:themeColor="text1"/>
          <w:sz w:val="24"/>
          <w:szCs w:val="24"/>
        </w:rPr>
        <w:t>Compliance</w:t>
      </w:r>
      <w:r w:rsidRPr="71C97A9B">
        <w:rPr>
          <w:rFonts w:ascii="Arial" w:eastAsia="Arial" w:hAnsi="Arial" w:cs="Arial"/>
          <w:color w:val="000000" w:themeColor="text1"/>
          <w:sz w:val="24"/>
          <w:szCs w:val="24"/>
        </w:rPr>
        <w:t>, que agora, além do combate a corrupção, visa o uso seguro e ético dos dados pessoais. E a LGPD, logo em seu art. 1°, enfatiza essa questão, trazendo como objetivo a proteção dos direitos fundamentais de liberdade, de privacidade e o livre desenvolvimento da personalidade da pessoa natural.</w:t>
      </w:r>
    </w:p>
    <w:p w14:paraId="5F3087C5" w14:textId="5DA97C0A" w:rsidR="021F53A8"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A preocupação com a proteção de dados pessoais está associada à própria noção de proteção da privacidade, um bem jurídico cuja inviolabilidade foi elevada ao status de direito fundamental pelas principais constituições democráticas do mundo. Sociedades civilizadas perceberam que a proteção da privacidade é elemento indissociável da dignidade da pessoa, razão pela qual qualquer ato capaz de afetar a intimidade do cidadão seria também um ato atentatório à experiência humana de uma vida digna.</w:t>
      </w:r>
    </w:p>
    <w:p w14:paraId="1857F4C1" w14:textId="25C47511" w:rsidR="4A8EB0CC" w:rsidRDefault="054BF20C" w:rsidP="4A8EB0CC">
      <w:pPr>
        <w:pStyle w:val="Heading3"/>
        <w:jc w:val="both"/>
        <w:rPr>
          <w:lang w:val="pt-BR"/>
        </w:rPr>
      </w:pPr>
      <w:bookmarkStart w:id="9" w:name="_Toc1096415801"/>
      <w:r w:rsidRPr="054BF20C">
        <w:rPr>
          <w:lang w:val="pt-BR"/>
        </w:rPr>
        <w:t>Dados pessoais sensíveis</w:t>
      </w:r>
      <w:bookmarkEnd w:id="9"/>
    </w:p>
    <w:p w14:paraId="131A40F9" w14:textId="398421A7" w:rsidR="4A8EB0CC" w:rsidRDefault="71C97A9B" w:rsidP="71C97A9B">
      <w:pPr>
        <w:ind w:firstLine="708"/>
        <w:jc w:val="both"/>
        <w:rPr>
          <w:rFonts w:ascii="Arial" w:eastAsia="Arial" w:hAnsi="Arial" w:cs="Arial"/>
          <w:sz w:val="24"/>
          <w:szCs w:val="24"/>
        </w:rPr>
      </w:pPr>
      <w:r w:rsidRPr="71C97A9B">
        <w:rPr>
          <w:rFonts w:ascii="Arial" w:eastAsia="Arial" w:hAnsi="Arial" w:cs="Arial"/>
          <w:sz w:val="24"/>
          <w:szCs w:val="24"/>
        </w:rPr>
        <w:t xml:space="preserve">Fundamentos apontados pela lei nos trazem definições sobre dados sensíveis, que se designa de nome completo, RG, CPF, passaporte e carteira de habilitação, endereço pessoal ou físico, telefone ou meio ativo para contato, e-mail, endereço virtual, conhecido como endereço IP, data de nascimento, localização via GPS e demais informações que afetam pessoalmente, diretamente ou não ao indivíduo. </w:t>
      </w:r>
    </w:p>
    <w:p w14:paraId="1556F2A1" w14:textId="4A91B528" w:rsidR="4A8EB0CC" w:rsidRDefault="71C97A9B" w:rsidP="71C97A9B">
      <w:pPr>
        <w:ind w:firstLine="708"/>
        <w:jc w:val="both"/>
        <w:rPr>
          <w:rFonts w:ascii="Arial" w:eastAsia="Arial" w:hAnsi="Arial" w:cs="Arial"/>
          <w:sz w:val="24"/>
          <w:szCs w:val="24"/>
        </w:rPr>
      </w:pPr>
      <w:r w:rsidRPr="71C97A9B">
        <w:rPr>
          <w:rFonts w:ascii="Arial" w:eastAsia="Arial" w:hAnsi="Arial" w:cs="Arial"/>
          <w:sz w:val="24"/>
          <w:szCs w:val="24"/>
        </w:rPr>
        <w:t>O tipo de dado que merece ainda mais atenção, dados sensíveis também são considerados dados pessoais para a LGPD. No entanto, a diferença é que estes podem abrir margem para discriminação ou preconceito. São eles, origem racial ou étnica, convicção religiosa, opinião política, filiação a sindicato ou a organização de caráter religioso, filosófico ou político, dado referente a saúde ou à vida sexual, dado genético ou biométrico, quando vinculado a uma pessoa natural.</w:t>
      </w:r>
    </w:p>
    <w:p w14:paraId="2ABA2B8E" w14:textId="19872E98" w:rsidR="4A8EB0CC" w:rsidRDefault="71C97A9B" w:rsidP="71C97A9B">
      <w:pPr>
        <w:ind w:firstLine="708"/>
        <w:jc w:val="both"/>
        <w:rPr>
          <w:rFonts w:ascii="Arial" w:eastAsia="Arial" w:hAnsi="Arial" w:cs="Arial"/>
          <w:sz w:val="24"/>
          <w:szCs w:val="24"/>
        </w:rPr>
      </w:pPr>
      <w:r w:rsidRPr="71C97A9B">
        <w:rPr>
          <w:rFonts w:ascii="Arial" w:eastAsia="Arial" w:hAnsi="Arial" w:cs="Arial"/>
          <w:sz w:val="24"/>
          <w:szCs w:val="24"/>
        </w:rPr>
        <w:t xml:space="preserve">Outro ponto relevante é levar em consideração são as gestões e tratamentos apenas de dados essenciais para a segurança e a gestão da empresa. Se um dado não for de alguma maneira útil para esses aspectos, não existe a necessidade de coletá-lo. </w:t>
      </w:r>
    </w:p>
    <w:p w14:paraId="417320ED" w14:textId="08E86C2D" w:rsidR="4A8EB0CC" w:rsidRDefault="71C97A9B" w:rsidP="71C97A9B">
      <w:pPr>
        <w:ind w:firstLine="708"/>
        <w:jc w:val="both"/>
      </w:pPr>
      <w:r w:rsidRPr="71C97A9B">
        <w:rPr>
          <w:rFonts w:ascii="Arial" w:eastAsia="Arial" w:hAnsi="Arial" w:cs="Arial"/>
          <w:sz w:val="24"/>
          <w:szCs w:val="24"/>
        </w:rPr>
        <w:lastRenderedPageBreak/>
        <w:t xml:space="preserve">Isso vale principalmente para dados sensíveis, que não possuem utilidade na maior parte das vezes. Caso o tratamento de um dado sensível seja necessário, garanta com ainda mais certeza o consentimento do mesmo. </w:t>
      </w:r>
    </w:p>
    <w:p w14:paraId="7D0B250B" w14:textId="4CE549BB" w:rsidR="4A8EB0CC" w:rsidRDefault="71C97A9B" w:rsidP="71C97A9B">
      <w:pPr>
        <w:ind w:firstLine="708"/>
        <w:jc w:val="both"/>
      </w:pPr>
      <w:r w:rsidRPr="71C97A9B">
        <w:rPr>
          <w:rFonts w:ascii="Arial" w:eastAsia="Arial" w:hAnsi="Arial" w:cs="Arial"/>
          <w:sz w:val="24"/>
          <w:szCs w:val="24"/>
        </w:rPr>
        <w:t xml:space="preserve">Um caso à parte no tratamento de dados para a LGPD, a Seção III da lei é totalmente dedicada ao tratamento de dados relacionados à crianças e adolescentes (menores de idade). </w:t>
      </w:r>
    </w:p>
    <w:p w14:paraId="6B14F6B5" w14:textId="67D6C36B" w:rsidR="4A8EB0CC" w:rsidRDefault="71C97A9B" w:rsidP="71C97A9B">
      <w:pPr>
        <w:ind w:firstLine="708"/>
        <w:jc w:val="both"/>
      </w:pPr>
      <w:r w:rsidRPr="71C97A9B">
        <w:rPr>
          <w:rFonts w:ascii="Arial" w:eastAsia="Arial" w:hAnsi="Arial" w:cs="Arial"/>
          <w:sz w:val="24"/>
          <w:szCs w:val="24"/>
        </w:rPr>
        <w:t>Diferente de dados pessoais e sensíveis, dados referentes a menores de idade precisam não apenas do seu consentimento, mas também do consentimento de seus pais ou responsáveis legais.</w:t>
      </w:r>
    </w:p>
    <w:p w14:paraId="769EBD26" w14:textId="3498B6AA" w:rsidR="4A8EB0CC" w:rsidRDefault="4A8EB0CC" w:rsidP="4A8EB0CC">
      <w:pPr>
        <w:jc w:val="both"/>
      </w:pPr>
    </w:p>
    <w:p w14:paraId="2ED533BB" w14:textId="0E9DC555" w:rsidR="4A8EB0CC" w:rsidRDefault="054BF20C" w:rsidP="4A8EB0CC">
      <w:pPr>
        <w:pStyle w:val="Heading3"/>
        <w:jc w:val="both"/>
        <w:rPr>
          <w:lang w:val="pt-BR"/>
        </w:rPr>
      </w:pPr>
      <w:bookmarkStart w:id="10" w:name="_Toc351260483"/>
      <w:r w:rsidRPr="054BF20C">
        <w:rPr>
          <w:lang w:val="pt-BR"/>
        </w:rPr>
        <w:t>Penalidades</w:t>
      </w:r>
      <w:bookmarkEnd w:id="10"/>
    </w:p>
    <w:p w14:paraId="328995A6" w14:textId="60857908" w:rsidR="4A8EB0CC"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 xml:space="preserve">Na LGPD, existem dois tipos de punições financeiras: multa simples de até 2% do faturamento da empresa, limitada ao teto de R$50 milhões por infração; ou multa diária, também limitada ao teto de R$ 50 milhões. </w:t>
      </w:r>
    </w:p>
    <w:p w14:paraId="6CBA2A8F" w14:textId="00F8174E" w:rsidR="4A8EB0CC"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Na ocorrência de na LGPD, existem dois tipos de punições financeiras: multa simples de até 2% do faturamento da empresa, limitada ao teto de R$50 milhões por infração; ou multa diária, também limitada ao teto de R$ 50 milhões.</w:t>
      </w:r>
    </w:p>
    <w:p w14:paraId="51EC8E47" w14:textId="0924F0F8" w:rsidR="4A8EB0CC" w:rsidRDefault="71C97A9B" w:rsidP="71C97A9B">
      <w:pPr>
        <w:ind w:firstLine="708"/>
        <w:jc w:val="both"/>
        <w:rPr>
          <w:rFonts w:ascii="Arial" w:eastAsia="Arial" w:hAnsi="Arial" w:cs="Arial"/>
          <w:sz w:val="24"/>
          <w:szCs w:val="24"/>
        </w:rPr>
      </w:pPr>
      <w:r w:rsidRPr="71C97A9B">
        <w:rPr>
          <w:rFonts w:ascii="Arial" w:eastAsia="Arial" w:hAnsi="Arial" w:cs="Arial"/>
          <w:sz w:val="24"/>
          <w:szCs w:val="24"/>
        </w:rPr>
        <w:t xml:space="preserve">No apontamento de penalidades, são estabelecidas quatro categorias </w:t>
      </w:r>
      <w:r w:rsidRPr="71C97A9B">
        <w:rPr>
          <w:rFonts w:ascii="Arial" w:eastAsia="Arial" w:hAnsi="Arial" w:cs="Arial"/>
          <w:color w:val="000000" w:themeColor="text1"/>
          <w:sz w:val="24"/>
          <w:szCs w:val="24"/>
        </w:rPr>
        <w:t>de fiscalização à ANPD: reclamação, que é a comunicação do titular de dados sobre questão apresentada ao controlador de dados e não resolvida; denúncia, caracterizada pela comunicação por qualquer pessoa, natural ou jurídica, de infração à LGPD, que não seja reclamação; representação, resumida na comunicação de autoridades públicas sobre fatos potencialmente infratores da legislação de proteção de dados; e requerimento, que é a denominação dada ao conjunto dos tipos de comunicação à Autoridade. Tendo atualmente em vigência o canal de atendimento ao cidadão e titular de dados no site do Governo Federal, que tem por finalidade recolher as reclamações dos titulares sobre o descumprimento das normas da LGPD.</w:t>
      </w:r>
    </w:p>
    <w:p w14:paraId="68984E80" w14:textId="4B92585A" w:rsidR="4A8EB0CC" w:rsidRDefault="71C97A9B" w:rsidP="71C97A9B">
      <w:pPr>
        <w:ind w:firstLine="708"/>
        <w:jc w:val="both"/>
        <w:rPr>
          <w:rFonts w:ascii="Arial" w:eastAsia="Arial" w:hAnsi="Arial" w:cs="Arial"/>
          <w:sz w:val="24"/>
          <w:szCs w:val="24"/>
        </w:rPr>
      </w:pPr>
      <w:r w:rsidRPr="71C97A9B">
        <w:rPr>
          <w:rFonts w:ascii="Arial" w:eastAsia="Arial" w:hAnsi="Arial" w:cs="Arial"/>
          <w:color w:val="000000" w:themeColor="text1"/>
          <w:sz w:val="24"/>
          <w:szCs w:val="24"/>
        </w:rPr>
        <w:t>Além dos processos em respostas a requerimentos, também haverá a adoção de processos de monitoramento, orientação e atuação preventiva, podendo iniciar o procedimento repressivo.</w:t>
      </w:r>
    </w:p>
    <w:p w14:paraId="556D64AE" w14:textId="07623851" w:rsidR="4A8EB0CC"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Posteriormente a fase de ascensão da denúncia ou inquérito, inicia-se a segunda fase das penalidades, acontecendo a inicialização da expedição de intimação ao agente de tratamento para que ele apresente sua defesa em até dez dias, cabendo a ele o ônus de prova.</w:t>
      </w:r>
    </w:p>
    <w:p w14:paraId="1D2C4748" w14:textId="7098FD60" w:rsidR="4A8EB0CC" w:rsidRDefault="71C97A9B" w:rsidP="71C97A9B">
      <w:pPr>
        <w:ind w:firstLine="708"/>
        <w:jc w:val="both"/>
        <w:rPr>
          <w:rFonts w:ascii="Arial" w:eastAsia="Arial" w:hAnsi="Arial" w:cs="Arial"/>
          <w:sz w:val="24"/>
          <w:szCs w:val="24"/>
        </w:rPr>
      </w:pPr>
      <w:r w:rsidRPr="71C97A9B">
        <w:rPr>
          <w:rFonts w:ascii="Arial" w:eastAsia="Arial" w:hAnsi="Arial" w:cs="Arial"/>
          <w:color w:val="000000" w:themeColor="text1"/>
          <w:sz w:val="24"/>
          <w:szCs w:val="24"/>
        </w:rPr>
        <w:lastRenderedPageBreak/>
        <w:t>Há, ainda, a possibilidade de recurso administrativo ao Conselho Diretor, instância administrativa máxima, também no prazo máximo de dez dias. Se assim decidido, após o processo, poderão ser aplicadas multas, conforme as disposições da LGPD.</w:t>
      </w:r>
    </w:p>
    <w:p w14:paraId="3F450BDA" w14:textId="22D88B28" w:rsidR="4A8EB0CC" w:rsidRDefault="71C97A9B" w:rsidP="71C97A9B">
      <w:pPr>
        <w:ind w:firstLine="708"/>
        <w:jc w:val="both"/>
        <w:rPr>
          <w:rFonts w:ascii="Arial" w:eastAsia="Arial" w:hAnsi="Arial" w:cs="Arial"/>
          <w:sz w:val="24"/>
          <w:szCs w:val="24"/>
        </w:rPr>
      </w:pPr>
      <w:r w:rsidRPr="71C97A9B">
        <w:rPr>
          <w:rFonts w:ascii="Arial" w:eastAsia="Arial" w:hAnsi="Arial" w:cs="Arial"/>
          <w:color w:val="000000" w:themeColor="text1"/>
          <w:sz w:val="24"/>
          <w:szCs w:val="24"/>
        </w:rPr>
        <w:t>Existindo como sanções administrativas as seguintes ações, sanções administrativas diversas, dentre elas estão advertência, multa simples, multa diária, publicização da infração, bloqueio dos dados pessoais e eliminação dos dados pessoais.</w:t>
      </w:r>
    </w:p>
    <w:p w14:paraId="2B1525D2" w14:textId="6D29DA78" w:rsidR="4A8EB0CC" w:rsidRDefault="4A8EB0CC" w:rsidP="4A8EB0CC">
      <w:pPr>
        <w:jc w:val="both"/>
      </w:pPr>
    </w:p>
    <w:p w14:paraId="3FE64356" w14:textId="38CC493E" w:rsidR="021F53A8" w:rsidRDefault="054BF20C" w:rsidP="4A8EB0CC">
      <w:pPr>
        <w:pStyle w:val="Heading3"/>
        <w:jc w:val="both"/>
        <w:rPr>
          <w:lang w:val="pt-BR"/>
        </w:rPr>
      </w:pPr>
      <w:bookmarkStart w:id="11" w:name="_Toc2106303210"/>
      <w:r w:rsidRPr="054BF20C">
        <w:rPr>
          <w:lang w:val="pt-BR"/>
        </w:rPr>
        <w:t>Processos realizados pela LGPD</w:t>
      </w:r>
      <w:bookmarkEnd w:id="11"/>
    </w:p>
    <w:p w14:paraId="32226F8E" w14:textId="7CEDFFF6" w:rsidR="4A8EB0CC" w:rsidRDefault="71C97A9B" w:rsidP="71C97A9B">
      <w:pPr>
        <w:ind w:firstLine="708"/>
        <w:jc w:val="both"/>
        <w:rPr>
          <w:rFonts w:ascii="Arial" w:eastAsia="Arial" w:hAnsi="Arial" w:cs="Arial"/>
          <w:sz w:val="24"/>
          <w:szCs w:val="24"/>
        </w:rPr>
      </w:pPr>
      <w:r w:rsidRPr="71C97A9B">
        <w:rPr>
          <w:rFonts w:ascii="Arial" w:eastAsia="Arial" w:hAnsi="Arial" w:cs="Arial"/>
          <w:sz w:val="24"/>
          <w:szCs w:val="24"/>
        </w:rPr>
        <w:t xml:space="preserve">Na administração da ANPD sobre os processos regulatórios e de monitoramento, compete a </w:t>
      </w:r>
      <w:r w:rsidRPr="71C97A9B">
        <w:rPr>
          <w:rFonts w:ascii="Arial" w:eastAsia="Arial" w:hAnsi="Arial" w:cs="Arial"/>
          <w:color w:val="000000" w:themeColor="text1"/>
          <w:sz w:val="24"/>
          <w:szCs w:val="24"/>
        </w:rPr>
        <w:t xml:space="preserve">apreciar petições de titular contra controlador após comprovada pelo titular a apresentação de reclamação ao controlador não solucionada no prazo estabelecido em regulamentação, promover na população o conhecimento das normas e das políticas públicas sobre proteção de dados pessoais e das medidas de segurança, estimular a adoção de padrões para serviços e produtos que facilitem o exercício de controle dos titulares sobre seus dados pessoais, os quais deverão levar em consideração as especificidades das atividades e o porte dos responsáveis, solicitar, a qualquer momento, às entidades do poder público que realizem operações de tratamento de dados pessoais informe específico sobre o âmbito, a natureza dos dados e os demais detalhes do tratamento realizado, com a possibilidade de emitir parecer técnico complementar e realizar auditorias com o intuito de analisar os tratamentos dos dados vigentes na instituição. Conforme informado no Art. 55-J da LGPD. </w:t>
      </w:r>
    </w:p>
    <w:p w14:paraId="076AF423" w14:textId="155E2F80" w:rsidR="71C97A9B" w:rsidRDefault="054BF20C" w:rsidP="71C97A9B">
      <w:pPr>
        <w:pStyle w:val="Heading3"/>
        <w:jc w:val="both"/>
      </w:pPr>
      <w:bookmarkStart w:id="12" w:name="_Toc972171677"/>
      <w:proofErr w:type="spellStart"/>
      <w:r>
        <w:t>Tratamento</w:t>
      </w:r>
      <w:proofErr w:type="spellEnd"/>
      <w:r>
        <w:t xml:space="preserve"> de dados</w:t>
      </w:r>
      <w:bookmarkEnd w:id="12"/>
    </w:p>
    <w:p w14:paraId="0C6817E7" w14:textId="452D3BC4" w:rsidR="71C97A9B" w:rsidRDefault="71C97A9B" w:rsidP="71C97A9B">
      <w:pPr>
        <w:pStyle w:val="ListParagraph"/>
        <w:ind w:left="0" w:firstLine="708"/>
        <w:jc w:val="both"/>
        <w:rPr>
          <w:rFonts w:ascii="Arial" w:eastAsia="Arial" w:hAnsi="Arial" w:cs="Arial"/>
          <w:color w:val="000000" w:themeColor="text1"/>
          <w:sz w:val="24"/>
        </w:rPr>
      </w:pPr>
      <w:r w:rsidRPr="71C97A9B">
        <w:rPr>
          <w:rFonts w:ascii="Arial" w:eastAsia="Arial" w:hAnsi="Arial" w:cs="Arial"/>
          <w:color w:val="000000" w:themeColor="text1"/>
          <w:sz w:val="24"/>
        </w:rPr>
        <w:t>Como mostrado anteriormente, a LGPD define como dado pessoal sensível uma informação relacionada a uma pessoa física, identificada ou identificável, que trate sobre sua origem racial ou étnica, convicção religiosa, opinião política, filiação a sindicato ou a organização de caráter religioso, filosófico ou político. Além disso, incluem-se também dados que sejam referentes à saúde ou à vida sexual e dado genético ou biométrico.</w:t>
      </w:r>
      <w:r>
        <w:br/>
      </w:r>
      <w:r>
        <w:br/>
      </w:r>
      <w:r>
        <w:tab/>
      </w:r>
      <w:r w:rsidRPr="71C97A9B">
        <w:rPr>
          <w:rFonts w:ascii="Arial" w:eastAsia="Arial" w:hAnsi="Arial" w:cs="Arial"/>
          <w:color w:val="000000" w:themeColor="text1"/>
          <w:sz w:val="24"/>
        </w:rPr>
        <w:t>Porém existem hipóteses em que é possível tratar esses dados, que seria quando o titular ou responsável, em caso de crianças, der um consentimento para finalidades determinadas, de modo que essa autorização seja específica e destacada. E as empresas precisam explicar para qual fim usaram esses dados que estão solicitando e a mesma não pode estar alterando a finalidade dos dados, ou seja, reaproveitar os mesmos para outro fim.</w:t>
      </w:r>
      <w:r>
        <w:br/>
      </w:r>
      <w:r>
        <w:br/>
      </w:r>
      <w:r>
        <w:tab/>
      </w:r>
      <w:r w:rsidRPr="71C97A9B">
        <w:rPr>
          <w:rFonts w:ascii="Arial" w:eastAsia="Arial" w:hAnsi="Arial" w:cs="Arial"/>
          <w:color w:val="000000" w:themeColor="text1"/>
          <w:sz w:val="24"/>
        </w:rPr>
        <w:t>Caso o titular ou responsável pelos dados não dê a autorização, o tratamento será capaz de ser realizado somente em casos que seu uso for vital para:</w:t>
      </w:r>
    </w:p>
    <w:p w14:paraId="6CE9ECC1" w14:textId="51937D80" w:rsidR="71C97A9B" w:rsidRDefault="71C97A9B" w:rsidP="71C97A9B">
      <w:pPr>
        <w:spacing w:after="0" w:line="240" w:lineRule="auto"/>
        <w:jc w:val="both"/>
        <w:rPr>
          <w:rFonts w:ascii="Arial" w:eastAsia="Arial" w:hAnsi="Arial" w:cs="Arial"/>
          <w:color w:val="000000" w:themeColor="text1"/>
          <w:sz w:val="24"/>
          <w:szCs w:val="24"/>
        </w:rPr>
      </w:pPr>
    </w:p>
    <w:p w14:paraId="7A0737EF" w14:textId="7E4445DB" w:rsidR="71C97A9B" w:rsidRDefault="71C97A9B" w:rsidP="71C97A9B">
      <w:pPr>
        <w:pStyle w:val="ListParagraph"/>
        <w:numPr>
          <w:ilvl w:val="0"/>
          <w:numId w:val="1"/>
        </w:numPr>
        <w:jc w:val="both"/>
        <w:rPr>
          <w:rFonts w:ascii="Arial" w:eastAsia="Arial" w:hAnsi="Arial" w:cs="Arial"/>
          <w:color w:val="000000" w:themeColor="text1"/>
          <w:sz w:val="24"/>
        </w:rPr>
      </w:pPr>
      <w:r w:rsidRPr="71C97A9B">
        <w:rPr>
          <w:rFonts w:ascii="Arial" w:eastAsia="Arial" w:hAnsi="Arial" w:cs="Arial"/>
          <w:color w:val="000000" w:themeColor="text1"/>
          <w:sz w:val="24"/>
        </w:rPr>
        <w:t>A empresa controladora cumprir alguma obrigação disposta em lei ou regulação.</w:t>
      </w:r>
    </w:p>
    <w:p w14:paraId="71D12A62" w14:textId="661E4B90" w:rsidR="71C97A9B" w:rsidRDefault="71C97A9B" w:rsidP="71C97A9B">
      <w:pPr>
        <w:pStyle w:val="ListParagraph"/>
        <w:numPr>
          <w:ilvl w:val="0"/>
          <w:numId w:val="1"/>
        </w:numPr>
        <w:jc w:val="both"/>
        <w:rPr>
          <w:rFonts w:ascii="Arial" w:eastAsia="Arial" w:hAnsi="Arial" w:cs="Arial"/>
          <w:color w:val="000000" w:themeColor="text1"/>
          <w:sz w:val="24"/>
        </w:rPr>
      </w:pPr>
      <w:r w:rsidRPr="71C97A9B">
        <w:rPr>
          <w:rFonts w:ascii="Arial" w:eastAsia="Arial" w:hAnsi="Arial" w:cs="Arial"/>
          <w:color w:val="000000" w:themeColor="text1"/>
          <w:sz w:val="24"/>
        </w:rPr>
        <w:t>Execução pela administração pública de políticas públicas previstas em leis ou regulamentos.</w:t>
      </w:r>
    </w:p>
    <w:p w14:paraId="648D7C96" w14:textId="34092550" w:rsidR="71C97A9B" w:rsidRDefault="71C97A9B" w:rsidP="71C97A9B">
      <w:pPr>
        <w:pStyle w:val="ListParagraph"/>
        <w:numPr>
          <w:ilvl w:val="0"/>
          <w:numId w:val="1"/>
        </w:numPr>
        <w:jc w:val="both"/>
        <w:rPr>
          <w:rFonts w:ascii="Arial" w:eastAsia="Arial" w:hAnsi="Arial" w:cs="Arial"/>
          <w:color w:val="000000" w:themeColor="text1"/>
          <w:sz w:val="24"/>
        </w:rPr>
      </w:pPr>
      <w:r w:rsidRPr="71C97A9B">
        <w:rPr>
          <w:rFonts w:ascii="Arial" w:eastAsia="Arial" w:hAnsi="Arial" w:cs="Arial"/>
          <w:color w:val="000000" w:themeColor="text1"/>
          <w:sz w:val="24"/>
        </w:rPr>
        <w:t>Realização de estudos por órgão de pesquisa, garantida, sempre que possível, a anonimização dos dados pessoais sensíveis.</w:t>
      </w:r>
    </w:p>
    <w:p w14:paraId="3F246D69" w14:textId="53B2EA44" w:rsidR="71C97A9B" w:rsidRDefault="71C97A9B" w:rsidP="71C97A9B">
      <w:pPr>
        <w:pStyle w:val="ListParagraph"/>
        <w:numPr>
          <w:ilvl w:val="0"/>
          <w:numId w:val="1"/>
        </w:numPr>
        <w:jc w:val="both"/>
        <w:rPr>
          <w:rFonts w:ascii="Arial" w:eastAsia="Arial" w:hAnsi="Arial" w:cs="Arial"/>
          <w:color w:val="000000" w:themeColor="text1"/>
          <w:sz w:val="24"/>
        </w:rPr>
      </w:pPr>
      <w:r w:rsidRPr="71C97A9B">
        <w:rPr>
          <w:rFonts w:ascii="Arial" w:eastAsia="Arial" w:hAnsi="Arial" w:cs="Arial"/>
          <w:color w:val="000000" w:themeColor="text1"/>
          <w:sz w:val="24"/>
        </w:rPr>
        <w:t>Exercício regular de direitos, inclusive em contrato e em processo judicial, administrativo e arbitral.</w:t>
      </w:r>
    </w:p>
    <w:p w14:paraId="0AD95AC0" w14:textId="36982B9E" w:rsidR="71C97A9B" w:rsidRDefault="71C97A9B" w:rsidP="71C97A9B">
      <w:pPr>
        <w:pStyle w:val="ListParagraph"/>
        <w:numPr>
          <w:ilvl w:val="0"/>
          <w:numId w:val="1"/>
        </w:numPr>
        <w:jc w:val="both"/>
        <w:rPr>
          <w:rFonts w:ascii="Arial" w:eastAsia="Arial" w:hAnsi="Arial" w:cs="Arial"/>
          <w:color w:val="000000" w:themeColor="text1"/>
          <w:sz w:val="24"/>
        </w:rPr>
      </w:pPr>
      <w:r w:rsidRPr="71C97A9B">
        <w:rPr>
          <w:rFonts w:ascii="Arial" w:eastAsia="Arial" w:hAnsi="Arial" w:cs="Arial"/>
          <w:color w:val="000000" w:themeColor="text1"/>
          <w:sz w:val="24"/>
        </w:rPr>
        <w:t>Proteção da vida ou da incolumidade física do titular ou de terceiros.</w:t>
      </w:r>
    </w:p>
    <w:p w14:paraId="48D6E248" w14:textId="30A072E9" w:rsidR="71C97A9B" w:rsidRDefault="71C97A9B" w:rsidP="71C97A9B">
      <w:pPr>
        <w:pStyle w:val="ListParagraph"/>
        <w:numPr>
          <w:ilvl w:val="0"/>
          <w:numId w:val="1"/>
        </w:numPr>
        <w:jc w:val="both"/>
        <w:rPr>
          <w:rFonts w:ascii="Arial" w:eastAsia="Arial" w:hAnsi="Arial" w:cs="Arial"/>
          <w:color w:val="000000" w:themeColor="text1"/>
          <w:sz w:val="24"/>
        </w:rPr>
      </w:pPr>
      <w:r w:rsidRPr="71C97A9B">
        <w:rPr>
          <w:rFonts w:ascii="Arial" w:eastAsia="Arial" w:hAnsi="Arial" w:cs="Arial"/>
          <w:color w:val="000000" w:themeColor="text1"/>
          <w:sz w:val="24"/>
        </w:rPr>
        <w:t>Tutela da saúde, em procedimento realizado por profissionais da área da saúde ou por entidades sanitárias.</w:t>
      </w:r>
    </w:p>
    <w:p w14:paraId="32329216" w14:textId="1DF4C80A" w:rsidR="71C97A9B" w:rsidRDefault="71C97A9B" w:rsidP="71C97A9B">
      <w:pPr>
        <w:pStyle w:val="ListParagraph"/>
        <w:numPr>
          <w:ilvl w:val="0"/>
          <w:numId w:val="1"/>
        </w:numPr>
        <w:jc w:val="both"/>
        <w:rPr>
          <w:rFonts w:ascii="Arial" w:eastAsia="Arial" w:hAnsi="Arial" w:cs="Arial"/>
          <w:sz w:val="24"/>
        </w:rPr>
      </w:pPr>
      <w:r w:rsidRPr="71C97A9B">
        <w:rPr>
          <w:rFonts w:ascii="Arial" w:eastAsia="Arial" w:hAnsi="Arial" w:cs="Arial"/>
          <w:color w:val="000000" w:themeColor="text1"/>
          <w:sz w:val="24"/>
        </w:rPr>
        <w:t xml:space="preserve">Garantia da prevenção à fraude e à segurança do titular, nos processos de identificação e autenticação de cadastro em sistemas eletrônicos, resguardados os direitos e liberdades fundamentais do titular que exijam a proteção dos dados pessoais. </w:t>
      </w:r>
      <w:r w:rsidRPr="71C97A9B">
        <w:rPr>
          <w:rFonts w:ascii="Arial" w:eastAsia="Arial" w:hAnsi="Arial" w:cs="Arial"/>
          <w:color w:val="auto"/>
          <w:sz w:val="24"/>
        </w:rPr>
        <w:t>(Ndmadvogados. O tratamento de dados pessoais sensíveis por empresas. Disponível em:&lt;https://ndmadvogados.com.br/artigos/o-tratamento-de-dados-pessoais-sensiveis-por-empresas&gt;. Acesso em: 16 de out. De 2022.)</w:t>
      </w:r>
    </w:p>
    <w:p w14:paraId="2996BC0F" w14:textId="55B5FB47" w:rsidR="71C97A9B" w:rsidRDefault="71C97A9B" w:rsidP="71C97A9B">
      <w:pPr>
        <w:spacing w:after="0" w:line="240" w:lineRule="auto"/>
        <w:jc w:val="both"/>
        <w:rPr>
          <w:rFonts w:ascii="Arial" w:eastAsia="Arial" w:hAnsi="Arial" w:cs="Arial"/>
          <w:color w:val="000000" w:themeColor="text1"/>
          <w:sz w:val="24"/>
          <w:szCs w:val="24"/>
        </w:rPr>
      </w:pPr>
    </w:p>
    <w:p w14:paraId="03EC7C66" w14:textId="2AB5A17C" w:rsidR="71C97A9B" w:rsidRDefault="71C97A9B" w:rsidP="71C97A9B">
      <w:pPr>
        <w:spacing w:after="0" w:line="240" w:lineRule="auto"/>
        <w:ind w:firstLine="708"/>
        <w:jc w:val="both"/>
        <w:rPr>
          <w:rFonts w:ascii="Arial" w:eastAsia="Arial" w:hAnsi="Arial" w:cs="Arial"/>
          <w:sz w:val="24"/>
          <w:szCs w:val="24"/>
        </w:rPr>
      </w:pPr>
      <w:r w:rsidRPr="71C97A9B">
        <w:rPr>
          <w:rFonts w:ascii="Arial" w:eastAsia="Arial" w:hAnsi="Arial" w:cs="Arial"/>
          <w:color w:val="000000" w:themeColor="text1"/>
          <w:sz w:val="24"/>
          <w:szCs w:val="24"/>
        </w:rPr>
        <w:t xml:space="preserve">Os responsáveis pelo tal tratamento dos dados são dois agentes: o controlador e o operador. Controlador é a pessoa que recepciona os dados pessoais dos titulares por meio do consentimento </w:t>
      </w:r>
      <w:r w:rsidRPr="71C97A9B">
        <w:rPr>
          <w:rFonts w:ascii="Arial" w:eastAsia="Arial" w:hAnsi="Arial" w:cs="Arial"/>
          <w:sz w:val="24"/>
          <w:szCs w:val="24"/>
        </w:rPr>
        <w:t xml:space="preserve">das bases legais de exceção. O operador é a pessoa que trata os dados pessoais, quer seja obrigatório legalmente ou com base em um contrato. </w:t>
      </w:r>
    </w:p>
    <w:p w14:paraId="5B53E6B2" w14:textId="524A763F" w:rsidR="71C97A9B" w:rsidRDefault="71C97A9B" w:rsidP="71C97A9B">
      <w:pPr>
        <w:spacing w:after="0" w:line="240" w:lineRule="auto"/>
        <w:ind w:firstLine="708"/>
        <w:jc w:val="both"/>
        <w:rPr>
          <w:rFonts w:ascii="Arial" w:eastAsia="Arial" w:hAnsi="Arial" w:cs="Arial"/>
          <w:sz w:val="24"/>
          <w:szCs w:val="24"/>
        </w:rPr>
      </w:pPr>
    </w:p>
    <w:p w14:paraId="0272BB93" w14:textId="1492A5B2" w:rsidR="71C97A9B" w:rsidRDefault="71C97A9B" w:rsidP="71C97A9B">
      <w:pPr>
        <w:spacing w:after="0" w:line="240" w:lineRule="auto"/>
        <w:ind w:firstLine="708"/>
        <w:jc w:val="both"/>
        <w:rPr>
          <w:rFonts w:ascii="Arial" w:eastAsia="Arial" w:hAnsi="Arial" w:cs="Arial"/>
          <w:sz w:val="24"/>
          <w:szCs w:val="24"/>
        </w:rPr>
      </w:pPr>
      <w:r w:rsidRPr="71C97A9B">
        <w:rPr>
          <w:rFonts w:ascii="Arial" w:eastAsia="Arial" w:hAnsi="Arial" w:cs="Arial"/>
          <w:sz w:val="24"/>
          <w:szCs w:val="24"/>
        </w:rPr>
        <w:t>Um ponto importante a ser mencionado aqui é que o controlador e operador segundo o art.41 da LGPD, devem indicar um encarregado para atuar como canal de comunicação entre o controlador, os titulares dos dados e a autoridade nacional de proteção de dados (ANPD), órgão da administração pública federal cuja finalidade será a criação de normas, recomendações técnicas, fiscalização, recebimento de denúncias e relatórios, aplicação de sanções e servirá de fonte de informação às empresas e aos responsáveis que poderão eles próprios orientar-se pelo tratamento de dados pessoais</w:t>
      </w:r>
    </w:p>
    <w:p w14:paraId="7F3973D7" w14:textId="10F9CAFD" w:rsidR="71C97A9B" w:rsidRDefault="71C97A9B" w:rsidP="71C97A9B">
      <w:pPr>
        <w:spacing w:after="0" w:line="240" w:lineRule="auto"/>
        <w:jc w:val="both"/>
        <w:rPr>
          <w:rFonts w:ascii="Arial" w:eastAsia="Arial" w:hAnsi="Arial" w:cs="Arial"/>
          <w:sz w:val="24"/>
          <w:szCs w:val="24"/>
        </w:rPr>
      </w:pPr>
    </w:p>
    <w:p w14:paraId="15D58A49" w14:textId="692F0405" w:rsidR="71C97A9B" w:rsidRDefault="71C97A9B" w:rsidP="71C97A9B">
      <w:pPr>
        <w:spacing w:after="0" w:line="240" w:lineRule="auto"/>
        <w:jc w:val="both"/>
        <w:rPr>
          <w:rFonts w:ascii="Arial" w:eastAsia="Arial" w:hAnsi="Arial" w:cs="Arial"/>
          <w:sz w:val="24"/>
          <w:szCs w:val="24"/>
        </w:rPr>
      </w:pPr>
    </w:p>
    <w:p w14:paraId="4AC823D7" w14:textId="7AF3855F" w:rsidR="71C97A9B" w:rsidRDefault="71C97A9B" w:rsidP="71C97A9B">
      <w:pPr>
        <w:spacing w:after="0" w:line="240" w:lineRule="auto"/>
        <w:jc w:val="both"/>
        <w:rPr>
          <w:rFonts w:ascii="Arial" w:eastAsia="Arial" w:hAnsi="Arial" w:cs="Arial"/>
          <w:sz w:val="24"/>
          <w:szCs w:val="24"/>
        </w:rPr>
      </w:pPr>
    </w:p>
    <w:p w14:paraId="0B15687B" w14:textId="7693E7DC" w:rsidR="71C97A9B" w:rsidRDefault="71C97A9B" w:rsidP="71C97A9B">
      <w:pPr>
        <w:spacing w:after="0" w:line="240" w:lineRule="auto"/>
        <w:jc w:val="both"/>
        <w:rPr>
          <w:rFonts w:ascii="Arial" w:eastAsia="Arial" w:hAnsi="Arial" w:cs="Arial"/>
          <w:sz w:val="24"/>
          <w:szCs w:val="24"/>
        </w:rPr>
      </w:pPr>
    </w:p>
    <w:p w14:paraId="5B47AD3A" w14:textId="3F032C52" w:rsidR="71C97A9B" w:rsidRDefault="71C97A9B" w:rsidP="71C97A9B">
      <w:pPr>
        <w:spacing w:after="0" w:line="240" w:lineRule="auto"/>
        <w:jc w:val="both"/>
        <w:rPr>
          <w:rFonts w:ascii="Arial" w:eastAsia="Arial" w:hAnsi="Arial" w:cs="Arial"/>
          <w:sz w:val="24"/>
          <w:szCs w:val="24"/>
        </w:rPr>
      </w:pPr>
      <w:r w:rsidRPr="71C97A9B">
        <w:rPr>
          <w:rFonts w:ascii="Arial" w:eastAsia="Arial" w:hAnsi="Arial" w:cs="Arial"/>
          <w:b/>
          <w:bCs/>
          <w:sz w:val="18"/>
          <w:szCs w:val="18"/>
        </w:rPr>
        <w:t>Figura 1 – Tratamento de Dados</w:t>
      </w:r>
      <w:r>
        <w:br/>
      </w:r>
    </w:p>
    <w:p w14:paraId="55B3E909" w14:textId="7E6862AA" w:rsidR="71C97A9B" w:rsidRDefault="71C97A9B" w:rsidP="71C97A9B">
      <w:pPr>
        <w:spacing w:after="0" w:line="240" w:lineRule="auto"/>
        <w:jc w:val="both"/>
      </w:pPr>
      <w:r>
        <w:lastRenderedPageBreak/>
        <w:br/>
      </w:r>
      <w:r>
        <w:rPr>
          <w:noProof/>
        </w:rPr>
        <w:drawing>
          <wp:inline distT="0" distB="0" distL="0" distR="0" wp14:anchorId="1CD9E785" wp14:editId="78F62317">
            <wp:extent cx="6029325" cy="3102590"/>
            <wp:effectExtent l="0" t="0" r="0" b="0"/>
            <wp:docPr id="179355195" name="Imagem 306509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6509756"/>
                    <pic:cNvPicPr/>
                  </pic:nvPicPr>
                  <pic:blipFill>
                    <a:blip r:embed="rId16">
                      <a:extLst>
                        <a:ext uri="{28A0092B-C50C-407E-A947-70E740481C1C}">
                          <a14:useLocalDpi xmlns:a14="http://schemas.microsoft.com/office/drawing/2010/main" val="0"/>
                        </a:ext>
                      </a:extLst>
                    </a:blip>
                    <a:stretch>
                      <a:fillRect/>
                    </a:stretch>
                  </pic:blipFill>
                  <pic:spPr>
                    <a:xfrm>
                      <a:off x="0" y="0"/>
                      <a:ext cx="6029325" cy="3102590"/>
                    </a:xfrm>
                    <a:prstGeom prst="rect">
                      <a:avLst/>
                    </a:prstGeom>
                  </pic:spPr>
                </pic:pic>
              </a:graphicData>
            </a:graphic>
          </wp:inline>
        </w:drawing>
      </w:r>
    </w:p>
    <w:p w14:paraId="3CA12B10" w14:textId="610D1C8D" w:rsidR="71C97A9B" w:rsidRDefault="71C97A9B" w:rsidP="71C97A9B">
      <w:pPr>
        <w:spacing w:after="0" w:line="240" w:lineRule="auto"/>
        <w:jc w:val="both"/>
        <w:rPr>
          <w:rFonts w:ascii="Arial" w:eastAsia="Arial" w:hAnsi="Arial" w:cs="Arial"/>
          <w:color w:val="000000" w:themeColor="text1"/>
          <w:sz w:val="24"/>
          <w:szCs w:val="24"/>
        </w:rPr>
      </w:pPr>
      <w:r w:rsidRPr="71C97A9B">
        <w:rPr>
          <w:rFonts w:ascii="Arial" w:eastAsia="Arial" w:hAnsi="Arial" w:cs="Arial"/>
          <w:color w:val="000000" w:themeColor="text1"/>
          <w:sz w:val="20"/>
          <w:szCs w:val="20"/>
        </w:rPr>
        <w:t>Fonte: Cria Tecnologia e Inovação</w:t>
      </w:r>
      <w:r>
        <w:br/>
      </w:r>
    </w:p>
    <w:p w14:paraId="195ACD07" w14:textId="3DAF6B21" w:rsidR="71C97A9B" w:rsidRDefault="71C97A9B" w:rsidP="71C97A9B">
      <w:pPr>
        <w:spacing w:after="0" w:line="240" w:lineRule="auto"/>
        <w:jc w:val="both"/>
        <w:rPr>
          <w:rFonts w:asciiTheme="majorHAnsi" w:eastAsiaTheme="majorEastAsia" w:hAnsiTheme="majorHAnsi" w:cstheme="majorBidi"/>
          <w:b/>
          <w:bCs/>
          <w:color w:val="000000" w:themeColor="text1"/>
          <w:sz w:val="32"/>
          <w:szCs w:val="32"/>
        </w:rPr>
      </w:pPr>
    </w:p>
    <w:p w14:paraId="1C4382BB" w14:textId="50C541B6" w:rsidR="71C97A9B" w:rsidRDefault="71C97A9B" w:rsidP="71C97A9B">
      <w:pPr>
        <w:spacing w:after="0" w:line="240" w:lineRule="auto"/>
        <w:jc w:val="both"/>
        <w:rPr>
          <w:rFonts w:ascii="Arial" w:eastAsia="Arial" w:hAnsi="Arial" w:cs="Arial"/>
          <w:b/>
          <w:bCs/>
          <w:sz w:val="24"/>
          <w:szCs w:val="24"/>
        </w:rPr>
      </w:pPr>
    </w:p>
    <w:p w14:paraId="5F52C40A" w14:textId="60642FDE" w:rsidR="71C97A9B" w:rsidRDefault="054BF20C" w:rsidP="71C97A9B">
      <w:pPr>
        <w:pStyle w:val="Heading3"/>
        <w:jc w:val="both"/>
      </w:pPr>
      <w:bookmarkStart w:id="13" w:name="_Toc694132824"/>
      <w:r>
        <w:t xml:space="preserve">Como </w:t>
      </w:r>
      <w:proofErr w:type="spellStart"/>
      <w:r>
        <w:t>podem</w:t>
      </w:r>
      <w:proofErr w:type="spellEnd"/>
      <w:r>
        <w:t xml:space="preserve"> </w:t>
      </w:r>
      <w:proofErr w:type="spellStart"/>
      <w:r>
        <w:t>ocorrer</w:t>
      </w:r>
      <w:proofErr w:type="spellEnd"/>
      <w:r>
        <w:t xml:space="preserve"> as </w:t>
      </w:r>
      <w:proofErr w:type="spellStart"/>
      <w:r>
        <w:t>penalidades</w:t>
      </w:r>
      <w:bookmarkEnd w:id="13"/>
      <w:proofErr w:type="spellEnd"/>
    </w:p>
    <w:p w14:paraId="2ED0A5C2" w14:textId="2B24F788" w:rsidR="71C97A9B" w:rsidRDefault="71C97A9B" w:rsidP="71C97A9B">
      <w:pPr>
        <w:ind w:firstLine="708"/>
        <w:jc w:val="both"/>
        <w:rPr>
          <w:rFonts w:ascii="Arial" w:eastAsia="Arial" w:hAnsi="Arial" w:cs="Arial"/>
          <w:sz w:val="24"/>
          <w:szCs w:val="24"/>
        </w:rPr>
      </w:pPr>
      <w:r w:rsidRPr="71C97A9B">
        <w:rPr>
          <w:rFonts w:ascii="Arial" w:eastAsia="Arial" w:hAnsi="Arial" w:cs="Arial"/>
          <w:color w:val="000000" w:themeColor="text1"/>
          <w:sz w:val="24"/>
          <w:szCs w:val="24"/>
        </w:rPr>
        <w:t xml:space="preserve">A responsabilidade pela fiscalização e aplicação de penalidades da proteção de dados sensíveis aqui no Brasil, é da </w:t>
      </w:r>
      <w:r w:rsidRPr="71C97A9B">
        <w:rPr>
          <w:rFonts w:ascii="Arial" w:eastAsia="Arial" w:hAnsi="Arial" w:cs="Arial"/>
          <w:sz w:val="24"/>
          <w:szCs w:val="24"/>
        </w:rPr>
        <w:t>ANPD (Agência Nacional de Proteção de Dados), desde agosto de 2022.</w:t>
      </w:r>
    </w:p>
    <w:p w14:paraId="0CB7E990" w14:textId="464CF319" w:rsidR="71C97A9B" w:rsidRDefault="71C97A9B" w:rsidP="71C97A9B">
      <w:pPr>
        <w:ind w:firstLine="708"/>
        <w:jc w:val="both"/>
        <w:rPr>
          <w:rFonts w:ascii="Arial" w:eastAsia="Arial" w:hAnsi="Arial" w:cs="Arial"/>
          <w:sz w:val="24"/>
          <w:szCs w:val="24"/>
        </w:rPr>
      </w:pPr>
      <w:r>
        <w:br/>
      </w:r>
      <w:r>
        <w:tab/>
      </w:r>
      <w:r w:rsidRPr="71C97A9B">
        <w:rPr>
          <w:rFonts w:ascii="Arial" w:eastAsia="Arial" w:hAnsi="Arial" w:cs="Arial"/>
          <w:sz w:val="24"/>
          <w:szCs w:val="24"/>
        </w:rPr>
        <w:t>Entretanto a aplicação das penalidades está prevista para sair no primeiro bimestre do ano que vem, pois ainda falta a ANPD aprovar a dosimetria das multas, para aplicar de modo proporcional as penalidades, de acordo com o porte da empresa e o tipo de infração. Atualmente existem 26 processos de infração tramitando na ANPD, para serem apurados.</w:t>
      </w:r>
    </w:p>
    <w:p w14:paraId="354CB919" w14:textId="7E04BE57" w:rsidR="71C97A9B" w:rsidRDefault="71C97A9B" w:rsidP="71C97A9B">
      <w:pPr>
        <w:spacing w:line="360" w:lineRule="auto"/>
        <w:jc w:val="both"/>
        <w:rPr>
          <w:rFonts w:ascii="Arial" w:eastAsia="Arial" w:hAnsi="Arial" w:cs="Arial"/>
          <w:sz w:val="24"/>
          <w:szCs w:val="24"/>
        </w:rPr>
      </w:pPr>
      <w:r w:rsidRPr="71C97A9B">
        <w:rPr>
          <w:rFonts w:ascii="Arial" w:eastAsia="Arial" w:hAnsi="Arial" w:cs="Arial"/>
          <w:sz w:val="24"/>
          <w:szCs w:val="24"/>
        </w:rPr>
        <w:t>Waldemar Gonçalves Ortunho diretor-presidente da ANPD afirmou:</w:t>
      </w:r>
    </w:p>
    <w:p w14:paraId="19AC15E2" w14:textId="4D786DA0" w:rsidR="71C97A9B" w:rsidRDefault="71C97A9B" w:rsidP="71C97A9B">
      <w:pPr>
        <w:spacing w:after="0" w:line="360" w:lineRule="auto"/>
        <w:jc w:val="both"/>
        <w:rPr>
          <w:rFonts w:ascii="Arial" w:eastAsia="Arial" w:hAnsi="Arial" w:cs="Arial"/>
          <w:sz w:val="24"/>
          <w:szCs w:val="24"/>
        </w:rPr>
      </w:pPr>
    </w:p>
    <w:p w14:paraId="0FEC2F56" w14:textId="2403A1EB" w:rsidR="71C97A9B" w:rsidRDefault="71C97A9B" w:rsidP="71C97A9B">
      <w:pPr>
        <w:spacing w:after="0" w:line="240" w:lineRule="auto"/>
        <w:ind w:left="2268" w:firstLine="708"/>
        <w:jc w:val="both"/>
        <w:rPr>
          <w:rFonts w:ascii="Arial" w:eastAsia="Arial" w:hAnsi="Arial" w:cs="Arial"/>
          <w:sz w:val="20"/>
          <w:szCs w:val="20"/>
        </w:rPr>
      </w:pPr>
      <w:r w:rsidRPr="71C97A9B">
        <w:rPr>
          <w:rFonts w:ascii="Arial" w:eastAsia="Arial" w:hAnsi="Arial" w:cs="Arial"/>
          <w:sz w:val="20"/>
          <w:szCs w:val="20"/>
        </w:rPr>
        <w:t xml:space="preserve">“Todos os fatos incidentes estão sendo analisados e, quando a dosimetria terminar, nós aplicaremos as sanções de uma forma bem proporcional.” (Carregosa,Lais. Parâmetros para punição por infração à LGPD devem sair até janeiro.Poder360,Brasilia,06 de agosto de 2022. Disponível </w:t>
      </w:r>
      <w:r w:rsidRPr="71C97A9B">
        <w:rPr>
          <w:rFonts w:ascii="Arial" w:eastAsia="Arial" w:hAnsi="Arial" w:cs="Arial"/>
          <w:sz w:val="20"/>
          <w:szCs w:val="20"/>
        </w:rPr>
        <w:lastRenderedPageBreak/>
        <w:t>em:&lt;https://www.poder360.com.br/governo/parametros-para-punicao-por-infracao-a-lgpd-devem-sair-ate-janeiro/&gt; Acesso em: 20 de out. De 2022.)</w:t>
      </w:r>
    </w:p>
    <w:p w14:paraId="09542CD3" w14:textId="370C9213" w:rsidR="71C97A9B" w:rsidRDefault="71C97A9B" w:rsidP="71C97A9B">
      <w:pPr>
        <w:spacing w:after="0" w:line="360" w:lineRule="auto"/>
        <w:jc w:val="both"/>
        <w:rPr>
          <w:rFonts w:ascii="Arial" w:eastAsia="Arial" w:hAnsi="Arial" w:cs="Arial"/>
          <w:sz w:val="24"/>
          <w:szCs w:val="24"/>
        </w:rPr>
      </w:pPr>
    </w:p>
    <w:p w14:paraId="6FEDCD75" w14:textId="0FE3367B" w:rsidR="71C97A9B" w:rsidRDefault="71C97A9B" w:rsidP="71C97A9B">
      <w:pPr>
        <w:spacing w:after="0" w:line="240" w:lineRule="auto"/>
        <w:ind w:firstLine="708"/>
        <w:jc w:val="both"/>
        <w:rPr>
          <w:rFonts w:ascii="Arial" w:eastAsia="Arial" w:hAnsi="Arial" w:cs="Arial"/>
          <w:sz w:val="24"/>
          <w:szCs w:val="24"/>
        </w:rPr>
      </w:pPr>
      <w:r w:rsidRPr="71C97A9B">
        <w:rPr>
          <w:rFonts w:ascii="Arial" w:eastAsia="Arial" w:hAnsi="Arial" w:cs="Arial"/>
          <w:sz w:val="24"/>
          <w:szCs w:val="24"/>
        </w:rPr>
        <w:t>Em caso de descumprimento das diretrizes da LGPD, a empresa pode sofrer sanções administrativas que segundo o art.52 da lei que se destacam são essas:</w:t>
      </w:r>
    </w:p>
    <w:p w14:paraId="4F346837" w14:textId="73F1E372" w:rsidR="71C97A9B" w:rsidRDefault="71C97A9B" w:rsidP="71C97A9B">
      <w:pPr>
        <w:spacing w:after="0" w:line="240" w:lineRule="auto"/>
        <w:jc w:val="both"/>
        <w:rPr>
          <w:rFonts w:ascii="Arial" w:eastAsia="Arial" w:hAnsi="Arial" w:cs="Arial"/>
          <w:sz w:val="24"/>
          <w:szCs w:val="24"/>
        </w:rPr>
      </w:pPr>
    </w:p>
    <w:p w14:paraId="09477EAD" w14:textId="6C7E4D5B" w:rsidR="71C97A9B" w:rsidRDefault="71C97A9B" w:rsidP="71C97A9B">
      <w:pPr>
        <w:spacing w:after="0" w:line="240" w:lineRule="auto"/>
        <w:jc w:val="both"/>
        <w:rPr>
          <w:rFonts w:ascii="Arial" w:eastAsia="Arial" w:hAnsi="Arial" w:cs="Arial"/>
          <w:sz w:val="24"/>
          <w:szCs w:val="24"/>
        </w:rPr>
      </w:pPr>
      <w:r w:rsidRPr="71C97A9B">
        <w:rPr>
          <w:rFonts w:ascii="Arial" w:eastAsia="Arial" w:hAnsi="Arial" w:cs="Arial"/>
          <w:sz w:val="24"/>
          <w:szCs w:val="24"/>
        </w:rPr>
        <w:t>I – advertência, com indicação de prazo para adoção de medidas corretivas;</w:t>
      </w:r>
      <w:r>
        <w:br/>
      </w:r>
      <w:r w:rsidRPr="71C97A9B">
        <w:rPr>
          <w:rFonts w:ascii="Arial" w:eastAsia="Arial" w:hAnsi="Arial" w:cs="Arial"/>
          <w:sz w:val="24"/>
          <w:szCs w:val="24"/>
        </w:rPr>
        <w:t>II – multa simples, de até 2% (dois por cento) do faturamento da pessoa jurídica de direito</w:t>
      </w:r>
      <w:r>
        <w:br/>
      </w:r>
      <w:r w:rsidRPr="71C97A9B">
        <w:rPr>
          <w:rFonts w:ascii="Arial" w:eastAsia="Arial" w:hAnsi="Arial" w:cs="Arial"/>
          <w:sz w:val="24"/>
          <w:szCs w:val="24"/>
        </w:rPr>
        <w:t>privado, grupo ou conglomerado no Brasil no seu último exercício, excluídos os tributos,</w:t>
      </w:r>
      <w:r>
        <w:br/>
      </w:r>
      <w:r w:rsidRPr="71C97A9B">
        <w:rPr>
          <w:rFonts w:ascii="Arial" w:eastAsia="Arial" w:hAnsi="Arial" w:cs="Arial"/>
          <w:sz w:val="24"/>
          <w:szCs w:val="24"/>
        </w:rPr>
        <w:t>limitada, no total, a R$ 50.000.000,00 (cinquenta milhões de reais) por infração;</w:t>
      </w:r>
      <w:r>
        <w:br/>
      </w:r>
      <w:r w:rsidRPr="71C97A9B">
        <w:rPr>
          <w:rFonts w:ascii="Arial" w:eastAsia="Arial" w:hAnsi="Arial" w:cs="Arial"/>
          <w:sz w:val="24"/>
          <w:szCs w:val="24"/>
        </w:rPr>
        <w:t>III – multa diária, observado o limite total a que se refere o inciso II;</w:t>
      </w:r>
      <w:r>
        <w:br/>
      </w:r>
      <w:r w:rsidRPr="71C97A9B">
        <w:rPr>
          <w:rFonts w:ascii="Arial" w:eastAsia="Arial" w:hAnsi="Arial" w:cs="Arial"/>
          <w:sz w:val="24"/>
          <w:szCs w:val="24"/>
        </w:rPr>
        <w:t>IV – publicização da infração após devidamente apurada e confirmada a sua ocorrência;</w:t>
      </w:r>
      <w:r>
        <w:br/>
      </w:r>
      <w:r w:rsidRPr="71C97A9B">
        <w:rPr>
          <w:rFonts w:ascii="Arial" w:eastAsia="Arial" w:hAnsi="Arial" w:cs="Arial"/>
          <w:sz w:val="24"/>
          <w:szCs w:val="24"/>
        </w:rPr>
        <w:t>V – bloqueio dos dados pessoais a que se refere a infração até sua regularização;</w:t>
      </w:r>
      <w:r>
        <w:br/>
      </w:r>
      <w:r w:rsidRPr="71C97A9B">
        <w:rPr>
          <w:rFonts w:ascii="Arial" w:eastAsia="Arial" w:hAnsi="Arial" w:cs="Arial"/>
          <w:sz w:val="24"/>
          <w:szCs w:val="24"/>
        </w:rPr>
        <w:t>VI – eliminação dos dados pessoais a que se refere a infração;</w:t>
      </w:r>
      <w:r>
        <w:br/>
      </w:r>
      <w:r w:rsidRPr="71C97A9B">
        <w:rPr>
          <w:rFonts w:ascii="Arial" w:eastAsia="Arial" w:hAnsi="Arial" w:cs="Arial"/>
          <w:sz w:val="24"/>
          <w:szCs w:val="24"/>
        </w:rPr>
        <w:t>XI- suspensão do exercício da atividade de tratamento dos dados pessoais a que se refere a</w:t>
      </w:r>
      <w:r>
        <w:br/>
      </w:r>
      <w:r w:rsidRPr="71C97A9B">
        <w:rPr>
          <w:rFonts w:ascii="Arial" w:eastAsia="Arial" w:hAnsi="Arial" w:cs="Arial"/>
          <w:sz w:val="24"/>
          <w:szCs w:val="24"/>
        </w:rPr>
        <w:t>infração pelo período máximo de 6 (seis) meses, prorrogável por igual período;</w:t>
      </w:r>
      <w:r>
        <w:br/>
      </w:r>
      <w:r w:rsidRPr="71C97A9B">
        <w:rPr>
          <w:rFonts w:ascii="Arial" w:eastAsia="Arial" w:hAnsi="Arial" w:cs="Arial"/>
          <w:sz w:val="24"/>
          <w:szCs w:val="24"/>
        </w:rPr>
        <w:t>XII- proibição parcial ou total do exercício de atividades relacionadas a tratamento de dados</w:t>
      </w:r>
      <w:r>
        <w:t>.</w:t>
      </w:r>
    </w:p>
    <w:p w14:paraId="456908CE" w14:textId="7A564BD5" w:rsidR="71C97A9B" w:rsidRDefault="71C97A9B" w:rsidP="71C97A9B">
      <w:pPr>
        <w:spacing w:after="0" w:line="240" w:lineRule="auto"/>
        <w:jc w:val="both"/>
      </w:pPr>
    </w:p>
    <w:p w14:paraId="629DC5AC" w14:textId="7FD32A12" w:rsidR="71C97A9B" w:rsidRDefault="71C97A9B" w:rsidP="71C97A9B">
      <w:pPr>
        <w:spacing w:after="0" w:line="240" w:lineRule="auto"/>
        <w:jc w:val="both"/>
      </w:pPr>
    </w:p>
    <w:p w14:paraId="609352C5" w14:textId="23A699AD" w:rsidR="71C97A9B" w:rsidRDefault="71C97A9B" w:rsidP="71C97A9B">
      <w:pPr>
        <w:spacing w:after="0" w:line="240" w:lineRule="auto"/>
        <w:ind w:firstLine="708"/>
        <w:jc w:val="both"/>
        <w:rPr>
          <w:rFonts w:ascii="Arial" w:eastAsia="Arial" w:hAnsi="Arial" w:cs="Arial"/>
          <w:sz w:val="24"/>
          <w:szCs w:val="24"/>
        </w:rPr>
      </w:pPr>
      <w:r w:rsidRPr="71C97A9B">
        <w:rPr>
          <w:rFonts w:ascii="Arial" w:eastAsia="Arial" w:hAnsi="Arial" w:cs="Arial"/>
          <w:sz w:val="24"/>
          <w:szCs w:val="24"/>
        </w:rPr>
        <w:t>Em setembro de 2020 houve a primeira condenação pela infração da Lei geral de proteção de dados, a empresa Cyrela foi acusada de compartilhar os dados e contatos de seus clientes, pós a compra de um imóvel dela, com empresas de arquitetura, moveis planejados, construção e instituições financeiras.</w:t>
      </w:r>
      <w:r>
        <w:br/>
      </w:r>
      <w:r>
        <w:br/>
      </w:r>
      <w:r>
        <w:tab/>
      </w:r>
      <w:r w:rsidRPr="71C97A9B">
        <w:rPr>
          <w:rFonts w:ascii="Arial" w:eastAsia="Arial" w:hAnsi="Arial" w:cs="Arial"/>
          <w:sz w:val="24"/>
          <w:szCs w:val="24"/>
        </w:rPr>
        <w:t xml:space="preserve">    A justiça do estado de São Paulo determinou que a construtora pagasse uma indenização de 10 mil reais por dados morais a um cliente. Porém 1 ano depois, em 2021 a justiça voltou atras na decisão, após não ter encontrado evidências suficientes para provar o compartilhamento das informações que foi feito pela construtora. Outro fato que pesou na decisão, foi que a compra do imóvel foi em 2018, quando a lei ainda não estava em vigor.</w:t>
      </w:r>
    </w:p>
    <w:p w14:paraId="7ACA7D5C" w14:textId="4812982D" w:rsidR="71C97A9B" w:rsidRDefault="71C97A9B" w:rsidP="71C97A9B">
      <w:pPr>
        <w:spacing w:after="0" w:line="240" w:lineRule="auto"/>
        <w:jc w:val="both"/>
        <w:rPr>
          <w:rFonts w:ascii="Arial" w:eastAsia="Arial" w:hAnsi="Arial" w:cs="Arial"/>
          <w:sz w:val="24"/>
          <w:szCs w:val="24"/>
        </w:rPr>
      </w:pPr>
    </w:p>
    <w:p w14:paraId="6F226759" w14:textId="4568484F" w:rsidR="71C97A9B" w:rsidRDefault="054BF20C" w:rsidP="71C97A9B">
      <w:pPr>
        <w:pStyle w:val="Heading3"/>
        <w:jc w:val="both"/>
      </w:pPr>
      <w:bookmarkStart w:id="14" w:name="_Toc483139113"/>
      <w:r>
        <w:t xml:space="preserve">Tempo de </w:t>
      </w:r>
      <w:proofErr w:type="spellStart"/>
      <w:r>
        <w:t>armazenamento</w:t>
      </w:r>
      <w:proofErr w:type="spellEnd"/>
      <w:r>
        <w:t xml:space="preserve"> de dados</w:t>
      </w:r>
      <w:bookmarkEnd w:id="14"/>
    </w:p>
    <w:p w14:paraId="6AC225DB" w14:textId="2B3AD9CB" w:rsidR="71C97A9B"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sz w:val="24"/>
          <w:szCs w:val="24"/>
        </w:rPr>
        <w:t xml:space="preserve">Conforme o Art. 40 da LGPD, a ANPD </w:t>
      </w:r>
      <w:r w:rsidRPr="71C97A9B">
        <w:rPr>
          <w:rFonts w:ascii="Arial" w:eastAsia="Arial" w:hAnsi="Arial" w:cs="Arial"/>
          <w:color w:val="000000" w:themeColor="text1"/>
          <w:sz w:val="24"/>
          <w:szCs w:val="24"/>
        </w:rPr>
        <w:t xml:space="preserve">poderá dispor sobre padrões de interoperabilidade para fins de portabilidade, livre acesso aos dados e segurança, assim como sobre o tempo de armazenamento dos registros, tendo em vista especialmente a necessidade e a transparência. </w:t>
      </w:r>
    </w:p>
    <w:p w14:paraId="5FC34F23" w14:textId="4B092474" w:rsidR="71C97A9B"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O término do tratamento de dados pessoais ocorrerá nas seguintes hipóteses:</w:t>
      </w:r>
    </w:p>
    <w:p w14:paraId="48D814F8" w14:textId="4E4921CC" w:rsidR="71C97A9B"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 xml:space="preserve"> </w:t>
      </w:r>
    </w:p>
    <w:p w14:paraId="6278FD5D" w14:textId="6FB63994" w:rsidR="71C97A9B"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lastRenderedPageBreak/>
        <w:t>I – Verificação de que a finalidade foi alcançada ou de que os dados deixaram de ser necessários ou pertinentes ao alcance da finalidade específica almejada;</w:t>
      </w:r>
    </w:p>
    <w:p w14:paraId="2A121ABC" w14:textId="5B815342" w:rsidR="71C97A9B"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II – Fim do período de tratamento;</w:t>
      </w:r>
    </w:p>
    <w:p w14:paraId="258F0CAB" w14:textId="6678A016" w:rsidR="71C97A9B"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III – Comunicação do titular, inclusive no exercício de seu regular direito de revogação do consentimento conforme disposto no § 5º do art. 8º desta Lei, resguardado o interesse público; ou</w:t>
      </w:r>
    </w:p>
    <w:p w14:paraId="36DA324F" w14:textId="00CC61E7" w:rsidR="71C97A9B"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IV – Determinação da autoridade nacional, quando houver violação ao disposto nesta Lei.</w:t>
      </w:r>
    </w:p>
    <w:p w14:paraId="50E7C25C" w14:textId="381A4F65" w:rsidR="71C97A9B" w:rsidRDefault="054BF20C" w:rsidP="71C97A9B">
      <w:pPr>
        <w:pStyle w:val="Heading3"/>
        <w:jc w:val="both"/>
      </w:pPr>
      <w:bookmarkStart w:id="15" w:name="_Toc1391369753"/>
      <w:proofErr w:type="spellStart"/>
      <w:r>
        <w:t>Ações</w:t>
      </w:r>
      <w:proofErr w:type="spellEnd"/>
      <w:r>
        <w:t xml:space="preserve"> que </w:t>
      </w:r>
      <w:proofErr w:type="spellStart"/>
      <w:r>
        <w:t>levariam</w:t>
      </w:r>
      <w:proofErr w:type="spellEnd"/>
      <w:r>
        <w:t xml:space="preserve"> a </w:t>
      </w:r>
      <w:proofErr w:type="spellStart"/>
      <w:r>
        <w:t>penalização</w:t>
      </w:r>
      <w:proofErr w:type="spellEnd"/>
      <w:r>
        <w:t xml:space="preserve"> </w:t>
      </w:r>
      <w:bookmarkEnd w:id="15"/>
    </w:p>
    <w:p w14:paraId="4FD80804" w14:textId="2FE44399" w:rsidR="71C97A9B" w:rsidRDefault="71C97A9B" w:rsidP="71C97A9B">
      <w:pPr>
        <w:ind w:firstLine="708"/>
        <w:jc w:val="both"/>
        <w:rPr>
          <w:rFonts w:ascii="Arial" w:eastAsia="Arial" w:hAnsi="Arial" w:cs="Arial"/>
          <w:sz w:val="24"/>
          <w:szCs w:val="24"/>
          <w:highlight w:val="magenta"/>
        </w:rPr>
      </w:pPr>
      <w:r w:rsidRPr="71C97A9B">
        <w:rPr>
          <w:rFonts w:ascii="Arial" w:eastAsia="Arial" w:hAnsi="Arial" w:cs="Arial"/>
          <w:sz w:val="24"/>
          <w:szCs w:val="24"/>
        </w:rPr>
        <w:t>Em situações que uma instituição precisar tratar de dados sensíveis de seus clientes ou colaboradores por exemplo, ela precisa explicar de forma explicita o que fará com os dados do titular dos mesmos, e não desviar do que foi comunicado. Além disso, como digo acima, existem os tempos de armazenamento, que podem levar uma instituição a ser penalizada caso, não os respeite.</w:t>
      </w:r>
    </w:p>
    <w:p w14:paraId="43010896" w14:textId="3FCAD9ED" w:rsidR="71C97A9B" w:rsidRDefault="71C97A9B" w:rsidP="71C97A9B">
      <w:pPr>
        <w:jc w:val="both"/>
        <w:rPr>
          <w:rFonts w:ascii="Arial" w:eastAsia="Arial" w:hAnsi="Arial" w:cs="Arial"/>
          <w:sz w:val="24"/>
          <w:szCs w:val="24"/>
          <w:highlight w:val="magenta"/>
        </w:rPr>
      </w:pPr>
      <w:r w:rsidRPr="71C97A9B">
        <w:rPr>
          <w:rFonts w:ascii="Arial" w:eastAsia="Arial" w:hAnsi="Arial" w:cs="Arial"/>
          <w:sz w:val="24"/>
          <w:szCs w:val="24"/>
        </w:rPr>
        <w:t>Em vigor os artigos 52, 53 e 54 da Lei Geral de Proteção de Dados (LGPD). Esses dispositivos tratam das multas e demais sanções administrativas que a Autoridade Nacional de Proteção de Dados (ANPD) poderá aplicar a qualquer “agente de tratamento de dados” que infringir normas da LGPD, a Lei 13.709/2018. Disponível em:&lt; https://tecnoblog.net/responde/gdpr-privacidade-protecao-dados/ &gt; Acesso em: 5 de nov. De 2022.)</w:t>
      </w:r>
    </w:p>
    <w:p w14:paraId="10D9D0FA" w14:textId="0CE9FF15" w:rsidR="71C97A9B" w:rsidRDefault="71C97A9B" w:rsidP="71C97A9B">
      <w:pPr>
        <w:ind w:firstLine="708"/>
        <w:jc w:val="both"/>
        <w:rPr>
          <w:rFonts w:ascii="Arial" w:eastAsia="Arial" w:hAnsi="Arial" w:cs="Arial"/>
          <w:sz w:val="24"/>
          <w:szCs w:val="24"/>
        </w:rPr>
      </w:pPr>
      <w:r w:rsidRPr="71C97A9B">
        <w:rPr>
          <w:rFonts w:ascii="Arial" w:eastAsia="Arial" w:hAnsi="Arial" w:cs="Arial"/>
          <w:sz w:val="24"/>
          <w:szCs w:val="24"/>
        </w:rPr>
        <w:t>O objetivo principal da lei é evitar o uso indevido dos dados pessoais sensíveis, mas existem casos que podem ocorrer descuido da parte das instituições, e ocorrer vazamentos de informações, nesses casos o controlador tem que comunicar a ANPD e os titulares dos dados segundo o art.48 da lei. A LGPD especifica que a comunicação deve ocorrer em prazo razoável a ser determinado pela ANPD. Embora não tenhamos uma previsão fixa, a Lei específica que a comunicação será considerada em eventuais auditorias, inclusive como indicativo de “transparência e boa-fé”.</w:t>
      </w:r>
    </w:p>
    <w:p w14:paraId="4F3EFBBE" w14:textId="0F323BE2" w:rsidR="71C97A9B" w:rsidRDefault="71C97A9B" w:rsidP="71C97A9B">
      <w:pPr>
        <w:jc w:val="both"/>
        <w:rPr>
          <w:rFonts w:ascii="Arial" w:eastAsia="Arial" w:hAnsi="Arial" w:cs="Arial"/>
          <w:sz w:val="24"/>
          <w:szCs w:val="24"/>
        </w:rPr>
      </w:pPr>
      <w:r w:rsidRPr="71C97A9B">
        <w:rPr>
          <w:rFonts w:ascii="Arial" w:eastAsia="Arial" w:hAnsi="Arial" w:cs="Arial"/>
          <w:sz w:val="24"/>
          <w:szCs w:val="24"/>
        </w:rPr>
        <w:t>Quando for casos em que está evidente a má-fé, como por exemplo a venda ou repasse de cadastros de e-mails, telefones, por exemplo, devem ser punidos com multas.</w:t>
      </w:r>
    </w:p>
    <w:p w14:paraId="733FF2A7" w14:textId="210E9729" w:rsidR="71C97A9B" w:rsidRPr="00D43E89" w:rsidRDefault="054BF20C" w:rsidP="71C97A9B">
      <w:pPr>
        <w:pStyle w:val="Heading3"/>
        <w:jc w:val="both"/>
        <w:rPr>
          <w:lang w:val="pt-BR"/>
        </w:rPr>
      </w:pPr>
      <w:bookmarkStart w:id="16" w:name="_Toc1950459207"/>
      <w:r w:rsidRPr="00D43E89">
        <w:rPr>
          <w:lang w:val="pt-BR"/>
        </w:rPr>
        <w:t>Possibilidades de prevenção e organização empresarial de acordo com a LGPD</w:t>
      </w:r>
      <w:bookmarkEnd w:id="16"/>
    </w:p>
    <w:p w14:paraId="0A18ED58" w14:textId="5D7257D1" w:rsidR="71C97A9B" w:rsidRDefault="71C97A9B" w:rsidP="71C97A9B">
      <w:pPr>
        <w:ind w:firstLine="708"/>
        <w:jc w:val="both"/>
        <w:rPr>
          <w:rFonts w:ascii="Arial" w:eastAsia="Arial" w:hAnsi="Arial" w:cs="Arial"/>
          <w:sz w:val="24"/>
          <w:szCs w:val="24"/>
        </w:rPr>
      </w:pPr>
      <w:r w:rsidRPr="71C97A9B">
        <w:rPr>
          <w:rFonts w:ascii="Arial" w:eastAsia="Arial" w:hAnsi="Arial" w:cs="Arial"/>
          <w:sz w:val="24"/>
          <w:szCs w:val="24"/>
        </w:rPr>
        <w:t xml:space="preserve">Dado o crescimento de vigilância nos processos de armazenamento de dados e transferência de informações, uma empresa pode se educar a buscar formas de prevenção e adaptação das regras trazidas pela Lei Geral de Proteção de dados. </w:t>
      </w:r>
    </w:p>
    <w:p w14:paraId="525F2203" w14:textId="0A0B8EC7" w:rsidR="71C97A9B" w:rsidRDefault="71C97A9B" w:rsidP="71C97A9B">
      <w:pPr>
        <w:jc w:val="both"/>
        <w:rPr>
          <w:rFonts w:ascii="Arial" w:eastAsia="Arial" w:hAnsi="Arial" w:cs="Arial"/>
          <w:sz w:val="24"/>
          <w:szCs w:val="24"/>
        </w:rPr>
      </w:pPr>
      <w:r w:rsidRPr="71C97A9B">
        <w:rPr>
          <w:rFonts w:ascii="Arial" w:eastAsia="Arial" w:hAnsi="Arial" w:cs="Arial"/>
          <w:sz w:val="24"/>
          <w:szCs w:val="24"/>
        </w:rPr>
        <w:lastRenderedPageBreak/>
        <w:t xml:space="preserve">As empresas precisam passar a identificar as </w:t>
      </w:r>
      <w:r w:rsidRPr="71C97A9B">
        <w:rPr>
          <w:rFonts w:ascii="Arial" w:eastAsia="Arial" w:hAnsi="Arial" w:cs="Arial"/>
          <w:color w:val="000000" w:themeColor="text1"/>
          <w:sz w:val="24"/>
          <w:szCs w:val="24"/>
        </w:rPr>
        <w:t xml:space="preserve">não-conformidades e os riscos a ela relacionados a privacidade, especialmente, por meio da utilização da utilização de controles estabelecidos em melhores práticas, como, por exemplo, na ISO 27701. </w:t>
      </w:r>
      <w:r w:rsidRPr="71C97A9B">
        <w:rPr>
          <w:rFonts w:ascii="Arial" w:eastAsia="Arial" w:hAnsi="Arial" w:cs="Arial"/>
          <w:sz w:val="24"/>
          <w:szCs w:val="24"/>
        </w:rPr>
        <w:t>Seguem informações de atividades de prevenções.</w:t>
      </w:r>
    </w:p>
    <w:p w14:paraId="6A12AF9D" w14:textId="15F52F9A"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Uso de senhas e verificação em dois passos</w:t>
      </w:r>
    </w:p>
    <w:p w14:paraId="3D8BD358" w14:textId="7BC13FD7"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Backups recorrentes</w:t>
      </w:r>
    </w:p>
    <w:p w14:paraId="1C6A1572" w14:textId="24EA538F"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Uso de ambientes virtuais (armazenamento na nuvem)</w:t>
      </w:r>
    </w:p>
    <w:p w14:paraId="16EFAF52" w14:textId="5C025105"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Auditoria e antivírus</w:t>
      </w:r>
    </w:p>
    <w:p w14:paraId="68253069" w14:textId="5894FADB"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Não permitir que os funcionários usem seus próprios computadores, tablets ou telefones para fins de trabalho, sem qualquer tipo de trava de segurança que possa evitar roubos ou cópias de dados pessoais sem criptografia.</w:t>
      </w:r>
    </w:p>
    <w:p w14:paraId="637AA02D" w14:textId="15DB6C65"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Eliminar funcionários usando documentos em papel, para fins de trabalho, a exemplo de formulários, contendo informações pessoais.</w:t>
      </w:r>
    </w:p>
    <w:p w14:paraId="065898F9" w14:textId="68802EC5"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Não utilização de materiais de treinamento que apresentam detalhes completos de estudos de caso da vida real.</w:t>
      </w:r>
    </w:p>
    <w:p w14:paraId="684C119F" w14:textId="53559557"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Não utilização de imagens que apresentam clientes para promover seu negócio.</w:t>
      </w:r>
    </w:p>
    <w:p w14:paraId="27EB407E" w14:textId="60E8F70D"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Não utilização de armazenando de arquivos, a exemplo de cartões de memória, CDs e DVDs, que potencialmente contém dados pessoais, fora de um sistema estruturado de segurança.</w:t>
      </w:r>
    </w:p>
    <w:p w14:paraId="2A8777EB" w14:textId="7D98D639"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Não divulgação de imagens para promover o seu negócio que caracterizam os membros da equipe que usam crachás.</w:t>
      </w:r>
    </w:p>
    <w:p w14:paraId="63F920A7" w14:textId="42703F17"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Filmagens através de circuitos fechados de segurança criptografadas, onde os indivíduos são reconhecíveis.</w:t>
      </w:r>
    </w:p>
    <w:p w14:paraId="33C7A1CF" w14:textId="5C13051F"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Não gravação de chamadas de clientes que capturam detalhes do cartão de crédito ou outras informações sensíveis.</w:t>
      </w:r>
    </w:p>
    <w:p w14:paraId="61F9B885" w14:textId="1FF3DE25" w:rsidR="71C97A9B" w:rsidRDefault="71C97A9B" w:rsidP="71C97A9B">
      <w:pPr>
        <w:pStyle w:val="ListParagraph"/>
        <w:numPr>
          <w:ilvl w:val="0"/>
          <w:numId w:val="4"/>
        </w:numPr>
        <w:jc w:val="both"/>
        <w:rPr>
          <w:rFonts w:ascii="Arial" w:eastAsia="Arial" w:hAnsi="Arial" w:cs="Arial"/>
          <w:color w:val="000000" w:themeColor="text1"/>
          <w:sz w:val="24"/>
        </w:rPr>
      </w:pPr>
      <w:r w:rsidRPr="71C97A9B">
        <w:rPr>
          <w:rFonts w:ascii="Arial" w:eastAsia="Arial" w:hAnsi="Arial" w:cs="Arial"/>
          <w:color w:val="000000" w:themeColor="text1"/>
          <w:sz w:val="24"/>
        </w:rPr>
        <w:t>Não utilização de livros ou registro de visitas, onde pode ser visto informações de outras pessoas, como nomes, a empresa para a qual trabalham, o número de registro do veículo, etc.</w:t>
      </w:r>
    </w:p>
    <w:p w14:paraId="0FD9A6DB" w14:textId="58816F76" w:rsidR="71C97A9B" w:rsidRDefault="71C97A9B" w:rsidP="71C97A9B">
      <w:pPr>
        <w:pStyle w:val="ListParagraph"/>
        <w:numPr>
          <w:ilvl w:val="0"/>
          <w:numId w:val="4"/>
        </w:numPr>
        <w:jc w:val="both"/>
        <w:rPr>
          <w:rFonts w:ascii="Arial" w:eastAsia="Arial" w:hAnsi="Arial" w:cs="Arial"/>
          <w:sz w:val="24"/>
        </w:rPr>
      </w:pPr>
      <w:r w:rsidRPr="71C97A9B">
        <w:rPr>
          <w:rFonts w:ascii="Arial" w:eastAsia="Arial" w:hAnsi="Arial" w:cs="Arial"/>
          <w:color w:val="000000" w:themeColor="text1"/>
          <w:sz w:val="24"/>
        </w:rPr>
        <w:t>Evitar membros da equipe que circulam folhas de doação, de patrocínio, entrevistas ou pesquisas de mercado.</w:t>
      </w:r>
    </w:p>
    <w:p w14:paraId="6E77FD50" w14:textId="04E37C44" w:rsidR="62173472" w:rsidRDefault="054BF20C" w:rsidP="71C97A9B">
      <w:pPr>
        <w:pStyle w:val="Heading1"/>
        <w:spacing w:after="0" w:line="240" w:lineRule="auto"/>
        <w:jc w:val="both"/>
      </w:pPr>
      <w:bookmarkStart w:id="17" w:name="_Toc402726256"/>
      <w:r>
        <w:t>Metodologia</w:t>
      </w:r>
      <w:bookmarkEnd w:id="17"/>
    </w:p>
    <w:p w14:paraId="0B0A7E36" w14:textId="149E58A5" w:rsidR="71C97A9B" w:rsidRDefault="71C97A9B" w:rsidP="71C97A9B">
      <w:pPr>
        <w:spacing w:after="0" w:line="240" w:lineRule="auto"/>
        <w:ind w:firstLine="360"/>
        <w:jc w:val="both"/>
        <w:rPr>
          <w:rFonts w:ascii="Arial" w:eastAsia="Arial" w:hAnsi="Arial" w:cs="Arial"/>
          <w:sz w:val="24"/>
          <w:szCs w:val="24"/>
        </w:rPr>
      </w:pPr>
    </w:p>
    <w:p w14:paraId="7A7E2D8E" w14:textId="69527BD0" w:rsidR="71C97A9B" w:rsidRDefault="71C97A9B" w:rsidP="71C97A9B">
      <w:pPr>
        <w:spacing w:after="0" w:line="240" w:lineRule="auto"/>
        <w:ind w:firstLine="708"/>
        <w:jc w:val="both"/>
        <w:rPr>
          <w:rFonts w:ascii="Arial" w:eastAsia="Arial" w:hAnsi="Arial" w:cs="Arial"/>
          <w:sz w:val="24"/>
          <w:szCs w:val="24"/>
        </w:rPr>
      </w:pPr>
      <w:r w:rsidRPr="71C97A9B">
        <w:rPr>
          <w:rFonts w:ascii="Arial" w:eastAsia="Arial" w:hAnsi="Arial" w:cs="Arial"/>
          <w:sz w:val="24"/>
          <w:szCs w:val="24"/>
        </w:rPr>
        <w:t xml:space="preserve">A metodologia utilizada durante o andamento desse trabalho foi </w:t>
      </w:r>
      <w:r w:rsidRPr="71C97A9B">
        <w:rPr>
          <w:rFonts w:ascii="Arial" w:eastAsia="Arial" w:hAnsi="Arial" w:cs="Arial"/>
          <w:color w:val="000000" w:themeColor="text1"/>
          <w:sz w:val="24"/>
          <w:szCs w:val="24"/>
        </w:rPr>
        <w:t>através da análise de documentos</w:t>
      </w:r>
      <w:r w:rsidRPr="71C97A9B">
        <w:rPr>
          <w:rFonts w:ascii="Arial" w:eastAsia="Arial" w:hAnsi="Arial" w:cs="Arial"/>
          <w:sz w:val="24"/>
          <w:szCs w:val="24"/>
        </w:rPr>
        <w:t xml:space="preserve"> teóricos de artigos, livros e afins, com abordagem qualitativa, com o intuito de demostrar como a lei irá agir e suas penalidades em casos de descumprimento, para que não reste mais dúvidas ou incertezas sobre o assunto.</w:t>
      </w:r>
    </w:p>
    <w:p w14:paraId="5B910FFB" w14:textId="233C63E3" w:rsidR="71C97A9B" w:rsidRDefault="71C97A9B" w:rsidP="71C97A9B">
      <w:pPr>
        <w:spacing w:after="0" w:line="240" w:lineRule="auto"/>
        <w:jc w:val="both"/>
        <w:rPr>
          <w:rFonts w:ascii="Arial" w:eastAsia="Arial" w:hAnsi="Arial" w:cs="Arial"/>
          <w:sz w:val="24"/>
          <w:szCs w:val="24"/>
        </w:rPr>
      </w:pPr>
    </w:p>
    <w:p w14:paraId="231F9CA5" w14:textId="1136D3B1" w:rsidR="71C97A9B" w:rsidRDefault="71C97A9B" w:rsidP="71C97A9B">
      <w:pPr>
        <w:spacing w:after="0" w:line="240" w:lineRule="auto"/>
        <w:jc w:val="both"/>
        <w:rPr>
          <w:rFonts w:ascii="Arial" w:eastAsia="Arial" w:hAnsi="Arial" w:cs="Arial"/>
          <w:sz w:val="24"/>
          <w:szCs w:val="24"/>
        </w:rPr>
      </w:pPr>
      <w:r w:rsidRPr="71C97A9B">
        <w:rPr>
          <w:rFonts w:ascii="Arial" w:eastAsia="Arial" w:hAnsi="Arial" w:cs="Arial"/>
          <w:sz w:val="24"/>
          <w:szCs w:val="24"/>
        </w:rPr>
        <w:t>O trabalho foi aprofundado com a experiencia vivida pelos autores, por conta da vivencia próxima à área de segurança da informação, que contribuiu para produção do conteúdo desse trabalho.</w:t>
      </w:r>
    </w:p>
    <w:p w14:paraId="3843631C" w14:textId="524F6570" w:rsidR="71C97A9B" w:rsidRDefault="71C97A9B" w:rsidP="71C97A9B">
      <w:pPr>
        <w:spacing w:after="0" w:line="240" w:lineRule="auto"/>
        <w:jc w:val="both"/>
        <w:rPr>
          <w:rFonts w:ascii="Arial" w:eastAsia="Arial" w:hAnsi="Arial" w:cs="Arial"/>
          <w:sz w:val="24"/>
          <w:szCs w:val="24"/>
        </w:rPr>
      </w:pPr>
    </w:p>
    <w:p w14:paraId="12F80369" w14:textId="5160A3A3" w:rsidR="004C0561" w:rsidRPr="004C0561" w:rsidRDefault="054BF20C" w:rsidP="19CB4D6A">
      <w:pPr>
        <w:pStyle w:val="Heading1"/>
        <w:jc w:val="both"/>
      </w:pPr>
      <w:bookmarkStart w:id="18" w:name="_Toc2031771361"/>
      <w:r>
        <w:lastRenderedPageBreak/>
        <w:t>Conclusão</w:t>
      </w:r>
      <w:bookmarkEnd w:id="18"/>
    </w:p>
    <w:p w14:paraId="000EBF5C" w14:textId="2F72A115" w:rsidR="004C0561" w:rsidRPr="004C0561" w:rsidRDefault="71C97A9B" w:rsidP="71C97A9B">
      <w:pPr>
        <w:ind w:firstLine="360"/>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O estudo abordado neste trabalho teve como objetivo conscientizar os titulares dos dados pessoais e empresas que tratam desses dados. É visto que o cumprimento de uma lei que pretende garantir a normalização do tratamento dos dados pessoais dos cidadãos brasileiros é de suma importância. Como observado anteriormente, os avanços tecnológicos, e a transmissão de modo global de informações, acabaram trazendo consigo a necessidade de uma proteção á privacidades da população.</w:t>
      </w:r>
    </w:p>
    <w:p w14:paraId="27B62B9A" w14:textId="59630847" w:rsidR="004C0561" w:rsidRPr="004C0561"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Discutimos sobre a introdução da LGPD, expondo outras leis que influenciaram na sua criação, que demostraram a importância de existir uma Lei Geral de Proteção de dados, e como se deu sua concepção.</w:t>
      </w:r>
    </w:p>
    <w:p w14:paraId="020BFEA4" w14:textId="46E4396E" w:rsidR="004C0561" w:rsidRPr="004C0561"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A privacidade de dados é valorizada não só no Brasil, mas também no mundo, valor que nunca foi abandonado. Pelo contrário, vem o direito à privacidade cada vez mais fortalecidos diante das inúmeras reclamações sobre o uso de informações de forma ofensiva, invasiva e inadequada, mesmo sem pertencer ao proprietário controle sobre eles, incluindo seu uso para fins políticos, econômicos ou social.</w:t>
      </w:r>
    </w:p>
    <w:p w14:paraId="30CA044A" w14:textId="7F941B53" w:rsidR="004C0561" w:rsidRPr="004C0561"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Referimo-nos à introdução da lei, que abordamos na parte conceitual e de validade e classificações de dados, a verdadeira motivação para criar uma Lei Geral de Proteção de Dados como o principal objetivo de eliminar as lacunas existentes e introduzir melhorias no processamento de dados introduzido no ordenamento jurídico brasileiro, com base no Regulamento União Europeia (RGPD). A LGPD busca o equilíbrio entre o direito à privacidade e a exploração indiscriminada dados pessoais, a sua missão nada mais é do que a proteção dos direitos fundamentais Brasileiros que seriam a liberdade, privacidade, livre desenvolvimento e personalidade, enquanto o GDPR visa proteger os cidadãos dos países da UE.</w:t>
      </w:r>
    </w:p>
    <w:p w14:paraId="490C6E73" w14:textId="708FDF73" w:rsidR="004C0561" w:rsidRPr="004C0561"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 xml:space="preserve">Conforme os fundamentos da LGPD se pode demostrar o respeito a privacidade, liberdade de expressão, inviolabilidade da particularidade, livre iniciativa, defesa do consumidor, direitos humanos, dignidade e exercício da cidadania. Na realidade, a LGPD se aplica ao governo e às empresas, pois eles precisam garantir a maior segurança aos dados pessoais da população, sempre levando em conta os conjuntos de regras estipulados na lei, como por exemplo, a finalidade, adequação, necessidade, livre acesso, qualidade, transparência, segurança, prevenção, responsabilização e a prestação de contas de tudo que se refere aos dados pessoais, conforme bem explicado ao decorrer do trabalho. </w:t>
      </w:r>
    </w:p>
    <w:p w14:paraId="5A394068" w14:textId="35A1946A" w:rsidR="004C0561" w:rsidRPr="004C0561"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 xml:space="preserve">A Autoridade Nacional de Dados Pessoais (ANPD) que é responsável pela fiscalização e aplicação das penalidades da proteção de dados sensíveis no Brasil. Apesar da lei ter sido aprovada em 2018, a aplicação das multas só está prevista para </w:t>
      </w:r>
      <w:r w:rsidRPr="71C97A9B">
        <w:rPr>
          <w:rFonts w:ascii="Arial" w:eastAsia="Arial" w:hAnsi="Arial" w:cs="Arial"/>
          <w:color w:val="000000" w:themeColor="text1"/>
          <w:sz w:val="24"/>
          <w:szCs w:val="24"/>
        </w:rPr>
        <w:lastRenderedPageBreak/>
        <w:t>sair no 1° bimestre do ano de 2013, o que de certa forma daria mais tempo para as empresas se adequarem, e para os usuários comuns terem conhecimento sobre a lei, e como ela pode impactar na sua vida.</w:t>
      </w:r>
    </w:p>
    <w:p w14:paraId="0B40B419" w14:textId="70B1FBCF" w:rsidR="19CB4D6A"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Sabe-se que "os dados são o novo petróleo" por se tratar de matéria-prima informações das empresas e que consequentemente gera o conhecimento necessário. Este conhecimento permite que as empresas prestem um serviço ou ofereçam um produto personalizado para seus clientes. O problema não está no tratamento dos dados pessoais, mas sim no que foi feito com eles. Quando a informação é monopolizada, é mais provável que seja mal utilizada. Os dados estão em praticamente tudo o que se usam hoje em dia, pois quanto mais tecnologia, mais praticidade, maior consumo de dados pessoais.</w:t>
      </w:r>
    </w:p>
    <w:p w14:paraId="75D97B27" w14:textId="42C7C896" w:rsidR="19CB4D6A"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Como informado durante todo o trabalho, a LGPD é uma regra geral para todos, a lei tem abrangência em todo o país, estabelecendo o que seria os dados pessoais sensíveis e como deve ser realizado corretamente o seu tratamento. O consentimento com o titular dos dados deve existir, com exceção dos casos em que é necessário cumprir algum critério legal. Em caso de descumprimento da lei, devem ser aplicadas as penalidades. A Lei geral de proteção de dados destaca bem a responsabilidade dos agentes de tratamento, assim como as suas funções.</w:t>
      </w:r>
    </w:p>
    <w:p w14:paraId="77EEC8C8" w14:textId="04B1D3D9" w:rsidR="19CB4D6A"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Consequentemente, seria fundamental que os agentes de tratamento busquem maneiras de proteger os dados pessoais, mas também alertar o titular ou responsável pelos dados, informa-lo o que será feito com seus dados, de forma clara e precisa, para que não reste dúvidas sobre o uso dos dados.</w:t>
      </w:r>
    </w:p>
    <w:p w14:paraId="31BF0BF0" w14:textId="26A170B8" w:rsidR="71C97A9B" w:rsidRDefault="71C97A9B" w:rsidP="71C97A9B">
      <w:pPr>
        <w:ind w:firstLine="708"/>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Com todos os acontecimentos envolvendo o vazamento de dados sensíveis, as questões que envolvem a regularização para a proteção de dados pessoais, tendem a se tornarem assuntos muito discutidos e com imensas dúvidas a serem sanadas no meio civil. Dados pessoais estão em todos os lugares, e com todo o avanço do aparato e visão tecnológica, estes tendem a estar ainda mais vulneráveis a fraldes, logo se faz de extrema necessidade, que o debate e informações presentes na LGPD superem o campo acadêmico e alcance o campo não acadêmico, para que a sociedade se mantenha informada e precavida de todas as proteções referentes a seus dados, como também tome conhecimento da importância que os dados possuem.</w:t>
      </w:r>
    </w:p>
    <w:p w14:paraId="480D0A37" w14:textId="1D1C4C98" w:rsidR="00E94FAC" w:rsidRDefault="054BF20C" w:rsidP="4A8EB0CC">
      <w:pPr>
        <w:pStyle w:val="Heading1"/>
        <w:jc w:val="both"/>
      </w:pPr>
      <w:bookmarkStart w:id="19" w:name="_Toc509399652"/>
      <w:r>
        <w:t>Referências Bibliográficas</w:t>
      </w:r>
      <w:bookmarkEnd w:id="19"/>
    </w:p>
    <w:p w14:paraId="57EE5F3D" w14:textId="36B8D50C" w:rsidR="004C0561" w:rsidRPr="004C0561"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 xml:space="preserve">Aurum. Lei 12.965/14: Tire as suas dúvidas sobre o Marco Civil da Internet. Disponível em: </w:t>
      </w:r>
      <w:r w:rsidRPr="71C97A9B">
        <w:rPr>
          <w:rFonts w:ascii="Arial" w:eastAsia="Arial" w:hAnsi="Arial" w:cs="Arial"/>
          <w:sz w:val="24"/>
          <w:szCs w:val="24"/>
        </w:rPr>
        <w:t>https://www.aurum.com.br/blog/marco-civil-da-internet/</w:t>
      </w:r>
      <w:r w:rsidRPr="71C97A9B">
        <w:rPr>
          <w:rFonts w:ascii="Arial" w:eastAsia="Arial" w:hAnsi="Arial" w:cs="Arial"/>
          <w:color w:val="000000" w:themeColor="text1"/>
          <w:sz w:val="24"/>
          <w:szCs w:val="24"/>
        </w:rPr>
        <w:t>&gt; Acesso em: 16 de set. De 2022.</w:t>
      </w:r>
    </w:p>
    <w:p w14:paraId="550BC165" w14:textId="7F1097C3" w:rsidR="004C0561" w:rsidRPr="004C0561"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lastRenderedPageBreak/>
        <w:t>Casa André Luiz. Definições da LGPD. Disponível em:&lt; https://casasandreluiz.org.br/lgpd/?param1=value1&amp;param2=value2/&gt; Acesso em: 5 de out. De 2022.</w:t>
      </w:r>
    </w:p>
    <w:p w14:paraId="44A4CF4F" w14:textId="030CB902" w:rsidR="004C0561" w:rsidRPr="004C0561" w:rsidRDefault="71C97A9B" w:rsidP="71C97A9B">
      <w:pPr>
        <w:jc w:val="both"/>
        <w:rPr>
          <w:rFonts w:ascii="Arial" w:eastAsia="Arial" w:hAnsi="Arial" w:cs="Arial"/>
          <w:sz w:val="24"/>
          <w:szCs w:val="24"/>
        </w:rPr>
      </w:pPr>
      <w:r w:rsidRPr="71C97A9B">
        <w:rPr>
          <w:rFonts w:ascii="Arial" w:eastAsia="Arial" w:hAnsi="Arial" w:cs="Arial"/>
          <w:sz w:val="24"/>
          <w:szCs w:val="24"/>
        </w:rPr>
        <w:t>ContiConsultoria. Processos de adaptações a LGPD. Disponível em: &lt; https://conticonsultoria.com.br/lgpd-na-pratica-processos-e-tecnologia-da-informacao/&gt; Acesso em: 23 de out. De 2022.</w:t>
      </w:r>
    </w:p>
    <w:p w14:paraId="56D259D2" w14:textId="637573FD" w:rsidR="004C0561" w:rsidRPr="004C0561" w:rsidRDefault="71C97A9B" w:rsidP="4A8EB0CC">
      <w:pPr>
        <w:jc w:val="both"/>
      </w:pPr>
      <w:r w:rsidRPr="71C97A9B">
        <w:rPr>
          <w:rFonts w:ascii="Arial" w:eastAsia="Arial" w:hAnsi="Arial" w:cs="Arial"/>
          <w:sz w:val="24"/>
          <w:szCs w:val="24"/>
        </w:rPr>
        <w:t>CNN. Justiça reverte decisão e inocenta Cyrela em 1 caso da lei de proteção de dados. Disponível em: &lt;https://www.cnnbrasil.com.br/business/justica-reverte-decisao-e-inocenta-cyrela-em-1-caso-da-lei-de-protecao-de-dados/&gt;Acesso em 20 de out. De 2022.</w:t>
      </w:r>
    </w:p>
    <w:p w14:paraId="75A2C7BE" w14:textId="32C7F2A3" w:rsidR="004C0561" w:rsidRPr="004C0561"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 xml:space="preserve">CRUZ, RIBEIRO, TEIXEIRA, BANÕS, MIRANDA, COTS, ROSSI, AZEVEDO, MARCIO, DE OLIVEIRA, Andreza, Carlos Alberto, João Pedro, Ferraz, José, Leandro Alvarenga, Marcio, Renato, Ricardo, Ricardo Oliveira, Ricardo. </w:t>
      </w:r>
      <w:r w:rsidRPr="71C97A9B">
        <w:rPr>
          <w:rFonts w:ascii="Arial" w:eastAsia="Arial" w:hAnsi="Arial" w:cs="Arial"/>
          <w:b/>
          <w:bCs/>
          <w:color w:val="000000" w:themeColor="text1"/>
          <w:sz w:val="24"/>
          <w:szCs w:val="24"/>
        </w:rPr>
        <w:t>O Legitimo Interesse E A LGPD</w:t>
      </w:r>
      <w:r w:rsidRPr="71C97A9B">
        <w:rPr>
          <w:rFonts w:ascii="Arial" w:eastAsia="Arial" w:hAnsi="Arial" w:cs="Arial"/>
          <w:color w:val="000000" w:themeColor="text1"/>
          <w:sz w:val="24"/>
          <w:szCs w:val="24"/>
        </w:rPr>
        <w:t>: Lei Geral de Proteção de Dados Pessoais. 2. ed. rev. atual. e aum. [</w:t>
      </w:r>
      <w:r w:rsidRPr="71C97A9B">
        <w:rPr>
          <w:rFonts w:ascii="Arial" w:eastAsia="Arial" w:hAnsi="Arial" w:cs="Arial"/>
          <w:i/>
          <w:iCs/>
          <w:color w:val="000000" w:themeColor="text1"/>
          <w:sz w:val="24"/>
          <w:szCs w:val="24"/>
        </w:rPr>
        <w:t>S. l.</w:t>
      </w:r>
      <w:r w:rsidRPr="71C97A9B">
        <w:rPr>
          <w:rFonts w:ascii="Arial" w:eastAsia="Arial" w:hAnsi="Arial" w:cs="Arial"/>
          <w:color w:val="000000" w:themeColor="text1"/>
          <w:sz w:val="24"/>
          <w:szCs w:val="24"/>
        </w:rPr>
        <w:t>]: Revista dos Tribunais, 2021. 352 p. ISBN 9786556147253.</w:t>
      </w:r>
    </w:p>
    <w:p w14:paraId="41C5436F" w14:textId="0CA6BDCB" w:rsidR="004C0561" w:rsidRPr="004C0561"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 xml:space="preserve">DONEDA, Danilo. </w:t>
      </w:r>
      <w:r w:rsidRPr="71C97A9B">
        <w:rPr>
          <w:rFonts w:ascii="Arial" w:eastAsia="Arial" w:hAnsi="Arial" w:cs="Arial"/>
          <w:b/>
          <w:bCs/>
          <w:color w:val="000000" w:themeColor="text1"/>
          <w:sz w:val="24"/>
          <w:szCs w:val="24"/>
        </w:rPr>
        <w:t>Da privacidade à proteção de dados pessoais</w:t>
      </w:r>
      <w:r w:rsidRPr="71C97A9B">
        <w:rPr>
          <w:rFonts w:ascii="Arial" w:eastAsia="Arial" w:hAnsi="Arial" w:cs="Arial"/>
          <w:color w:val="000000" w:themeColor="text1"/>
          <w:sz w:val="24"/>
          <w:szCs w:val="24"/>
        </w:rPr>
        <w:t>. 3. ed. [S. l.]: Revista dos Tribunais, 2021. 368 p. ISBN 9786559917969.</w:t>
      </w:r>
    </w:p>
    <w:p w14:paraId="4EA879EA" w14:textId="1C0FD9D5" w:rsidR="004C0561" w:rsidRPr="004C0561" w:rsidRDefault="71C97A9B" w:rsidP="71C97A9B">
      <w:pPr>
        <w:jc w:val="both"/>
        <w:rPr>
          <w:rFonts w:ascii="Arial" w:eastAsia="Arial" w:hAnsi="Arial" w:cs="Arial"/>
          <w:sz w:val="24"/>
          <w:szCs w:val="24"/>
        </w:rPr>
      </w:pPr>
      <w:r w:rsidRPr="71C97A9B">
        <w:rPr>
          <w:rFonts w:ascii="Arial" w:eastAsia="Arial" w:hAnsi="Arial" w:cs="Arial"/>
          <w:sz w:val="24"/>
          <w:szCs w:val="24"/>
        </w:rPr>
        <w:t xml:space="preserve">G1. Cyrela é multada em </w:t>
      </w:r>
      <w:r w:rsidRPr="71C97A9B">
        <w:rPr>
          <w:rFonts w:ascii="Arial" w:eastAsia="Arial" w:hAnsi="Arial" w:cs="Arial"/>
          <w:color w:val="111111"/>
          <w:sz w:val="24"/>
          <w:szCs w:val="24"/>
        </w:rPr>
        <w:t>R$ 10 mil por infração a lei geral de proteção de dados. Disponível em: &lt;</w:t>
      </w:r>
      <w:r w:rsidRPr="71C97A9B">
        <w:rPr>
          <w:rFonts w:ascii="Arial" w:eastAsia="Arial" w:hAnsi="Arial" w:cs="Arial"/>
          <w:sz w:val="24"/>
          <w:szCs w:val="24"/>
        </w:rPr>
        <w:t>https://g1.globo.com/economia/noticia/2020/09/30/cyrela-e-multada-em-r-10-mil-por-infracao-a-lei-geral-de-protecao-de-dados.ghtml&gt; Acesso em: 20 de out. De 2022.</w:t>
      </w:r>
    </w:p>
    <w:p w14:paraId="0A731C9A" w14:textId="758DB310" w:rsidR="004C0561" w:rsidRPr="004C0561"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Jota Info. Aplicação de penalidades da LGPD. Disponível em:&lt; https://www.jota.info/opiniao-e-analise/colunas/regulacao-e-novas-tecnologias/o-alcance-e-a-aplicacao-das-penalidades-da-lgpd-na-pratica-21082021/&gt; Acesso em: 13 de out. De 2022.</w:t>
      </w:r>
    </w:p>
    <w:p w14:paraId="412C2C6F" w14:textId="6F8688E9" w:rsidR="004C0561" w:rsidRPr="004C0561" w:rsidRDefault="71C97A9B" w:rsidP="71C97A9B">
      <w:pPr>
        <w:jc w:val="both"/>
        <w:rPr>
          <w:rFonts w:ascii="Arial" w:eastAsia="Arial" w:hAnsi="Arial" w:cs="Arial"/>
          <w:sz w:val="24"/>
          <w:szCs w:val="24"/>
        </w:rPr>
      </w:pPr>
      <w:r w:rsidRPr="71C97A9B">
        <w:rPr>
          <w:rFonts w:ascii="Arial" w:eastAsia="Arial" w:hAnsi="Arial" w:cs="Arial"/>
          <w:sz w:val="24"/>
          <w:szCs w:val="24"/>
        </w:rPr>
        <w:t>LGPD Soluções. A LGPD e o tempo de armazenamento dos dados pessoais. Disponível em: &lt; https://lgpdsolucoes.com.br/blog/lgpd-tempo/#:~:text=%E2%80%93%205%20anos%20para%20dados%20relativos,dados%20de%20registro%20(log).&gt; Acesso em: 22 de out. De 2022.</w:t>
      </w:r>
    </w:p>
    <w:p w14:paraId="44589C7E" w14:textId="3038474D" w:rsidR="004C0561" w:rsidRPr="004C0561" w:rsidRDefault="71C97A9B" w:rsidP="71C97A9B">
      <w:pPr>
        <w:jc w:val="both"/>
        <w:rPr>
          <w:rFonts w:ascii="Arial" w:eastAsia="Arial" w:hAnsi="Arial" w:cs="Arial"/>
          <w:sz w:val="24"/>
          <w:szCs w:val="24"/>
        </w:rPr>
      </w:pPr>
      <w:r w:rsidRPr="71C97A9B">
        <w:rPr>
          <w:rFonts w:ascii="Arial" w:eastAsia="Arial" w:hAnsi="Arial" w:cs="Arial"/>
          <w:sz w:val="24"/>
          <w:szCs w:val="24"/>
        </w:rPr>
        <w:t>LGPD Brail.com.br. LGPD e o ciclo de vida dos dados pessoais. Disponível em: &lt;https://www.lgpdbrasil.com.br/lgpd-e-o-ciclo-de-vida-dos-dados-pessoais/&gt; Acesso em: 22 de out. De 2022.</w:t>
      </w:r>
    </w:p>
    <w:p w14:paraId="762353C7" w14:textId="799A3681" w:rsidR="004C0561" w:rsidRPr="004C0561"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 xml:space="preserve">MALDONADO, BLUM, Viviane Nóbrega, Renato Opice. </w:t>
      </w:r>
      <w:r w:rsidRPr="71C97A9B">
        <w:rPr>
          <w:rFonts w:ascii="Arial" w:eastAsia="Arial" w:hAnsi="Arial" w:cs="Arial"/>
          <w:b/>
          <w:bCs/>
          <w:color w:val="000000" w:themeColor="text1"/>
          <w:sz w:val="24"/>
          <w:szCs w:val="24"/>
        </w:rPr>
        <w:t>LGPD</w:t>
      </w:r>
      <w:r w:rsidRPr="71C97A9B">
        <w:rPr>
          <w:rFonts w:ascii="Arial" w:eastAsia="Arial" w:hAnsi="Arial" w:cs="Arial"/>
          <w:color w:val="000000" w:themeColor="text1"/>
          <w:sz w:val="24"/>
          <w:szCs w:val="24"/>
        </w:rPr>
        <w:t>: Lei Geral de Proteção de Dados Pessoais. 4. ed. rev. e atual. [S. l.]: Revista dos Tribunais, 2022. 474 p. ISBN 6559912485.</w:t>
      </w:r>
    </w:p>
    <w:p w14:paraId="0F602E55" w14:textId="44D5630E" w:rsidR="004C0561" w:rsidRPr="004C0561" w:rsidRDefault="71C97A9B" w:rsidP="71C97A9B">
      <w:pPr>
        <w:jc w:val="both"/>
        <w:rPr>
          <w:rFonts w:ascii="Arial" w:eastAsia="Arial" w:hAnsi="Arial" w:cs="Arial"/>
          <w:sz w:val="24"/>
          <w:szCs w:val="24"/>
        </w:rPr>
      </w:pPr>
      <w:r w:rsidRPr="71C97A9B">
        <w:rPr>
          <w:rFonts w:ascii="Arial" w:eastAsia="Arial" w:hAnsi="Arial" w:cs="Arial"/>
          <w:sz w:val="24"/>
          <w:szCs w:val="24"/>
        </w:rPr>
        <w:lastRenderedPageBreak/>
        <w:t>Microserviceit. LGPD e vazamento de dados: tudo o que você precisa saber. Disponível em: &lt;https://www.microserviceit.com.br/lgpd-e-vazamento-de-dados/&gt; Acesso em: 22 de out. De 2022.</w:t>
      </w:r>
    </w:p>
    <w:p w14:paraId="6E3ED686" w14:textId="47769508" w:rsidR="004C0561" w:rsidRPr="004C0561" w:rsidRDefault="71C97A9B" w:rsidP="71C97A9B">
      <w:pPr>
        <w:jc w:val="both"/>
        <w:rPr>
          <w:rFonts w:ascii="Arial" w:eastAsia="Arial" w:hAnsi="Arial" w:cs="Arial"/>
          <w:sz w:val="24"/>
          <w:szCs w:val="24"/>
        </w:rPr>
      </w:pPr>
      <w:r w:rsidRPr="71C97A9B">
        <w:rPr>
          <w:rFonts w:ascii="Arial" w:eastAsia="Arial" w:hAnsi="Arial" w:cs="Arial"/>
          <w:sz w:val="24"/>
          <w:szCs w:val="24"/>
        </w:rPr>
        <w:t>Ndmadvogados. O tratamento de dados pessoais sensíveis por empresas. Disponível em:&lt;https://ndmadvogados.com.br/artigos/o-tratamento-de-dados-pessoais-sensiveis-por-empresas&gt;. Acesso em: 16 de out. De 2022.</w:t>
      </w:r>
    </w:p>
    <w:p w14:paraId="33B58AE1" w14:textId="1E6D869F" w:rsidR="004C0561" w:rsidRPr="004C0561" w:rsidRDefault="71C97A9B" w:rsidP="71C97A9B">
      <w:pPr>
        <w:jc w:val="both"/>
        <w:rPr>
          <w:rFonts w:ascii="Arial" w:eastAsia="Arial" w:hAnsi="Arial" w:cs="Arial"/>
          <w:sz w:val="24"/>
          <w:szCs w:val="24"/>
        </w:rPr>
      </w:pPr>
      <w:r w:rsidRPr="71C97A9B">
        <w:rPr>
          <w:rFonts w:ascii="Arial" w:eastAsia="Arial" w:hAnsi="Arial" w:cs="Arial"/>
          <w:sz w:val="24"/>
          <w:szCs w:val="24"/>
        </w:rPr>
        <w:t>Para empresas Catho. Penalidades LGPD. Disponível em:</w:t>
      </w:r>
      <w:r w:rsidRPr="71C97A9B">
        <w:rPr>
          <w:rFonts w:ascii="Arial" w:eastAsia="Arial" w:hAnsi="Arial" w:cs="Arial"/>
          <w:color w:val="000000" w:themeColor="text1"/>
          <w:sz w:val="24"/>
          <w:szCs w:val="24"/>
        </w:rPr>
        <w:t xml:space="preserve"> </w:t>
      </w:r>
      <w:r w:rsidRPr="71C97A9B">
        <w:rPr>
          <w:rFonts w:ascii="Arial" w:eastAsia="Arial" w:hAnsi="Arial" w:cs="Arial"/>
          <w:sz w:val="24"/>
          <w:szCs w:val="24"/>
        </w:rPr>
        <w:t>https://paraempresas.catho.com.br/penalidades-lgpd/&gt;Acesso</w:t>
      </w:r>
      <w:r w:rsidRPr="71C97A9B">
        <w:rPr>
          <w:rFonts w:ascii="Arial" w:eastAsia="Arial" w:hAnsi="Arial" w:cs="Arial"/>
          <w:color w:val="000000" w:themeColor="text1"/>
          <w:sz w:val="24"/>
          <w:szCs w:val="24"/>
        </w:rPr>
        <w:t xml:space="preserve"> em: 14 de set. De 2022.</w:t>
      </w:r>
    </w:p>
    <w:p w14:paraId="0660EF51" w14:textId="4334466B" w:rsidR="004C0561" w:rsidRPr="004C0561" w:rsidRDefault="71C97A9B" w:rsidP="71C97A9B">
      <w:pPr>
        <w:jc w:val="both"/>
        <w:rPr>
          <w:rFonts w:ascii="Arial" w:eastAsia="Arial" w:hAnsi="Arial" w:cs="Arial"/>
          <w:sz w:val="24"/>
          <w:szCs w:val="24"/>
        </w:rPr>
      </w:pPr>
      <w:r w:rsidRPr="71C97A9B">
        <w:rPr>
          <w:rFonts w:ascii="Arial" w:eastAsia="Arial" w:hAnsi="Arial" w:cs="Arial"/>
          <w:sz w:val="24"/>
          <w:szCs w:val="24"/>
        </w:rPr>
        <w:t>Poder360.Parâmetros para punição por infração à LGPD devem sair até janeiro.Poder360, Brasilia,06 de agosto de 2022. Disponível em:&lt;https://www.poder360.com.br/governo/parametros-para-punicao-por-infracao-a-lgpd-devem-sair-ate-janeiro/&gt; Acesso em: 20 de out. De 2022.</w:t>
      </w:r>
    </w:p>
    <w:p w14:paraId="45ABE817" w14:textId="616BB578" w:rsidR="004C0561" w:rsidRPr="004C0561" w:rsidRDefault="71C97A9B" w:rsidP="71C97A9B">
      <w:pPr>
        <w:jc w:val="both"/>
        <w:rPr>
          <w:rFonts w:ascii="Arial" w:eastAsia="Arial" w:hAnsi="Arial" w:cs="Arial"/>
          <w:sz w:val="24"/>
          <w:szCs w:val="24"/>
        </w:rPr>
      </w:pPr>
      <w:r w:rsidRPr="71C97A9B">
        <w:rPr>
          <w:rFonts w:ascii="Arial" w:eastAsia="Arial" w:hAnsi="Arial" w:cs="Arial"/>
          <w:sz w:val="24"/>
          <w:szCs w:val="24"/>
        </w:rPr>
        <w:t>STJ Tribunal de Justiça. Lei Geral de Proteção de Dados e seus artigos. Disponível em: &lt;https://www.stj.jus.br/sites/portalp/Leis-e-normas/lei-geral-de-protecao-de-dados-pessoais-lgpd/&gt; Acesso em: 23 de out. De 2022.</w:t>
      </w:r>
    </w:p>
    <w:p w14:paraId="4CDFF184" w14:textId="6CA22BFB" w:rsidR="004C0561" w:rsidRPr="004C0561" w:rsidRDefault="71C97A9B" w:rsidP="71C97A9B">
      <w:pPr>
        <w:jc w:val="both"/>
        <w:rPr>
          <w:rFonts w:ascii="Arial" w:eastAsia="Arial" w:hAnsi="Arial" w:cs="Arial"/>
          <w:sz w:val="24"/>
          <w:szCs w:val="24"/>
        </w:rPr>
      </w:pPr>
      <w:r w:rsidRPr="71C97A9B">
        <w:rPr>
          <w:rFonts w:ascii="Arial" w:eastAsia="Arial" w:hAnsi="Arial" w:cs="Arial"/>
          <w:sz w:val="24"/>
          <w:szCs w:val="24"/>
        </w:rPr>
        <w:t>Tecno Blog. Privacidade nos dados pessoais. Disponível em: &lt; https://tecnoblog.net/responde/gdpr-privacidade-protecao-dados/&gt; Acesso em: 23 de out. De 2022.</w:t>
      </w:r>
    </w:p>
    <w:p w14:paraId="6F5B89B0" w14:textId="662D1D3A" w:rsidR="004C0561" w:rsidRPr="004C0561" w:rsidRDefault="71C97A9B" w:rsidP="71C97A9B">
      <w:pPr>
        <w:jc w:val="both"/>
        <w:rPr>
          <w:rFonts w:ascii="Arial" w:eastAsia="Arial" w:hAnsi="Arial" w:cs="Arial"/>
          <w:color w:val="000000" w:themeColor="text1"/>
          <w:sz w:val="24"/>
          <w:szCs w:val="24"/>
        </w:rPr>
      </w:pPr>
      <w:r w:rsidRPr="71C97A9B">
        <w:rPr>
          <w:rFonts w:ascii="Arial" w:eastAsia="Arial" w:hAnsi="Arial" w:cs="Arial"/>
          <w:color w:val="000000" w:themeColor="text1"/>
          <w:sz w:val="24"/>
          <w:szCs w:val="24"/>
        </w:rPr>
        <w:t xml:space="preserve">W3lcome. Definições sobre os dados pessoais dissecados na LGPD. Disponível em:&lt; </w:t>
      </w:r>
      <w:r w:rsidRPr="71C97A9B">
        <w:rPr>
          <w:rFonts w:ascii="Arial" w:eastAsia="Arial" w:hAnsi="Arial" w:cs="Arial"/>
          <w:sz w:val="24"/>
          <w:szCs w:val="24"/>
        </w:rPr>
        <w:t>https://casasandreluiz.org.br/lgpd/?param1=value1&amp;param2=value2/</w:t>
      </w:r>
      <w:r w:rsidRPr="71C97A9B">
        <w:rPr>
          <w:rFonts w:ascii="Arial" w:eastAsia="Arial" w:hAnsi="Arial" w:cs="Arial"/>
          <w:color w:val="000000" w:themeColor="text1"/>
          <w:sz w:val="24"/>
          <w:szCs w:val="24"/>
        </w:rPr>
        <w:t>&gt; Acesso em: 04 de nov. De 2022.</w:t>
      </w:r>
    </w:p>
    <w:p w14:paraId="7F9C81C4" w14:textId="28511704" w:rsidR="004C0561" w:rsidRPr="004C0561" w:rsidRDefault="004C0561" w:rsidP="71C97A9B">
      <w:pPr>
        <w:jc w:val="both"/>
        <w:rPr>
          <w:rFonts w:ascii="Arial" w:eastAsia="Arial" w:hAnsi="Arial" w:cs="Arial"/>
          <w:sz w:val="24"/>
          <w:szCs w:val="24"/>
        </w:rPr>
      </w:pPr>
    </w:p>
    <w:p w14:paraId="17CF2FD1" w14:textId="196AC11E" w:rsidR="004C0561" w:rsidRPr="004C0561" w:rsidRDefault="004C0561" w:rsidP="71C97A9B">
      <w:pPr>
        <w:jc w:val="both"/>
        <w:rPr>
          <w:rFonts w:ascii="Arial" w:eastAsia="Arial" w:hAnsi="Arial" w:cs="Arial"/>
          <w:sz w:val="24"/>
          <w:szCs w:val="24"/>
        </w:rPr>
      </w:pPr>
    </w:p>
    <w:p w14:paraId="54C0E45F" w14:textId="65CB83AC" w:rsidR="004C0561" w:rsidRPr="004C0561" w:rsidRDefault="004C0561" w:rsidP="71C97A9B">
      <w:pPr>
        <w:jc w:val="both"/>
        <w:rPr>
          <w:rFonts w:ascii="Arial" w:eastAsia="Arial" w:hAnsi="Arial" w:cs="Arial"/>
          <w:sz w:val="24"/>
          <w:szCs w:val="24"/>
        </w:rPr>
      </w:pPr>
    </w:p>
    <w:p w14:paraId="6B5CC71D" w14:textId="199E4C56" w:rsidR="004C0561" w:rsidRPr="004C0561" w:rsidRDefault="004C0561" w:rsidP="71C97A9B">
      <w:pPr>
        <w:jc w:val="both"/>
        <w:rPr>
          <w:rFonts w:ascii="Arial" w:eastAsia="Arial" w:hAnsi="Arial" w:cs="Arial"/>
          <w:color w:val="000000" w:themeColor="text1"/>
          <w:sz w:val="24"/>
          <w:szCs w:val="24"/>
        </w:rPr>
      </w:pPr>
    </w:p>
    <w:p w14:paraId="48BB195B" w14:textId="68826CAC" w:rsidR="004C0561" w:rsidRPr="004C0561" w:rsidRDefault="004C0561" w:rsidP="71C97A9B">
      <w:pPr>
        <w:jc w:val="both"/>
        <w:rPr>
          <w:rFonts w:ascii="Arial" w:eastAsia="Arial" w:hAnsi="Arial" w:cs="Arial"/>
          <w:color w:val="000000" w:themeColor="text1"/>
          <w:sz w:val="24"/>
          <w:szCs w:val="24"/>
        </w:rPr>
      </w:pPr>
    </w:p>
    <w:sectPr w:rsidR="004C0561" w:rsidRPr="004C0561" w:rsidSect="003524BC">
      <w:headerReference w:type="default" r:id="rId17"/>
      <w:headerReference w:type="first" r:id="rId18"/>
      <w:footerReference w:type="first" r:id="rId19"/>
      <w:pgSz w:w="12240" w:h="15840" w:code="1"/>
      <w:pgMar w:top="1701" w:right="1134" w:bottom="1134" w:left="1701" w:header="705" w:footer="139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1EEC1" w14:textId="77777777" w:rsidR="00F00740" w:rsidRDefault="00F00740" w:rsidP="005E646D">
      <w:r>
        <w:separator/>
      </w:r>
    </w:p>
  </w:endnote>
  <w:endnote w:type="continuationSeparator" w:id="0">
    <w:p w14:paraId="3D7CC40D" w14:textId="77777777" w:rsidR="00F00740" w:rsidRDefault="00F00740" w:rsidP="005E646D">
      <w:r>
        <w:continuationSeparator/>
      </w:r>
    </w:p>
  </w:endnote>
  <w:endnote w:type="continuationNotice" w:id="1">
    <w:p w14:paraId="410FCA83" w14:textId="77777777" w:rsidR="00F00740" w:rsidRDefault="00F007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68932"/>
      <w:docPartObj>
        <w:docPartGallery w:val="Page Numbers (Bottom of Page)"/>
        <w:docPartUnique/>
      </w:docPartObj>
    </w:sdtPr>
    <w:sdtEndPr/>
    <w:sdtContent>
      <w:p w14:paraId="7D9F6FE1" w14:textId="41C4B63D" w:rsidR="00D96811" w:rsidRDefault="00D96811" w:rsidP="005E646D">
        <w:pPr>
          <w:pStyle w:val="Footer"/>
        </w:pPr>
        <w:r>
          <w:fldChar w:fldCharType="begin"/>
        </w:r>
        <w:r>
          <w:instrText>PAGE   \* MERGEFORMAT</w:instrText>
        </w:r>
        <w:r>
          <w:fldChar w:fldCharType="separate"/>
        </w:r>
        <w:r>
          <w:rPr>
            <w:noProof/>
          </w:rPr>
          <w:t>14</w:t>
        </w:r>
        <w:r>
          <w:fldChar w:fldCharType="end"/>
        </w:r>
      </w:p>
    </w:sdtContent>
  </w:sdt>
  <w:p w14:paraId="39046775" w14:textId="77777777" w:rsidR="00D96811" w:rsidRDefault="00D96811" w:rsidP="005E64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2173472" w14:paraId="25D403F9" w14:textId="77777777" w:rsidTr="62173472">
      <w:trPr>
        <w:trHeight w:val="300"/>
      </w:trPr>
      <w:tc>
        <w:tcPr>
          <w:tcW w:w="2945" w:type="dxa"/>
        </w:tcPr>
        <w:p w14:paraId="7E43A135" w14:textId="4607DB3B" w:rsidR="62173472" w:rsidRDefault="62173472" w:rsidP="62173472">
          <w:pPr>
            <w:pStyle w:val="Header"/>
            <w:ind w:left="-115"/>
          </w:pPr>
        </w:p>
      </w:tc>
      <w:tc>
        <w:tcPr>
          <w:tcW w:w="2945" w:type="dxa"/>
        </w:tcPr>
        <w:p w14:paraId="5BD633C6" w14:textId="5CC154F4" w:rsidR="62173472" w:rsidRDefault="62173472" w:rsidP="62173472">
          <w:pPr>
            <w:pStyle w:val="Header"/>
            <w:jc w:val="center"/>
          </w:pPr>
        </w:p>
      </w:tc>
      <w:tc>
        <w:tcPr>
          <w:tcW w:w="2945" w:type="dxa"/>
        </w:tcPr>
        <w:p w14:paraId="0BEF10FE" w14:textId="08EDB556" w:rsidR="62173472" w:rsidRDefault="62173472" w:rsidP="62173472">
          <w:pPr>
            <w:pStyle w:val="Header"/>
            <w:ind w:right="-115"/>
            <w:jc w:val="right"/>
          </w:pPr>
        </w:p>
      </w:tc>
    </w:tr>
  </w:tbl>
  <w:p w14:paraId="2A179438" w14:textId="139D3001" w:rsidR="62173472" w:rsidRDefault="62173472" w:rsidP="62173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2173472" w14:paraId="098B2B54" w14:textId="77777777" w:rsidTr="62173472">
      <w:trPr>
        <w:trHeight w:val="300"/>
      </w:trPr>
      <w:tc>
        <w:tcPr>
          <w:tcW w:w="2945" w:type="dxa"/>
        </w:tcPr>
        <w:p w14:paraId="748EFFF4" w14:textId="0C6C1DE3" w:rsidR="62173472" w:rsidRDefault="62173472" w:rsidP="62173472">
          <w:pPr>
            <w:pStyle w:val="Header"/>
            <w:ind w:left="-115"/>
          </w:pPr>
        </w:p>
      </w:tc>
      <w:tc>
        <w:tcPr>
          <w:tcW w:w="2945" w:type="dxa"/>
        </w:tcPr>
        <w:p w14:paraId="4537D1C4" w14:textId="13CD2CFC" w:rsidR="62173472" w:rsidRDefault="62173472" w:rsidP="62173472">
          <w:pPr>
            <w:pStyle w:val="Header"/>
            <w:jc w:val="center"/>
          </w:pPr>
        </w:p>
      </w:tc>
      <w:tc>
        <w:tcPr>
          <w:tcW w:w="2945" w:type="dxa"/>
        </w:tcPr>
        <w:p w14:paraId="7FB762B5" w14:textId="01FA0A92" w:rsidR="62173472" w:rsidRDefault="62173472" w:rsidP="62173472">
          <w:pPr>
            <w:pStyle w:val="Header"/>
            <w:ind w:right="-115"/>
            <w:jc w:val="right"/>
          </w:pPr>
        </w:p>
      </w:tc>
    </w:tr>
  </w:tbl>
  <w:p w14:paraId="025E3D41" w14:textId="52A2FDE6" w:rsidR="62173472" w:rsidRDefault="62173472" w:rsidP="6217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567F" w14:textId="77777777" w:rsidR="00F00740" w:rsidRDefault="00F00740" w:rsidP="005E646D">
      <w:r>
        <w:separator/>
      </w:r>
    </w:p>
  </w:footnote>
  <w:footnote w:type="continuationSeparator" w:id="0">
    <w:p w14:paraId="6286A358" w14:textId="77777777" w:rsidR="00F00740" w:rsidRDefault="00F00740" w:rsidP="005E646D">
      <w:r>
        <w:continuationSeparator/>
      </w:r>
    </w:p>
  </w:footnote>
  <w:footnote w:type="continuationNotice" w:id="1">
    <w:p w14:paraId="314BC821" w14:textId="77777777" w:rsidR="00F00740" w:rsidRDefault="00F007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2173472" w14:paraId="2BEFBB09" w14:textId="77777777" w:rsidTr="62173472">
      <w:trPr>
        <w:trHeight w:val="300"/>
      </w:trPr>
      <w:tc>
        <w:tcPr>
          <w:tcW w:w="2945" w:type="dxa"/>
        </w:tcPr>
        <w:p w14:paraId="6DE3EF5B" w14:textId="06EC2A82" w:rsidR="62173472" w:rsidRDefault="62173472" w:rsidP="62173472">
          <w:pPr>
            <w:pStyle w:val="Header"/>
            <w:ind w:left="-115"/>
          </w:pPr>
        </w:p>
      </w:tc>
      <w:tc>
        <w:tcPr>
          <w:tcW w:w="2945" w:type="dxa"/>
        </w:tcPr>
        <w:p w14:paraId="1FA019D6" w14:textId="5A75FB6F" w:rsidR="62173472" w:rsidRDefault="62173472" w:rsidP="62173472">
          <w:pPr>
            <w:pStyle w:val="Header"/>
            <w:jc w:val="center"/>
          </w:pPr>
        </w:p>
      </w:tc>
      <w:tc>
        <w:tcPr>
          <w:tcW w:w="2945" w:type="dxa"/>
        </w:tcPr>
        <w:p w14:paraId="01D3E715" w14:textId="2A409CF4" w:rsidR="62173472" w:rsidRDefault="62173472" w:rsidP="62173472">
          <w:pPr>
            <w:pStyle w:val="Header"/>
            <w:ind w:right="-115"/>
            <w:jc w:val="right"/>
          </w:pPr>
        </w:p>
      </w:tc>
    </w:tr>
  </w:tbl>
  <w:p w14:paraId="02E92835" w14:textId="3CE69B1A" w:rsidR="62173472" w:rsidRDefault="62173472" w:rsidP="62173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2173472" w14:paraId="61B6745D" w14:textId="77777777" w:rsidTr="62173472">
      <w:trPr>
        <w:trHeight w:val="300"/>
      </w:trPr>
      <w:tc>
        <w:tcPr>
          <w:tcW w:w="2945" w:type="dxa"/>
        </w:tcPr>
        <w:p w14:paraId="73F4A0C3" w14:textId="0220B421" w:rsidR="62173472" w:rsidRDefault="62173472" w:rsidP="62173472">
          <w:pPr>
            <w:pStyle w:val="Header"/>
            <w:ind w:left="-115"/>
          </w:pPr>
        </w:p>
      </w:tc>
      <w:tc>
        <w:tcPr>
          <w:tcW w:w="2945" w:type="dxa"/>
        </w:tcPr>
        <w:p w14:paraId="3DF523E3" w14:textId="07695AEA" w:rsidR="62173472" w:rsidRDefault="62173472" w:rsidP="62173472">
          <w:pPr>
            <w:pStyle w:val="Header"/>
            <w:jc w:val="center"/>
          </w:pPr>
        </w:p>
      </w:tc>
      <w:tc>
        <w:tcPr>
          <w:tcW w:w="2945" w:type="dxa"/>
        </w:tcPr>
        <w:p w14:paraId="1E81953F" w14:textId="6AF621E4" w:rsidR="62173472" w:rsidRDefault="62173472" w:rsidP="62173472">
          <w:pPr>
            <w:pStyle w:val="Header"/>
            <w:ind w:right="-115"/>
            <w:jc w:val="right"/>
          </w:pPr>
        </w:p>
      </w:tc>
    </w:tr>
  </w:tbl>
  <w:p w14:paraId="439FB412" w14:textId="18E4F9F6" w:rsidR="62173472" w:rsidRDefault="62173472" w:rsidP="62173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2173472" w14:paraId="105BDA79" w14:textId="77777777" w:rsidTr="62173472">
      <w:trPr>
        <w:trHeight w:val="300"/>
      </w:trPr>
      <w:tc>
        <w:tcPr>
          <w:tcW w:w="2945" w:type="dxa"/>
        </w:tcPr>
        <w:p w14:paraId="7758CCB1" w14:textId="1327D4E9" w:rsidR="62173472" w:rsidRDefault="62173472" w:rsidP="62173472">
          <w:pPr>
            <w:pStyle w:val="Header"/>
            <w:ind w:left="-115"/>
          </w:pPr>
        </w:p>
      </w:tc>
      <w:tc>
        <w:tcPr>
          <w:tcW w:w="2945" w:type="dxa"/>
        </w:tcPr>
        <w:p w14:paraId="64E496CD" w14:textId="7D78E712" w:rsidR="62173472" w:rsidRDefault="62173472" w:rsidP="62173472">
          <w:pPr>
            <w:pStyle w:val="Header"/>
            <w:jc w:val="center"/>
          </w:pPr>
        </w:p>
      </w:tc>
      <w:tc>
        <w:tcPr>
          <w:tcW w:w="2945" w:type="dxa"/>
        </w:tcPr>
        <w:p w14:paraId="18753264" w14:textId="0D1CF485" w:rsidR="62173472" w:rsidRDefault="62173472" w:rsidP="62173472">
          <w:pPr>
            <w:pStyle w:val="Header"/>
            <w:ind w:right="-115"/>
            <w:jc w:val="right"/>
          </w:pPr>
        </w:p>
      </w:tc>
    </w:tr>
  </w:tbl>
  <w:p w14:paraId="1A790E1A" w14:textId="6C568DDB" w:rsidR="62173472" w:rsidRDefault="62173472" w:rsidP="621734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2173472" w14:paraId="0D617589" w14:textId="77777777" w:rsidTr="62173472">
      <w:trPr>
        <w:trHeight w:val="300"/>
      </w:trPr>
      <w:tc>
        <w:tcPr>
          <w:tcW w:w="2945" w:type="dxa"/>
        </w:tcPr>
        <w:p w14:paraId="3ABFD23C" w14:textId="682351C0" w:rsidR="62173472" w:rsidRDefault="62173472" w:rsidP="62173472">
          <w:pPr>
            <w:pStyle w:val="Header"/>
            <w:ind w:left="-115"/>
          </w:pPr>
        </w:p>
      </w:tc>
      <w:tc>
        <w:tcPr>
          <w:tcW w:w="2945" w:type="dxa"/>
        </w:tcPr>
        <w:p w14:paraId="7FAEA7C5" w14:textId="3019E376" w:rsidR="62173472" w:rsidRDefault="62173472" w:rsidP="62173472">
          <w:pPr>
            <w:pStyle w:val="Header"/>
            <w:jc w:val="center"/>
          </w:pPr>
        </w:p>
      </w:tc>
      <w:tc>
        <w:tcPr>
          <w:tcW w:w="2945" w:type="dxa"/>
        </w:tcPr>
        <w:p w14:paraId="4CDD8191" w14:textId="5559BE5B" w:rsidR="62173472" w:rsidRDefault="62173472" w:rsidP="62173472">
          <w:pPr>
            <w:pStyle w:val="Header"/>
            <w:ind w:right="-115"/>
            <w:jc w:val="right"/>
          </w:pPr>
        </w:p>
      </w:tc>
    </w:tr>
  </w:tbl>
  <w:p w14:paraId="14FCB748" w14:textId="24D36EA4" w:rsidR="62173472" w:rsidRDefault="62173472" w:rsidP="62173472">
    <w:pPr>
      <w:pStyle w:val="Header"/>
    </w:pPr>
  </w:p>
</w:hdr>
</file>

<file path=word/intelligence2.xml><?xml version="1.0" encoding="utf-8"?>
<int2:intelligence xmlns:int2="http://schemas.microsoft.com/office/intelligence/2020/intelligence" xmlns:oel="http://schemas.microsoft.com/office/2019/extlst">
  <int2:observations>
    <int2:textHash int2:hashCode="iAF1Xa2ubMGWLz" int2:id="PyPrTxcw">
      <int2:state int2:value="Rejected" int2:type="LegacyProofing"/>
    </int2:textHash>
    <int2:textHash int2:hashCode="TgIQ8qPSjlGybb" int2:id="NmLbzKg0">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89D872"/>
    <w:multiLevelType w:val="hybridMultilevel"/>
    <w:tmpl w:val="9C94076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0EC84A"/>
    <w:multiLevelType w:val="hybridMultilevel"/>
    <w:tmpl w:val="E940DCF1"/>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83"/>
    <w:multiLevelType w:val="singleLevel"/>
    <w:tmpl w:val="C2E208E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014B4615"/>
    <w:multiLevelType w:val="multilevel"/>
    <w:tmpl w:val="9B2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B53AA"/>
    <w:multiLevelType w:val="hybridMultilevel"/>
    <w:tmpl w:val="FFFFFFFF"/>
    <w:lvl w:ilvl="0" w:tplc="AB8C84E6">
      <w:start w:val="1"/>
      <w:numFmt w:val="decimal"/>
      <w:lvlText w:val="%1."/>
      <w:lvlJc w:val="left"/>
      <w:pPr>
        <w:ind w:left="720" w:hanging="360"/>
      </w:pPr>
    </w:lvl>
    <w:lvl w:ilvl="1" w:tplc="DD6CFED0">
      <w:start w:val="1"/>
      <w:numFmt w:val="lowerLetter"/>
      <w:lvlText w:val="%2."/>
      <w:lvlJc w:val="left"/>
      <w:pPr>
        <w:ind w:left="1440" w:hanging="360"/>
      </w:pPr>
    </w:lvl>
    <w:lvl w:ilvl="2" w:tplc="02D2B1FE">
      <w:start w:val="1"/>
      <w:numFmt w:val="lowerRoman"/>
      <w:lvlText w:val="%3."/>
      <w:lvlJc w:val="right"/>
      <w:pPr>
        <w:ind w:left="2160" w:hanging="180"/>
      </w:pPr>
    </w:lvl>
    <w:lvl w:ilvl="3" w:tplc="E376DF18">
      <w:start w:val="1"/>
      <w:numFmt w:val="decimal"/>
      <w:lvlText w:val="%4."/>
      <w:lvlJc w:val="left"/>
      <w:pPr>
        <w:ind w:left="2880" w:hanging="360"/>
      </w:pPr>
    </w:lvl>
    <w:lvl w:ilvl="4" w:tplc="50C62DA6">
      <w:start w:val="1"/>
      <w:numFmt w:val="lowerLetter"/>
      <w:lvlText w:val="%5."/>
      <w:lvlJc w:val="left"/>
      <w:pPr>
        <w:ind w:left="3600" w:hanging="360"/>
      </w:pPr>
    </w:lvl>
    <w:lvl w:ilvl="5" w:tplc="B0764E1C">
      <w:start w:val="1"/>
      <w:numFmt w:val="lowerRoman"/>
      <w:lvlText w:val="%6."/>
      <w:lvlJc w:val="right"/>
      <w:pPr>
        <w:ind w:left="4320" w:hanging="180"/>
      </w:pPr>
    </w:lvl>
    <w:lvl w:ilvl="6" w:tplc="F01C0826">
      <w:start w:val="1"/>
      <w:numFmt w:val="decimal"/>
      <w:lvlText w:val="%7."/>
      <w:lvlJc w:val="left"/>
      <w:pPr>
        <w:ind w:left="5040" w:hanging="360"/>
      </w:pPr>
    </w:lvl>
    <w:lvl w:ilvl="7" w:tplc="10E22922">
      <w:start w:val="1"/>
      <w:numFmt w:val="lowerLetter"/>
      <w:lvlText w:val="%8."/>
      <w:lvlJc w:val="left"/>
      <w:pPr>
        <w:ind w:left="5760" w:hanging="360"/>
      </w:pPr>
    </w:lvl>
    <w:lvl w:ilvl="8" w:tplc="56AEACCC">
      <w:start w:val="1"/>
      <w:numFmt w:val="lowerRoman"/>
      <w:lvlText w:val="%9."/>
      <w:lvlJc w:val="right"/>
      <w:pPr>
        <w:ind w:left="6480" w:hanging="180"/>
      </w:pPr>
    </w:lvl>
  </w:abstractNum>
  <w:abstractNum w:abstractNumId="5" w15:restartNumberingAfterBreak="0">
    <w:nsid w:val="059E3600"/>
    <w:multiLevelType w:val="hybridMultilevel"/>
    <w:tmpl w:val="B136059C"/>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5BE0F78"/>
    <w:multiLevelType w:val="hybridMultilevel"/>
    <w:tmpl w:val="FFFFFFFF"/>
    <w:lvl w:ilvl="0" w:tplc="9250757A">
      <w:start w:val="1"/>
      <w:numFmt w:val="bullet"/>
      <w:lvlText w:val=""/>
      <w:lvlJc w:val="left"/>
      <w:pPr>
        <w:ind w:left="720" w:hanging="360"/>
      </w:pPr>
      <w:rPr>
        <w:rFonts w:ascii="Symbol" w:hAnsi="Symbol" w:hint="default"/>
      </w:rPr>
    </w:lvl>
    <w:lvl w:ilvl="1" w:tplc="4608F79E">
      <w:start w:val="1"/>
      <w:numFmt w:val="bullet"/>
      <w:lvlText w:val="o"/>
      <w:lvlJc w:val="left"/>
      <w:pPr>
        <w:ind w:left="1440" w:hanging="360"/>
      </w:pPr>
      <w:rPr>
        <w:rFonts w:ascii="Courier New" w:hAnsi="Courier New" w:hint="default"/>
      </w:rPr>
    </w:lvl>
    <w:lvl w:ilvl="2" w:tplc="2B2A3500">
      <w:start w:val="1"/>
      <w:numFmt w:val="bullet"/>
      <w:lvlText w:val=""/>
      <w:lvlJc w:val="left"/>
      <w:pPr>
        <w:ind w:left="2160" w:hanging="360"/>
      </w:pPr>
      <w:rPr>
        <w:rFonts w:ascii="Wingdings" w:hAnsi="Wingdings" w:hint="default"/>
      </w:rPr>
    </w:lvl>
    <w:lvl w:ilvl="3" w:tplc="B88C472C">
      <w:start w:val="1"/>
      <w:numFmt w:val="bullet"/>
      <w:lvlText w:val=""/>
      <w:lvlJc w:val="left"/>
      <w:pPr>
        <w:ind w:left="2880" w:hanging="360"/>
      </w:pPr>
      <w:rPr>
        <w:rFonts w:ascii="Symbol" w:hAnsi="Symbol" w:hint="default"/>
      </w:rPr>
    </w:lvl>
    <w:lvl w:ilvl="4" w:tplc="E0164EA4">
      <w:start w:val="1"/>
      <w:numFmt w:val="bullet"/>
      <w:lvlText w:val="o"/>
      <w:lvlJc w:val="left"/>
      <w:pPr>
        <w:ind w:left="3600" w:hanging="360"/>
      </w:pPr>
      <w:rPr>
        <w:rFonts w:ascii="Courier New" w:hAnsi="Courier New" w:hint="default"/>
      </w:rPr>
    </w:lvl>
    <w:lvl w:ilvl="5" w:tplc="423ECF84">
      <w:start w:val="1"/>
      <w:numFmt w:val="bullet"/>
      <w:lvlText w:val=""/>
      <w:lvlJc w:val="left"/>
      <w:pPr>
        <w:ind w:left="4320" w:hanging="360"/>
      </w:pPr>
      <w:rPr>
        <w:rFonts w:ascii="Wingdings" w:hAnsi="Wingdings" w:hint="default"/>
      </w:rPr>
    </w:lvl>
    <w:lvl w:ilvl="6" w:tplc="AF9EE7B2">
      <w:start w:val="1"/>
      <w:numFmt w:val="bullet"/>
      <w:lvlText w:val=""/>
      <w:lvlJc w:val="left"/>
      <w:pPr>
        <w:ind w:left="5040" w:hanging="360"/>
      </w:pPr>
      <w:rPr>
        <w:rFonts w:ascii="Symbol" w:hAnsi="Symbol" w:hint="default"/>
      </w:rPr>
    </w:lvl>
    <w:lvl w:ilvl="7" w:tplc="3C6AFBD2">
      <w:start w:val="1"/>
      <w:numFmt w:val="bullet"/>
      <w:lvlText w:val="o"/>
      <w:lvlJc w:val="left"/>
      <w:pPr>
        <w:ind w:left="5760" w:hanging="360"/>
      </w:pPr>
      <w:rPr>
        <w:rFonts w:ascii="Courier New" w:hAnsi="Courier New" w:hint="default"/>
      </w:rPr>
    </w:lvl>
    <w:lvl w:ilvl="8" w:tplc="2F6CA53E">
      <w:start w:val="1"/>
      <w:numFmt w:val="bullet"/>
      <w:lvlText w:val=""/>
      <w:lvlJc w:val="left"/>
      <w:pPr>
        <w:ind w:left="6480" w:hanging="360"/>
      </w:pPr>
      <w:rPr>
        <w:rFonts w:ascii="Wingdings" w:hAnsi="Wingdings" w:hint="default"/>
      </w:rPr>
    </w:lvl>
  </w:abstractNum>
  <w:abstractNum w:abstractNumId="7" w15:restartNumberingAfterBreak="0">
    <w:nsid w:val="062FC9BD"/>
    <w:multiLevelType w:val="hybridMultilevel"/>
    <w:tmpl w:val="FFFFFFFF"/>
    <w:lvl w:ilvl="0" w:tplc="34E49C8C">
      <w:start w:val="1"/>
      <w:numFmt w:val="bullet"/>
      <w:lvlText w:val=""/>
      <w:lvlJc w:val="left"/>
      <w:pPr>
        <w:ind w:left="720" w:hanging="360"/>
      </w:pPr>
      <w:rPr>
        <w:rFonts w:ascii="Symbol" w:hAnsi="Symbol" w:hint="default"/>
      </w:rPr>
    </w:lvl>
    <w:lvl w:ilvl="1" w:tplc="24624D9A">
      <w:start w:val="1"/>
      <w:numFmt w:val="bullet"/>
      <w:lvlText w:val="o"/>
      <w:lvlJc w:val="left"/>
      <w:pPr>
        <w:ind w:left="1440" w:hanging="360"/>
      </w:pPr>
      <w:rPr>
        <w:rFonts w:ascii="Courier New" w:hAnsi="Courier New" w:hint="default"/>
      </w:rPr>
    </w:lvl>
    <w:lvl w:ilvl="2" w:tplc="8A1AAAEA">
      <w:start w:val="1"/>
      <w:numFmt w:val="bullet"/>
      <w:lvlText w:val=""/>
      <w:lvlJc w:val="left"/>
      <w:pPr>
        <w:ind w:left="2160" w:hanging="360"/>
      </w:pPr>
      <w:rPr>
        <w:rFonts w:ascii="Wingdings" w:hAnsi="Wingdings" w:hint="default"/>
      </w:rPr>
    </w:lvl>
    <w:lvl w:ilvl="3" w:tplc="67188006">
      <w:start w:val="1"/>
      <w:numFmt w:val="bullet"/>
      <w:lvlText w:val=""/>
      <w:lvlJc w:val="left"/>
      <w:pPr>
        <w:ind w:left="2880" w:hanging="360"/>
      </w:pPr>
      <w:rPr>
        <w:rFonts w:ascii="Symbol" w:hAnsi="Symbol" w:hint="default"/>
      </w:rPr>
    </w:lvl>
    <w:lvl w:ilvl="4" w:tplc="ED96324E">
      <w:start w:val="1"/>
      <w:numFmt w:val="bullet"/>
      <w:lvlText w:val="o"/>
      <w:lvlJc w:val="left"/>
      <w:pPr>
        <w:ind w:left="3600" w:hanging="360"/>
      </w:pPr>
      <w:rPr>
        <w:rFonts w:ascii="Courier New" w:hAnsi="Courier New" w:hint="default"/>
      </w:rPr>
    </w:lvl>
    <w:lvl w:ilvl="5" w:tplc="294CB1A4">
      <w:start w:val="1"/>
      <w:numFmt w:val="bullet"/>
      <w:lvlText w:val=""/>
      <w:lvlJc w:val="left"/>
      <w:pPr>
        <w:ind w:left="4320" w:hanging="360"/>
      </w:pPr>
      <w:rPr>
        <w:rFonts w:ascii="Wingdings" w:hAnsi="Wingdings" w:hint="default"/>
      </w:rPr>
    </w:lvl>
    <w:lvl w:ilvl="6" w:tplc="7E3E9E6E">
      <w:start w:val="1"/>
      <w:numFmt w:val="bullet"/>
      <w:lvlText w:val=""/>
      <w:lvlJc w:val="left"/>
      <w:pPr>
        <w:ind w:left="5040" w:hanging="360"/>
      </w:pPr>
      <w:rPr>
        <w:rFonts w:ascii="Symbol" w:hAnsi="Symbol" w:hint="default"/>
      </w:rPr>
    </w:lvl>
    <w:lvl w:ilvl="7" w:tplc="9252C56E">
      <w:start w:val="1"/>
      <w:numFmt w:val="bullet"/>
      <w:lvlText w:val="o"/>
      <w:lvlJc w:val="left"/>
      <w:pPr>
        <w:ind w:left="5760" w:hanging="360"/>
      </w:pPr>
      <w:rPr>
        <w:rFonts w:ascii="Courier New" w:hAnsi="Courier New" w:hint="default"/>
      </w:rPr>
    </w:lvl>
    <w:lvl w:ilvl="8" w:tplc="C3620C8E">
      <w:start w:val="1"/>
      <w:numFmt w:val="bullet"/>
      <w:lvlText w:val=""/>
      <w:lvlJc w:val="left"/>
      <w:pPr>
        <w:ind w:left="6480" w:hanging="360"/>
      </w:pPr>
      <w:rPr>
        <w:rFonts w:ascii="Wingdings" w:hAnsi="Wingdings" w:hint="default"/>
      </w:rPr>
    </w:lvl>
  </w:abstractNum>
  <w:abstractNum w:abstractNumId="8" w15:restartNumberingAfterBreak="0">
    <w:nsid w:val="0C2A54A1"/>
    <w:multiLevelType w:val="multilevel"/>
    <w:tmpl w:val="E7101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F46DD"/>
    <w:multiLevelType w:val="hybridMultilevel"/>
    <w:tmpl w:val="FFFFFFFF"/>
    <w:lvl w:ilvl="0" w:tplc="7F960436">
      <w:start w:val="1"/>
      <w:numFmt w:val="decimal"/>
      <w:lvlText w:val="%1."/>
      <w:lvlJc w:val="left"/>
      <w:pPr>
        <w:ind w:left="720" w:hanging="360"/>
      </w:pPr>
    </w:lvl>
    <w:lvl w:ilvl="1" w:tplc="ECDC7BAA">
      <w:start w:val="1"/>
      <w:numFmt w:val="lowerLetter"/>
      <w:lvlText w:val="%2."/>
      <w:lvlJc w:val="left"/>
      <w:pPr>
        <w:ind w:left="1440" w:hanging="360"/>
      </w:pPr>
    </w:lvl>
    <w:lvl w:ilvl="2" w:tplc="8FFC5D48">
      <w:start w:val="1"/>
      <w:numFmt w:val="lowerRoman"/>
      <w:lvlText w:val="%3."/>
      <w:lvlJc w:val="right"/>
      <w:pPr>
        <w:ind w:left="2160" w:hanging="180"/>
      </w:pPr>
    </w:lvl>
    <w:lvl w:ilvl="3" w:tplc="F1304DEA">
      <w:start w:val="1"/>
      <w:numFmt w:val="decimal"/>
      <w:lvlText w:val="%4."/>
      <w:lvlJc w:val="left"/>
      <w:pPr>
        <w:ind w:left="2880" w:hanging="360"/>
      </w:pPr>
    </w:lvl>
    <w:lvl w:ilvl="4" w:tplc="A316FC34">
      <w:start w:val="1"/>
      <w:numFmt w:val="lowerLetter"/>
      <w:lvlText w:val="%5."/>
      <w:lvlJc w:val="left"/>
      <w:pPr>
        <w:ind w:left="3600" w:hanging="360"/>
      </w:pPr>
    </w:lvl>
    <w:lvl w:ilvl="5" w:tplc="FDA41E62">
      <w:start w:val="1"/>
      <w:numFmt w:val="lowerRoman"/>
      <w:lvlText w:val="%6."/>
      <w:lvlJc w:val="right"/>
      <w:pPr>
        <w:ind w:left="4320" w:hanging="180"/>
      </w:pPr>
    </w:lvl>
    <w:lvl w:ilvl="6" w:tplc="0A223486">
      <w:start w:val="1"/>
      <w:numFmt w:val="decimal"/>
      <w:lvlText w:val="%7."/>
      <w:lvlJc w:val="left"/>
      <w:pPr>
        <w:ind w:left="5040" w:hanging="360"/>
      </w:pPr>
    </w:lvl>
    <w:lvl w:ilvl="7" w:tplc="4DB2111A">
      <w:start w:val="1"/>
      <w:numFmt w:val="lowerLetter"/>
      <w:lvlText w:val="%8."/>
      <w:lvlJc w:val="left"/>
      <w:pPr>
        <w:ind w:left="5760" w:hanging="360"/>
      </w:pPr>
    </w:lvl>
    <w:lvl w:ilvl="8" w:tplc="5404A8B0">
      <w:start w:val="1"/>
      <w:numFmt w:val="lowerRoman"/>
      <w:lvlText w:val="%9."/>
      <w:lvlJc w:val="right"/>
      <w:pPr>
        <w:ind w:left="6480" w:hanging="180"/>
      </w:pPr>
    </w:lvl>
  </w:abstractNum>
  <w:abstractNum w:abstractNumId="10" w15:restartNumberingAfterBreak="0">
    <w:nsid w:val="1777FBFF"/>
    <w:multiLevelType w:val="hybridMultilevel"/>
    <w:tmpl w:val="334378E4"/>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88970D7"/>
    <w:multiLevelType w:val="multilevel"/>
    <w:tmpl w:val="86084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17A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21D52CAE"/>
    <w:multiLevelType w:val="multilevel"/>
    <w:tmpl w:val="7F9C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E5D7A"/>
    <w:multiLevelType w:val="multilevel"/>
    <w:tmpl w:val="BBD69C66"/>
    <w:lvl w:ilvl="0">
      <w:start w:val="3"/>
      <w:numFmt w:val="decimal"/>
      <w:lvlText w:val="%1."/>
      <w:lvlJc w:val="left"/>
      <w:pPr>
        <w:tabs>
          <w:tab w:val="num" w:pos="360"/>
        </w:tabs>
        <w:ind w:left="360" w:hanging="360"/>
      </w:pPr>
      <w:rPr>
        <w:rFonts w:hint="default"/>
        <w:b/>
        <w:i w:val="0"/>
        <w:spacing w:val="0"/>
        <w:position w:val="0"/>
        <w:sz w:val="20"/>
      </w:rPr>
    </w:lvl>
    <w:lvl w:ilvl="1">
      <w:start w:val="1"/>
      <w:numFmt w:val="decimal"/>
      <w:lvlText w:val="%1.%2."/>
      <w:lvlJc w:val="left"/>
      <w:pPr>
        <w:tabs>
          <w:tab w:val="num" w:pos="842"/>
        </w:tabs>
        <w:ind w:left="842" w:hanging="360"/>
      </w:pPr>
      <w:rPr>
        <w:rFonts w:hint="default"/>
        <w:b/>
        <w:i w:val="0"/>
        <w:sz w:val="20"/>
        <w:lang w:val="es-MX"/>
      </w:rPr>
    </w:lvl>
    <w:lvl w:ilvl="2">
      <w:start w:val="1"/>
      <w:numFmt w:val="decimal"/>
      <w:lvlText w:val="%1.%2.%3."/>
      <w:lvlJc w:val="left"/>
      <w:pPr>
        <w:tabs>
          <w:tab w:val="num" w:pos="1684"/>
        </w:tabs>
        <w:ind w:left="1684" w:hanging="720"/>
      </w:pPr>
      <w:rPr>
        <w:rFonts w:hint="default"/>
        <w:b/>
        <w:i w:val="0"/>
        <w:sz w:val="20"/>
      </w:rPr>
    </w:lvl>
    <w:lvl w:ilvl="3">
      <w:start w:val="1"/>
      <w:numFmt w:val="decimal"/>
      <w:lvlText w:val="%1.%2.%3.%4."/>
      <w:lvlJc w:val="left"/>
      <w:pPr>
        <w:tabs>
          <w:tab w:val="num" w:pos="2166"/>
        </w:tabs>
        <w:ind w:left="2166" w:hanging="720"/>
      </w:pPr>
      <w:rPr>
        <w:rFonts w:hint="default"/>
        <w:b/>
        <w:i w:val="0"/>
        <w:sz w:val="20"/>
      </w:rPr>
    </w:lvl>
    <w:lvl w:ilvl="4">
      <w:start w:val="1"/>
      <w:numFmt w:val="decimal"/>
      <w:lvlText w:val="%1.%2.%3.%4.%5."/>
      <w:lvlJc w:val="left"/>
      <w:pPr>
        <w:tabs>
          <w:tab w:val="num" w:pos="3008"/>
        </w:tabs>
        <w:ind w:left="3008" w:hanging="1080"/>
      </w:pPr>
      <w:rPr>
        <w:rFonts w:hint="default"/>
        <w:b/>
        <w:i w:val="0"/>
        <w:sz w:val="20"/>
      </w:rPr>
    </w:lvl>
    <w:lvl w:ilvl="5">
      <w:start w:val="1"/>
      <w:numFmt w:val="decimal"/>
      <w:lvlText w:val="%1.%2.%3.%4.%5.%6."/>
      <w:lvlJc w:val="left"/>
      <w:pPr>
        <w:tabs>
          <w:tab w:val="num" w:pos="3490"/>
        </w:tabs>
        <w:ind w:left="3490" w:hanging="1080"/>
      </w:pPr>
      <w:rPr>
        <w:rFonts w:hint="default"/>
        <w:b/>
        <w:i w:val="0"/>
        <w:sz w:val="20"/>
      </w:rPr>
    </w:lvl>
    <w:lvl w:ilvl="6">
      <w:start w:val="1"/>
      <w:numFmt w:val="decimal"/>
      <w:lvlText w:val="%1.%2.%3.%4.%5.%6.%7."/>
      <w:lvlJc w:val="left"/>
      <w:pPr>
        <w:tabs>
          <w:tab w:val="num" w:pos="4332"/>
        </w:tabs>
        <w:ind w:left="4332" w:hanging="1440"/>
      </w:pPr>
      <w:rPr>
        <w:rFonts w:hint="default"/>
        <w:b/>
        <w:i w:val="0"/>
        <w:sz w:val="20"/>
      </w:rPr>
    </w:lvl>
    <w:lvl w:ilvl="7">
      <w:start w:val="1"/>
      <w:numFmt w:val="decimal"/>
      <w:lvlText w:val="%1.%2.%3.%4.%5.%6.%7.%8."/>
      <w:lvlJc w:val="left"/>
      <w:pPr>
        <w:tabs>
          <w:tab w:val="num" w:pos="4814"/>
        </w:tabs>
        <w:ind w:left="4814" w:hanging="1440"/>
      </w:pPr>
      <w:rPr>
        <w:rFonts w:hint="default"/>
        <w:b/>
        <w:i w:val="0"/>
        <w:sz w:val="20"/>
      </w:rPr>
    </w:lvl>
    <w:lvl w:ilvl="8">
      <w:start w:val="1"/>
      <w:numFmt w:val="decimal"/>
      <w:lvlText w:val="%1.%2.%3.%4.%5.%6.%7.%8.%9."/>
      <w:lvlJc w:val="left"/>
      <w:pPr>
        <w:tabs>
          <w:tab w:val="num" w:pos="5656"/>
        </w:tabs>
        <w:ind w:left="5656" w:hanging="1800"/>
      </w:pPr>
      <w:rPr>
        <w:rFonts w:hint="default"/>
        <w:b/>
        <w:i w:val="0"/>
        <w:sz w:val="20"/>
      </w:rPr>
    </w:lvl>
  </w:abstractNum>
  <w:abstractNum w:abstractNumId="15" w15:restartNumberingAfterBreak="0">
    <w:nsid w:val="252132FF"/>
    <w:multiLevelType w:val="hybridMultilevel"/>
    <w:tmpl w:val="C13FA75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5876273"/>
    <w:multiLevelType w:val="multilevel"/>
    <w:tmpl w:val="573E6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352C1"/>
    <w:multiLevelType w:val="multilevel"/>
    <w:tmpl w:val="F924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D5AA3"/>
    <w:multiLevelType w:val="multilevel"/>
    <w:tmpl w:val="C390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500A0"/>
    <w:multiLevelType w:val="multilevel"/>
    <w:tmpl w:val="F4D06E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7D653D4"/>
    <w:multiLevelType w:val="hybridMultilevel"/>
    <w:tmpl w:val="51E67046"/>
    <w:lvl w:ilvl="0" w:tplc="B16AB666">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8BB29F4"/>
    <w:multiLevelType w:val="hybridMultilevel"/>
    <w:tmpl w:val="FFFFFFFF"/>
    <w:lvl w:ilvl="0" w:tplc="CF2C74D8">
      <w:start w:val="1"/>
      <w:numFmt w:val="bullet"/>
      <w:lvlText w:val=""/>
      <w:lvlJc w:val="left"/>
      <w:pPr>
        <w:ind w:left="720" w:hanging="360"/>
      </w:pPr>
      <w:rPr>
        <w:rFonts w:ascii="Symbol" w:hAnsi="Symbol" w:hint="default"/>
      </w:rPr>
    </w:lvl>
    <w:lvl w:ilvl="1" w:tplc="0144F60A">
      <w:start w:val="1"/>
      <w:numFmt w:val="bullet"/>
      <w:lvlText w:val="o"/>
      <w:lvlJc w:val="left"/>
      <w:pPr>
        <w:ind w:left="1440" w:hanging="360"/>
      </w:pPr>
      <w:rPr>
        <w:rFonts w:ascii="Courier New" w:hAnsi="Courier New" w:hint="default"/>
      </w:rPr>
    </w:lvl>
    <w:lvl w:ilvl="2" w:tplc="849AAB48">
      <w:start w:val="1"/>
      <w:numFmt w:val="bullet"/>
      <w:lvlText w:val=""/>
      <w:lvlJc w:val="left"/>
      <w:pPr>
        <w:ind w:left="2160" w:hanging="360"/>
      </w:pPr>
      <w:rPr>
        <w:rFonts w:ascii="Wingdings" w:hAnsi="Wingdings" w:hint="default"/>
      </w:rPr>
    </w:lvl>
    <w:lvl w:ilvl="3" w:tplc="6218C828">
      <w:start w:val="1"/>
      <w:numFmt w:val="bullet"/>
      <w:lvlText w:val=""/>
      <w:lvlJc w:val="left"/>
      <w:pPr>
        <w:ind w:left="2880" w:hanging="360"/>
      </w:pPr>
      <w:rPr>
        <w:rFonts w:ascii="Symbol" w:hAnsi="Symbol" w:hint="default"/>
      </w:rPr>
    </w:lvl>
    <w:lvl w:ilvl="4" w:tplc="38F0CF5A">
      <w:start w:val="1"/>
      <w:numFmt w:val="bullet"/>
      <w:lvlText w:val="o"/>
      <w:lvlJc w:val="left"/>
      <w:pPr>
        <w:ind w:left="3600" w:hanging="360"/>
      </w:pPr>
      <w:rPr>
        <w:rFonts w:ascii="Courier New" w:hAnsi="Courier New" w:hint="default"/>
      </w:rPr>
    </w:lvl>
    <w:lvl w:ilvl="5" w:tplc="67384032">
      <w:start w:val="1"/>
      <w:numFmt w:val="bullet"/>
      <w:lvlText w:val=""/>
      <w:lvlJc w:val="left"/>
      <w:pPr>
        <w:ind w:left="4320" w:hanging="360"/>
      </w:pPr>
      <w:rPr>
        <w:rFonts w:ascii="Wingdings" w:hAnsi="Wingdings" w:hint="default"/>
      </w:rPr>
    </w:lvl>
    <w:lvl w:ilvl="6" w:tplc="2098BA88">
      <w:start w:val="1"/>
      <w:numFmt w:val="bullet"/>
      <w:lvlText w:val=""/>
      <w:lvlJc w:val="left"/>
      <w:pPr>
        <w:ind w:left="5040" w:hanging="360"/>
      </w:pPr>
      <w:rPr>
        <w:rFonts w:ascii="Symbol" w:hAnsi="Symbol" w:hint="default"/>
      </w:rPr>
    </w:lvl>
    <w:lvl w:ilvl="7" w:tplc="9F203588">
      <w:start w:val="1"/>
      <w:numFmt w:val="bullet"/>
      <w:lvlText w:val="o"/>
      <w:lvlJc w:val="left"/>
      <w:pPr>
        <w:ind w:left="5760" w:hanging="360"/>
      </w:pPr>
      <w:rPr>
        <w:rFonts w:ascii="Courier New" w:hAnsi="Courier New" w:hint="default"/>
      </w:rPr>
    </w:lvl>
    <w:lvl w:ilvl="8" w:tplc="1902AC32">
      <w:start w:val="1"/>
      <w:numFmt w:val="bullet"/>
      <w:lvlText w:val=""/>
      <w:lvlJc w:val="left"/>
      <w:pPr>
        <w:ind w:left="6480" w:hanging="360"/>
      </w:pPr>
      <w:rPr>
        <w:rFonts w:ascii="Wingdings" w:hAnsi="Wingdings" w:hint="default"/>
      </w:rPr>
    </w:lvl>
  </w:abstractNum>
  <w:abstractNum w:abstractNumId="22" w15:restartNumberingAfterBreak="0">
    <w:nsid w:val="3D78653C"/>
    <w:multiLevelType w:val="multilevel"/>
    <w:tmpl w:val="EEACC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51A2E"/>
    <w:multiLevelType w:val="multilevel"/>
    <w:tmpl w:val="EF52CEE2"/>
    <w:numStyleLink w:val="CurrentList1"/>
  </w:abstractNum>
  <w:abstractNum w:abstractNumId="24" w15:restartNumberingAfterBreak="0">
    <w:nsid w:val="47DB5729"/>
    <w:multiLevelType w:val="multilevel"/>
    <w:tmpl w:val="EF52CEE2"/>
    <w:styleLink w:val="CurrentList1"/>
    <w:lvl w:ilvl="0">
      <w:start w:val="4"/>
      <w:numFmt w:val="decimal"/>
      <w:isLgl/>
      <w:lvlText w:val="%1."/>
      <w:lvlJc w:val="left"/>
      <w:pPr>
        <w:tabs>
          <w:tab w:val="num" w:pos="-482"/>
        </w:tabs>
        <w:ind w:left="-122" w:hanging="360"/>
      </w:pPr>
      <w:rPr>
        <w:rFonts w:ascii="Arial" w:hAnsi="Arial" w:cs="Times New Roman" w:hint="default"/>
        <w:b/>
        <w:i w:val="0"/>
        <w:spacing w:val="0"/>
        <w:position w:val="0"/>
        <w:sz w:val="24"/>
      </w:rPr>
    </w:lvl>
    <w:lvl w:ilvl="1">
      <w:start w:val="1"/>
      <w:numFmt w:val="decimal"/>
      <w:isLgl/>
      <w:lvlText w:val="%1.%2."/>
      <w:lvlJc w:val="left"/>
      <w:pPr>
        <w:tabs>
          <w:tab w:val="num" w:pos="0"/>
        </w:tabs>
      </w:pPr>
      <w:rPr>
        <w:rFonts w:ascii="Arial" w:hAnsi="Arial" w:cs="Times New Roman" w:hint="default"/>
        <w:b/>
        <w:i w:val="0"/>
        <w:sz w:val="20"/>
      </w:rPr>
    </w:lvl>
    <w:lvl w:ilvl="2">
      <w:start w:val="1"/>
      <w:numFmt w:val="decimal"/>
      <w:lvlText w:val="%1.%2.%3."/>
      <w:lvlJc w:val="left"/>
      <w:pPr>
        <w:tabs>
          <w:tab w:val="num" w:pos="0"/>
        </w:tabs>
      </w:pPr>
      <w:rPr>
        <w:rFonts w:ascii="Arial" w:hAnsi="Arial" w:cs="Times New Roman" w:hint="default"/>
        <w:b/>
        <w:i w:val="0"/>
        <w:sz w:val="20"/>
      </w:rPr>
    </w:lvl>
    <w:lvl w:ilvl="3">
      <w:start w:val="1"/>
      <w:numFmt w:val="decimal"/>
      <w:lvlText w:val="%1.%2.%3.%4."/>
      <w:lvlJc w:val="left"/>
      <w:pPr>
        <w:tabs>
          <w:tab w:val="num" w:pos="0"/>
        </w:tabs>
      </w:pPr>
      <w:rPr>
        <w:rFonts w:ascii="Arial" w:hAnsi="Arial" w:cs="Times New Roman" w:hint="default"/>
        <w:b/>
        <w:i w:val="0"/>
        <w:sz w:val="20"/>
      </w:rPr>
    </w:lvl>
    <w:lvl w:ilvl="4">
      <w:start w:val="1"/>
      <w:numFmt w:val="decimal"/>
      <w:lvlText w:val="%1.%2.%3.%4.%5."/>
      <w:lvlJc w:val="left"/>
      <w:pPr>
        <w:tabs>
          <w:tab w:val="num" w:pos="0"/>
        </w:tabs>
      </w:pPr>
      <w:rPr>
        <w:rFonts w:ascii="Arial" w:hAnsi="Arial" w:cs="Times New Roman" w:hint="default"/>
        <w:b/>
        <w:i w:val="0"/>
        <w:sz w:val="20"/>
      </w:rPr>
    </w:lvl>
    <w:lvl w:ilvl="5">
      <w:start w:val="1"/>
      <w:numFmt w:val="decimal"/>
      <w:lvlText w:val="%1.%2.%3.%4.%5.%6."/>
      <w:lvlJc w:val="left"/>
      <w:pPr>
        <w:tabs>
          <w:tab w:val="num" w:pos="0"/>
        </w:tabs>
      </w:pPr>
      <w:rPr>
        <w:rFonts w:ascii="Arial" w:hAnsi="Arial" w:cs="Times New Roman" w:hint="default"/>
        <w:b/>
        <w:i w:val="0"/>
        <w:sz w:val="20"/>
      </w:rPr>
    </w:lvl>
    <w:lvl w:ilvl="6">
      <w:start w:val="1"/>
      <w:numFmt w:val="decimal"/>
      <w:lvlText w:val="%1.%2.%3.%4.%5.%6.%7."/>
      <w:lvlJc w:val="left"/>
      <w:pPr>
        <w:tabs>
          <w:tab w:val="num" w:pos="4338"/>
        </w:tabs>
        <w:ind w:left="4338"/>
      </w:pPr>
      <w:rPr>
        <w:rFonts w:ascii="Arial" w:hAnsi="Arial" w:cs="Times New Roman" w:hint="default"/>
        <w:b/>
        <w:i w:val="0"/>
        <w:sz w:val="20"/>
      </w:rPr>
    </w:lvl>
    <w:lvl w:ilvl="7">
      <w:start w:val="1"/>
      <w:numFmt w:val="decimal"/>
      <w:lvlText w:val="%1.%2.%3.%4.%5.%6.%7.%8."/>
      <w:lvlJc w:val="left"/>
      <w:pPr>
        <w:tabs>
          <w:tab w:val="num" w:pos="5330"/>
        </w:tabs>
        <w:ind w:left="5330" w:hanging="142"/>
      </w:pPr>
      <w:rPr>
        <w:rFonts w:ascii="Arial" w:hAnsi="Arial" w:cs="Times New Roman" w:hint="default"/>
        <w:b/>
        <w:i w:val="0"/>
        <w:sz w:val="20"/>
      </w:rPr>
    </w:lvl>
    <w:lvl w:ilvl="8">
      <w:start w:val="1"/>
      <w:numFmt w:val="decimal"/>
      <w:suff w:val="space"/>
      <w:lvlText w:val="%1.%2.%3.%4.%5.%6.%7.%8.%9."/>
      <w:lvlJc w:val="left"/>
      <w:pPr>
        <w:ind w:left="6180" w:hanging="141"/>
      </w:pPr>
      <w:rPr>
        <w:rFonts w:ascii="Arial" w:hAnsi="Arial" w:cs="Times New Roman" w:hint="default"/>
        <w:b/>
        <w:i w:val="0"/>
        <w:sz w:val="20"/>
      </w:rPr>
    </w:lvl>
  </w:abstractNum>
  <w:abstractNum w:abstractNumId="25" w15:restartNumberingAfterBreak="0">
    <w:nsid w:val="497021EE"/>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B611289"/>
    <w:multiLevelType w:val="hybridMultilevel"/>
    <w:tmpl w:val="8AA07C10"/>
    <w:lvl w:ilvl="0" w:tplc="16FADD82">
      <w:start w:val="1"/>
      <w:numFmt w:val="bullet"/>
      <w:pStyle w:val="NormalcomBullets"/>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08E28CD"/>
    <w:multiLevelType w:val="multilevel"/>
    <w:tmpl w:val="E440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DFCE18"/>
    <w:multiLevelType w:val="hybridMultilevel"/>
    <w:tmpl w:val="FFFFFFFF"/>
    <w:lvl w:ilvl="0" w:tplc="C1CC5B1C">
      <w:start w:val="1"/>
      <w:numFmt w:val="decimal"/>
      <w:lvlText w:val="%1."/>
      <w:lvlJc w:val="left"/>
      <w:pPr>
        <w:ind w:left="720" w:hanging="360"/>
      </w:pPr>
    </w:lvl>
    <w:lvl w:ilvl="1" w:tplc="B22E03B0">
      <w:start w:val="1"/>
      <w:numFmt w:val="lowerLetter"/>
      <w:lvlText w:val="%2."/>
      <w:lvlJc w:val="left"/>
      <w:pPr>
        <w:ind w:left="1440" w:hanging="360"/>
      </w:pPr>
    </w:lvl>
    <w:lvl w:ilvl="2" w:tplc="E2406C1A">
      <w:start w:val="1"/>
      <w:numFmt w:val="lowerRoman"/>
      <w:lvlText w:val="%3."/>
      <w:lvlJc w:val="right"/>
      <w:pPr>
        <w:ind w:left="2160" w:hanging="180"/>
      </w:pPr>
    </w:lvl>
    <w:lvl w:ilvl="3" w:tplc="ADA664AC">
      <w:start w:val="1"/>
      <w:numFmt w:val="decimal"/>
      <w:lvlText w:val="%4."/>
      <w:lvlJc w:val="left"/>
      <w:pPr>
        <w:ind w:left="2880" w:hanging="360"/>
      </w:pPr>
    </w:lvl>
    <w:lvl w:ilvl="4" w:tplc="B2D07258">
      <w:start w:val="1"/>
      <w:numFmt w:val="lowerLetter"/>
      <w:lvlText w:val="%5."/>
      <w:lvlJc w:val="left"/>
      <w:pPr>
        <w:ind w:left="3600" w:hanging="360"/>
      </w:pPr>
    </w:lvl>
    <w:lvl w:ilvl="5" w:tplc="FF2857E8">
      <w:start w:val="1"/>
      <w:numFmt w:val="lowerRoman"/>
      <w:lvlText w:val="%6."/>
      <w:lvlJc w:val="right"/>
      <w:pPr>
        <w:ind w:left="4320" w:hanging="180"/>
      </w:pPr>
    </w:lvl>
    <w:lvl w:ilvl="6" w:tplc="EDDEEA7E">
      <w:start w:val="1"/>
      <w:numFmt w:val="decimal"/>
      <w:lvlText w:val="%7."/>
      <w:lvlJc w:val="left"/>
      <w:pPr>
        <w:ind w:left="5040" w:hanging="360"/>
      </w:pPr>
    </w:lvl>
    <w:lvl w:ilvl="7" w:tplc="8FE608CA">
      <w:start w:val="1"/>
      <w:numFmt w:val="lowerLetter"/>
      <w:lvlText w:val="%8."/>
      <w:lvlJc w:val="left"/>
      <w:pPr>
        <w:ind w:left="5760" w:hanging="360"/>
      </w:pPr>
    </w:lvl>
    <w:lvl w:ilvl="8" w:tplc="961074B4">
      <w:start w:val="1"/>
      <w:numFmt w:val="lowerRoman"/>
      <w:lvlText w:val="%9."/>
      <w:lvlJc w:val="right"/>
      <w:pPr>
        <w:ind w:left="6480" w:hanging="180"/>
      </w:pPr>
    </w:lvl>
  </w:abstractNum>
  <w:abstractNum w:abstractNumId="29" w15:restartNumberingAfterBreak="0">
    <w:nsid w:val="56356876"/>
    <w:multiLevelType w:val="multilevel"/>
    <w:tmpl w:val="854A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51EFD"/>
    <w:multiLevelType w:val="multilevel"/>
    <w:tmpl w:val="2FECE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D6027"/>
    <w:multiLevelType w:val="hybridMultilevel"/>
    <w:tmpl w:val="FFFFFFFF"/>
    <w:lvl w:ilvl="0" w:tplc="83168B32">
      <w:start w:val="1"/>
      <w:numFmt w:val="decimal"/>
      <w:lvlText w:val="%1."/>
      <w:lvlJc w:val="left"/>
      <w:pPr>
        <w:ind w:left="720" w:hanging="360"/>
      </w:pPr>
    </w:lvl>
    <w:lvl w:ilvl="1" w:tplc="5E2AF302">
      <w:start w:val="1"/>
      <w:numFmt w:val="lowerLetter"/>
      <w:lvlText w:val="%2."/>
      <w:lvlJc w:val="left"/>
      <w:pPr>
        <w:ind w:left="1440" w:hanging="360"/>
      </w:pPr>
    </w:lvl>
    <w:lvl w:ilvl="2" w:tplc="44409814">
      <w:start w:val="1"/>
      <w:numFmt w:val="lowerRoman"/>
      <w:lvlText w:val="%3."/>
      <w:lvlJc w:val="right"/>
      <w:pPr>
        <w:ind w:left="2160" w:hanging="180"/>
      </w:pPr>
    </w:lvl>
    <w:lvl w:ilvl="3" w:tplc="9DB01A34">
      <w:start w:val="1"/>
      <w:numFmt w:val="decimal"/>
      <w:lvlText w:val="%4."/>
      <w:lvlJc w:val="left"/>
      <w:pPr>
        <w:ind w:left="2880" w:hanging="360"/>
      </w:pPr>
    </w:lvl>
    <w:lvl w:ilvl="4" w:tplc="8146C82C">
      <w:start w:val="1"/>
      <w:numFmt w:val="lowerLetter"/>
      <w:lvlText w:val="%5."/>
      <w:lvlJc w:val="left"/>
      <w:pPr>
        <w:ind w:left="3600" w:hanging="360"/>
      </w:pPr>
    </w:lvl>
    <w:lvl w:ilvl="5" w:tplc="F21A8E6E">
      <w:start w:val="1"/>
      <w:numFmt w:val="lowerRoman"/>
      <w:lvlText w:val="%6."/>
      <w:lvlJc w:val="right"/>
      <w:pPr>
        <w:ind w:left="4320" w:hanging="180"/>
      </w:pPr>
    </w:lvl>
    <w:lvl w:ilvl="6" w:tplc="A4CCD7F4">
      <w:start w:val="1"/>
      <w:numFmt w:val="decimal"/>
      <w:lvlText w:val="%7."/>
      <w:lvlJc w:val="left"/>
      <w:pPr>
        <w:ind w:left="5040" w:hanging="360"/>
      </w:pPr>
    </w:lvl>
    <w:lvl w:ilvl="7" w:tplc="2F981F6A">
      <w:start w:val="1"/>
      <w:numFmt w:val="lowerLetter"/>
      <w:lvlText w:val="%8."/>
      <w:lvlJc w:val="left"/>
      <w:pPr>
        <w:ind w:left="5760" w:hanging="360"/>
      </w:pPr>
    </w:lvl>
    <w:lvl w:ilvl="8" w:tplc="6D4679FC">
      <w:start w:val="1"/>
      <w:numFmt w:val="lowerRoman"/>
      <w:lvlText w:val="%9."/>
      <w:lvlJc w:val="right"/>
      <w:pPr>
        <w:ind w:left="6480" w:hanging="180"/>
      </w:pPr>
    </w:lvl>
  </w:abstractNum>
  <w:abstractNum w:abstractNumId="32" w15:restartNumberingAfterBreak="0">
    <w:nsid w:val="5A2B2509"/>
    <w:multiLevelType w:val="hybridMultilevel"/>
    <w:tmpl w:val="FFFFFFFF"/>
    <w:lvl w:ilvl="0" w:tplc="64C2E4FE">
      <w:start w:val="1"/>
      <w:numFmt w:val="bullet"/>
      <w:lvlText w:val=""/>
      <w:lvlJc w:val="left"/>
      <w:pPr>
        <w:ind w:left="720" w:hanging="360"/>
      </w:pPr>
      <w:rPr>
        <w:rFonts w:ascii="Symbol" w:hAnsi="Symbol" w:hint="default"/>
      </w:rPr>
    </w:lvl>
    <w:lvl w:ilvl="1" w:tplc="6CCADE78">
      <w:start w:val="1"/>
      <w:numFmt w:val="bullet"/>
      <w:lvlText w:val="o"/>
      <w:lvlJc w:val="left"/>
      <w:pPr>
        <w:ind w:left="1440" w:hanging="360"/>
      </w:pPr>
      <w:rPr>
        <w:rFonts w:ascii="Courier New" w:hAnsi="Courier New" w:hint="default"/>
      </w:rPr>
    </w:lvl>
    <w:lvl w:ilvl="2" w:tplc="649AFC20">
      <w:start w:val="1"/>
      <w:numFmt w:val="bullet"/>
      <w:lvlText w:val=""/>
      <w:lvlJc w:val="left"/>
      <w:pPr>
        <w:ind w:left="2160" w:hanging="360"/>
      </w:pPr>
      <w:rPr>
        <w:rFonts w:ascii="Wingdings" w:hAnsi="Wingdings" w:hint="default"/>
      </w:rPr>
    </w:lvl>
    <w:lvl w:ilvl="3" w:tplc="06369F88">
      <w:start w:val="1"/>
      <w:numFmt w:val="bullet"/>
      <w:lvlText w:val=""/>
      <w:lvlJc w:val="left"/>
      <w:pPr>
        <w:ind w:left="2880" w:hanging="360"/>
      </w:pPr>
      <w:rPr>
        <w:rFonts w:ascii="Symbol" w:hAnsi="Symbol" w:hint="default"/>
      </w:rPr>
    </w:lvl>
    <w:lvl w:ilvl="4" w:tplc="B16C0E06">
      <w:start w:val="1"/>
      <w:numFmt w:val="bullet"/>
      <w:lvlText w:val="o"/>
      <w:lvlJc w:val="left"/>
      <w:pPr>
        <w:ind w:left="3600" w:hanging="360"/>
      </w:pPr>
      <w:rPr>
        <w:rFonts w:ascii="Courier New" w:hAnsi="Courier New" w:hint="default"/>
      </w:rPr>
    </w:lvl>
    <w:lvl w:ilvl="5" w:tplc="37704D78">
      <w:start w:val="1"/>
      <w:numFmt w:val="bullet"/>
      <w:lvlText w:val=""/>
      <w:lvlJc w:val="left"/>
      <w:pPr>
        <w:ind w:left="4320" w:hanging="360"/>
      </w:pPr>
      <w:rPr>
        <w:rFonts w:ascii="Wingdings" w:hAnsi="Wingdings" w:hint="default"/>
      </w:rPr>
    </w:lvl>
    <w:lvl w:ilvl="6" w:tplc="56B02960">
      <w:start w:val="1"/>
      <w:numFmt w:val="bullet"/>
      <w:lvlText w:val=""/>
      <w:lvlJc w:val="left"/>
      <w:pPr>
        <w:ind w:left="5040" w:hanging="360"/>
      </w:pPr>
      <w:rPr>
        <w:rFonts w:ascii="Symbol" w:hAnsi="Symbol" w:hint="default"/>
      </w:rPr>
    </w:lvl>
    <w:lvl w:ilvl="7" w:tplc="99DC27CE">
      <w:start w:val="1"/>
      <w:numFmt w:val="bullet"/>
      <w:lvlText w:val="o"/>
      <w:lvlJc w:val="left"/>
      <w:pPr>
        <w:ind w:left="5760" w:hanging="360"/>
      </w:pPr>
      <w:rPr>
        <w:rFonts w:ascii="Courier New" w:hAnsi="Courier New" w:hint="default"/>
      </w:rPr>
    </w:lvl>
    <w:lvl w:ilvl="8" w:tplc="7AE2B874">
      <w:start w:val="1"/>
      <w:numFmt w:val="bullet"/>
      <w:lvlText w:val=""/>
      <w:lvlJc w:val="left"/>
      <w:pPr>
        <w:ind w:left="6480" w:hanging="360"/>
      </w:pPr>
      <w:rPr>
        <w:rFonts w:ascii="Wingdings" w:hAnsi="Wingdings" w:hint="default"/>
      </w:rPr>
    </w:lvl>
  </w:abstractNum>
  <w:abstractNum w:abstractNumId="33" w15:restartNumberingAfterBreak="0">
    <w:nsid w:val="5D3F7117"/>
    <w:multiLevelType w:val="multilevel"/>
    <w:tmpl w:val="968871C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561932"/>
    <w:multiLevelType w:val="hybridMultilevel"/>
    <w:tmpl w:val="81A28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54D152C"/>
    <w:multiLevelType w:val="multilevel"/>
    <w:tmpl w:val="B87C1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6D4455"/>
    <w:multiLevelType w:val="multilevel"/>
    <w:tmpl w:val="75D0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8F348B"/>
    <w:multiLevelType w:val="multilevel"/>
    <w:tmpl w:val="0A48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366067"/>
    <w:multiLevelType w:val="hybridMultilevel"/>
    <w:tmpl w:val="37E81E1A"/>
    <w:lvl w:ilvl="0" w:tplc="FFFFFFFF">
      <w:start w:val="1"/>
      <w:numFmt w:val="bullet"/>
      <w:lvlText w:val=""/>
      <w:lvlJc w:val="left"/>
      <w:pPr>
        <w:tabs>
          <w:tab w:val="num" w:pos="2421"/>
        </w:tabs>
        <w:ind w:left="2421" w:hanging="360"/>
      </w:pPr>
      <w:rPr>
        <w:rFonts w:ascii="Symbol" w:hAnsi="Symbol" w:hint="default"/>
      </w:rPr>
    </w:lvl>
    <w:lvl w:ilvl="1" w:tplc="FFFFFFFF" w:tentative="1">
      <w:start w:val="1"/>
      <w:numFmt w:val="bullet"/>
      <w:lvlText w:val="o"/>
      <w:lvlJc w:val="left"/>
      <w:pPr>
        <w:tabs>
          <w:tab w:val="num" w:pos="3141"/>
        </w:tabs>
        <w:ind w:left="3141" w:hanging="360"/>
      </w:pPr>
      <w:rPr>
        <w:rFonts w:ascii="Courier New" w:hAnsi="Courier New" w:cs="Courier New" w:hint="default"/>
      </w:rPr>
    </w:lvl>
    <w:lvl w:ilvl="2" w:tplc="FFFFFFFF" w:tentative="1">
      <w:start w:val="1"/>
      <w:numFmt w:val="bullet"/>
      <w:lvlText w:val=""/>
      <w:lvlJc w:val="left"/>
      <w:pPr>
        <w:tabs>
          <w:tab w:val="num" w:pos="3861"/>
        </w:tabs>
        <w:ind w:left="3861" w:hanging="360"/>
      </w:pPr>
      <w:rPr>
        <w:rFonts w:ascii="Wingdings" w:hAnsi="Wingdings" w:hint="default"/>
      </w:rPr>
    </w:lvl>
    <w:lvl w:ilvl="3" w:tplc="FFFFFFFF" w:tentative="1">
      <w:start w:val="1"/>
      <w:numFmt w:val="bullet"/>
      <w:lvlText w:val=""/>
      <w:lvlJc w:val="left"/>
      <w:pPr>
        <w:tabs>
          <w:tab w:val="num" w:pos="4581"/>
        </w:tabs>
        <w:ind w:left="4581" w:hanging="360"/>
      </w:pPr>
      <w:rPr>
        <w:rFonts w:ascii="Symbol" w:hAnsi="Symbol" w:hint="default"/>
      </w:rPr>
    </w:lvl>
    <w:lvl w:ilvl="4" w:tplc="FFFFFFFF" w:tentative="1">
      <w:start w:val="1"/>
      <w:numFmt w:val="bullet"/>
      <w:lvlText w:val="o"/>
      <w:lvlJc w:val="left"/>
      <w:pPr>
        <w:tabs>
          <w:tab w:val="num" w:pos="5301"/>
        </w:tabs>
        <w:ind w:left="5301" w:hanging="360"/>
      </w:pPr>
      <w:rPr>
        <w:rFonts w:ascii="Courier New" w:hAnsi="Courier New" w:cs="Courier New" w:hint="default"/>
      </w:rPr>
    </w:lvl>
    <w:lvl w:ilvl="5" w:tplc="FFFFFFFF" w:tentative="1">
      <w:start w:val="1"/>
      <w:numFmt w:val="bullet"/>
      <w:lvlText w:val=""/>
      <w:lvlJc w:val="left"/>
      <w:pPr>
        <w:tabs>
          <w:tab w:val="num" w:pos="6021"/>
        </w:tabs>
        <w:ind w:left="6021" w:hanging="360"/>
      </w:pPr>
      <w:rPr>
        <w:rFonts w:ascii="Wingdings" w:hAnsi="Wingdings" w:hint="default"/>
      </w:rPr>
    </w:lvl>
    <w:lvl w:ilvl="6" w:tplc="FFFFFFFF" w:tentative="1">
      <w:start w:val="1"/>
      <w:numFmt w:val="bullet"/>
      <w:lvlText w:val=""/>
      <w:lvlJc w:val="left"/>
      <w:pPr>
        <w:tabs>
          <w:tab w:val="num" w:pos="6741"/>
        </w:tabs>
        <w:ind w:left="6741" w:hanging="360"/>
      </w:pPr>
      <w:rPr>
        <w:rFonts w:ascii="Symbol" w:hAnsi="Symbol" w:hint="default"/>
      </w:rPr>
    </w:lvl>
    <w:lvl w:ilvl="7" w:tplc="FFFFFFFF" w:tentative="1">
      <w:start w:val="1"/>
      <w:numFmt w:val="bullet"/>
      <w:lvlText w:val="o"/>
      <w:lvlJc w:val="left"/>
      <w:pPr>
        <w:tabs>
          <w:tab w:val="num" w:pos="7461"/>
        </w:tabs>
        <w:ind w:left="7461" w:hanging="360"/>
      </w:pPr>
      <w:rPr>
        <w:rFonts w:ascii="Courier New" w:hAnsi="Courier New" w:cs="Courier New" w:hint="default"/>
      </w:rPr>
    </w:lvl>
    <w:lvl w:ilvl="8" w:tplc="FFFFFFFF" w:tentative="1">
      <w:start w:val="1"/>
      <w:numFmt w:val="bullet"/>
      <w:lvlText w:val=""/>
      <w:lvlJc w:val="left"/>
      <w:pPr>
        <w:tabs>
          <w:tab w:val="num" w:pos="8181"/>
        </w:tabs>
        <w:ind w:left="8181" w:hanging="360"/>
      </w:pPr>
      <w:rPr>
        <w:rFonts w:ascii="Wingdings" w:hAnsi="Wingdings" w:hint="default"/>
      </w:rPr>
    </w:lvl>
  </w:abstractNum>
  <w:abstractNum w:abstractNumId="39" w15:restartNumberingAfterBreak="0">
    <w:nsid w:val="7B9017F7"/>
    <w:multiLevelType w:val="multilevel"/>
    <w:tmpl w:val="300EF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CC5FFF"/>
    <w:multiLevelType w:val="multilevel"/>
    <w:tmpl w:val="0C78D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770814">
    <w:abstractNumId w:val="21"/>
  </w:num>
  <w:num w:numId="2" w16cid:durableId="185295175">
    <w:abstractNumId w:val="32"/>
  </w:num>
  <w:num w:numId="3" w16cid:durableId="1027174881">
    <w:abstractNumId w:val="7"/>
  </w:num>
  <w:num w:numId="4" w16cid:durableId="1189636949">
    <w:abstractNumId w:val="6"/>
  </w:num>
  <w:num w:numId="5" w16cid:durableId="2089383022">
    <w:abstractNumId w:val="26"/>
  </w:num>
  <w:num w:numId="6" w16cid:durableId="2026977315">
    <w:abstractNumId w:val="24"/>
  </w:num>
  <w:num w:numId="7" w16cid:durableId="22100628">
    <w:abstractNumId w:val="2"/>
  </w:num>
  <w:num w:numId="8" w16cid:durableId="2026059207">
    <w:abstractNumId w:val="33"/>
  </w:num>
  <w:num w:numId="9" w16cid:durableId="47151652">
    <w:abstractNumId w:val="34"/>
  </w:num>
  <w:num w:numId="10" w16cid:durableId="1174417257">
    <w:abstractNumId w:val="9"/>
  </w:num>
  <w:num w:numId="11" w16cid:durableId="383024622">
    <w:abstractNumId w:val="4"/>
  </w:num>
  <w:num w:numId="12" w16cid:durableId="1476485574">
    <w:abstractNumId w:val="28"/>
  </w:num>
  <w:num w:numId="13" w16cid:durableId="806701420">
    <w:abstractNumId w:val="12"/>
  </w:num>
  <w:num w:numId="14" w16cid:durableId="1740404662">
    <w:abstractNumId w:val="31"/>
  </w:num>
  <w:num w:numId="15" w16cid:durableId="1671060403">
    <w:abstractNumId w:val="5"/>
  </w:num>
  <w:num w:numId="16" w16cid:durableId="624044501">
    <w:abstractNumId w:val="38"/>
  </w:num>
  <w:num w:numId="17" w16cid:durableId="197668250">
    <w:abstractNumId w:val="14"/>
  </w:num>
  <w:num w:numId="18" w16cid:durableId="235822678">
    <w:abstractNumId w:val="23"/>
    <w:lvlOverride w:ilvl="0">
      <w:lvl w:ilvl="0">
        <w:start w:val="4"/>
        <w:numFmt w:val="decimal"/>
        <w:isLgl/>
        <w:lvlText w:val="%1."/>
        <w:lvlJc w:val="left"/>
        <w:pPr>
          <w:tabs>
            <w:tab w:val="num" w:pos="-482"/>
          </w:tabs>
          <w:ind w:left="-122" w:hanging="360"/>
        </w:pPr>
        <w:rPr>
          <w:rFonts w:ascii="Arial" w:hAnsi="Arial" w:cs="Times New Roman" w:hint="default"/>
          <w:b/>
          <w:i w:val="0"/>
          <w:spacing w:val="0"/>
          <w:position w:val="0"/>
          <w:sz w:val="20"/>
        </w:rPr>
      </w:lvl>
    </w:lvlOverride>
  </w:num>
  <w:num w:numId="19" w16cid:durableId="737094206">
    <w:abstractNumId w:val="20"/>
  </w:num>
  <w:num w:numId="20" w16cid:durableId="987515759">
    <w:abstractNumId w:val="37"/>
  </w:num>
  <w:num w:numId="21" w16cid:durableId="755519034">
    <w:abstractNumId w:val="17"/>
  </w:num>
  <w:num w:numId="22" w16cid:durableId="1359702604">
    <w:abstractNumId w:val="27"/>
  </w:num>
  <w:num w:numId="23" w16cid:durableId="893584114">
    <w:abstractNumId w:val="8"/>
  </w:num>
  <w:num w:numId="24" w16cid:durableId="1030300808">
    <w:abstractNumId w:val="11"/>
  </w:num>
  <w:num w:numId="25" w16cid:durableId="962544229">
    <w:abstractNumId w:val="16"/>
  </w:num>
  <w:num w:numId="26" w16cid:durableId="1653292575">
    <w:abstractNumId w:val="22"/>
  </w:num>
  <w:num w:numId="27" w16cid:durableId="1994796842">
    <w:abstractNumId w:val="30"/>
  </w:num>
  <w:num w:numId="28" w16cid:durableId="124929661">
    <w:abstractNumId w:val="13"/>
  </w:num>
  <w:num w:numId="29" w16cid:durableId="1624652522">
    <w:abstractNumId w:val="36"/>
  </w:num>
  <w:num w:numId="30" w16cid:durableId="1464497225">
    <w:abstractNumId w:val="39"/>
  </w:num>
  <w:num w:numId="31" w16cid:durableId="1530797727">
    <w:abstractNumId w:val="35"/>
  </w:num>
  <w:num w:numId="32" w16cid:durableId="1644116744">
    <w:abstractNumId w:val="19"/>
  </w:num>
  <w:num w:numId="33" w16cid:durableId="1510830548">
    <w:abstractNumId w:val="29"/>
  </w:num>
  <w:num w:numId="34" w16cid:durableId="501358439">
    <w:abstractNumId w:val="3"/>
  </w:num>
  <w:num w:numId="35" w16cid:durableId="1562449288">
    <w:abstractNumId w:val="0"/>
  </w:num>
  <w:num w:numId="36" w16cid:durableId="1051533984">
    <w:abstractNumId w:val="10"/>
  </w:num>
  <w:num w:numId="37" w16cid:durableId="484247772">
    <w:abstractNumId w:val="1"/>
  </w:num>
  <w:num w:numId="38" w16cid:durableId="493767329">
    <w:abstractNumId w:val="15"/>
  </w:num>
  <w:num w:numId="39" w16cid:durableId="1503160629">
    <w:abstractNumId w:val="18"/>
  </w:num>
  <w:num w:numId="40" w16cid:durableId="1817605889">
    <w:abstractNumId w:val="25"/>
  </w:num>
  <w:num w:numId="41" w16cid:durableId="593130209">
    <w:abstractNumId w:val="40"/>
  </w:num>
  <w:num w:numId="42" w16cid:durableId="1396659077">
    <w:abstractNumId w:val="23"/>
    <w:lvlOverride w:ilvl="0">
      <w:lvl w:ilvl="0">
        <w:start w:val="4"/>
        <w:numFmt w:val="decimal"/>
        <w:isLgl/>
        <w:lvlText w:val="%1."/>
        <w:lvlJc w:val="left"/>
        <w:pPr>
          <w:tabs>
            <w:tab w:val="num" w:pos="-482"/>
          </w:tabs>
          <w:ind w:left="-122" w:hanging="360"/>
        </w:pPr>
        <w:rPr>
          <w:rFonts w:ascii="Arial" w:hAnsi="Arial" w:cs="Times New Roman" w:hint="default"/>
          <w:b/>
          <w:i w:val="0"/>
          <w:spacing w:val="0"/>
          <w:position w:val="0"/>
          <w:sz w:val="20"/>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BF2"/>
    <w:rsid w:val="000011A3"/>
    <w:rsid w:val="00001B6C"/>
    <w:rsid w:val="00001F7E"/>
    <w:rsid w:val="0000260C"/>
    <w:rsid w:val="00002B55"/>
    <w:rsid w:val="00002C69"/>
    <w:rsid w:val="000037C4"/>
    <w:rsid w:val="0000438F"/>
    <w:rsid w:val="00004D00"/>
    <w:rsid w:val="000050ED"/>
    <w:rsid w:val="00005995"/>
    <w:rsid w:val="00005B69"/>
    <w:rsid w:val="0000647F"/>
    <w:rsid w:val="00006933"/>
    <w:rsid w:val="00006F91"/>
    <w:rsid w:val="00007437"/>
    <w:rsid w:val="000077C1"/>
    <w:rsid w:val="00007FAC"/>
    <w:rsid w:val="00011018"/>
    <w:rsid w:val="00013038"/>
    <w:rsid w:val="00013140"/>
    <w:rsid w:val="00013A7B"/>
    <w:rsid w:val="000142B2"/>
    <w:rsid w:val="00014423"/>
    <w:rsid w:val="000146DD"/>
    <w:rsid w:val="000147EF"/>
    <w:rsid w:val="00014E40"/>
    <w:rsid w:val="00014F2D"/>
    <w:rsid w:val="00014F8C"/>
    <w:rsid w:val="0001542E"/>
    <w:rsid w:val="00015643"/>
    <w:rsid w:val="0001593D"/>
    <w:rsid w:val="00015DBE"/>
    <w:rsid w:val="000160BD"/>
    <w:rsid w:val="00016179"/>
    <w:rsid w:val="00016CD6"/>
    <w:rsid w:val="000171F3"/>
    <w:rsid w:val="000179A0"/>
    <w:rsid w:val="00017E26"/>
    <w:rsid w:val="00020292"/>
    <w:rsid w:val="000207A1"/>
    <w:rsid w:val="00020B5C"/>
    <w:rsid w:val="000216CC"/>
    <w:rsid w:val="00021A64"/>
    <w:rsid w:val="00021E79"/>
    <w:rsid w:val="000247A1"/>
    <w:rsid w:val="0002607A"/>
    <w:rsid w:val="000263E4"/>
    <w:rsid w:val="00026C00"/>
    <w:rsid w:val="0002785F"/>
    <w:rsid w:val="00027A3B"/>
    <w:rsid w:val="0003005D"/>
    <w:rsid w:val="0003034C"/>
    <w:rsid w:val="000307A3"/>
    <w:rsid w:val="00030ACA"/>
    <w:rsid w:val="0003112C"/>
    <w:rsid w:val="00031626"/>
    <w:rsid w:val="00031D75"/>
    <w:rsid w:val="00032A81"/>
    <w:rsid w:val="00032ED0"/>
    <w:rsid w:val="00033670"/>
    <w:rsid w:val="0003379C"/>
    <w:rsid w:val="00034259"/>
    <w:rsid w:val="000343D6"/>
    <w:rsid w:val="0003457B"/>
    <w:rsid w:val="00034A7C"/>
    <w:rsid w:val="00034FA2"/>
    <w:rsid w:val="00035976"/>
    <w:rsid w:val="00035977"/>
    <w:rsid w:val="00036A1C"/>
    <w:rsid w:val="00036FED"/>
    <w:rsid w:val="000373FD"/>
    <w:rsid w:val="000377B7"/>
    <w:rsid w:val="0003792B"/>
    <w:rsid w:val="00037E7A"/>
    <w:rsid w:val="00037FB3"/>
    <w:rsid w:val="000404E3"/>
    <w:rsid w:val="0004074A"/>
    <w:rsid w:val="00041405"/>
    <w:rsid w:val="000414E9"/>
    <w:rsid w:val="00042D76"/>
    <w:rsid w:val="00042F2B"/>
    <w:rsid w:val="00043DA3"/>
    <w:rsid w:val="00043F15"/>
    <w:rsid w:val="0004401F"/>
    <w:rsid w:val="000442F2"/>
    <w:rsid w:val="00044A1B"/>
    <w:rsid w:val="00044F46"/>
    <w:rsid w:val="00045E14"/>
    <w:rsid w:val="00045F7B"/>
    <w:rsid w:val="00046187"/>
    <w:rsid w:val="00046F8A"/>
    <w:rsid w:val="000477F1"/>
    <w:rsid w:val="00047C14"/>
    <w:rsid w:val="00050266"/>
    <w:rsid w:val="00050615"/>
    <w:rsid w:val="00050F96"/>
    <w:rsid w:val="0005153B"/>
    <w:rsid w:val="0005153F"/>
    <w:rsid w:val="00051CEA"/>
    <w:rsid w:val="00052503"/>
    <w:rsid w:val="00052962"/>
    <w:rsid w:val="000529C6"/>
    <w:rsid w:val="00052A05"/>
    <w:rsid w:val="000541E7"/>
    <w:rsid w:val="0005464D"/>
    <w:rsid w:val="00054BBF"/>
    <w:rsid w:val="0005631F"/>
    <w:rsid w:val="00056D64"/>
    <w:rsid w:val="00056EB2"/>
    <w:rsid w:val="00057ED7"/>
    <w:rsid w:val="00057F6F"/>
    <w:rsid w:val="00060CD9"/>
    <w:rsid w:val="000615A8"/>
    <w:rsid w:val="0006173D"/>
    <w:rsid w:val="00061B02"/>
    <w:rsid w:val="000625E7"/>
    <w:rsid w:val="000629A3"/>
    <w:rsid w:val="000629E8"/>
    <w:rsid w:val="00062B70"/>
    <w:rsid w:val="00062CF9"/>
    <w:rsid w:val="00062E2D"/>
    <w:rsid w:val="00062EC2"/>
    <w:rsid w:val="000642DD"/>
    <w:rsid w:val="00064308"/>
    <w:rsid w:val="00064E1E"/>
    <w:rsid w:val="0006598E"/>
    <w:rsid w:val="00065A1D"/>
    <w:rsid w:val="00066217"/>
    <w:rsid w:val="000669F8"/>
    <w:rsid w:val="00066BC0"/>
    <w:rsid w:val="00066C1C"/>
    <w:rsid w:val="00067B28"/>
    <w:rsid w:val="000702AC"/>
    <w:rsid w:val="00070ADE"/>
    <w:rsid w:val="00070C51"/>
    <w:rsid w:val="00070CDB"/>
    <w:rsid w:val="00071908"/>
    <w:rsid w:val="00071F8B"/>
    <w:rsid w:val="00072188"/>
    <w:rsid w:val="0007263A"/>
    <w:rsid w:val="000740F8"/>
    <w:rsid w:val="00074A88"/>
    <w:rsid w:val="00074CBB"/>
    <w:rsid w:val="000774EC"/>
    <w:rsid w:val="0007751D"/>
    <w:rsid w:val="00077A22"/>
    <w:rsid w:val="000809D8"/>
    <w:rsid w:val="000812EE"/>
    <w:rsid w:val="00082512"/>
    <w:rsid w:val="000825E8"/>
    <w:rsid w:val="00082877"/>
    <w:rsid w:val="00082C50"/>
    <w:rsid w:val="00083CAA"/>
    <w:rsid w:val="000842C7"/>
    <w:rsid w:val="0008460B"/>
    <w:rsid w:val="00084A39"/>
    <w:rsid w:val="00084A9F"/>
    <w:rsid w:val="00084DC7"/>
    <w:rsid w:val="00084E29"/>
    <w:rsid w:val="00085045"/>
    <w:rsid w:val="000850CA"/>
    <w:rsid w:val="0008518A"/>
    <w:rsid w:val="0008586E"/>
    <w:rsid w:val="0008598A"/>
    <w:rsid w:val="00085B5B"/>
    <w:rsid w:val="00085CEB"/>
    <w:rsid w:val="00086705"/>
    <w:rsid w:val="00086A6E"/>
    <w:rsid w:val="000875A7"/>
    <w:rsid w:val="000877E9"/>
    <w:rsid w:val="000903F6"/>
    <w:rsid w:val="00090E25"/>
    <w:rsid w:val="00090EBC"/>
    <w:rsid w:val="0009253A"/>
    <w:rsid w:val="000927C8"/>
    <w:rsid w:val="00092B90"/>
    <w:rsid w:val="000930D0"/>
    <w:rsid w:val="000940DA"/>
    <w:rsid w:val="00094764"/>
    <w:rsid w:val="00094D80"/>
    <w:rsid w:val="00095CC6"/>
    <w:rsid w:val="000963F8"/>
    <w:rsid w:val="0009662F"/>
    <w:rsid w:val="000A01D8"/>
    <w:rsid w:val="000A0370"/>
    <w:rsid w:val="000A0429"/>
    <w:rsid w:val="000A1365"/>
    <w:rsid w:val="000A173C"/>
    <w:rsid w:val="000A186C"/>
    <w:rsid w:val="000A19BC"/>
    <w:rsid w:val="000A1C4B"/>
    <w:rsid w:val="000A1EF4"/>
    <w:rsid w:val="000A1F3C"/>
    <w:rsid w:val="000A281E"/>
    <w:rsid w:val="000A307E"/>
    <w:rsid w:val="000A3227"/>
    <w:rsid w:val="000A3365"/>
    <w:rsid w:val="000A33A1"/>
    <w:rsid w:val="000A3C45"/>
    <w:rsid w:val="000A408B"/>
    <w:rsid w:val="000A5157"/>
    <w:rsid w:val="000A5238"/>
    <w:rsid w:val="000A54B8"/>
    <w:rsid w:val="000A642F"/>
    <w:rsid w:val="000A6E93"/>
    <w:rsid w:val="000B0512"/>
    <w:rsid w:val="000B0588"/>
    <w:rsid w:val="000B1051"/>
    <w:rsid w:val="000B1295"/>
    <w:rsid w:val="000B13E6"/>
    <w:rsid w:val="000B1409"/>
    <w:rsid w:val="000B1920"/>
    <w:rsid w:val="000B30DA"/>
    <w:rsid w:val="000B3B75"/>
    <w:rsid w:val="000B3D76"/>
    <w:rsid w:val="000B4FE5"/>
    <w:rsid w:val="000B5B79"/>
    <w:rsid w:val="000B624E"/>
    <w:rsid w:val="000B6283"/>
    <w:rsid w:val="000B6F98"/>
    <w:rsid w:val="000B7464"/>
    <w:rsid w:val="000C08BD"/>
    <w:rsid w:val="000C161E"/>
    <w:rsid w:val="000C1924"/>
    <w:rsid w:val="000C2EA4"/>
    <w:rsid w:val="000C33A6"/>
    <w:rsid w:val="000C353C"/>
    <w:rsid w:val="000C4755"/>
    <w:rsid w:val="000C5799"/>
    <w:rsid w:val="000C59DE"/>
    <w:rsid w:val="000C5FCD"/>
    <w:rsid w:val="000C5FFE"/>
    <w:rsid w:val="000C6795"/>
    <w:rsid w:val="000C714F"/>
    <w:rsid w:val="000C7310"/>
    <w:rsid w:val="000C738C"/>
    <w:rsid w:val="000C7AAB"/>
    <w:rsid w:val="000D02FE"/>
    <w:rsid w:val="000D040B"/>
    <w:rsid w:val="000D1114"/>
    <w:rsid w:val="000D16CC"/>
    <w:rsid w:val="000D2C54"/>
    <w:rsid w:val="000D3404"/>
    <w:rsid w:val="000D3726"/>
    <w:rsid w:val="000D37FF"/>
    <w:rsid w:val="000D3E61"/>
    <w:rsid w:val="000D437A"/>
    <w:rsid w:val="000D4987"/>
    <w:rsid w:val="000D5234"/>
    <w:rsid w:val="000D58D5"/>
    <w:rsid w:val="000D5A11"/>
    <w:rsid w:val="000D5F74"/>
    <w:rsid w:val="000D66BC"/>
    <w:rsid w:val="000D766C"/>
    <w:rsid w:val="000D782D"/>
    <w:rsid w:val="000D7F84"/>
    <w:rsid w:val="000E045E"/>
    <w:rsid w:val="000E04CA"/>
    <w:rsid w:val="000E0CE4"/>
    <w:rsid w:val="000E1A11"/>
    <w:rsid w:val="000E1EC0"/>
    <w:rsid w:val="000E2511"/>
    <w:rsid w:val="000E2D92"/>
    <w:rsid w:val="000E322B"/>
    <w:rsid w:val="000E3AD7"/>
    <w:rsid w:val="000E3AF4"/>
    <w:rsid w:val="000E3E6A"/>
    <w:rsid w:val="000E45F2"/>
    <w:rsid w:val="000E4657"/>
    <w:rsid w:val="000E4E46"/>
    <w:rsid w:val="000E5133"/>
    <w:rsid w:val="000E533C"/>
    <w:rsid w:val="000E57B4"/>
    <w:rsid w:val="000E5DA8"/>
    <w:rsid w:val="000E6332"/>
    <w:rsid w:val="000F0295"/>
    <w:rsid w:val="000F07BD"/>
    <w:rsid w:val="000F08AF"/>
    <w:rsid w:val="000F0DB3"/>
    <w:rsid w:val="000F2033"/>
    <w:rsid w:val="000F2BBE"/>
    <w:rsid w:val="000F3484"/>
    <w:rsid w:val="000F4352"/>
    <w:rsid w:val="000F4B79"/>
    <w:rsid w:val="000F5824"/>
    <w:rsid w:val="000F6025"/>
    <w:rsid w:val="000F63FE"/>
    <w:rsid w:val="000F6F3E"/>
    <w:rsid w:val="000F7DD4"/>
    <w:rsid w:val="000F7E8F"/>
    <w:rsid w:val="000F7EFB"/>
    <w:rsid w:val="0010010D"/>
    <w:rsid w:val="00100757"/>
    <w:rsid w:val="00100B07"/>
    <w:rsid w:val="001012C9"/>
    <w:rsid w:val="00101D0B"/>
    <w:rsid w:val="0010220B"/>
    <w:rsid w:val="00102988"/>
    <w:rsid w:val="00102EC2"/>
    <w:rsid w:val="001057E7"/>
    <w:rsid w:val="00105A3B"/>
    <w:rsid w:val="00106219"/>
    <w:rsid w:val="0010649C"/>
    <w:rsid w:val="00106F1E"/>
    <w:rsid w:val="001073FA"/>
    <w:rsid w:val="00110554"/>
    <w:rsid w:val="00110FE2"/>
    <w:rsid w:val="001123E1"/>
    <w:rsid w:val="001128A5"/>
    <w:rsid w:val="00112A11"/>
    <w:rsid w:val="00112C49"/>
    <w:rsid w:val="0011329E"/>
    <w:rsid w:val="00113483"/>
    <w:rsid w:val="001135A9"/>
    <w:rsid w:val="001139EC"/>
    <w:rsid w:val="00113EED"/>
    <w:rsid w:val="00114F77"/>
    <w:rsid w:val="00115153"/>
    <w:rsid w:val="00116DB9"/>
    <w:rsid w:val="00116EBC"/>
    <w:rsid w:val="00117694"/>
    <w:rsid w:val="00117A16"/>
    <w:rsid w:val="00117D9B"/>
    <w:rsid w:val="0012038F"/>
    <w:rsid w:val="00121243"/>
    <w:rsid w:val="00121924"/>
    <w:rsid w:val="00121BC0"/>
    <w:rsid w:val="00122C8D"/>
    <w:rsid w:val="00122D0C"/>
    <w:rsid w:val="00122F28"/>
    <w:rsid w:val="00123487"/>
    <w:rsid w:val="00123CAE"/>
    <w:rsid w:val="00123F58"/>
    <w:rsid w:val="001242A6"/>
    <w:rsid w:val="001247BB"/>
    <w:rsid w:val="00124857"/>
    <w:rsid w:val="00125206"/>
    <w:rsid w:val="001259A4"/>
    <w:rsid w:val="00125D78"/>
    <w:rsid w:val="00125D82"/>
    <w:rsid w:val="00125EAF"/>
    <w:rsid w:val="0012602E"/>
    <w:rsid w:val="0012729C"/>
    <w:rsid w:val="00127619"/>
    <w:rsid w:val="0012783A"/>
    <w:rsid w:val="001304BA"/>
    <w:rsid w:val="001306F5"/>
    <w:rsid w:val="00130864"/>
    <w:rsid w:val="001311C7"/>
    <w:rsid w:val="001326FD"/>
    <w:rsid w:val="00132740"/>
    <w:rsid w:val="0013292B"/>
    <w:rsid w:val="00132C5D"/>
    <w:rsid w:val="00133424"/>
    <w:rsid w:val="00133D7F"/>
    <w:rsid w:val="00133D82"/>
    <w:rsid w:val="00134C44"/>
    <w:rsid w:val="00134D3D"/>
    <w:rsid w:val="0013605B"/>
    <w:rsid w:val="00136202"/>
    <w:rsid w:val="00136B66"/>
    <w:rsid w:val="00137382"/>
    <w:rsid w:val="00137866"/>
    <w:rsid w:val="00137D50"/>
    <w:rsid w:val="00137F8E"/>
    <w:rsid w:val="001404D4"/>
    <w:rsid w:val="00140B3D"/>
    <w:rsid w:val="00140E77"/>
    <w:rsid w:val="001414C4"/>
    <w:rsid w:val="001419CA"/>
    <w:rsid w:val="00141B57"/>
    <w:rsid w:val="00141C20"/>
    <w:rsid w:val="00142A02"/>
    <w:rsid w:val="001436BE"/>
    <w:rsid w:val="00143745"/>
    <w:rsid w:val="00144421"/>
    <w:rsid w:val="00144664"/>
    <w:rsid w:val="00144C53"/>
    <w:rsid w:val="001450B7"/>
    <w:rsid w:val="00145821"/>
    <w:rsid w:val="001469CB"/>
    <w:rsid w:val="00146AD6"/>
    <w:rsid w:val="00146DD9"/>
    <w:rsid w:val="001476D6"/>
    <w:rsid w:val="001506BE"/>
    <w:rsid w:val="00150B84"/>
    <w:rsid w:val="00150C70"/>
    <w:rsid w:val="001512A4"/>
    <w:rsid w:val="001514FA"/>
    <w:rsid w:val="00151DB9"/>
    <w:rsid w:val="00153037"/>
    <w:rsid w:val="0015338D"/>
    <w:rsid w:val="00154CE1"/>
    <w:rsid w:val="00155413"/>
    <w:rsid w:val="00155A66"/>
    <w:rsid w:val="00155B6A"/>
    <w:rsid w:val="00155DF6"/>
    <w:rsid w:val="0015607F"/>
    <w:rsid w:val="00156FBD"/>
    <w:rsid w:val="00157540"/>
    <w:rsid w:val="001576DD"/>
    <w:rsid w:val="0015782E"/>
    <w:rsid w:val="00157B04"/>
    <w:rsid w:val="00160506"/>
    <w:rsid w:val="00160BDB"/>
    <w:rsid w:val="00161AE3"/>
    <w:rsid w:val="00162F40"/>
    <w:rsid w:val="0016324C"/>
    <w:rsid w:val="00163BAE"/>
    <w:rsid w:val="00163CC4"/>
    <w:rsid w:val="0016434D"/>
    <w:rsid w:val="00164ED4"/>
    <w:rsid w:val="001653CD"/>
    <w:rsid w:val="0016564E"/>
    <w:rsid w:val="001657E4"/>
    <w:rsid w:val="00165DB2"/>
    <w:rsid w:val="00166C5C"/>
    <w:rsid w:val="00167359"/>
    <w:rsid w:val="001675C8"/>
    <w:rsid w:val="001676C4"/>
    <w:rsid w:val="00167C7A"/>
    <w:rsid w:val="001705E0"/>
    <w:rsid w:val="00170AE3"/>
    <w:rsid w:val="0017181A"/>
    <w:rsid w:val="00171BF7"/>
    <w:rsid w:val="00171D84"/>
    <w:rsid w:val="001720AE"/>
    <w:rsid w:val="001722BD"/>
    <w:rsid w:val="00172670"/>
    <w:rsid w:val="00172BDB"/>
    <w:rsid w:val="00172E78"/>
    <w:rsid w:val="00173935"/>
    <w:rsid w:val="00173A72"/>
    <w:rsid w:val="00173BFC"/>
    <w:rsid w:val="00174E14"/>
    <w:rsid w:val="001757AA"/>
    <w:rsid w:val="00175E7F"/>
    <w:rsid w:val="00175EB5"/>
    <w:rsid w:val="00176BEA"/>
    <w:rsid w:val="00176D74"/>
    <w:rsid w:val="00176E22"/>
    <w:rsid w:val="00177B37"/>
    <w:rsid w:val="00177CCB"/>
    <w:rsid w:val="001806C7"/>
    <w:rsid w:val="00181617"/>
    <w:rsid w:val="00181DA4"/>
    <w:rsid w:val="00182B7A"/>
    <w:rsid w:val="00182FBD"/>
    <w:rsid w:val="001838D0"/>
    <w:rsid w:val="00183B8F"/>
    <w:rsid w:val="00183EFD"/>
    <w:rsid w:val="001849FB"/>
    <w:rsid w:val="00184CF3"/>
    <w:rsid w:val="001852A7"/>
    <w:rsid w:val="00186C0A"/>
    <w:rsid w:val="00187999"/>
    <w:rsid w:val="001902DD"/>
    <w:rsid w:val="00190441"/>
    <w:rsid w:val="00190B55"/>
    <w:rsid w:val="00190D80"/>
    <w:rsid w:val="001916A6"/>
    <w:rsid w:val="001916A8"/>
    <w:rsid w:val="00191C19"/>
    <w:rsid w:val="00192772"/>
    <w:rsid w:val="00192BD1"/>
    <w:rsid w:val="00192F73"/>
    <w:rsid w:val="001931DD"/>
    <w:rsid w:val="0019364B"/>
    <w:rsid w:val="00193A07"/>
    <w:rsid w:val="0019536B"/>
    <w:rsid w:val="001956E0"/>
    <w:rsid w:val="00195A1A"/>
    <w:rsid w:val="00196CDB"/>
    <w:rsid w:val="00197178"/>
    <w:rsid w:val="00197E75"/>
    <w:rsid w:val="001A0527"/>
    <w:rsid w:val="001A0A95"/>
    <w:rsid w:val="001A0FDE"/>
    <w:rsid w:val="001A2D61"/>
    <w:rsid w:val="001A34C2"/>
    <w:rsid w:val="001A3E75"/>
    <w:rsid w:val="001A3F7E"/>
    <w:rsid w:val="001A477A"/>
    <w:rsid w:val="001A4AB4"/>
    <w:rsid w:val="001A4FA8"/>
    <w:rsid w:val="001A5212"/>
    <w:rsid w:val="001A5404"/>
    <w:rsid w:val="001A5DC3"/>
    <w:rsid w:val="001A61C5"/>
    <w:rsid w:val="001A62AD"/>
    <w:rsid w:val="001A669E"/>
    <w:rsid w:val="001A69F5"/>
    <w:rsid w:val="001A6D69"/>
    <w:rsid w:val="001A702E"/>
    <w:rsid w:val="001A73BD"/>
    <w:rsid w:val="001A7C51"/>
    <w:rsid w:val="001A7ED6"/>
    <w:rsid w:val="001B039D"/>
    <w:rsid w:val="001B1028"/>
    <w:rsid w:val="001B10B7"/>
    <w:rsid w:val="001B11D9"/>
    <w:rsid w:val="001B1359"/>
    <w:rsid w:val="001B21F2"/>
    <w:rsid w:val="001B2778"/>
    <w:rsid w:val="001B2E30"/>
    <w:rsid w:val="001B31C6"/>
    <w:rsid w:val="001B3400"/>
    <w:rsid w:val="001B38E9"/>
    <w:rsid w:val="001B3A93"/>
    <w:rsid w:val="001B3D23"/>
    <w:rsid w:val="001B403A"/>
    <w:rsid w:val="001B4768"/>
    <w:rsid w:val="001B4D7C"/>
    <w:rsid w:val="001B4FEE"/>
    <w:rsid w:val="001B582B"/>
    <w:rsid w:val="001B5EBA"/>
    <w:rsid w:val="001B6634"/>
    <w:rsid w:val="001B6C87"/>
    <w:rsid w:val="001B70A5"/>
    <w:rsid w:val="001B73F8"/>
    <w:rsid w:val="001B7920"/>
    <w:rsid w:val="001B798F"/>
    <w:rsid w:val="001B7E95"/>
    <w:rsid w:val="001C0470"/>
    <w:rsid w:val="001C05AE"/>
    <w:rsid w:val="001C0A9F"/>
    <w:rsid w:val="001C0C7F"/>
    <w:rsid w:val="001C15C9"/>
    <w:rsid w:val="001C16EE"/>
    <w:rsid w:val="001C1AE5"/>
    <w:rsid w:val="001C264E"/>
    <w:rsid w:val="001C2953"/>
    <w:rsid w:val="001C2CFB"/>
    <w:rsid w:val="001C2ED4"/>
    <w:rsid w:val="001C40CF"/>
    <w:rsid w:val="001C45D3"/>
    <w:rsid w:val="001C4660"/>
    <w:rsid w:val="001C471E"/>
    <w:rsid w:val="001C4C88"/>
    <w:rsid w:val="001C5303"/>
    <w:rsid w:val="001C6222"/>
    <w:rsid w:val="001C7081"/>
    <w:rsid w:val="001D0045"/>
    <w:rsid w:val="001D0541"/>
    <w:rsid w:val="001D10D0"/>
    <w:rsid w:val="001D114A"/>
    <w:rsid w:val="001D1356"/>
    <w:rsid w:val="001D1C48"/>
    <w:rsid w:val="001D2117"/>
    <w:rsid w:val="001D253E"/>
    <w:rsid w:val="001D26FD"/>
    <w:rsid w:val="001D2CD1"/>
    <w:rsid w:val="001D31A9"/>
    <w:rsid w:val="001D3C43"/>
    <w:rsid w:val="001D499E"/>
    <w:rsid w:val="001D49D8"/>
    <w:rsid w:val="001D4DD3"/>
    <w:rsid w:val="001D508D"/>
    <w:rsid w:val="001D5091"/>
    <w:rsid w:val="001D55DD"/>
    <w:rsid w:val="001D56DF"/>
    <w:rsid w:val="001D5D32"/>
    <w:rsid w:val="001D5D80"/>
    <w:rsid w:val="001D5E30"/>
    <w:rsid w:val="001D61B5"/>
    <w:rsid w:val="001D6B63"/>
    <w:rsid w:val="001D6EE1"/>
    <w:rsid w:val="001D79FA"/>
    <w:rsid w:val="001D7A7B"/>
    <w:rsid w:val="001E05B4"/>
    <w:rsid w:val="001E0B6A"/>
    <w:rsid w:val="001E17F1"/>
    <w:rsid w:val="001E1D62"/>
    <w:rsid w:val="001E1FE3"/>
    <w:rsid w:val="001E2408"/>
    <w:rsid w:val="001E2544"/>
    <w:rsid w:val="001E26DC"/>
    <w:rsid w:val="001E2A85"/>
    <w:rsid w:val="001E3B56"/>
    <w:rsid w:val="001E474E"/>
    <w:rsid w:val="001E4C21"/>
    <w:rsid w:val="001E4DD6"/>
    <w:rsid w:val="001E4F2C"/>
    <w:rsid w:val="001E506A"/>
    <w:rsid w:val="001E50EB"/>
    <w:rsid w:val="001E5436"/>
    <w:rsid w:val="001E5A12"/>
    <w:rsid w:val="001E62D1"/>
    <w:rsid w:val="001E63A9"/>
    <w:rsid w:val="001E6E3F"/>
    <w:rsid w:val="001E6FBA"/>
    <w:rsid w:val="001E7160"/>
    <w:rsid w:val="001E7C9B"/>
    <w:rsid w:val="001F04D3"/>
    <w:rsid w:val="001F0529"/>
    <w:rsid w:val="001F1A02"/>
    <w:rsid w:val="001F2E3F"/>
    <w:rsid w:val="001F2E82"/>
    <w:rsid w:val="001F30CC"/>
    <w:rsid w:val="001F354A"/>
    <w:rsid w:val="001F3752"/>
    <w:rsid w:val="001F3C81"/>
    <w:rsid w:val="001F3DF6"/>
    <w:rsid w:val="001F40BA"/>
    <w:rsid w:val="001F4135"/>
    <w:rsid w:val="001F45C7"/>
    <w:rsid w:val="001F5250"/>
    <w:rsid w:val="001F5396"/>
    <w:rsid w:val="001F55ED"/>
    <w:rsid w:val="001F5A15"/>
    <w:rsid w:val="001F60F7"/>
    <w:rsid w:val="001F62A4"/>
    <w:rsid w:val="001F647C"/>
    <w:rsid w:val="001F7070"/>
    <w:rsid w:val="001F7DE5"/>
    <w:rsid w:val="002002F0"/>
    <w:rsid w:val="00202A1F"/>
    <w:rsid w:val="00202CE4"/>
    <w:rsid w:val="00202F26"/>
    <w:rsid w:val="00203CD3"/>
    <w:rsid w:val="00204159"/>
    <w:rsid w:val="002046C5"/>
    <w:rsid w:val="0020492A"/>
    <w:rsid w:val="00204A55"/>
    <w:rsid w:val="00204AE7"/>
    <w:rsid w:val="00205FF1"/>
    <w:rsid w:val="00206443"/>
    <w:rsid w:val="00206DE9"/>
    <w:rsid w:val="00206FBF"/>
    <w:rsid w:val="002075A9"/>
    <w:rsid w:val="00210A3A"/>
    <w:rsid w:val="00210E48"/>
    <w:rsid w:val="00211B78"/>
    <w:rsid w:val="00212024"/>
    <w:rsid w:val="002120C3"/>
    <w:rsid w:val="0021272A"/>
    <w:rsid w:val="00212BCB"/>
    <w:rsid w:val="00212BD8"/>
    <w:rsid w:val="002144AE"/>
    <w:rsid w:val="002147AF"/>
    <w:rsid w:val="00214923"/>
    <w:rsid w:val="00216700"/>
    <w:rsid w:val="00216B9B"/>
    <w:rsid w:val="00217375"/>
    <w:rsid w:val="0021780B"/>
    <w:rsid w:val="00217871"/>
    <w:rsid w:val="00220E4C"/>
    <w:rsid w:val="00221625"/>
    <w:rsid w:val="002220D9"/>
    <w:rsid w:val="00222194"/>
    <w:rsid w:val="002225C0"/>
    <w:rsid w:val="00222747"/>
    <w:rsid w:val="00223FB5"/>
    <w:rsid w:val="002246CD"/>
    <w:rsid w:val="00224C79"/>
    <w:rsid w:val="00225FCE"/>
    <w:rsid w:val="00226359"/>
    <w:rsid w:val="0022646E"/>
    <w:rsid w:val="002272E5"/>
    <w:rsid w:val="00227376"/>
    <w:rsid w:val="0022775D"/>
    <w:rsid w:val="00230587"/>
    <w:rsid w:val="00231179"/>
    <w:rsid w:val="00231597"/>
    <w:rsid w:val="00231941"/>
    <w:rsid w:val="00231C9B"/>
    <w:rsid w:val="002320E8"/>
    <w:rsid w:val="00232117"/>
    <w:rsid w:val="002321D0"/>
    <w:rsid w:val="00232564"/>
    <w:rsid w:val="002329F6"/>
    <w:rsid w:val="00232FBA"/>
    <w:rsid w:val="002333EC"/>
    <w:rsid w:val="002336EE"/>
    <w:rsid w:val="002343DB"/>
    <w:rsid w:val="00234879"/>
    <w:rsid w:val="00234D2E"/>
    <w:rsid w:val="00235E52"/>
    <w:rsid w:val="002368CE"/>
    <w:rsid w:val="00237019"/>
    <w:rsid w:val="00237180"/>
    <w:rsid w:val="002400B3"/>
    <w:rsid w:val="002401F3"/>
    <w:rsid w:val="002402FE"/>
    <w:rsid w:val="00240FF1"/>
    <w:rsid w:val="0024185B"/>
    <w:rsid w:val="00241F56"/>
    <w:rsid w:val="00242737"/>
    <w:rsid w:val="00242FE0"/>
    <w:rsid w:val="00243228"/>
    <w:rsid w:val="002437C1"/>
    <w:rsid w:val="00243E65"/>
    <w:rsid w:val="002440CA"/>
    <w:rsid w:val="002443E5"/>
    <w:rsid w:val="0024489E"/>
    <w:rsid w:val="00245754"/>
    <w:rsid w:val="00245B8F"/>
    <w:rsid w:val="00245FD4"/>
    <w:rsid w:val="002469E3"/>
    <w:rsid w:val="00247775"/>
    <w:rsid w:val="00252D22"/>
    <w:rsid w:val="0025322D"/>
    <w:rsid w:val="0025364B"/>
    <w:rsid w:val="002539BA"/>
    <w:rsid w:val="00253BB0"/>
    <w:rsid w:val="002553D7"/>
    <w:rsid w:val="00255DEE"/>
    <w:rsid w:val="0025625A"/>
    <w:rsid w:val="002566BD"/>
    <w:rsid w:val="002571CB"/>
    <w:rsid w:val="00257918"/>
    <w:rsid w:val="002606FC"/>
    <w:rsid w:val="002609BD"/>
    <w:rsid w:val="00260A85"/>
    <w:rsid w:val="0026138E"/>
    <w:rsid w:val="00261B10"/>
    <w:rsid w:val="00261F6A"/>
    <w:rsid w:val="00261FB7"/>
    <w:rsid w:val="002620F6"/>
    <w:rsid w:val="00262699"/>
    <w:rsid w:val="002628FF"/>
    <w:rsid w:val="00263294"/>
    <w:rsid w:val="00263B71"/>
    <w:rsid w:val="002642E6"/>
    <w:rsid w:val="00264719"/>
    <w:rsid w:val="00265D28"/>
    <w:rsid w:val="00266398"/>
    <w:rsid w:val="00266C0D"/>
    <w:rsid w:val="00267174"/>
    <w:rsid w:val="00267617"/>
    <w:rsid w:val="00270293"/>
    <w:rsid w:val="00270323"/>
    <w:rsid w:val="00270392"/>
    <w:rsid w:val="002705FA"/>
    <w:rsid w:val="00270723"/>
    <w:rsid w:val="0027081D"/>
    <w:rsid w:val="0027097D"/>
    <w:rsid w:val="00270C6F"/>
    <w:rsid w:val="0027141C"/>
    <w:rsid w:val="00271640"/>
    <w:rsid w:val="00271B61"/>
    <w:rsid w:val="00271DA8"/>
    <w:rsid w:val="00271FF2"/>
    <w:rsid w:val="002720AC"/>
    <w:rsid w:val="002723DA"/>
    <w:rsid w:val="00272A5C"/>
    <w:rsid w:val="0027405D"/>
    <w:rsid w:val="00274085"/>
    <w:rsid w:val="00274362"/>
    <w:rsid w:val="002747E6"/>
    <w:rsid w:val="002749E3"/>
    <w:rsid w:val="00274A79"/>
    <w:rsid w:val="00274E57"/>
    <w:rsid w:val="002752AF"/>
    <w:rsid w:val="00275532"/>
    <w:rsid w:val="00275DED"/>
    <w:rsid w:val="002761FA"/>
    <w:rsid w:val="0027655A"/>
    <w:rsid w:val="00276728"/>
    <w:rsid w:val="00276E8E"/>
    <w:rsid w:val="00276FBB"/>
    <w:rsid w:val="00276FC6"/>
    <w:rsid w:val="00276FFB"/>
    <w:rsid w:val="00277FF7"/>
    <w:rsid w:val="0028042D"/>
    <w:rsid w:val="00280B9A"/>
    <w:rsid w:val="0028106E"/>
    <w:rsid w:val="002811E2"/>
    <w:rsid w:val="002816C0"/>
    <w:rsid w:val="00281792"/>
    <w:rsid w:val="00281D38"/>
    <w:rsid w:val="002823AD"/>
    <w:rsid w:val="00282F54"/>
    <w:rsid w:val="002831E8"/>
    <w:rsid w:val="0028354C"/>
    <w:rsid w:val="00284088"/>
    <w:rsid w:val="002840B9"/>
    <w:rsid w:val="0028436C"/>
    <w:rsid w:val="002846BC"/>
    <w:rsid w:val="002849C3"/>
    <w:rsid w:val="00285546"/>
    <w:rsid w:val="002866EF"/>
    <w:rsid w:val="0028671A"/>
    <w:rsid w:val="00286939"/>
    <w:rsid w:val="00287244"/>
    <w:rsid w:val="002878C0"/>
    <w:rsid w:val="00287AD0"/>
    <w:rsid w:val="002902AB"/>
    <w:rsid w:val="002902D5"/>
    <w:rsid w:val="00290A67"/>
    <w:rsid w:val="002926B7"/>
    <w:rsid w:val="00292881"/>
    <w:rsid w:val="00292F7E"/>
    <w:rsid w:val="00293ACC"/>
    <w:rsid w:val="00293B54"/>
    <w:rsid w:val="00294044"/>
    <w:rsid w:val="002947E9"/>
    <w:rsid w:val="00294E60"/>
    <w:rsid w:val="0029518B"/>
    <w:rsid w:val="00295BB3"/>
    <w:rsid w:val="00296103"/>
    <w:rsid w:val="00296991"/>
    <w:rsid w:val="0029708B"/>
    <w:rsid w:val="002972DD"/>
    <w:rsid w:val="00297425"/>
    <w:rsid w:val="002974D0"/>
    <w:rsid w:val="00297841"/>
    <w:rsid w:val="002A0A3B"/>
    <w:rsid w:val="002A0BB3"/>
    <w:rsid w:val="002A24D2"/>
    <w:rsid w:val="002A316E"/>
    <w:rsid w:val="002A3370"/>
    <w:rsid w:val="002A3391"/>
    <w:rsid w:val="002A36B4"/>
    <w:rsid w:val="002A3E5F"/>
    <w:rsid w:val="002A4589"/>
    <w:rsid w:val="002A47E0"/>
    <w:rsid w:val="002A49AC"/>
    <w:rsid w:val="002A4AB0"/>
    <w:rsid w:val="002A5109"/>
    <w:rsid w:val="002A6357"/>
    <w:rsid w:val="002A6AB2"/>
    <w:rsid w:val="002A70A7"/>
    <w:rsid w:val="002A77AA"/>
    <w:rsid w:val="002A77DF"/>
    <w:rsid w:val="002A78E4"/>
    <w:rsid w:val="002B00F2"/>
    <w:rsid w:val="002B0486"/>
    <w:rsid w:val="002B0540"/>
    <w:rsid w:val="002B0B03"/>
    <w:rsid w:val="002B0E31"/>
    <w:rsid w:val="002B17BD"/>
    <w:rsid w:val="002B18DA"/>
    <w:rsid w:val="002B2036"/>
    <w:rsid w:val="002B28F1"/>
    <w:rsid w:val="002B2B3B"/>
    <w:rsid w:val="002B2CBA"/>
    <w:rsid w:val="002B3041"/>
    <w:rsid w:val="002B36CE"/>
    <w:rsid w:val="002B3782"/>
    <w:rsid w:val="002B39B8"/>
    <w:rsid w:val="002B4DE4"/>
    <w:rsid w:val="002B4FFF"/>
    <w:rsid w:val="002B503C"/>
    <w:rsid w:val="002B5E49"/>
    <w:rsid w:val="002B6536"/>
    <w:rsid w:val="002B68FE"/>
    <w:rsid w:val="002B6BCB"/>
    <w:rsid w:val="002B7065"/>
    <w:rsid w:val="002C00A4"/>
    <w:rsid w:val="002C05DE"/>
    <w:rsid w:val="002C0842"/>
    <w:rsid w:val="002C08BD"/>
    <w:rsid w:val="002C08FC"/>
    <w:rsid w:val="002C0D7C"/>
    <w:rsid w:val="002C1946"/>
    <w:rsid w:val="002C1A63"/>
    <w:rsid w:val="002C27D9"/>
    <w:rsid w:val="002C30A3"/>
    <w:rsid w:val="002C33E3"/>
    <w:rsid w:val="002C342C"/>
    <w:rsid w:val="002C3865"/>
    <w:rsid w:val="002C4117"/>
    <w:rsid w:val="002C44E6"/>
    <w:rsid w:val="002C48D2"/>
    <w:rsid w:val="002C4A92"/>
    <w:rsid w:val="002C4B24"/>
    <w:rsid w:val="002C4B8E"/>
    <w:rsid w:val="002C4DDC"/>
    <w:rsid w:val="002C4E82"/>
    <w:rsid w:val="002C5DFC"/>
    <w:rsid w:val="002C7089"/>
    <w:rsid w:val="002C791F"/>
    <w:rsid w:val="002D01A1"/>
    <w:rsid w:val="002D1AA8"/>
    <w:rsid w:val="002D1AF6"/>
    <w:rsid w:val="002D1DFA"/>
    <w:rsid w:val="002D2818"/>
    <w:rsid w:val="002D3697"/>
    <w:rsid w:val="002D3828"/>
    <w:rsid w:val="002D387A"/>
    <w:rsid w:val="002D45BE"/>
    <w:rsid w:val="002D5418"/>
    <w:rsid w:val="002D68A0"/>
    <w:rsid w:val="002D6DC0"/>
    <w:rsid w:val="002D6F4A"/>
    <w:rsid w:val="002D7074"/>
    <w:rsid w:val="002D71FD"/>
    <w:rsid w:val="002E1932"/>
    <w:rsid w:val="002E1F4D"/>
    <w:rsid w:val="002E27B0"/>
    <w:rsid w:val="002E288C"/>
    <w:rsid w:val="002E31EF"/>
    <w:rsid w:val="002E388F"/>
    <w:rsid w:val="002E38DE"/>
    <w:rsid w:val="002E39E3"/>
    <w:rsid w:val="002E3E7F"/>
    <w:rsid w:val="002E41E8"/>
    <w:rsid w:val="002E4DCF"/>
    <w:rsid w:val="002E5D97"/>
    <w:rsid w:val="002E5FF1"/>
    <w:rsid w:val="002E6221"/>
    <w:rsid w:val="002E6F28"/>
    <w:rsid w:val="002E72F1"/>
    <w:rsid w:val="002E767A"/>
    <w:rsid w:val="002E769B"/>
    <w:rsid w:val="002E7E5B"/>
    <w:rsid w:val="002E7F11"/>
    <w:rsid w:val="002F00E0"/>
    <w:rsid w:val="002F014F"/>
    <w:rsid w:val="002F0724"/>
    <w:rsid w:val="002F0F88"/>
    <w:rsid w:val="002F1AB4"/>
    <w:rsid w:val="002F2281"/>
    <w:rsid w:val="002F2330"/>
    <w:rsid w:val="002F24F4"/>
    <w:rsid w:val="002F273B"/>
    <w:rsid w:val="002F27E9"/>
    <w:rsid w:val="002F2AB0"/>
    <w:rsid w:val="002F2D48"/>
    <w:rsid w:val="002F320C"/>
    <w:rsid w:val="002F3417"/>
    <w:rsid w:val="002F3DBA"/>
    <w:rsid w:val="002F4569"/>
    <w:rsid w:val="002F457C"/>
    <w:rsid w:val="002F4723"/>
    <w:rsid w:val="002F4F6E"/>
    <w:rsid w:val="002F5851"/>
    <w:rsid w:val="002F5E0D"/>
    <w:rsid w:val="002F61A8"/>
    <w:rsid w:val="002F6845"/>
    <w:rsid w:val="002F6C2D"/>
    <w:rsid w:val="002F6FC9"/>
    <w:rsid w:val="002F7566"/>
    <w:rsid w:val="002F75A6"/>
    <w:rsid w:val="002F7EFD"/>
    <w:rsid w:val="00301678"/>
    <w:rsid w:val="00301D83"/>
    <w:rsid w:val="00302A46"/>
    <w:rsid w:val="00302C3A"/>
    <w:rsid w:val="003030D0"/>
    <w:rsid w:val="003031C0"/>
    <w:rsid w:val="003032CA"/>
    <w:rsid w:val="003034A1"/>
    <w:rsid w:val="00304292"/>
    <w:rsid w:val="003045D8"/>
    <w:rsid w:val="00304694"/>
    <w:rsid w:val="003046CC"/>
    <w:rsid w:val="00306239"/>
    <w:rsid w:val="00306BBC"/>
    <w:rsid w:val="003070B9"/>
    <w:rsid w:val="00310642"/>
    <w:rsid w:val="0031091A"/>
    <w:rsid w:val="00310A2E"/>
    <w:rsid w:val="0031111C"/>
    <w:rsid w:val="0031196F"/>
    <w:rsid w:val="003120EC"/>
    <w:rsid w:val="00312607"/>
    <w:rsid w:val="003126F3"/>
    <w:rsid w:val="0031271E"/>
    <w:rsid w:val="0031286F"/>
    <w:rsid w:val="00312D2F"/>
    <w:rsid w:val="00312FEE"/>
    <w:rsid w:val="00313036"/>
    <w:rsid w:val="00313072"/>
    <w:rsid w:val="003133C9"/>
    <w:rsid w:val="003139CE"/>
    <w:rsid w:val="00314377"/>
    <w:rsid w:val="003145FB"/>
    <w:rsid w:val="0031483D"/>
    <w:rsid w:val="00315E29"/>
    <w:rsid w:val="00316159"/>
    <w:rsid w:val="00316BBF"/>
    <w:rsid w:val="00317224"/>
    <w:rsid w:val="003172CB"/>
    <w:rsid w:val="003173F7"/>
    <w:rsid w:val="003175BB"/>
    <w:rsid w:val="00317BA7"/>
    <w:rsid w:val="00317EFD"/>
    <w:rsid w:val="0032032D"/>
    <w:rsid w:val="00320AEE"/>
    <w:rsid w:val="00320D06"/>
    <w:rsid w:val="0032223B"/>
    <w:rsid w:val="0032272A"/>
    <w:rsid w:val="00322EA2"/>
    <w:rsid w:val="00322EB6"/>
    <w:rsid w:val="00322F10"/>
    <w:rsid w:val="003232F7"/>
    <w:rsid w:val="003234A4"/>
    <w:rsid w:val="00323E52"/>
    <w:rsid w:val="003246FA"/>
    <w:rsid w:val="003253DF"/>
    <w:rsid w:val="0032599B"/>
    <w:rsid w:val="00326268"/>
    <w:rsid w:val="00326898"/>
    <w:rsid w:val="00326A19"/>
    <w:rsid w:val="003270A1"/>
    <w:rsid w:val="0032785D"/>
    <w:rsid w:val="00327A6C"/>
    <w:rsid w:val="003300B7"/>
    <w:rsid w:val="0033068A"/>
    <w:rsid w:val="00330801"/>
    <w:rsid w:val="00330A43"/>
    <w:rsid w:val="00330B1F"/>
    <w:rsid w:val="00330EEE"/>
    <w:rsid w:val="003317D1"/>
    <w:rsid w:val="00331AA5"/>
    <w:rsid w:val="00331C44"/>
    <w:rsid w:val="003321E2"/>
    <w:rsid w:val="003324FE"/>
    <w:rsid w:val="00332847"/>
    <w:rsid w:val="003332A0"/>
    <w:rsid w:val="00333A53"/>
    <w:rsid w:val="00334183"/>
    <w:rsid w:val="00334189"/>
    <w:rsid w:val="00334796"/>
    <w:rsid w:val="00334903"/>
    <w:rsid w:val="00335163"/>
    <w:rsid w:val="0033619D"/>
    <w:rsid w:val="003361E5"/>
    <w:rsid w:val="00336866"/>
    <w:rsid w:val="00336E68"/>
    <w:rsid w:val="00337D08"/>
    <w:rsid w:val="00340C7A"/>
    <w:rsid w:val="00340F5F"/>
    <w:rsid w:val="00341C44"/>
    <w:rsid w:val="003424EF"/>
    <w:rsid w:val="00342A02"/>
    <w:rsid w:val="00342C11"/>
    <w:rsid w:val="00342E20"/>
    <w:rsid w:val="00343394"/>
    <w:rsid w:val="00343FE5"/>
    <w:rsid w:val="003445FA"/>
    <w:rsid w:val="003446F8"/>
    <w:rsid w:val="0034506B"/>
    <w:rsid w:val="0034521C"/>
    <w:rsid w:val="003454CA"/>
    <w:rsid w:val="00345DF7"/>
    <w:rsid w:val="00346B0A"/>
    <w:rsid w:val="003470CC"/>
    <w:rsid w:val="00347473"/>
    <w:rsid w:val="00347582"/>
    <w:rsid w:val="00347616"/>
    <w:rsid w:val="003476F8"/>
    <w:rsid w:val="0035031F"/>
    <w:rsid w:val="003503E9"/>
    <w:rsid w:val="00350579"/>
    <w:rsid w:val="003509F8"/>
    <w:rsid w:val="003517BE"/>
    <w:rsid w:val="00351B65"/>
    <w:rsid w:val="00351DE4"/>
    <w:rsid w:val="003524BC"/>
    <w:rsid w:val="00352AA8"/>
    <w:rsid w:val="00353061"/>
    <w:rsid w:val="00353FBD"/>
    <w:rsid w:val="003545FF"/>
    <w:rsid w:val="00354D5B"/>
    <w:rsid w:val="00354D5F"/>
    <w:rsid w:val="003553B9"/>
    <w:rsid w:val="0035576E"/>
    <w:rsid w:val="003559F2"/>
    <w:rsid w:val="00355ABB"/>
    <w:rsid w:val="00355E57"/>
    <w:rsid w:val="003564A0"/>
    <w:rsid w:val="003564B4"/>
    <w:rsid w:val="00356844"/>
    <w:rsid w:val="00356E0C"/>
    <w:rsid w:val="00356EE1"/>
    <w:rsid w:val="00357402"/>
    <w:rsid w:val="00357E95"/>
    <w:rsid w:val="00360B2B"/>
    <w:rsid w:val="00360D86"/>
    <w:rsid w:val="00361BCB"/>
    <w:rsid w:val="003623ED"/>
    <w:rsid w:val="00363853"/>
    <w:rsid w:val="0036396B"/>
    <w:rsid w:val="00363A7C"/>
    <w:rsid w:val="00363B75"/>
    <w:rsid w:val="003641CC"/>
    <w:rsid w:val="0036463A"/>
    <w:rsid w:val="00364A22"/>
    <w:rsid w:val="00364A4A"/>
    <w:rsid w:val="00365C9B"/>
    <w:rsid w:val="00370200"/>
    <w:rsid w:val="00370295"/>
    <w:rsid w:val="00371054"/>
    <w:rsid w:val="0037129F"/>
    <w:rsid w:val="00371371"/>
    <w:rsid w:val="003715A3"/>
    <w:rsid w:val="0037174E"/>
    <w:rsid w:val="003721E0"/>
    <w:rsid w:val="00372C2A"/>
    <w:rsid w:val="00373321"/>
    <w:rsid w:val="00375370"/>
    <w:rsid w:val="00375D66"/>
    <w:rsid w:val="00375DC2"/>
    <w:rsid w:val="0037602F"/>
    <w:rsid w:val="00376539"/>
    <w:rsid w:val="00376C54"/>
    <w:rsid w:val="0037773D"/>
    <w:rsid w:val="0038003A"/>
    <w:rsid w:val="00381294"/>
    <w:rsid w:val="003815DF"/>
    <w:rsid w:val="003818D3"/>
    <w:rsid w:val="00381A1E"/>
    <w:rsid w:val="00381AD4"/>
    <w:rsid w:val="0038218A"/>
    <w:rsid w:val="00382284"/>
    <w:rsid w:val="00382E60"/>
    <w:rsid w:val="00383C41"/>
    <w:rsid w:val="00384099"/>
    <w:rsid w:val="00384252"/>
    <w:rsid w:val="00384373"/>
    <w:rsid w:val="00384591"/>
    <w:rsid w:val="00384C0A"/>
    <w:rsid w:val="00384CF2"/>
    <w:rsid w:val="00384E44"/>
    <w:rsid w:val="003857A4"/>
    <w:rsid w:val="003858C0"/>
    <w:rsid w:val="00385C17"/>
    <w:rsid w:val="003861C9"/>
    <w:rsid w:val="003900BB"/>
    <w:rsid w:val="003900F4"/>
    <w:rsid w:val="00390647"/>
    <w:rsid w:val="0039087E"/>
    <w:rsid w:val="00390B91"/>
    <w:rsid w:val="0039131E"/>
    <w:rsid w:val="00391492"/>
    <w:rsid w:val="00391991"/>
    <w:rsid w:val="00391C4B"/>
    <w:rsid w:val="00391CF4"/>
    <w:rsid w:val="00392505"/>
    <w:rsid w:val="00392D29"/>
    <w:rsid w:val="00392E7E"/>
    <w:rsid w:val="00393D68"/>
    <w:rsid w:val="00393F7F"/>
    <w:rsid w:val="003945B0"/>
    <w:rsid w:val="0039492D"/>
    <w:rsid w:val="00396F15"/>
    <w:rsid w:val="00396F35"/>
    <w:rsid w:val="00397BD4"/>
    <w:rsid w:val="003A0966"/>
    <w:rsid w:val="003A1CC7"/>
    <w:rsid w:val="003A1FEF"/>
    <w:rsid w:val="003A210F"/>
    <w:rsid w:val="003A2C8C"/>
    <w:rsid w:val="003A2E99"/>
    <w:rsid w:val="003A2FC8"/>
    <w:rsid w:val="003A3945"/>
    <w:rsid w:val="003A47B9"/>
    <w:rsid w:val="003A47C7"/>
    <w:rsid w:val="003A505C"/>
    <w:rsid w:val="003A5A08"/>
    <w:rsid w:val="003A5CCF"/>
    <w:rsid w:val="003A5DC7"/>
    <w:rsid w:val="003A709F"/>
    <w:rsid w:val="003B15CC"/>
    <w:rsid w:val="003B1904"/>
    <w:rsid w:val="003B1A41"/>
    <w:rsid w:val="003B2F04"/>
    <w:rsid w:val="003B2FD5"/>
    <w:rsid w:val="003B32CF"/>
    <w:rsid w:val="003B3D65"/>
    <w:rsid w:val="003B4166"/>
    <w:rsid w:val="003B431F"/>
    <w:rsid w:val="003B493E"/>
    <w:rsid w:val="003B4C33"/>
    <w:rsid w:val="003B4FA4"/>
    <w:rsid w:val="003B51FB"/>
    <w:rsid w:val="003B5397"/>
    <w:rsid w:val="003B5BE2"/>
    <w:rsid w:val="003B5DFB"/>
    <w:rsid w:val="003B5E85"/>
    <w:rsid w:val="003B614C"/>
    <w:rsid w:val="003B68E4"/>
    <w:rsid w:val="003B6928"/>
    <w:rsid w:val="003B6A54"/>
    <w:rsid w:val="003B6E2A"/>
    <w:rsid w:val="003B7233"/>
    <w:rsid w:val="003B73DC"/>
    <w:rsid w:val="003B7EF5"/>
    <w:rsid w:val="003C00E4"/>
    <w:rsid w:val="003C17FA"/>
    <w:rsid w:val="003C1924"/>
    <w:rsid w:val="003C270B"/>
    <w:rsid w:val="003C2DB4"/>
    <w:rsid w:val="003C3371"/>
    <w:rsid w:val="003C3A6B"/>
    <w:rsid w:val="003C3B29"/>
    <w:rsid w:val="003C3D3C"/>
    <w:rsid w:val="003C477F"/>
    <w:rsid w:val="003C48C9"/>
    <w:rsid w:val="003C4B2A"/>
    <w:rsid w:val="003C4D24"/>
    <w:rsid w:val="003C5356"/>
    <w:rsid w:val="003C6490"/>
    <w:rsid w:val="003C669C"/>
    <w:rsid w:val="003C73C9"/>
    <w:rsid w:val="003C77F5"/>
    <w:rsid w:val="003D021D"/>
    <w:rsid w:val="003D0512"/>
    <w:rsid w:val="003D055A"/>
    <w:rsid w:val="003D07CD"/>
    <w:rsid w:val="003D2196"/>
    <w:rsid w:val="003D2658"/>
    <w:rsid w:val="003D28B4"/>
    <w:rsid w:val="003D2A13"/>
    <w:rsid w:val="003D2C41"/>
    <w:rsid w:val="003D2D1C"/>
    <w:rsid w:val="003D3EFF"/>
    <w:rsid w:val="003D522F"/>
    <w:rsid w:val="003D561A"/>
    <w:rsid w:val="003D5FB8"/>
    <w:rsid w:val="003D601A"/>
    <w:rsid w:val="003D61E2"/>
    <w:rsid w:val="003D6778"/>
    <w:rsid w:val="003D6E3A"/>
    <w:rsid w:val="003E0206"/>
    <w:rsid w:val="003E099A"/>
    <w:rsid w:val="003E3270"/>
    <w:rsid w:val="003E3F0D"/>
    <w:rsid w:val="003E44B2"/>
    <w:rsid w:val="003E458E"/>
    <w:rsid w:val="003E4672"/>
    <w:rsid w:val="003E470E"/>
    <w:rsid w:val="003E4752"/>
    <w:rsid w:val="003E47CF"/>
    <w:rsid w:val="003E507E"/>
    <w:rsid w:val="003E5084"/>
    <w:rsid w:val="003E525C"/>
    <w:rsid w:val="003E57A6"/>
    <w:rsid w:val="003E60FF"/>
    <w:rsid w:val="003E6AE1"/>
    <w:rsid w:val="003F0220"/>
    <w:rsid w:val="003F0FF7"/>
    <w:rsid w:val="003F1470"/>
    <w:rsid w:val="003F21E5"/>
    <w:rsid w:val="003F271C"/>
    <w:rsid w:val="003F2BF3"/>
    <w:rsid w:val="003F2F0C"/>
    <w:rsid w:val="003F3DAF"/>
    <w:rsid w:val="003F6A04"/>
    <w:rsid w:val="003F7ECE"/>
    <w:rsid w:val="003F7F70"/>
    <w:rsid w:val="0040093A"/>
    <w:rsid w:val="00400943"/>
    <w:rsid w:val="00400D50"/>
    <w:rsid w:val="00400ED1"/>
    <w:rsid w:val="00401094"/>
    <w:rsid w:val="00402496"/>
    <w:rsid w:val="00402951"/>
    <w:rsid w:val="00403238"/>
    <w:rsid w:val="00404AF1"/>
    <w:rsid w:val="0040555F"/>
    <w:rsid w:val="004060DF"/>
    <w:rsid w:val="004060F0"/>
    <w:rsid w:val="004063EE"/>
    <w:rsid w:val="00406B9D"/>
    <w:rsid w:val="0040744D"/>
    <w:rsid w:val="00407639"/>
    <w:rsid w:val="004076E5"/>
    <w:rsid w:val="00407AC6"/>
    <w:rsid w:val="0041051E"/>
    <w:rsid w:val="004117DC"/>
    <w:rsid w:val="00412969"/>
    <w:rsid w:val="00412FC9"/>
    <w:rsid w:val="0041340E"/>
    <w:rsid w:val="004135F7"/>
    <w:rsid w:val="00413E2D"/>
    <w:rsid w:val="00414477"/>
    <w:rsid w:val="00414A70"/>
    <w:rsid w:val="004150D2"/>
    <w:rsid w:val="00415A70"/>
    <w:rsid w:val="004166DD"/>
    <w:rsid w:val="00416B34"/>
    <w:rsid w:val="00416F46"/>
    <w:rsid w:val="00417381"/>
    <w:rsid w:val="00417CB4"/>
    <w:rsid w:val="00420BAE"/>
    <w:rsid w:val="00421CEF"/>
    <w:rsid w:val="00421CF9"/>
    <w:rsid w:val="004227CB"/>
    <w:rsid w:val="00422829"/>
    <w:rsid w:val="00422E08"/>
    <w:rsid w:val="00423537"/>
    <w:rsid w:val="00423EAA"/>
    <w:rsid w:val="004248D2"/>
    <w:rsid w:val="00425AD4"/>
    <w:rsid w:val="00426705"/>
    <w:rsid w:val="00426A9B"/>
    <w:rsid w:val="00427018"/>
    <w:rsid w:val="00427DF1"/>
    <w:rsid w:val="00427E77"/>
    <w:rsid w:val="00430149"/>
    <w:rsid w:val="00430655"/>
    <w:rsid w:val="00430701"/>
    <w:rsid w:val="004309D7"/>
    <w:rsid w:val="0043149E"/>
    <w:rsid w:val="00431FF1"/>
    <w:rsid w:val="0043382E"/>
    <w:rsid w:val="00433C43"/>
    <w:rsid w:val="00433D38"/>
    <w:rsid w:val="00433D81"/>
    <w:rsid w:val="00434011"/>
    <w:rsid w:val="00434A61"/>
    <w:rsid w:val="00434C1B"/>
    <w:rsid w:val="0043594D"/>
    <w:rsid w:val="00435A1B"/>
    <w:rsid w:val="0043654D"/>
    <w:rsid w:val="00437F77"/>
    <w:rsid w:val="004423CB"/>
    <w:rsid w:val="00442BBC"/>
    <w:rsid w:val="004435D8"/>
    <w:rsid w:val="004465E7"/>
    <w:rsid w:val="00446D51"/>
    <w:rsid w:val="0044750B"/>
    <w:rsid w:val="00450161"/>
    <w:rsid w:val="004510BC"/>
    <w:rsid w:val="00451C74"/>
    <w:rsid w:val="00451EF6"/>
    <w:rsid w:val="00452567"/>
    <w:rsid w:val="0045340C"/>
    <w:rsid w:val="004535B7"/>
    <w:rsid w:val="00453CF5"/>
    <w:rsid w:val="00453F71"/>
    <w:rsid w:val="0045423A"/>
    <w:rsid w:val="00454285"/>
    <w:rsid w:val="0045459E"/>
    <w:rsid w:val="00454DFC"/>
    <w:rsid w:val="004550BA"/>
    <w:rsid w:val="0045586D"/>
    <w:rsid w:val="00457779"/>
    <w:rsid w:val="00457D92"/>
    <w:rsid w:val="00457F6D"/>
    <w:rsid w:val="00460148"/>
    <w:rsid w:val="00460D70"/>
    <w:rsid w:val="0046143C"/>
    <w:rsid w:val="00461719"/>
    <w:rsid w:val="00462238"/>
    <w:rsid w:val="00462CD8"/>
    <w:rsid w:val="00462EB5"/>
    <w:rsid w:val="00463424"/>
    <w:rsid w:val="00464845"/>
    <w:rsid w:val="0046524E"/>
    <w:rsid w:val="00465312"/>
    <w:rsid w:val="00465852"/>
    <w:rsid w:val="004663B8"/>
    <w:rsid w:val="00466A25"/>
    <w:rsid w:val="00467839"/>
    <w:rsid w:val="00467D65"/>
    <w:rsid w:val="00470645"/>
    <w:rsid w:val="004708E8"/>
    <w:rsid w:val="00470C31"/>
    <w:rsid w:val="00470F5B"/>
    <w:rsid w:val="00472301"/>
    <w:rsid w:val="004728AC"/>
    <w:rsid w:val="00472B70"/>
    <w:rsid w:val="004733D5"/>
    <w:rsid w:val="00473F5B"/>
    <w:rsid w:val="00475EE3"/>
    <w:rsid w:val="00475F49"/>
    <w:rsid w:val="00477020"/>
    <w:rsid w:val="00477871"/>
    <w:rsid w:val="004778DB"/>
    <w:rsid w:val="00477A23"/>
    <w:rsid w:val="00477A34"/>
    <w:rsid w:val="004800BC"/>
    <w:rsid w:val="00480258"/>
    <w:rsid w:val="00480656"/>
    <w:rsid w:val="004815CF"/>
    <w:rsid w:val="00481EE9"/>
    <w:rsid w:val="004829A1"/>
    <w:rsid w:val="00483FC9"/>
    <w:rsid w:val="004840FC"/>
    <w:rsid w:val="00484207"/>
    <w:rsid w:val="00484590"/>
    <w:rsid w:val="0048467B"/>
    <w:rsid w:val="00484E20"/>
    <w:rsid w:val="00485105"/>
    <w:rsid w:val="00485982"/>
    <w:rsid w:val="004863B0"/>
    <w:rsid w:val="00486A4F"/>
    <w:rsid w:val="00486C0C"/>
    <w:rsid w:val="004872C8"/>
    <w:rsid w:val="00487578"/>
    <w:rsid w:val="00487DB7"/>
    <w:rsid w:val="004900D9"/>
    <w:rsid w:val="00491E8C"/>
    <w:rsid w:val="0049266D"/>
    <w:rsid w:val="00492AFB"/>
    <w:rsid w:val="00493390"/>
    <w:rsid w:val="00493EA5"/>
    <w:rsid w:val="00494665"/>
    <w:rsid w:val="00494828"/>
    <w:rsid w:val="0049552E"/>
    <w:rsid w:val="0049558A"/>
    <w:rsid w:val="00495DEB"/>
    <w:rsid w:val="004965D1"/>
    <w:rsid w:val="0049668E"/>
    <w:rsid w:val="00496D2B"/>
    <w:rsid w:val="00496FDF"/>
    <w:rsid w:val="00497AB4"/>
    <w:rsid w:val="00497C14"/>
    <w:rsid w:val="00497D6B"/>
    <w:rsid w:val="004A05DF"/>
    <w:rsid w:val="004A0A0C"/>
    <w:rsid w:val="004A0D40"/>
    <w:rsid w:val="004A1D40"/>
    <w:rsid w:val="004A1DDE"/>
    <w:rsid w:val="004A1F71"/>
    <w:rsid w:val="004A2233"/>
    <w:rsid w:val="004A254E"/>
    <w:rsid w:val="004A2571"/>
    <w:rsid w:val="004A2B14"/>
    <w:rsid w:val="004A34A8"/>
    <w:rsid w:val="004A3ACE"/>
    <w:rsid w:val="004A3B26"/>
    <w:rsid w:val="004A3DA7"/>
    <w:rsid w:val="004A410D"/>
    <w:rsid w:val="004A4719"/>
    <w:rsid w:val="004A558F"/>
    <w:rsid w:val="004A5F6D"/>
    <w:rsid w:val="004A656A"/>
    <w:rsid w:val="004A6B8F"/>
    <w:rsid w:val="004A7B3C"/>
    <w:rsid w:val="004A7DB0"/>
    <w:rsid w:val="004A7DFE"/>
    <w:rsid w:val="004A7F32"/>
    <w:rsid w:val="004B01BF"/>
    <w:rsid w:val="004B0BDE"/>
    <w:rsid w:val="004B1411"/>
    <w:rsid w:val="004B24D1"/>
    <w:rsid w:val="004B2971"/>
    <w:rsid w:val="004B2B4F"/>
    <w:rsid w:val="004B2B71"/>
    <w:rsid w:val="004B3348"/>
    <w:rsid w:val="004B3C2F"/>
    <w:rsid w:val="004B3E1D"/>
    <w:rsid w:val="004B4663"/>
    <w:rsid w:val="004B48A4"/>
    <w:rsid w:val="004B4E85"/>
    <w:rsid w:val="004B5786"/>
    <w:rsid w:val="004B6CC1"/>
    <w:rsid w:val="004B6EDA"/>
    <w:rsid w:val="004B6F9C"/>
    <w:rsid w:val="004B76F9"/>
    <w:rsid w:val="004B76FE"/>
    <w:rsid w:val="004B79A7"/>
    <w:rsid w:val="004B79F2"/>
    <w:rsid w:val="004C0474"/>
    <w:rsid w:val="004C0561"/>
    <w:rsid w:val="004C099D"/>
    <w:rsid w:val="004C0E75"/>
    <w:rsid w:val="004C14ED"/>
    <w:rsid w:val="004C28D4"/>
    <w:rsid w:val="004C3098"/>
    <w:rsid w:val="004C3154"/>
    <w:rsid w:val="004C6059"/>
    <w:rsid w:val="004C6A07"/>
    <w:rsid w:val="004C72B1"/>
    <w:rsid w:val="004C7393"/>
    <w:rsid w:val="004C7763"/>
    <w:rsid w:val="004D0080"/>
    <w:rsid w:val="004D02B3"/>
    <w:rsid w:val="004D1817"/>
    <w:rsid w:val="004D2B56"/>
    <w:rsid w:val="004D3491"/>
    <w:rsid w:val="004D34A7"/>
    <w:rsid w:val="004D37A0"/>
    <w:rsid w:val="004D44A2"/>
    <w:rsid w:val="004D546B"/>
    <w:rsid w:val="004D54C6"/>
    <w:rsid w:val="004D5551"/>
    <w:rsid w:val="004D5572"/>
    <w:rsid w:val="004D674E"/>
    <w:rsid w:val="004D69D6"/>
    <w:rsid w:val="004D743C"/>
    <w:rsid w:val="004E0BA5"/>
    <w:rsid w:val="004E0CE3"/>
    <w:rsid w:val="004E17EB"/>
    <w:rsid w:val="004E180D"/>
    <w:rsid w:val="004E19DA"/>
    <w:rsid w:val="004E2BBA"/>
    <w:rsid w:val="004E30EE"/>
    <w:rsid w:val="004E3BEB"/>
    <w:rsid w:val="004E3DCE"/>
    <w:rsid w:val="004E3EAA"/>
    <w:rsid w:val="004E40B1"/>
    <w:rsid w:val="004E41F9"/>
    <w:rsid w:val="004E4315"/>
    <w:rsid w:val="004E4389"/>
    <w:rsid w:val="004E4A4A"/>
    <w:rsid w:val="004E50B5"/>
    <w:rsid w:val="004E566C"/>
    <w:rsid w:val="004E5B0E"/>
    <w:rsid w:val="004E5E80"/>
    <w:rsid w:val="004E6B20"/>
    <w:rsid w:val="004F01CC"/>
    <w:rsid w:val="004F04A8"/>
    <w:rsid w:val="004F0772"/>
    <w:rsid w:val="004F07B5"/>
    <w:rsid w:val="004F09C2"/>
    <w:rsid w:val="004F100E"/>
    <w:rsid w:val="004F16E7"/>
    <w:rsid w:val="004F170C"/>
    <w:rsid w:val="004F186E"/>
    <w:rsid w:val="004F317E"/>
    <w:rsid w:val="004F422A"/>
    <w:rsid w:val="004F4B15"/>
    <w:rsid w:val="004F54E3"/>
    <w:rsid w:val="004F5853"/>
    <w:rsid w:val="004F60F9"/>
    <w:rsid w:val="004F6439"/>
    <w:rsid w:val="004F6563"/>
    <w:rsid w:val="004F769B"/>
    <w:rsid w:val="00500763"/>
    <w:rsid w:val="0050099A"/>
    <w:rsid w:val="005018AC"/>
    <w:rsid w:val="00502025"/>
    <w:rsid w:val="005022DE"/>
    <w:rsid w:val="0050240B"/>
    <w:rsid w:val="005025BC"/>
    <w:rsid w:val="0050276E"/>
    <w:rsid w:val="00502D2A"/>
    <w:rsid w:val="00502D4F"/>
    <w:rsid w:val="00502F11"/>
    <w:rsid w:val="00502F2E"/>
    <w:rsid w:val="00503475"/>
    <w:rsid w:val="00503F17"/>
    <w:rsid w:val="00504A42"/>
    <w:rsid w:val="00506A4F"/>
    <w:rsid w:val="005077B2"/>
    <w:rsid w:val="00507EDF"/>
    <w:rsid w:val="00510CB6"/>
    <w:rsid w:val="00511EED"/>
    <w:rsid w:val="005122E7"/>
    <w:rsid w:val="00512552"/>
    <w:rsid w:val="0051295C"/>
    <w:rsid w:val="00512A44"/>
    <w:rsid w:val="00513D7B"/>
    <w:rsid w:val="00514028"/>
    <w:rsid w:val="005143D7"/>
    <w:rsid w:val="00514D3B"/>
    <w:rsid w:val="0051500D"/>
    <w:rsid w:val="00516604"/>
    <w:rsid w:val="00517320"/>
    <w:rsid w:val="00517356"/>
    <w:rsid w:val="005206BD"/>
    <w:rsid w:val="005208BE"/>
    <w:rsid w:val="00520D43"/>
    <w:rsid w:val="00520D70"/>
    <w:rsid w:val="005213A8"/>
    <w:rsid w:val="0052156F"/>
    <w:rsid w:val="005215DB"/>
    <w:rsid w:val="00521E21"/>
    <w:rsid w:val="005221DB"/>
    <w:rsid w:val="00522731"/>
    <w:rsid w:val="00522CF4"/>
    <w:rsid w:val="00522E5C"/>
    <w:rsid w:val="00522F1D"/>
    <w:rsid w:val="00523FDD"/>
    <w:rsid w:val="00524588"/>
    <w:rsid w:val="005248FF"/>
    <w:rsid w:val="005250F0"/>
    <w:rsid w:val="00526013"/>
    <w:rsid w:val="005263E6"/>
    <w:rsid w:val="00526626"/>
    <w:rsid w:val="0052689B"/>
    <w:rsid w:val="00526C0C"/>
    <w:rsid w:val="00526EFE"/>
    <w:rsid w:val="00526F7C"/>
    <w:rsid w:val="005271AF"/>
    <w:rsid w:val="00530676"/>
    <w:rsid w:val="00530777"/>
    <w:rsid w:val="00530B8D"/>
    <w:rsid w:val="00530ED3"/>
    <w:rsid w:val="00531707"/>
    <w:rsid w:val="00533191"/>
    <w:rsid w:val="00533952"/>
    <w:rsid w:val="00534522"/>
    <w:rsid w:val="00534872"/>
    <w:rsid w:val="00534953"/>
    <w:rsid w:val="00534F2E"/>
    <w:rsid w:val="005352F4"/>
    <w:rsid w:val="005354F4"/>
    <w:rsid w:val="00535BDD"/>
    <w:rsid w:val="005364CC"/>
    <w:rsid w:val="005365A0"/>
    <w:rsid w:val="00536698"/>
    <w:rsid w:val="0053673B"/>
    <w:rsid w:val="00536760"/>
    <w:rsid w:val="0053707B"/>
    <w:rsid w:val="005372F0"/>
    <w:rsid w:val="00540797"/>
    <w:rsid w:val="00540A86"/>
    <w:rsid w:val="005410EF"/>
    <w:rsid w:val="00541301"/>
    <w:rsid w:val="005413E9"/>
    <w:rsid w:val="00541876"/>
    <w:rsid w:val="00541AEF"/>
    <w:rsid w:val="0054279E"/>
    <w:rsid w:val="0054457B"/>
    <w:rsid w:val="00544AD6"/>
    <w:rsid w:val="0054529B"/>
    <w:rsid w:val="0054596D"/>
    <w:rsid w:val="00545ADF"/>
    <w:rsid w:val="00546F46"/>
    <w:rsid w:val="00547B71"/>
    <w:rsid w:val="0055144E"/>
    <w:rsid w:val="00551F65"/>
    <w:rsid w:val="005520E5"/>
    <w:rsid w:val="00552299"/>
    <w:rsid w:val="005525AE"/>
    <w:rsid w:val="00552A05"/>
    <w:rsid w:val="00552F25"/>
    <w:rsid w:val="00552FD4"/>
    <w:rsid w:val="00553102"/>
    <w:rsid w:val="00553352"/>
    <w:rsid w:val="005535DF"/>
    <w:rsid w:val="0055394E"/>
    <w:rsid w:val="00553D09"/>
    <w:rsid w:val="00553D92"/>
    <w:rsid w:val="00554C0E"/>
    <w:rsid w:val="00554E4F"/>
    <w:rsid w:val="00556E00"/>
    <w:rsid w:val="0055755E"/>
    <w:rsid w:val="00557AAA"/>
    <w:rsid w:val="005605F0"/>
    <w:rsid w:val="0056092F"/>
    <w:rsid w:val="00560D7D"/>
    <w:rsid w:val="005614E3"/>
    <w:rsid w:val="005617E4"/>
    <w:rsid w:val="005630E8"/>
    <w:rsid w:val="005633F7"/>
    <w:rsid w:val="00563542"/>
    <w:rsid w:val="00563732"/>
    <w:rsid w:val="00563C37"/>
    <w:rsid w:val="005640C5"/>
    <w:rsid w:val="00564360"/>
    <w:rsid w:val="005646BC"/>
    <w:rsid w:val="00565EE7"/>
    <w:rsid w:val="00566782"/>
    <w:rsid w:val="00566ABD"/>
    <w:rsid w:val="00566C3A"/>
    <w:rsid w:val="00567C4D"/>
    <w:rsid w:val="00570059"/>
    <w:rsid w:val="00570189"/>
    <w:rsid w:val="00570916"/>
    <w:rsid w:val="005712AD"/>
    <w:rsid w:val="005717B3"/>
    <w:rsid w:val="00572AC6"/>
    <w:rsid w:val="00572CAD"/>
    <w:rsid w:val="0057330E"/>
    <w:rsid w:val="00573768"/>
    <w:rsid w:val="00573A55"/>
    <w:rsid w:val="005749A5"/>
    <w:rsid w:val="00574CB4"/>
    <w:rsid w:val="00575345"/>
    <w:rsid w:val="005756C5"/>
    <w:rsid w:val="00575E26"/>
    <w:rsid w:val="00576237"/>
    <w:rsid w:val="0057637C"/>
    <w:rsid w:val="00576739"/>
    <w:rsid w:val="005769D5"/>
    <w:rsid w:val="00576F35"/>
    <w:rsid w:val="00577396"/>
    <w:rsid w:val="0057757B"/>
    <w:rsid w:val="00580035"/>
    <w:rsid w:val="0058054B"/>
    <w:rsid w:val="00580DAD"/>
    <w:rsid w:val="00580DDD"/>
    <w:rsid w:val="00581440"/>
    <w:rsid w:val="00581C1E"/>
    <w:rsid w:val="00582604"/>
    <w:rsid w:val="0058318B"/>
    <w:rsid w:val="00583B23"/>
    <w:rsid w:val="005844D8"/>
    <w:rsid w:val="00584853"/>
    <w:rsid w:val="00584A60"/>
    <w:rsid w:val="00585125"/>
    <w:rsid w:val="00585242"/>
    <w:rsid w:val="0058587F"/>
    <w:rsid w:val="00585CFE"/>
    <w:rsid w:val="00585D2A"/>
    <w:rsid w:val="005864BC"/>
    <w:rsid w:val="0058678D"/>
    <w:rsid w:val="00586E59"/>
    <w:rsid w:val="00587A21"/>
    <w:rsid w:val="00587AF7"/>
    <w:rsid w:val="00587BE8"/>
    <w:rsid w:val="005902B5"/>
    <w:rsid w:val="0059048B"/>
    <w:rsid w:val="0059066D"/>
    <w:rsid w:val="00590793"/>
    <w:rsid w:val="005908CA"/>
    <w:rsid w:val="00590EF0"/>
    <w:rsid w:val="00591D02"/>
    <w:rsid w:val="0059233F"/>
    <w:rsid w:val="0059251D"/>
    <w:rsid w:val="00592DEA"/>
    <w:rsid w:val="00593104"/>
    <w:rsid w:val="00594572"/>
    <w:rsid w:val="00594969"/>
    <w:rsid w:val="0059516A"/>
    <w:rsid w:val="00595493"/>
    <w:rsid w:val="0059573C"/>
    <w:rsid w:val="00595F42"/>
    <w:rsid w:val="00595FC9"/>
    <w:rsid w:val="005978F3"/>
    <w:rsid w:val="005A09B6"/>
    <w:rsid w:val="005A0AA4"/>
    <w:rsid w:val="005A0CE0"/>
    <w:rsid w:val="005A1B85"/>
    <w:rsid w:val="005A1D4D"/>
    <w:rsid w:val="005A232B"/>
    <w:rsid w:val="005A2616"/>
    <w:rsid w:val="005A2F9F"/>
    <w:rsid w:val="005A3A1D"/>
    <w:rsid w:val="005A453D"/>
    <w:rsid w:val="005A5D1C"/>
    <w:rsid w:val="005A5E1D"/>
    <w:rsid w:val="005A61D6"/>
    <w:rsid w:val="005A67E2"/>
    <w:rsid w:val="005A69FC"/>
    <w:rsid w:val="005A7229"/>
    <w:rsid w:val="005B037D"/>
    <w:rsid w:val="005B09B7"/>
    <w:rsid w:val="005B09DF"/>
    <w:rsid w:val="005B0C1A"/>
    <w:rsid w:val="005B163C"/>
    <w:rsid w:val="005B1A51"/>
    <w:rsid w:val="005B1CF7"/>
    <w:rsid w:val="005B1E93"/>
    <w:rsid w:val="005B201E"/>
    <w:rsid w:val="005B28B6"/>
    <w:rsid w:val="005B2E37"/>
    <w:rsid w:val="005B3A45"/>
    <w:rsid w:val="005B3D9D"/>
    <w:rsid w:val="005B4649"/>
    <w:rsid w:val="005B4AC1"/>
    <w:rsid w:val="005B4EEC"/>
    <w:rsid w:val="005B4F60"/>
    <w:rsid w:val="005B560A"/>
    <w:rsid w:val="005B628E"/>
    <w:rsid w:val="005B64AF"/>
    <w:rsid w:val="005B77C4"/>
    <w:rsid w:val="005B7BFC"/>
    <w:rsid w:val="005B7E57"/>
    <w:rsid w:val="005C0085"/>
    <w:rsid w:val="005C0706"/>
    <w:rsid w:val="005C070B"/>
    <w:rsid w:val="005C118D"/>
    <w:rsid w:val="005C193C"/>
    <w:rsid w:val="005C211D"/>
    <w:rsid w:val="005C282F"/>
    <w:rsid w:val="005C2BF2"/>
    <w:rsid w:val="005C2FF9"/>
    <w:rsid w:val="005C3072"/>
    <w:rsid w:val="005C3797"/>
    <w:rsid w:val="005C39BB"/>
    <w:rsid w:val="005C40BA"/>
    <w:rsid w:val="005C4879"/>
    <w:rsid w:val="005C4B79"/>
    <w:rsid w:val="005C5511"/>
    <w:rsid w:val="005C574B"/>
    <w:rsid w:val="005C592E"/>
    <w:rsid w:val="005C5949"/>
    <w:rsid w:val="005C5D73"/>
    <w:rsid w:val="005C65DA"/>
    <w:rsid w:val="005C7628"/>
    <w:rsid w:val="005D15C5"/>
    <w:rsid w:val="005D18B0"/>
    <w:rsid w:val="005D21BD"/>
    <w:rsid w:val="005D29CA"/>
    <w:rsid w:val="005D3810"/>
    <w:rsid w:val="005D3B93"/>
    <w:rsid w:val="005D4135"/>
    <w:rsid w:val="005D4B9F"/>
    <w:rsid w:val="005D5277"/>
    <w:rsid w:val="005D6405"/>
    <w:rsid w:val="005D73A2"/>
    <w:rsid w:val="005D7408"/>
    <w:rsid w:val="005D7E62"/>
    <w:rsid w:val="005E036C"/>
    <w:rsid w:val="005E044E"/>
    <w:rsid w:val="005E0544"/>
    <w:rsid w:val="005E0DEE"/>
    <w:rsid w:val="005E11FD"/>
    <w:rsid w:val="005E16A6"/>
    <w:rsid w:val="005E297A"/>
    <w:rsid w:val="005E315B"/>
    <w:rsid w:val="005E361A"/>
    <w:rsid w:val="005E3C48"/>
    <w:rsid w:val="005E47BB"/>
    <w:rsid w:val="005E4E83"/>
    <w:rsid w:val="005E5390"/>
    <w:rsid w:val="005E563C"/>
    <w:rsid w:val="005E5A97"/>
    <w:rsid w:val="005E646D"/>
    <w:rsid w:val="005E64E8"/>
    <w:rsid w:val="005E6874"/>
    <w:rsid w:val="005E7358"/>
    <w:rsid w:val="005E7C53"/>
    <w:rsid w:val="005E7C57"/>
    <w:rsid w:val="005F0139"/>
    <w:rsid w:val="005F105A"/>
    <w:rsid w:val="005F1654"/>
    <w:rsid w:val="005F17F6"/>
    <w:rsid w:val="005F2030"/>
    <w:rsid w:val="005F213E"/>
    <w:rsid w:val="005F31EE"/>
    <w:rsid w:val="005F341D"/>
    <w:rsid w:val="005F42BE"/>
    <w:rsid w:val="005F45BE"/>
    <w:rsid w:val="005F4E27"/>
    <w:rsid w:val="005F5C41"/>
    <w:rsid w:val="005F6EAF"/>
    <w:rsid w:val="005F7423"/>
    <w:rsid w:val="00600423"/>
    <w:rsid w:val="00600CD7"/>
    <w:rsid w:val="006011C8"/>
    <w:rsid w:val="006020FC"/>
    <w:rsid w:val="0060263F"/>
    <w:rsid w:val="00602917"/>
    <w:rsid w:val="00603780"/>
    <w:rsid w:val="0060383D"/>
    <w:rsid w:val="006041C7"/>
    <w:rsid w:val="0060424E"/>
    <w:rsid w:val="00604389"/>
    <w:rsid w:val="00604A25"/>
    <w:rsid w:val="00604E48"/>
    <w:rsid w:val="006052E1"/>
    <w:rsid w:val="00605312"/>
    <w:rsid w:val="00605F07"/>
    <w:rsid w:val="00605FBD"/>
    <w:rsid w:val="006072BD"/>
    <w:rsid w:val="00607F1A"/>
    <w:rsid w:val="0061094D"/>
    <w:rsid w:val="006109D1"/>
    <w:rsid w:val="006110A6"/>
    <w:rsid w:val="00611829"/>
    <w:rsid w:val="006119B9"/>
    <w:rsid w:val="006119EC"/>
    <w:rsid w:val="00611D54"/>
    <w:rsid w:val="00612062"/>
    <w:rsid w:val="006120AE"/>
    <w:rsid w:val="0061286A"/>
    <w:rsid w:val="00613635"/>
    <w:rsid w:val="0061462F"/>
    <w:rsid w:val="00615537"/>
    <w:rsid w:val="00615F17"/>
    <w:rsid w:val="00616449"/>
    <w:rsid w:val="0061647B"/>
    <w:rsid w:val="00616576"/>
    <w:rsid w:val="00616FFE"/>
    <w:rsid w:val="00617A0F"/>
    <w:rsid w:val="00617B64"/>
    <w:rsid w:val="00617C41"/>
    <w:rsid w:val="00620E23"/>
    <w:rsid w:val="00621051"/>
    <w:rsid w:val="0062166E"/>
    <w:rsid w:val="00621A1C"/>
    <w:rsid w:val="006220FD"/>
    <w:rsid w:val="00622600"/>
    <w:rsid w:val="00622C89"/>
    <w:rsid w:val="00622FBC"/>
    <w:rsid w:val="00623399"/>
    <w:rsid w:val="0062362E"/>
    <w:rsid w:val="00623909"/>
    <w:rsid w:val="00623D13"/>
    <w:rsid w:val="00624826"/>
    <w:rsid w:val="0062495B"/>
    <w:rsid w:val="0062495F"/>
    <w:rsid w:val="00625052"/>
    <w:rsid w:val="0062547F"/>
    <w:rsid w:val="006255D8"/>
    <w:rsid w:val="00625F8C"/>
    <w:rsid w:val="0062687F"/>
    <w:rsid w:val="00626D2D"/>
    <w:rsid w:val="00627A79"/>
    <w:rsid w:val="00627C81"/>
    <w:rsid w:val="0063043D"/>
    <w:rsid w:val="006307E1"/>
    <w:rsid w:val="006326CA"/>
    <w:rsid w:val="006327F6"/>
    <w:rsid w:val="00633054"/>
    <w:rsid w:val="00634297"/>
    <w:rsid w:val="00634E3B"/>
    <w:rsid w:val="00635718"/>
    <w:rsid w:val="00635D69"/>
    <w:rsid w:val="00635DDC"/>
    <w:rsid w:val="00636009"/>
    <w:rsid w:val="006366DD"/>
    <w:rsid w:val="00636AAB"/>
    <w:rsid w:val="00636AD4"/>
    <w:rsid w:val="00636DC9"/>
    <w:rsid w:val="006373B7"/>
    <w:rsid w:val="006374D9"/>
    <w:rsid w:val="00640297"/>
    <w:rsid w:val="0064082B"/>
    <w:rsid w:val="00640F93"/>
    <w:rsid w:val="006414FC"/>
    <w:rsid w:val="00642186"/>
    <w:rsid w:val="00642644"/>
    <w:rsid w:val="0064290F"/>
    <w:rsid w:val="00642C05"/>
    <w:rsid w:val="006431D4"/>
    <w:rsid w:val="006432A0"/>
    <w:rsid w:val="006437CD"/>
    <w:rsid w:val="006439D7"/>
    <w:rsid w:val="00643C4C"/>
    <w:rsid w:val="006441CA"/>
    <w:rsid w:val="00644383"/>
    <w:rsid w:val="006444BE"/>
    <w:rsid w:val="00644AED"/>
    <w:rsid w:val="00645C65"/>
    <w:rsid w:val="00646540"/>
    <w:rsid w:val="00646EF9"/>
    <w:rsid w:val="00647249"/>
    <w:rsid w:val="006478E5"/>
    <w:rsid w:val="00647A7C"/>
    <w:rsid w:val="00650586"/>
    <w:rsid w:val="00650A5E"/>
    <w:rsid w:val="0065142E"/>
    <w:rsid w:val="00651936"/>
    <w:rsid w:val="00652D9D"/>
    <w:rsid w:val="006533F3"/>
    <w:rsid w:val="00653432"/>
    <w:rsid w:val="00653687"/>
    <w:rsid w:val="006538CD"/>
    <w:rsid w:val="0065447C"/>
    <w:rsid w:val="00654B33"/>
    <w:rsid w:val="00654CAD"/>
    <w:rsid w:val="00654D78"/>
    <w:rsid w:val="0065580C"/>
    <w:rsid w:val="00655B23"/>
    <w:rsid w:val="00656196"/>
    <w:rsid w:val="0065748D"/>
    <w:rsid w:val="0065756F"/>
    <w:rsid w:val="00657594"/>
    <w:rsid w:val="00657C14"/>
    <w:rsid w:val="00657E07"/>
    <w:rsid w:val="00657F17"/>
    <w:rsid w:val="0066020A"/>
    <w:rsid w:val="006602D2"/>
    <w:rsid w:val="00660A7C"/>
    <w:rsid w:val="00660AF8"/>
    <w:rsid w:val="00660B35"/>
    <w:rsid w:val="00661077"/>
    <w:rsid w:val="0066127E"/>
    <w:rsid w:val="00661CB6"/>
    <w:rsid w:val="0066243D"/>
    <w:rsid w:val="00662640"/>
    <w:rsid w:val="0066310B"/>
    <w:rsid w:val="00663391"/>
    <w:rsid w:val="006637D3"/>
    <w:rsid w:val="00663BEF"/>
    <w:rsid w:val="006640F8"/>
    <w:rsid w:val="00664189"/>
    <w:rsid w:val="006641CF"/>
    <w:rsid w:val="00664794"/>
    <w:rsid w:val="00664B1C"/>
    <w:rsid w:val="00664CD8"/>
    <w:rsid w:val="00664E9F"/>
    <w:rsid w:val="0066557E"/>
    <w:rsid w:val="006660BF"/>
    <w:rsid w:val="006664E3"/>
    <w:rsid w:val="00666F99"/>
    <w:rsid w:val="00667079"/>
    <w:rsid w:val="006672E0"/>
    <w:rsid w:val="0066737D"/>
    <w:rsid w:val="00667928"/>
    <w:rsid w:val="00667E1B"/>
    <w:rsid w:val="006702FA"/>
    <w:rsid w:val="0067036B"/>
    <w:rsid w:val="00671077"/>
    <w:rsid w:val="00672813"/>
    <w:rsid w:val="00673219"/>
    <w:rsid w:val="0067354E"/>
    <w:rsid w:val="006738E7"/>
    <w:rsid w:val="00674523"/>
    <w:rsid w:val="0067471B"/>
    <w:rsid w:val="0067523D"/>
    <w:rsid w:val="0067589E"/>
    <w:rsid w:val="00676015"/>
    <w:rsid w:val="006762A6"/>
    <w:rsid w:val="0067640B"/>
    <w:rsid w:val="006765C6"/>
    <w:rsid w:val="00676833"/>
    <w:rsid w:val="0067687B"/>
    <w:rsid w:val="00676CCE"/>
    <w:rsid w:val="00677D54"/>
    <w:rsid w:val="00680361"/>
    <w:rsid w:val="00681149"/>
    <w:rsid w:val="0068132C"/>
    <w:rsid w:val="00681E87"/>
    <w:rsid w:val="00682626"/>
    <w:rsid w:val="00683166"/>
    <w:rsid w:val="00684321"/>
    <w:rsid w:val="006843F4"/>
    <w:rsid w:val="00685755"/>
    <w:rsid w:val="00685B39"/>
    <w:rsid w:val="006862E5"/>
    <w:rsid w:val="00686F07"/>
    <w:rsid w:val="0068737E"/>
    <w:rsid w:val="00687509"/>
    <w:rsid w:val="006877F0"/>
    <w:rsid w:val="006878C6"/>
    <w:rsid w:val="00690ABD"/>
    <w:rsid w:val="00690C11"/>
    <w:rsid w:val="00691049"/>
    <w:rsid w:val="006911C5"/>
    <w:rsid w:val="006913D0"/>
    <w:rsid w:val="00692123"/>
    <w:rsid w:val="00693257"/>
    <w:rsid w:val="006934CE"/>
    <w:rsid w:val="006938B8"/>
    <w:rsid w:val="00694383"/>
    <w:rsid w:val="0069441B"/>
    <w:rsid w:val="00694601"/>
    <w:rsid w:val="006948A3"/>
    <w:rsid w:val="006949AB"/>
    <w:rsid w:val="0069575C"/>
    <w:rsid w:val="006957EF"/>
    <w:rsid w:val="00695B1F"/>
    <w:rsid w:val="00695C68"/>
    <w:rsid w:val="00695E4D"/>
    <w:rsid w:val="0069693F"/>
    <w:rsid w:val="00696C4D"/>
    <w:rsid w:val="0069750A"/>
    <w:rsid w:val="00697D6E"/>
    <w:rsid w:val="006A07C6"/>
    <w:rsid w:val="006A1AE0"/>
    <w:rsid w:val="006A24C4"/>
    <w:rsid w:val="006A2FFD"/>
    <w:rsid w:val="006A3176"/>
    <w:rsid w:val="006A3522"/>
    <w:rsid w:val="006A4FDA"/>
    <w:rsid w:val="006A508C"/>
    <w:rsid w:val="006A50D6"/>
    <w:rsid w:val="006A53B6"/>
    <w:rsid w:val="006A5464"/>
    <w:rsid w:val="006A56D2"/>
    <w:rsid w:val="006A5948"/>
    <w:rsid w:val="006A61AC"/>
    <w:rsid w:val="006A62C7"/>
    <w:rsid w:val="006A668A"/>
    <w:rsid w:val="006A70C3"/>
    <w:rsid w:val="006A779D"/>
    <w:rsid w:val="006A7BB6"/>
    <w:rsid w:val="006B0B6A"/>
    <w:rsid w:val="006B11A6"/>
    <w:rsid w:val="006B13E8"/>
    <w:rsid w:val="006B15D4"/>
    <w:rsid w:val="006B1739"/>
    <w:rsid w:val="006B1C33"/>
    <w:rsid w:val="006B1CED"/>
    <w:rsid w:val="006B23C3"/>
    <w:rsid w:val="006B3020"/>
    <w:rsid w:val="006B3051"/>
    <w:rsid w:val="006B31E6"/>
    <w:rsid w:val="006B3E71"/>
    <w:rsid w:val="006B461D"/>
    <w:rsid w:val="006B68CE"/>
    <w:rsid w:val="006C03B8"/>
    <w:rsid w:val="006C0E9E"/>
    <w:rsid w:val="006C1000"/>
    <w:rsid w:val="006C1B3C"/>
    <w:rsid w:val="006C2398"/>
    <w:rsid w:val="006C23EF"/>
    <w:rsid w:val="006C262B"/>
    <w:rsid w:val="006C2AC4"/>
    <w:rsid w:val="006C3333"/>
    <w:rsid w:val="006C388C"/>
    <w:rsid w:val="006C3943"/>
    <w:rsid w:val="006C3B10"/>
    <w:rsid w:val="006C3C15"/>
    <w:rsid w:val="006C40D7"/>
    <w:rsid w:val="006C422F"/>
    <w:rsid w:val="006C4A71"/>
    <w:rsid w:val="006C4C03"/>
    <w:rsid w:val="006C4C1C"/>
    <w:rsid w:val="006C4FFD"/>
    <w:rsid w:val="006C5C82"/>
    <w:rsid w:val="006C5FFA"/>
    <w:rsid w:val="006C7647"/>
    <w:rsid w:val="006C7897"/>
    <w:rsid w:val="006C79BF"/>
    <w:rsid w:val="006D014E"/>
    <w:rsid w:val="006D0777"/>
    <w:rsid w:val="006D0943"/>
    <w:rsid w:val="006D0EE5"/>
    <w:rsid w:val="006D0EF9"/>
    <w:rsid w:val="006D10A1"/>
    <w:rsid w:val="006D10C2"/>
    <w:rsid w:val="006D1430"/>
    <w:rsid w:val="006D1726"/>
    <w:rsid w:val="006D17AB"/>
    <w:rsid w:val="006D1BE0"/>
    <w:rsid w:val="006D2DDA"/>
    <w:rsid w:val="006D3749"/>
    <w:rsid w:val="006D38AE"/>
    <w:rsid w:val="006D3F27"/>
    <w:rsid w:val="006D4825"/>
    <w:rsid w:val="006D5121"/>
    <w:rsid w:val="006D5576"/>
    <w:rsid w:val="006D576C"/>
    <w:rsid w:val="006D5A07"/>
    <w:rsid w:val="006D7CB7"/>
    <w:rsid w:val="006E01B9"/>
    <w:rsid w:val="006E0237"/>
    <w:rsid w:val="006E025B"/>
    <w:rsid w:val="006E0AD0"/>
    <w:rsid w:val="006E0C71"/>
    <w:rsid w:val="006E114B"/>
    <w:rsid w:val="006E140E"/>
    <w:rsid w:val="006E14B9"/>
    <w:rsid w:val="006E15D6"/>
    <w:rsid w:val="006E213A"/>
    <w:rsid w:val="006E255F"/>
    <w:rsid w:val="006E3B0B"/>
    <w:rsid w:val="006E4395"/>
    <w:rsid w:val="006E4407"/>
    <w:rsid w:val="006E4528"/>
    <w:rsid w:val="006E465E"/>
    <w:rsid w:val="006E5EE6"/>
    <w:rsid w:val="006E6376"/>
    <w:rsid w:val="006E6FCF"/>
    <w:rsid w:val="006E7554"/>
    <w:rsid w:val="006E7FC3"/>
    <w:rsid w:val="006F0068"/>
    <w:rsid w:val="006F04D9"/>
    <w:rsid w:val="006F07A6"/>
    <w:rsid w:val="006F0C27"/>
    <w:rsid w:val="006F0E6D"/>
    <w:rsid w:val="006F16AD"/>
    <w:rsid w:val="006F1A25"/>
    <w:rsid w:val="006F2009"/>
    <w:rsid w:val="006F256D"/>
    <w:rsid w:val="006F2589"/>
    <w:rsid w:val="006F27EC"/>
    <w:rsid w:val="006F2AB4"/>
    <w:rsid w:val="006F43D6"/>
    <w:rsid w:val="006F49D9"/>
    <w:rsid w:val="006F5DDA"/>
    <w:rsid w:val="006F6036"/>
    <w:rsid w:val="006F6532"/>
    <w:rsid w:val="006F682F"/>
    <w:rsid w:val="006F69B7"/>
    <w:rsid w:val="006F6A24"/>
    <w:rsid w:val="006F72FE"/>
    <w:rsid w:val="006F739F"/>
    <w:rsid w:val="006F7FBE"/>
    <w:rsid w:val="00700A7B"/>
    <w:rsid w:val="00700E23"/>
    <w:rsid w:val="0070130A"/>
    <w:rsid w:val="007016A8"/>
    <w:rsid w:val="00701984"/>
    <w:rsid w:val="00701DE8"/>
    <w:rsid w:val="00702AB1"/>
    <w:rsid w:val="00702CAA"/>
    <w:rsid w:val="00703059"/>
    <w:rsid w:val="007031CA"/>
    <w:rsid w:val="00703C1E"/>
    <w:rsid w:val="0070458E"/>
    <w:rsid w:val="007048DC"/>
    <w:rsid w:val="00705499"/>
    <w:rsid w:val="0070630D"/>
    <w:rsid w:val="0070663A"/>
    <w:rsid w:val="00706A8A"/>
    <w:rsid w:val="007070A2"/>
    <w:rsid w:val="00707DB8"/>
    <w:rsid w:val="00707DC9"/>
    <w:rsid w:val="00710413"/>
    <w:rsid w:val="0071073A"/>
    <w:rsid w:val="007107F1"/>
    <w:rsid w:val="007108B2"/>
    <w:rsid w:val="00711242"/>
    <w:rsid w:val="0071226B"/>
    <w:rsid w:val="0071252F"/>
    <w:rsid w:val="00712CB0"/>
    <w:rsid w:val="00712D4B"/>
    <w:rsid w:val="00712D96"/>
    <w:rsid w:val="007130D3"/>
    <w:rsid w:val="00714A9C"/>
    <w:rsid w:val="007150B8"/>
    <w:rsid w:val="007151C3"/>
    <w:rsid w:val="007154E1"/>
    <w:rsid w:val="0071633C"/>
    <w:rsid w:val="00716481"/>
    <w:rsid w:val="00716631"/>
    <w:rsid w:val="00716992"/>
    <w:rsid w:val="00716B29"/>
    <w:rsid w:val="00716D00"/>
    <w:rsid w:val="00716DDD"/>
    <w:rsid w:val="0072028F"/>
    <w:rsid w:val="007202FF"/>
    <w:rsid w:val="0072076E"/>
    <w:rsid w:val="00720AF3"/>
    <w:rsid w:val="0072189A"/>
    <w:rsid w:val="0072203F"/>
    <w:rsid w:val="007222E5"/>
    <w:rsid w:val="00722696"/>
    <w:rsid w:val="007230FA"/>
    <w:rsid w:val="007235D3"/>
    <w:rsid w:val="00723F03"/>
    <w:rsid w:val="00725176"/>
    <w:rsid w:val="00725FF3"/>
    <w:rsid w:val="00726E55"/>
    <w:rsid w:val="007272B6"/>
    <w:rsid w:val="00727322"/>
    <w:rsid w:val="0072779B"/>
    <w:rsid w:val="00730BB1"/>
    <w:rsid w:val="00730FB7"/>
    <w:rsid w:val="00731295"/>
    <w:rsid w:val="00733200"/>
    <w:rsid w:val="00733217"/>
    <w:rsid w:val="0073376B"/>
    <w:rsid w:val="00733CAE"/>
    <w:rsid w:val="00733CBC"/>
    <w:rsid w:val="0073491A"/>
    <w:rsid w:val="00734B9F"/>
    <w:rsid w:val="00735033"/>
    <w:rsid w:val="0073555E"/>
    <w:rsid w:val="0073572A"/>
    <w:rsid w:val="00735775"/>
    <w:rsid w:val="00736DBC"/>
    <w:rsid w:val="00736E83"/>
    <w:rsid w:val="0073743C"/>
    <w:rsid w:val="00737CFF"/>
    <w:rsid w:val="00740971"/>
    <w:rsid w:val="0074100F"/>
    <w:rsid w:val="007412C9"/>
    <w:rsid w:val="00741828"/>
    <w:rsid w:val="00741A0C"/>
    <w:rsid w:val="00742865"/>
    <w:rsid w:val="00742EF1"/>
    <w:rsid w:val="00742EFE"/>
    <w:rsid w:val="0074340A"/>
    <w:rsid w:val="0074356B"/>
    <w:rsid w:val="007436D4"/>
    <w:rsid w:val="00744047"/>
    <w:rsid w:val="00744C42"/>
    <w:rsid w:val="007464A6"/>
    <w:rsid w:val="007464EE"/>
    <w:rsid w:val="007467BE"/>
    <w:rsid w:val="00746B8D"/>
    <w:rsid w:val="00747E52"/>
    <w:rsid w:val="00750D3E"/>
    <w:rsid w:val="00750E08"/>
    <w:rsid w:val="00751072"/>
    <w:rsid w:val="0075112B"/>
    <w:rsid w:val="007513E5"/>
    <w:rsid w:val="007519FE"/>
    <w:rsid w:val="00751F5B"/>
    <w:rsid w:val="0075244C"/>
    <w:rsid w:val="0075344D"/>
    <w:rsid w:val="00753915"/>
    <w:rsid w:val="00754466"/>
    <w:rsid w:val="00754957"/>
    <w:rsid w:val="007559BA"/>
    <w:rsid w:val="0075619D"/>
    <w:rsid w:val="00757244"/>
    <w:rsid w:val="007574B7"/>
    <w:rsid w:val="0076173F"/>
    <w:rsid w:val="007619ED"/>
    <w:rsid w:val="00761B11"/>
    <w:rsid w:val="00761DB3"/>
    <w:rsid w:val="00761E17"/>
    <w:rsid w:val="00762297"/>
    <w:rsid w:val="00762827"/>
    <w:rsid w:val="007633FA"/>
    <w:rsid w:val="0076353C"/>
    <w:rsid w:val="00763911"/>
    <w:rsid w:val="00763B98"/>
    <w:rsid w:val="00763D85"/>
    <w:rsid w:val="00763F63"/>
    <w:rsid w:val="00765951"/>
    <w:rsid w:val="00765C23"/>
    <w:rsid w:val="00766BC9"/>
    <w:rsid w:val="00767957"/>
    <w:rsid w:val="00767AE0"/>
    <w:rsid w:val="00767D7D"/>
    <w:rsid w:val="00770799"/>
    <w:rsid w:val="007709A0"/>
    <w:rsid w:val="007709DD"/>
    <w:rsid w:val="00770F4E"/>
    <w:rsid w:val="007711DB"/>
    <w:rsid w:val="0077127C"/>
    <w:rsid w:val="0077128A"/>
    <w:rsid w:val="00771433"/>
    <w:rsid w:val="00771688"/>
    <w:rsid w:val="0077178D"/>
    <w:rsid w:val="00771D80"/>
    <w:rsid w:val="00772F67"/>
    <w:rsid w:val="00772F86"/>
    <w:rsid w:val="0077382E"/>
    <w:rsid w:val="00773D74"/>
    <w:rsid w:val="00773DC4"/>
    <w:rsid w:val="00773DE6"/>
    <w:rsid w:val="0077456D"/>
    <w:rsid w:val="00774880"/>
    <w:rsid w:val="007749B7"/>
    <w:rsid w:val="00775407"/>
    <w:rsid w:val="00775845"/>
    <w:rsid w:val="007766F9"/>
    <w:rsid w:val="007768E6"/>
    <w:rsid w:val="00776A11"/>
    <w:rsid w:val="007775C1"/>
    <w:rsid w:val="00777FC9"/>
    <w:rsid w:val="00780049"/>
    <w:rsid w:val="00780233"/>
    <w:rsid w:val="007803AC"/>
    <w:rsid w:val="0078076C"/>
    <w:rsid w:val="00780ACC"/>
    <w:rsid w:val="007810C0"/>
    <w:rsid w:val="007814E9"/>
    <w:rsid w:val="007816F8"/>
    <w:rsid w:val="00781A19"/>
    <w:rsid w:val="00782C67"/>
    <w:rsid w:val="0078335F"/>
    <w:rsid w:val="00783360"/>
    <w:rsid w:val="00783D31"/>
    <w:rsid w:val="00784195"/>
    <w:rsid w:val="00784DB5"/>
    <w:rsid w:val="00784E7A"/>
    <w:rsid w:val="007856D9"/>
    <w:rsid w:val="00786134"/>
    <w:rsid w:val="00787729"/>
    <w:rsid w:val="00787F4B"/>
    <w:rsid w:val="0079019E"/>
    <w:rsid w:val="00790233"/>
    <w:rsid w:val="00790AB2"/>
    <w:rsid w:val="00791218"/>
    <w:rsid w:val="00791425"/>
    <w:rsid w:val="007927BF"/>
    <w:rsid w:val="00792ACA"/>
    <w:rsid w:val="00792BE1"/>
    <w:rsid w:val="00792EB7"/>
    <w:rsid w:val="007946B7"/>
    <w:rsid w:val="00795C08"/>
    <w:rsid w:val="00796707"/>
    <w:rsid w:val="00796784"/>
    <w:rsid w:val="00796B22"/>
    <w:rsid w:val="007970B8"/>
    <w:rsid w:val="007970D1"/>
    <w:rsid w:val="0079775D"/>
    <w:rsid w:val="007A0133"/>
    <w:rsid w:val="007A0227"/>
    <w:rsid w:val="007A039D"/>
    <w:rsid w:val="007A0676"/>
    <w:rsid w:val="007A08AC"/>
    <w:rsid w:val="007A0A05"/>
    <w:rsid w:val="007A1908"/>
    <w:rsid w:val="007A2105"/>
    <w:rsid w:val="007A2110"/>
    <w:rsid w:val="007A29F0"/>
    <w:rsid w:val="007A358D"/>
    <w:rsid w:val="007A3FB6"/>
    <w:rsid w:val="007A436C"/>
    <w:rsid w:val="007A5C02"/>
    <w:rsid w:val="007A5EC4"/>
    <w:rsid w:val="007A60E1"/>
    <w:rsid w:val="007A678B"/>
    <w:rsid w:val="007A708A"/>
    <w:rsid w:val="007A70F6"/>
    <w:rsid w:val="007A718D"/>
    <w:rsid w:val="007A7275"/>
    <w:rsid w:val="007A7EB1"/>
    <w:rsid w:val="007B0DD1"/>
    <w:rsid w:val="007B0E40"/>
    <w:rsid w:val="007B0FDE"/>
    <w:rsid w:val="007B171A"/>
    <w:rsid w:val="007B2F14"/>
    <w:rsid w:val="007B35C3"/>
    <w:rsid w:val="007B4703"/>
    <w:rsid w:val="007B5AF7"/>
    <w:rsid w:val="007B5DBD"/>
    <w:rsid w:val="007B5E58"/>
    <w:rsid w:val="007C0757"/>
    <w:rsid w:val="007C0AE9"/>
    <w:rsid w:val="007C0F54"/>
    <w:rsid w:val="007C10F1"/>
    <w:rsid w:val="007C115B"/>
    <w:rsid w:val="007C1976"/>
    <w:rsid w:val="007C1D2B"/>
    <w:rsid w:val="007C23D4"/>
    <w:rsid w:val="007C2581"/>
    <w:rsid w:val="007C2709"/>
    <w:rsid w:val="007C2D63"/>
    <w:rsid w:val="007C2F05"/>
    <w:rsid w:val="007C3920"/>
    <w:rsid w:val="007C40D1"/>
    <w:rsid w:val="007C46DD"/>
    <w:rsid w:val="007C49E1"/>
    <w:rsid w:val="007C5873"/>
    <w:rsid w:val="007C5C16"/>
    <w:rsid w:val="007C5C2A"/>
    <w:rsid w:val="007C7FF0"/>
    <w:rsid w:val="007D03FA"/>
    <w:rsid w:val="007D0566"/>
    <w:rsid w:val="007D05B0"/>
    <w:rsid w:val="007D1006"/>
    <w:rsid w:val="007D10D7"/>
    <w:rsid w:val="007D2514"/>
    <w:rsid w:val="007D264F"/>
    <w:rsid w:val="007D27A5"/>
    <w:rsid w:val="007D27D2"/>
    <w:rsid w:val="007D2AB3"/>
    <w:rsid w:val="007D2E50"/>
    <w:rsid w:val="007D3036"/>
    <w:rsid w:val="007D33DD"/>
    <w:rsid w:val="007D33FA"/>
    <w:rsid w:val="007D4045"/>
    <w:rsid w:val="007D49E3"/>
    <w:rsid w:val="007D4CA8"/>
    <w:rsid w:val="007D4CDB"/>
    <w:rsid w:val="007D56F7"/>
    <w:rsid w:val="007D5A8A"/>
    <w:rsid w:val="007D66FC"/>
    <w:rsid w:val="007D68E3"/>
    <w:rsid w:val="007D6D79"/>
    <w:rsid w:val="007D6E0E"/>
    <w:rsid w:val="007D7752"/>
    <w:rsid w:val="007D7906"/>
    <w:rsid w:val="007D7C96"/>
    <w:rsid w:val="007D7D63"/>
    <w:rsid w:val="007E0723"/>
    <w:rsid w:val="007E1ABD"/>
    <w:rsid w:val="007E207B"/>
    <w:rsid w:val="007E30A7"/>
    <w:rsid w:val="007E31E4"/>
    <w:rsid w:val="007E46DA"/>
    <w:rsid w:val="007E4BCB"/>
    <w:rsid w:val="007E5197"/>
    <w:rsid w:val="007E6422"/>
    <w:rsid w:val="007E665A"/>
    <w:rsid w:val="007E6BF1"/>
    <w:rsid w:val="007E7B2A"/>
    <w:rsid w:val="007F042A"/>
    <w:rsid w:val="007F046A"/>
    <w:rsid w:val="007F0AEC"/>
    <w:rsid w:val="007F1276"/>
    <w:rsid w:val="007F12E8"/>
    <w:rsid w:val="007F27B6"/>
    <w:rsid w:val="007F31CE"/>
    <w:rsid w:val="007F38EC"/>
    <w:rsid w:val="007F40EA"/>
    <w:rsid w:val="007F4561"/>
    <w:rsid w:val="007F4563"/>
    <w:rsid w:val="007F4809"/>
    <w:rsid w:val="007F52CB"/>
    <w:rsid w:val="007F56CC"/>
    <w:rsid w:val="007F57B6"/>
    <w:rsid w:val="007F5A1C"/>
    <w:rsid w:val="007F61C0"/>
    <w:rsid w:val="007F62AC"/>
    <w:rsid w:val="007F70FE"/>
    <w:rsid w:val="008004B7"/>
    <w:rsid w:val="00801525"/>
    <w:rsid w:val="00801A5D"/>
    <w:rsid w:val="00801BBE"/>
    <w:rsid w:val="0080211B"/>
    <w:rsid w:val="008021C4"/>
    <w:rsid w:val="008021DF"/>
    <w:rsid w:val="00802550"/>
    <w:rsid w:val="00802B9D"/>
    <w:rsid w:val="008032BF"/>
    <w:rsid w:val="00803712"/>
    <w:rsid w:val="008043AE"/>
    <w:rsid w:val="00804818"/>
    <w:rsid w:val="00805552"/>
    <w:rsid w:val="00805927"/>
    <w:rsid w:val="0080722C"/>
    <w:rsid w:val="00807231"/>
    <w:rsid w:val="0080772D"/>
    <w:rsid w:val="008106E7"/>
    <w:rsid w:val="008107E0"/>
    <w:rsid w:val="00810D1B"/>
    <w:rsid w:val="00810D95"/>
    <w:rsid w:val="008110F4"/>
    <w:rsid w:val="008118F5"/>
    <w:rsid w:val="0081261E"/>
    <w:rsid w:val="00812B64"/>
    <w:rsid w:val="00812C5D"/>
    <w:rsid w:val="0081405A"/>
    <w:rsid w:val="008147CD"/>
    <w:rsid w:val="00815176"/>
    <w:rsid w:val="008153C6"/>
    <w:rsid w:val="00815B18"/>
    <w:rsid w:val="008160E1"/>
    <w:rsid w:val="0081671F"/>
    <w:rsid w:val="00817104"/>
    <w:rsid w:val="00817418"/>
    <w:rsid w:val="00817C94"/>
    <w:rsid w:val="00817ED4"/>
    <w:rsid w:val="0082059E"/>
    <w:rsid w:val="00820C73"/>
    <w:rsid w:val="00820DC1"/>
    <w:rsid w:val="00821DB6"/>
    <w:rsid w:val="0082230E"/>
    <w:rsid w:val="00824388"/>
    <w:rsid w:val="00824E45"/>
    <w:rsid w:val="00825230"/>
    <w:rsid w:val="00825594"/>
    <w:rsid w:val="008260D3"/>
    <w:rsid w:val="0082638A"/>
    <w:rsid w:val="008300F6"/>
    <w:rsid w:val="008302CB"/>
    <w:rsid w:val="00830418"/>
    <w:rsid w:val="00831979"/>
    <w:rsid w:val="00831E5E"/>
    <w:rsid w:val="00832202"/>
    <w:rsid w:val="008326B8"/>
    <w:rsid w:val="00832B1C"/>
    <w:rsid w:val="00832C0E"/>
    <w:rsid w:val="00833163"/>
    <w:rsid w:val="00833A23"/>
    <w:rsid w:val="00833B44"/>
    <w:rsid w:val="00833E44"/>
    <w:rsid w:val="00834003"/>
    <w:rsid w:val="00834508"/>
    <w:rsid w:val="00834D08"/>
    <w:rsid w:val="00834EEB"/>
    <w:rsid w:val="00835441"/>
    <w:rsid w:val="008354DF"/>
    <w:rsid w:val="00835810"/>
    <w:rsid w:val="00835B8E"/>
    <w:rsid w:val="008363C1"/>
    <w:rsid w:val="00836B01"/>
    <w:rsid w:val="00837D1D"/>
    <w:rsid w:val="00837DD9"/>
    <w:rsid w:val="00840A61"/>
    <w:rsid w:val="008414B0"/>
    <w:rsid w:val="008423D1"/>
    <w:rsid w:val="008427F6"/>
    <w:rsid w:val="0084363C"/>
    <w:rsid w:val="00843F63"/>
    <w:rsid w:val="0084445E"/>
    <w:rsid w:val="00844936"/>
    <w:rsid w:val="00844EDB"/>
    <w:rsid w:val="0084501D"/>
    <w:rsid w:val="00845BA1"/>
    <w:rsid w:val="0084708B"/>
    <w:rsid w:val="008475BD"/>
    <w:rsid w:val="00847CDC"/>
    <w:rsid w:val="008509A1"/>
    <w:rsid w:val="00850FC3"/>
    <w:rsid w:val="00851032"/>
    <w:rsid w:val="00851383"/>
    <w:rsid w:val="00852078"/>
    <w:rsid w:val="00852287"/>
    <w:rsid w:val="0085316C"/>
    <w:rsid w:val="0085360D"/>
    <w:rsid w:val="008547FE"/>
    <w:rsid w:val="00854EC9"/>
    <w:rsid w:val="0085519A"/>
    <w:rsid w:val="0085602C"/>
    <w:rsid w:val="00856197"/>
    <w:rsid w:val="00856316"/>
    <w:rsid w:val="0085695B"/>
    <w:rsid w:val="0086105A"/>
    <w:rsid w:val="00861864"/>
    <w:rsid w:val="00861B94"/>
    <w:rsid w:val="00861C29"/>
    <w:rsid w:val="00861EA2"/>
    <w:rsid w:val="008620D1"/>
    <w:rsid w:val="008623C3"/>
    <w:rsid w:val="008626E6"/>
    <w:rsid w:val="00862C76"/>
    <w:rsid w:val="0086368D"/>
    <w:rsid w:val="00863716"/>
    <w:rsid w:val="00863A80"/>
    <w:rsid w:val="008641A5"/>
    <w:rsid w:val="008643B1"/>
    <w:rsid w:val="00864A05"/>
    <w:rsid w:val="008655C6"/>
    <w:rsid w:val="00865726"/>
    <w:rsid w:val="00866B24"/>
    <w:rsid w:val="008673F5"/>
    <w:rsid w:val="00870CDB"/>
    <w:rsid w:val="00871001"/>
    <w:rsid w:val="0087158B"/>
    <w:rsid w:val="0087164C"/>
    <w:rsid w:val="00872626"/>
    <w:rsid w:val="008729A6"/>
    <w:rsid w:val="00872B48"/>
    <w:rsid w:val="00872D5E"/>
    <w:rsid w:val="00872F87"/>
    <w:rsid w:val="00873156"/>
    <w:rsid w:val="00874683"/>
    <w:rsid w:val="00875288"/>
    <w:rsid w:val="008765E4"/>
    <w:rsid w:val="008769B3"/>
    <w:rsid w:val="00876D32"/>
    <w:rsid w:val="00877118"/>
    <w:rsid w:val="00877AE9"/>
    <w:rsid w:val="008803B3"/>
    <w:rsid w:val="00880E81"/>
    <w:rsid w:val="00882124"/>
    <w:rsid w:val="00882B62"/>
    <w:rsid w:val="00882C09"/>
    <w:rsid w:val="0088395B"/>
    <w:rsid w:val="00883F73"/>
    <w:rsid w:val="0088508C"/>
    <w:rsid w:val="00886BD3"/>
    <w:rsid w:val="00887300"/>
    <w:rsid w:val="00887E4D"/>
    <w:rsid w:val="00890496"/>
    <w:rsid w:val="0089055F"/>
    <w:rsid w:val="00890F28"/>
    <w:rsid w:val="0089140C"/>
    <w:rsid w:val="00891B5E"/>
    <w:rsid w:val="00891E2C"/>
    <w:rsid w:val="00891E38"/>
    <w:rsid w:val="008926EF"/>
    <w:rsid w:val="0089307B"/>
    <w:rsid w:val="008931E6"/>
    <w:rsid w:val="008932AC"/>
    <w:rsid w:val="0089364D"/>
    <w:rsid w:val="00893A66"/>
    <w:rsid w:val="0089484B"/>
    <w:rsid w:val="00894AE7"/>
    <w:rsid w:val="008950C8"/>
    <w:rsid w:val="00895A86"/>
    <w:rsid w:val="00897377"/>
    <w:rsid w:val="00897402"/>
    <w:rsid w:val="00897952"/>
    <w:rsid w:val="00897A81"/>
    <w:rsid w:val="008A0763"/>
    <w:rsid w:val="008A09C5"/>
    <w:rsid w:val="008A1257"/>
    <w:rsid w:val="008A1E0E"/>
    <w:rsid w:val="008A1F90"/>
    <w:rsid w:val="008A210A"/>
    <w:rsid w:val="008A2237"/>
    <w:rsid w:val="008A223A"/>
    <w:rsid w:val="008A2D6D"/>
    <w:rsid w:val="008A38D8"/>
    <w:rsid w:val="008A3AE5"/>
    <w:rsid w:val="008A4070"/>
    <w:rsid w:val="008A4ECC"/>
    <w:rsid w:val="008A4FE9"/>
    <w:rsid w:val="008A5280"/>
    <w:rsid w:val="008A5497"/>
    <w:rsid w:val="008A5C3C"/>
    <w:rsid w:val="008A659A"/>
    <w:rsid w:val="008A65D4"/>
    <w:rsid w:val="008A68AF"/>
    <w:rsid w:val="008A6A5F"/>
    <w:rsid w:val="008A6A77"/>
    <w:rsid w:val="008A6E81"/>
    <w:rsid w:val="008A72B4"/>
    <w:rsid w:val="008A7441"/>
    <w:rsid w:val="008B0248"/>
    <w:rsid w:val="008B0D5C"/>
    <w:rsid w:val="008B112F"/>
    <w:rsid w:val="008B18B0"/>
    <w:rsid w:val="008B1E02"/>
    <w:rsid w:val="008B2C6D"/>
    <w:rsid w:val="008B3DC0"/>
    <w:rsid w:val="008B4F38"/>
    <w:rsid w:val="008B52D3"/>
    <w:rsid w:val="008B554B"/>
    <w:rsid w:val="008B5CAF"/>
    <w:rsid w:val="008B6C38"/>
    <w:rsid w:val="008B7043"/>
    <w:rsid w:val="008B7311"/>
    <w:rsid w:val="008B7A78"/>
    <w:rsid w:val="008B7D36"/>
    <w:rsid w:val="008B7E37"/>
    <w:rsid w:val="008C02FC"/>
    <w:rsid w:val="008C057F"/>
    <w:rsid w:val="008C08D4"/>
    <w:rsid w:val="008C0A61"/>
    <w:rsid w:val="008C0ADC"/>
    <w:rsid w:val="008C0B5D"/>
    <w:rsid w:val="008C106D"/>
    <w:rsid w:val="008C10E4"/>
    <w:rsid w:val="008C1404"/>
    <w:rsid w:val="008C179D"/>
    <w:rsid w:val="008C221D"/>
    <w:rsid w:val="008C2B12"/>
    <w:rsid w:val="008C30A8"/>
    <w:rsid w:val="008C365B"/>
    <w:rsid w:val="008C3B12"/>
    <w:rsid w:val="008C3F0C"/>
    <w:rsid w:val="008C4049"/>
    <w:rsid w:val="008C409D"/>
    <w:rsid w:val="008C4459"/>
    <w:rsid w:val="008C52B8"/>
    <w:rsid w:val="008C58FB"/>
    <w:rsid w:val="008C5F47"/>
    <w:rsid w:val="008C7192"/>
    <w:rsid w:val="008C7925"/>
    <w:rsid w:val="008D035C"/>
    <w:rsid w:val="008D1511"/>
    <w:rsid w:val="008D1F45"/>
    <w:rsid w:val="008D2429"/>
    <w:rsid w:val="008D26A0"/>
    <w:rsid w:val="008D297D"/>
    <w:rsid w:val="008D370D"/>
    <w:rsid w:val="008D453C"/>
    <w:rsid w:val="008D484E"/>
    <w:rsid w:val="008D4985"/>
    <w:rsid w:val="008D49C2"/>
    <w:rsid w:val="008D4AB2"/>
    <w:rsid w:val="008D4C4A"/>
    <w:rsid w:val="008D4F9E"/>
    <w:rsid w:val="008D5BF6"/>
    <w:rsid w:val="008D6639"/>
    <w:rsid w:val="008D6965"/>
    <w:rsid w:val="008D7E5A"/>
    <w:rsid w:val="008E0D36"/>
    <w:rsid w:val="008E10BB"/>
    <w:rsid w:val="008E1DBC"/>
    <w:rsid w:val="008E201C"/>
    <w:rsid w:val="008E2481"/>
    <w:rsid w:val="008E2944"/>
    <w:rsid w:val="008E2A2E"/>
    <w:rsid w:val="008E342F"/>
    <w:rsid w:val="008E358A"/>
    <w:rsid w:val="008E39FA"/>
    <w:rsid w:val="008E3BE3"/>
    <w:rsid w:val="008E4671"/>
    <w:rsid w:val="008E4F6E"/>
    <w:rsid w:val="008E5099"/>
    <w:rsid w:val="008E5A5B"/>
    <w:rsid w:val="008E6554"/>
    <w:rsid w:val="008E688C"/>
    <w:rsid w:val="008E7342"/>
    <w:rsid w:val="008E762C"/>
    <w:rsid w:val="008E7981"/>
    <w:rsid w:val="008E7B0B"/>
    <w:rsid w:val="008F0325"/>
    <w:rsid w:val="008F03E4"/>
    <w:rsid w:val="008F07AC"/>
    <w:rsid w:val="008F07EC"/>
    <w:rsid w:val="008F0C3D"/>
    <w:rsid w:val="008F12BD"/>
    <w:rsid w:val="008F131B"/>
    <w:rsid w:val="008F1CF3"/>
    <w:rsid w:val="008F23FF"/>
    <w:rsid w:val="008F2B2F"/>
    <w:rsid w:val="008F338F"/>
    <w:rsid w:val="008F3391"/>
    <w:rsid w:val="008F39A8"/>
    <w:rsid w:val="008F3DE7"/>
    <w:rsid w:val="008F3EC6"/>
    <w:rsid w:val="008F4FDE"/>
    <w:rsid w:val="008F5213"/>
    <w:rsid w:val="008F571F"/>
    <w:rsid w:val="008F6C71"/>
    <w:rsid w:val="008F7184"/>
    <w:rsid w:val="008F72B8"/>
    <w:rsid w:val="008F7319"/>
    <w:rsid w:val="008F75BA"/>
    <w:rsid w:val="008F7B2A"/>
    <w:rsid w:val="008F7C0F"/>
    <w:rsid w:val="009006CF"/>
    <w:rsid w:val="00900FD9"/>
    <w:rsid w:val="00901C28"/>
    <w:rsid w:val="00901DB7"/>
    <w:rsid w:val="00902142"/>
    <w:rsid w:val="009025A6"/>
    <w:rsid w:val="00902A1C"/>
    <w:rsid w:val="00903839"/>
    <w:rsid w:val="00903FBB"/>
    <w:rsid w:val="009041D9"/>
    <w:rsid w:val="00904458"/>
    <w:rsid w:val="00904476"/>
    <w:rsid w:val="0090492B"/>
    <w:rsid w:val="00904D0E"/>
    <w:rsid w:val="009051BD"/>
    <w:rsid w:val="0090533F"/>
    <w:rsid w:val="009059EB"/>
    <w:rsid w:val="0090694A"/>
    <w:rsid w:val="00906BDB"/>
    <w:rsid w:val="009071C0"/>
    <w:rsid w:val="009076E5"/>
    <w:rsid w:val="00910B64"/>
    <w:rsid w:val="00910BA7"/>
    <w:rsid w:val="00910E09"/>
    <w:rsid w:val="009113BC"/>
    <w:rsid w:val="00911861"/>
    <w:rsid w:val="00911FB3"/>
    <w:rsid w:val="009123BA"/>
    <w:rsid w:val="00912421"/>
    <w:rsid w:val="00912665"/>
    <w:rsid w:val="00912C28"/>
    <w:rsid w:val="00912D84"/>
    <w:rsid w:val="00912DCC"/>
    <w:rsid w:val="00912E16"/>
    <w:rsid w:val="00912EC5"/>
    <w:rsid w:val="009135BD"/>
    <w:rsid w:val="00913657"/>
    <w:rsid w:val="009136F6"/>
    <w:rsid w:val="009138D9"/>
    <w:rsid w:val="009146AA"/>
    <w:rsid w:val="00914887"/>
    <w:rsid w:val="00914E3D"/>
    <w:rsid w:val="00914E69"/>
    <w:rsid w:val="009158F0"/>
    <w:rsid w:val="00916ABE"/>
    <w:rsid w:val="00916D21"/>
    <w:rsid w:val="00917CBE"/>
    <w:rsid w:val="00920421"/>
    <w:rsid w:val="009206AB"/>
    <w:rsid w:val="00920C36"/>
    <w:rsid w:val="009226AE"/>
    <w:rsid w:val="00924156"/>
    <w:rsid w:val="009244C3"/>
    <w:rsid w:val="00925C81"/>
    <w:rsid w:val="009261F1"/>
    <w:rsid w:val="00926407"/>
    <w:rsid w:val="00926905"/>
    <w:rsid w:val="00927A6B"/>
    <w:rsid w:val="00927C68"/>
    <w:rsid w:val="00927F24"/>
    <w:rsid w:val="00930C48"/>
    <w:rsid w:val="00930FF5"/>
    <w:rsid w:val="00931080"/>
    <w:rsid w:val="009315BA"/>
    <w:rsid w:val="00931785"/>
    <w:rsid w:val="00931F1F"/>
    <w:rsid w:val="00932427"/>
    <w:rsid w:val="00933194"/>
    <w:rsid w:val="00933963"/>
    <w:rsid w:val="0093430C"/>
    <w:rsid w:val="009344DC"/>
    <w:rsid w:val="00935755"/>
    <w:rsid w:val="00936457"/>
    <w:rsid w:val="009364A7"/>
    <w:rsid w:val="009365B4"/>
    <w:rsid w:val="009367B8"/>
    <w:rsid w:val="009368B5"/>
    <w:rsid w:val="00936C15"/>
    <w:rsid w:val="00937996"/>
    <w:rsid w:val="00940CA2"/>
    <w:rsid w:val="0094142D"/>
    <w:rsid w:val="00941CAA"/>
    <w:rsid w:val="00942B12"/>
    <w:rsid w:val="00942D54"/>
    <w:rsid w:val="00942F06"/>
    <w:rsid w:val="009434E9"/>
    <w:rsid w:val="0094361C"/>
    <w:rsid w:val="009437C7"/>
    <w:rsid w:val="00943F97"/>
    <w:rsid w:val="0094477A"/>
    <w:rsid w:val="00944AC9"/>
    <w:rsid w:val="00945049"/>
    <w:rsid w:val="0094511F"/>
    <w:rsid w:val="00945984"/>
    <w:rsid w:val="00945C3C"/>
    <w:rsid w:val="009464AA"/>
    <w:rsid w:val="00947501"/>
    <w:rsid w:val="00947677"/>
    <w:rsid w:val="00947A56"/>
    <w:rsid w:val="0095032B"/>
    <w:rsid w:val="009512FE"/>
    <w:rsid w:val="009521E8"/>
    <w:rsid w:val="009533B5"/>
    <w:rsid w:val="009535B9"/>
    <w:rsid w:val="009535DB"/>
    <w:rsid w:val="00955AC8"/>
    <w:rsid w:val="0095608B"/>
    <w:rsid w:val="0095633F"/>
    <w:rsid w:val="00956807"/>
    <w:rsid w:val="00956FAC"/>
    <w:rsid w:val="0096008E"/>
    <w:rsid w:val="009601CF"/>
    <w:rsid w:val="009605AB"/>
    <w:rsid w:val="00961032"/>
    <w:rsid w:val="009615D4"/>
    <w:rsid w:val="00961983"/>
    <w:rsid w:val="00962314"/>
    <w:rsid w:val="009624B9"/>
    <w:rsid w:val="00963251"/>
    <w:rsid w:val="009635D5"/>
    <w:rsid w:val="009635DC"/>
    <w:rsid w:val="009645B2"/>
    <w:rsid w:val="0096464F"/>
    <w:rsid w:val="00964F04"/>
    <w:rsid w:val="00966B88"/>
    <w:rsid w:val="00967854"/>
    <w:rsid w:val="00967A5F"/>
    <w:rsid w:val="00967AB6"/>
    <w:rsid w:val="00971679"/>
    <w:rsid w:val="00971748"/>
    <w:rsid w:val="0097197C"/>
    <w:rsid w:val="00971D49"/>
    <w:rsid w:val="00971FEE"/>
    <w:rsid w:val="009721C8"/>
    <w:rsid w:val="00972610"/>
    <w:rsid w:val="009729B4"/>
    <w:rsid w:val="009731D0"/>
    <w:rsid w:val="00973461"/>
    <w:rsid w:val="00973650"/>
    <w:rsid w:val="0097416B"/>
    <w:rsid w:val="0097590F"/>
    <w:rsid w:val="009762AE"/>
    <w:rsid w:val="0097796E"/>
    <w:rsid w:val="00977B0B"/>
    <w:rsid w:val="00977CCE"/>
    <w:rsid w:val="00977D0C"/>
    <w:rsid w:val="00977EC5"/>
    <w:rsid w:val="009800C2"/>
    <w:rsid w:val="0098038E"/>
    <w:rsid w:val="009804EC"/>
    <w:rsid w:val="009807BD"/>
    <w:rsid w:val="00980EC9"/>
    <w:rsid w:val="0098104F"/>
    <w:rsid w:val="00981166"/>
    <w:rsid w:val="009815BC"/>
    <w:rsid w:val="00982015"/>
    <w:rsid w:val="009821AF"/>
    <w:rsid w:val="00982ECC"/>
    <w:rsid w:val="0098370B"/>
    <w:rsid w:val="00984294"/>
    <w:rsid w:val="009844E2"/>
    <w:rsid w:val="009849E7"/>
    <w:rsid w:val="00984A65"/>
    <w:rsid w:val="00984BEB"/>
    <w:rsid w:val="009851C1"/>
    <w:rsid w:val="00985399"/>
    <w:rsid w:val="00985C18"/>
    <w:rsid w:val="00985F31"/>
    <w:rsid w:val="0098623B"/>
    <w:rsid w:val="009863EE"/>
    <w:rsid w:val="00986483"/>
    <w:rsid w:val="00986AA2"/>
    <w:rsid w:val="00986CD5"/>
    <w:rsid w:val="009872CE"/>
    <w:rsid w:val="00987331"/>
    <w:rsid w:val="00987503"/>
    <w:rsid w:val="009876DB"/>
    <w:rsid w:val="00990251"/>
    <w:rsid w:val="00990463"/>
    <w:rsid w:val="009904FB"/>
    <w:rsid w:val="00991013"/>
    <w:rsid w:val="0099104D"/>
    <w:rsid w:val="00991D45"/>
    <w:rsid w:val="00991E1C"/>
    <w:rsid w:val="009928D6"/>
    <w:rsid w:val="009930CA"/>
    <w:rsid w:val="009932A4"/>
    <w:rsid w:val="009932F6"/>
    <w:rsid w:val="0099436C"/>
    <w:rsid w:val="00994B20"/>
    <w:rsid w:val="00994C0E"/>
    <w:rsid w:val="009950D2"/>
    <w:rsid w:val="0099543F"/>
    <w:rsid w:val="00995501"/>
    <w:rsid w:val="009958AF"/>
    <w:rsid w:val="00995AB4"/>
    <w:rsid w:val="00995D70"/>
    <w:rsid w:val="00996145"/>
    <w:rsid w:val="00996424"/>
    <w:rsid w:val="00997322"/>
    <w:rsid w:val="0099748B"/>
    <w:rsid w:val="0099765C"/>
    <w:rsid w:val="009A042B"/>
    <w:rsid w:val="009A0A7A"/>
    <w:rsid w:val="009A0D2F"/>
    <w:rsid w:val="009A10BF"/>
    <w:rsid w:val="009A13B9"/>
    <w:rsid w:val="009A15AC"/>
    <w:rsid w:val="009A1FD4"/>
    <w:rsid w:val="009A2596"/>
    <w:rsid w:val="009A349B"/>
    <w:rsid w:val="009A368A"/>
    <w:rsid w:val="009A3969"/>
    <w:rsid w:val="009A3CD1"/>
    <w:rsid w:val="009A52C0"/>
    <w:rsid w:val="009A625D"/>
    <w:rsid w:val="009A6A08"/>
    <w:rsid w:val="009A6A90"/>
    <w:rsid w:val="009A6BC8"/>
    <w:rsid w:val="009B0728"/>
    <w:rsid w:val="009B121B"/>
    <w:rsid w:val="009B1D3E"/>
    <w:rsid w:val="009B1E48"/>
    <w:rsid w:val="009B2230"/>
    <w:rsid w:val="009B2D96"/>
    <w:rsid w:val="009B3355"/>
    <w:rsid w:val="009B36B7"/>
    <w:rsid w:val="009B3E05"/>
    <w:rsid w:val="009B4256"/>
    <w:rsid w:val="009B4511"/>
    <w:rsid w:val="009B46D5"/>
    <w:rsid w:val="009B50A4"/>
    <w:rsid w:val="009B5B54"/>
    <w:rsid w:val="009B5D7A"/>
    <w:rsid w:val="009B5DE5"/>
    <w:rsid w:val="009B61C2"/>
    <w:rsid w:val="009B61C3"/>
    <w:rsid w:val="009B6392"/>
    <w:rsid w:val="009B651A"/>
    <w:rsid w:val="009B698F"/>
    <w:rsid w:val="009B6F4E"/>
    <w:rsid w:val="009B79E6"/>
    <w:rsid w:val="009C1F36"/>
    <w:rsid w:val="009C28BB"/>
    <w:rsid w:val="009C29B1"/>
    <w:rsid w:val="009C2C60"/>
    <w:rsid w:val="009C2C99"/>
    <w:rsid w:val="009C30C8"/>
    <w:rsid w:val="009C317E"/>
    <w:rsid w:val="009C35AE"/>
    <w:rsid w:val="009C3667"/>
    <w:rsid w:val="009C3B78"/>
    <w:rsid w:val="009C4284"/>
    <w:rsid w:val="009C5E62"/>
    <w:rsid w:val="009C619C"/>
    <w:rsid w:val="009C65EA"/>
    <w:rsid w:val="009C6C15"/>
    <w:rsid w:val="009C78D0"/>
    <w:rsid w:val="009D07A0"/>
    <w:rsid w:val="009D18B8"/>
    <w:rsid w:val="009D1971"/>
    <w:rsid w:val="009D1A11"/>
    <w:rsid w:val="009D26CE"/>
    <w:rsid w:val="009D297E"/>
    <w:rsid w:val="009D3223"/>
    <w:rsid w:val="009D3A81"/>
    <w:rsid w:val="009D3E97"/>
    <w:rsid w:val="009D59E7"/>
    <w:rsid w:val="009D5AF7"/>
    <w:rsid w:val="009D5B14"/>
    <w:rsid w:val="009D6D82"/>
    <w:rsid w:val="009D7408"/>
    <w:rsid w:val="009E010E"/>
    <w:rsid w:val="009E0BF2"/>
    <w:rsid w:val="009E15B7"/>
    <w:rsid w:val="009E1788"/>
    <w:rsid w:val="009E1B9B"/>
    <w:rsid w:val="009E31DF"/>
    <w:rsid w:val="009E39AD"/>
    <w:rsid w:val="009E409E"/>
    <w:rsid w:val="009E45D4"/>
    <w:rsid w:val="009E4F07"/>
    <w:rsid w:val="009E5125"/>
    <w:rsid w:val="009E5BD5"/>
    <w:rsid w:val="009E636A"/>
    <w:rsid w:val="009E6447"/>
    <w:rsid w:val="009E6682"/>
    <w:rsid w:val="009E7143"/>
    <w:rsid w:val="009E730E"/>
    <w:rsid w:val="009E75E8"/>
    <w:rsid w:val="009E7908"/>
    <w:rsid w:val="009E7E41"/>
    <w:rsid w:val="009F0233"/>
    <w:rsid w:val="009F0CFB"/>
    <w:rsid w:val="009F141E"/>
    <w:rsid w:val="009F2615"/>
    <w:rsid w:val="009F38B1"/>
    <w:rsid w:val="009F4004"/>
    <w:rsid w:val="009F44EA"/>
    <w:rsid w:val="009F4C3B"/>
    <w:rsid w:val="009F61E0"/>
    <w:rsid w:val="009F6692"/>
    <w:rsid w:val="009F67DD"/>
    <w:rsid w:val="009F69DA"/>
    <w:rsid w:val="009F6C73"/>
    <w:rsid w:val="009F7277"/>
    <w:rsid w:val="00A0026C"/>
    <w:rsid w:val="00A002A7"/>
    <w:rsid w:val="00A009D3"/>
    <w:rsid w:val="00A009DC"/>
    <w:rsid w:val="00A00E1C"/>
    <w:rsid w:val="00A01778"/>
    <w:rsid w:val="00A019BE"/>
    <w:rsid w:val="00A028B0"/>
    <w:rsid w:val="00A02A1A"/>
    <w:rsid w:val="00A03682"/>
    <w:rsid w:val="00A0405B"/>
    <w:rsid w:val="00A040B2"/>
    <w:rsid w:val="00A04727"/>
    <w:rsid w:val="00A06227"/>
    <w:rsid w:val="00A067EE"/>
    <w:rsid w:val="00A06B4D"/>
    <w:rsid w:val="00A07025"/>
    <w:rsid w:val="00A0749E"/>
    <w:rsid w:val="00A07AB1"/>
    <w:rsid w:val="00A07C4F"/>
    <w:rsid w:val="00A07F0C"/>
    <w:rsid w:val="00A10133"/>
    <w:rsid w:val="00A10382"/>
    <w:rsid w:val="00A1043F"/>
    <w:rsid w:val="00A1073E"/>
    <w:rsid w:val="00A10960"/>
    <w:rsid w:val="00A122B6"/>
    <w:rsid w:val="00A129F5"/>
    <w:rsid w:val="00A12AED"/>
    <w:rsid w:val="00A131ED"/>
    <w:rsid w:val="00A1383C"/>
    <w:rsid w:val="00A13F31"/>
    <w:rsid w:val="00A14380"/>
    <w:rsid w:val="00A14B3C"/>
    <w:rsid w:val="00A14B6B"/>
    <w:rsid w:val="00A14DED"/>
    <w:rsid w:val="00A153DF"/>
    <w:rsid w:val="00A16A60"/>
    <w:rsid w:val="00A173C8"/>
    <w:rsid w:val="00A17E1E"/>
    <w:rsid w:val="00A209F6"/>
    <w:rsid w:val="00A21AA7"/>
    <w:rsid w:val="00A23EB3"/>
    <w:rsid w:val="00A24101"/>
    <w:rsid w:val="00A254AF"/>
    <w:rsid w:val="00A25DE1"/>
    <w:rsid w:val="00A260A1"/>
    <w:rsid w:val="00A262DC"/>
    <w:rsid w:val="00A26CBC"/>
    <w:rsid w:val="00A276EC"/>
    <w:rsid w:val="00A27EB4"/>
    <w:rsid w:val="00A27F8E"/>
    <w:rsid w:val="00A30074"/>
    <w:rsid w:val="00A30280"/>
    <w:rsid w:val="00A30E99"/>
    <w:rsid w:val="00A30F1A"/>
    <w:rsid w:val="00A31014"/>
    <w:rsid w:val="00A317F1"/>
    <w:rsid w:val="00A31E0A"/>
    <w:rsid w:val="00A32571"/>
    <w:rsid w:val="00A32F84"/>
    <w:rsid w:val="00A332DF"/>
    <w:rsid w:val="00A335BB"/>
    <w:rsid w:val="00A33F18"/>
    <w:rsid w:val="00A34D47"/>
    <w:rsid w:val="00A35CC1"/>
    <w:rsid w:val="00A3612A"/>
    <w:rsid w:val="00A366B7"/>
    <w:rsid w:val="00A36A1D"/>
    <w:rsid w:val="00A36AE8"/>
    <w:rsid w:val="00A37432"/>
    <w:rsid w:val="00A40370"/>
    <w:rsid w:val="00A40713"/>
    <w:rsid w:val="00A40A8E"/>
    <w:rsid w:val="00A40AC0"/>
    <w:rsid w:val="00A40D52"/>
    <w:rsid w:val="00A40E2C"/>
    <w:rsid w:val="00A40F94"/>
    <w:rsid w:val="00A41AD0"/>
    <w:rsid w:val="00A422B6"/>
    <w:rsid w:val="00A422BE"/>
    <w:rsid w:val="00A4239C"/>
    <w:rsid w:val="00A4276D"/>
    <w:rsid w:val="00A428AA"/>
    <w:rsid w:val="00A4306C"/>
    <w:rsid w:val="00A43D46"/>
    <w:rsid w:val="00A4460E"/>
    <w:rsid w:val="00A447A9"/>
    <w:rsid w:val="00A44BFF"/>
    <w:rsid w:val="00A4702D"/>
    <w:rsid w:val="00A47406"/>
    <w:rsid w:val="00A47676"/>
    <w:rsid w:val="00A47754"/>
    <w:rsid w:val="00A479C8"/>
    <w:rsid w:val="00A47A30"/>
    <w:rsid w:val="00A47C7F"/>
    <w:rsid w:val="00A509D0"/>
    <w:rsid w:val="00A50A44"/>
    <w:rsid w:val="00A50A85"/>
    <w:rsid w:val="00A51105"/>
    <w:rsid w:val="00A51155"/>
    <w:rsid w:val="00A5141D"/>
    <w:rsid w:val="00A51A4E"/>
    <w:rsid w:val="00A51CCA"/>
    <w:rsid w:val="00A51DDE"/>
    <w:rsid w:val="00A51E93"/>
    <w:rsid w:val="00A5262D"/>
    <w:rsid w:val="00A532FE"/>
    <w:rsid w:val="00A543EA"/>
    <w:rsid w:val="00A54F7C"/>
    <w:rsid w:val="00A5556F"/>
    <w:rsid w:val="00A55888"/>
    <w:rsid w:val="00A55B54"/>
    <w:rsid w:val="00A55E96"/>
    <w:rsid w:val="00A562D5"/>
    <w:rsid w:val="00A564BE"/>
    <w:rsid w:val="00A56E54"/>
    <w:rsid w:val="00A576D6"/>
    <w:rsid w:val="00A601A5"/>
    <w:rsid w:val="00A6023B"/>
    <w:rsid w:val="00A60F95"/>
    <w:rsid w:val="00A61561"/>
    <w:rsid w:val="00A61635"/>
    <w:rsid w:val="00A61EBD"/>
    <w:rsid w:val="00A624FC"/>
    <w:rsid w:val="00A626B3"/>
    <w:rsid w:val="00A62A58"/>
    <w:rsid w:val="00A62C3F"/>
    <w:rsid w:val="00A63256"/>
    <w:rsid w:val="00A6329C"/>
    <w:rsid w:val="00A6472C"/>
    <w:rsid w:val="00A647A9"/>
    <w:rsid w:val="00A64E8D"/>
    <w:rsid w:val="00A65098"/>
    <w:rsid w:val="00A655F4"/>
    <w:rsid w:val="00A65681"/>
    <w:rsid w:val="00A6597E"/>
    <w:rsid w:val="00A65A00"/>
    <w:rsid w:val="00A65DE1"/>
    <w:rsid w:val="00A66328"/>
    <w:rsid w:val="00A66B12"/>
    <w:rsid w:val="00A66E09"/>
    <w:rsid w:val="00A673B6"/>
    <w:rsid w:val="00A674FA"/>
    <w:rsid w:val="00A7000A"/>
    <w:rsid w:val="00A71773"/>
    <w:rsid w:val="00A71FAF"/>
    <w:rsid w:val="00A7263A"/>
    <w:rsid w:val="00A726DC"/>
    <w:rsid w:val="00A72E10"/>
    <w:rsid w:val="00A7384D"/>
    <w:rsid w:val="00A75DA3"/>
    <w:rsid w:val="00A7617D"/>
    <w:rsid w:val="00A76ECE"/>
    <w:rsid w:val="00A7703E"/>
    <w:rsid w:val="00A8150C"/>
    <w:rsid w:val="00A81F93"/>
    <w:rsid w:val="00A839D5"/>
    <w:rsid w:val="00A848E2"/>
    <w:rsid w:val="00A85421"/>
    <w:rsid w:val="00A85441"/>
    <w:rsid w:val="00A85EE9"/>
    <w:rsid w:val="00A86100"/>
    <w:rsid w:val="00A86FBF"/>
    <w:rsid w:val="00A87840"/>
    <w:rsid w:val="00A9031F"/>
    <w:rsid w:val="00A905F3"/>
    <w:rsid w:val="00A9074B"/>
    <w:rsid w:val="00A91129"/>
    <w:rsid w:val="00A919E9"/>
    <w:rsid w:val="00A9207E"/>
    <w:rsid w:val="00A920BD"/>
    <w:rsid w:val="00A92535"/>
    <w:rsid w:val="00A931D1"/>
    <w:rsid w:val="00A937E4"/>
    <w:rsid w:val="00A93DDD"/>
    <w:rsid w:val="00A94837"/>
    <w:rsid w:val="00A9483E"/>
    <w:rsid w:val="00A94B96"/>
    <w:rsid w:val="00A954A9"/>
    <w:rsid w:val="00A956EA"/>
    <w:rsid w:val="00A95EFF"/>
    <w:rsid w:val="00A967CB"/>
    <w:rsid w:val="00A96FDE"/>
    <w:rsid w:val="00A974CD"/>
    <w:rsid w:val="00A97979"/>
    <w:rsid w:val="00A97B34"/>
    <w:rsid w:val="00AA01B0"/>
    <w:rsid w:val="00AA0314"/>
    <w:rsid w:val="00AA062D"/>
    <w:rsid w:val="00AA1346"/>
    <w:rsid w:val="00AA19A9"/>
    <w:rsid w:val="00AA22C2"/>
    <w:rsid w:val="00AA3053"/>
    <w:rsid w:val="00AA307B"/>
    <w:rsid w:val="00AA3A33"/>
    <w:rsid w:val="00AA43D1"/>
    <w:rsid w:val="00AA508F"/>
    <w:rsid w:val="00AA5217"/>
    <w:rsid w:val="00AA5ABD"/>
    <w:rsid w:val="00AA6168"/>
    <w:rsid w:val="00AA6612"/>
    <w:rsid w:val="00AA7297"/>
    <w:rsid w:val="00AA78AC"/>
    <w:rsid w:val="00AA7B5C"/>
    <w:rsid w:val="00AB047B"/>
    <w:rsid w:val="00AB0CED"/>
    <w:rsid w:val="00AB2C3E"/>
    <w:rsid w:val="00AB2E4B"/>
    <w:rsid w:val="00AB33F3"/>
    <w:rsid w:val="00AB3597"/>
    <w:rsid w:val="00AB3843"/>
    <w:rsid w:val="00AB47D7"/>
    <w:rsid w:val="00AB48F8"/>
    <w:rsid w:val="00AB4B53"/>
    <w:rsid w:val="00AB585D"/>
    <w:rsid w:val="00AB5EF2"/>
    <w:rsid w:val="00AB6DFD"/>
    <w:rsid w:val="00AB791F"/>
    <w:rsid w:val="00AC0414"/>
    <w:rsid w:val="00AC13B6"/>
    <w:rsid w:val="00AC179E"/>
    <w:rsid w:val="00AC1BCA"/>
    <w:rsid w:val="00AC2066"/>
    <w:rsid w:val="00AC2688"/>
    <w:rsid w:val="00AC27F1"/>
    <w:rsid w:val="00AC2C1D"/>
    <w:rsid w:val="00AC2E30"/>
    <w:rsid w:val="00AC34D6"/>
    <w:rsid w:val="00AC36D6"/>
    <w:rsid w:val="00AC3945"/>
    <w:rsid w:val="00AC41D3"/>
    <w:rsid w:val="00AC443E"/>
    <w:rsid w:val="00AC468D"/>
    <w:rsid w:val="00AC48B7"/>
    <w:rsid w:val="00AC5973"/>
    <w:rsid w:val="00AC6657"/>
    <w:rsid w:val="00AC68A2"/>
    <w:rsid w:val="00AC6D55"/>
    <w:rsid w:val="00AC7C23"/>
    <w:rsid w:val="00AD029E"/>
    <w:rsid w:val="00AD0834"/>
    <w:rsid w:val="00AD0A99"/>
    <w:rsid w:val="00AD0B33"/>
    <w:rsid w:val="00AD10A7"/>
    <w:rsid w:val="00AD1327"/>
    <w:rsid w:val="00AD132F"/>
    <w:rsid w:val="00AD14C1"/>
    <w:rsid w:val="00AD1648"/>
    <w:rsid w:val="00AD1B81"/>
    <w:rsid w:val="00AD1D29"/>
    <w:rsid w:val="00AD2880"/>
    <w:rsid w:val="00AD30AD"/>
    <w:rsid w:val="00AD432B"/>
    <w:rsid w:val="00AD462B"/>
    <w:rsid w:val="00AD4A14"/>
    <w:rsid w:val="00AD52B5"/>
    <w:rsid w:val="00AD55BE"/>
    <w:rsid w:val="00AD561F"/>
    <w:rsid w:val="00AD5BB8"/>
    <w:rsid w:val="00AD5F14"/>
    <w:rsid w:val="00AD6605"/>
    <w:rsid w:val="00AD6846"/>
    <w:rsid w:val="00AD71FE"/>
    <w:rsid w:val="00AD7E76"/>
    <w:rsid w:val="00AE03D1"/>
    <w:rsid w:val="00AE0429"/>
    <w:rsid w:val="00AE05E1"/>
    <w:rsid w:val="00AE06AC"/>
    <w:rsid w:val="00AE09BF"/>
    <w:rsid w:val="00AE0E9F"/>
    <w:rsid w:val="00AE224E"/>
    <w:rsid w:val="00AE2970"/>
    <w:rsid w:val="00AE3243"/>
    <w:rsid w:val="00AE3279"/>
    <w:rsid w:val="00AE35BD"/>
    <w:rsid w:val="00AE36AF"/>
    <w:rsid w:val="00AE36F6"/>
    <w:rsid w:val="00AE37B3"/>
    <w:rsid w:val="00AE3A65"/>
    <w:rsid w:val="00AE47B1"/>
    <w:rsid w:val="00AE4DF6"/>
    <w:rsid w:val="00AE5649"/>
    <w:rsid w:val="00AE5679"/>
    <w:rsid w:val="00AE5CB6"/>
    <w:rsid w:val="00AE6216"/>
    <w:rsid w:val="00AE68B4"/>
    <w:rsid w:val="00AE716A"/>
    <w:rsid w:val="00AE743C"/>
    <w:rsid w:val="00AE7968"/>
    <w:rsid w:val="00AE7D8E"/>
    <w:rsid w:val="00AF00CE"/>
    <w:rsid w:val="00AF0C87"/>
    <w:rsid w:val="00AF1974"/>
    <w:rsid w:val="00AF2116"/>
    <w:rsid w:val="00AF23A0"/>
    <w:rsid w:val="00AF2D76"/>
    <w:rsid w:val="00AF3C5B"/>
    <w:rsid w:val="00AF41DF"/>
    <w:rsid w:val="00AF45A6"/>
    <w:rsid w:val="00AF4B9B"/>
    <w:rsid w:val="00AF4E3A"/>
    <w:rsid w:val="00AF55D3"/>
    <w:rsid w:val="00AF584B"/>
    <w:rsid w:val="00AF59EE"/>
    <w:rsid w:val="00AF62DC"/>
    <w:rsid w:val="00B000AE"/>
    <w:rsid w:val="00B01516"/>
    <w:rsid w:val="00B016CF"/>
    <w:rsid w:val="00B0198B"/>
    <w:rsid w:val="00B021B5"/>
    <w:rsid w:val="00B03765"/>
    <w:rsid w:val="00B037A0"/>
    <w:rsid w:val="00B03A2F"/>
    <w:rsid w:val="00B04C19"/>
    <w:rsid w:val="00B04CD9"/>
    <w:rsid w:val="00B057A8"/>
    <w:rsid w:val="00B05B13"/>
    <w:rsid w:val="00B06D12"/>
    <w:rsid w:val="00B07074"/>
    <w:rsid w:val="00B077E6"/>
    <w:rsid w:val="00B07A2F"/>
    <w:rsid w:val="00B07DFF"/>
    <w:rsid w:val="00B10214"/>
    <w:rsid w:val="00B1031D"/>
    <w:rsid w:val="00B10450"/>
    <w:rsid w:val="00B10584"/>
    <w:rsid w:val="00B11373"/>
    <w:rsid w:val="00B1147F"/>
    <w:rsid w:val="00B115CE"/>
    <w:rsid w:val="00B11E0B"/>
    <w:rsid w:val="00B11FCF"/>
    <w:rsid w:val="00B121E4"/>
    <w:rsid w:val="00B127D3"/>
    <w:rsid w:val="00B12952"/>
    <w:rsid w:val="00B12AC7"/>
    <w:rsid w:val="00B130D6"/>
    <w:rsid w:val="00B13108"/>
    <w:rsid w:val="00B14B94"/>
    <w:rsid w:val="00B15198"/>
    <w:rsid w:val="00B15428"/>
    <w:rsid w:val="00B15665"/>
    <w:rsid w:val="00B15710"/>
    <w:rsid w:val="00B15A90"/>
    <w:rsid w:val="00B167F3"/>
    <w:rsid w:val="00B1681D"/>
    <w:rsid w:val="00B1682F"/>
    <w:rsid w:val="00B16E09"/>
    <w:rsid w:val="00B17497"/>
    <w:rsid w:val="00B179E9"/>
    <w:rsid w:val="00B17AD7"/>
    <w:rsid w:val="00B20067"/>
    <w:rsid w:val="00B20AFC"/>
    <w:rsid w:val="00B211F0"/>
    <w:rsid w:val="00B220BB"/>
    <w:rsid w:val="00B221BA"/>
    <w:rsid w:val="00B22734"/>
    <w:rsid w:val="00B229F5"/>
    <w:rsid w:val="00B22F9A"/>
    <w:rsid w:val="00B23249"/>
    <w:rsid w:val="00B2367D"/>
    <w:rsid w:val="00B23AF1"/>
    <w:rsid w:val="00B24413"/>
    <w:rsid w:val="00B24E73"/>
    <w:rsid w:val="00B25276"/>
    <w:rsid w:val="00B25695"/>
    <w:rsid w:val="00B25ABA"/>
    <w:rsid w:val="00B26EB8"/>
    <w:rsid w:val="00B27889"/>
    <w:rsid w:val="00B3165B"/>
    <w:rsid w:val="00B316EE"/>
    <w:rsid w:val="00B31B5B"/>
    <w:rsid w:val="00B321B0"/>
    <w:rsid w:val="00B328F1"/>
    <w:rsid w:val="00B32B2E"/>
    <w:rsid w:val="00B33DCE"/>
    <w:rsid w:val="00B34195"/>
    <w:rsid w:val="00B342B1"/>
    <w:rsid w:val="00B3452A"/>
    <w:rsid w:val="00B34ADF"/>
    <w:rsid w:val="00B35202"/>
    <w:rsid w:val="00B3591E"/>
    <w:rsid w:val="00B35D8D"/>
    <w:rsid w:val="00B36587"/>
    <w:rsid w:val="00B36A8C"/>
    <w:rsid w:val="00B37543"/>
    <w:rsid w:val="00B37CEF"/>
    <w:rsid w:val="00B40034"/>
    <w:rsid w:val="00B4022F"/>
    <w:rsid w:val="00B40C30"/>
    <w:rsid w:val="00B4170B"/>
    <w:rsid w:val="00B4229E"/>
    <w:rsid w:val="00B422B8"/>
    <w:rsid w:val="00B42775"/>
    <w:rsid w:val="00B42AD6"/>
    <w:rsid w:val="00B4389D"/>
    <w:rsid w:val="00B438E8"/>
    <w:rsid w:val="00B43EDC"/>
    <w:rsid w:val="00B4442E"/>
    <w:rsid w:val="00B4498C"/>
    <w:rsid w:val="00B44C9E"/>
    <w:rsid w:val="00B453B5"/>
    <w:rsid w:val="00B45441"/>
    <w:rsid w:val="00B462BC"/>
    <w:rsid w:val="00B463EA"/>
    <w:rsid w:val="00B46783"/>
    <w:rsid w:val="00B47593"/>
    <w:rsid w:val="00B47E85"/>
    <w:rsid w:val="00B50A4C"/>
    <w:rsid w:val="00B50A7F"/>
    <w:rsid w:val="00B5129E"/>
    <w:rsid w:val="00B51710"/>
    <w:rsid w:val="00B519ED"/>
    <w:rsid w:val="00B51E6F"/>
    <w:rsid w:val="00B524E2"/>
    <w:rsid w:val="00B526A4"/>
    <w:rsid w:val="00B5287F"/>
    <w:rsid w:val="00B53FE0"/>
    <w:rsid w:val="00B55EA6"/>
    <w:rsid w:val="00B5671C"/>
    <w:rsid w:val="00B56F9D"/>
    <w:rsid w:val="00B60D87"/>
    <w:rsid w:val="00B61287"/>
    <w:rsid w:val="00B63E2B"/>
    <w:rsid w:val="00B64A39"/>
    <w:rsid w:val="00B64AD3"/>
    <w:rsid w:val="00B64D97"/>
    <w:rsid w:val="00B64DEF"/>
    <w:rsid w:val="00B65025"/>
    <w:rsid w:val="00B6547B"/>
    <w:rsid w:val="00B65657"/>
    <w:rsid w:val="00B657DA"/>
    <w:rsid w:val="00B66C40"/>
    <w:rsid w:val="00B66F14"/>
    <w:rsid w:val="00B678A0"/>
    <w:rsid w:val="00B6797F"/>
    <w:rsid w:val="00B67CEA"/>
    <w:rsid w:val="00B70EB1"/>
    <w:rsid w:val="00B70F5C"/>
    <w:rsid w:val="00B71C7E"/>
    <w:rsid w:val="00B720C7"/>
    <w:rsid w:val="00B72585"/>
    <w:rsid w:val="00B72F5F"/>
    <w:rsid w:val="00B7324C"/>
    <w:rsid w:val="00B73961"/>
    <w:rsid w:val="00B73BDD"/>
    <w:rsid w:val="00B7467E"/>
    <w:rsid w:val="00B75714"/>
    <w:rsid w:val="00B76AD2"/>
    <w:rsid w:val="00B77306"/>
    <w:rsid w:val="00B773CC"/>
    <w:rsid w:val="00B77460"/>
    <w:rsid w:val="00B77DEE"/>
    <w:rsid w:val="00B80295"/>
    <w:rsid w:val="00B807C4"/>
    <w:rsid w:val="00B80A18"/>
    <w:rsid w:val="00B80A55"/>
    <w:rsid w:val="00B80BD0"/>
    <w:rsid w:val="00B80F4E"/>
    <w:rsid w:val="00B81048"/>
    <w:rsid w:val="00B815C9"/>
    <w:rsid w:val="00B81B52"/>
    <w:rsid w:val="00B82E08"/>
    <w:rsid w:val="00B830E9"/>
    <w:rsid w:val="00B83266"/>
    <w:rsid w:val="00B83739"/>
    <w:rsid w:val="00B8435B"/>
    <w:rsid w:val="00B8589A"/>
    <w:rsid w:val="00B85DB7"/>
    <w:rsid w:val="00B87405"/>
    <w:rsid w:val="00B87921"/>
    <w:rsid w:val="00B913C3"/>
    <w:rsid w:val="00B915E4"/>
    <w:rsid w:val="00B91C78"/>
    <w:rsid w:val="00B91E1B"/>
    <w:rsid w:val="00B920E0"/>
    <w:rsid w:val="00B92695"/>
    <w:rsid w:val="00B93522"/>
    <w:rsid w:val="00B935D5"/>
    <w:rsid w:val="00B93AD9"/>
    <w:rsid w:val="00B93FE5"/>
    <w:rsid w:val="00B9416F"/>
    <w:rsid w:val="00B94CA4"/>
    <w:rsid w:val="00B94D6E"/>
    <w:rsid w:val="00B95DDD"/>
    <w:rsid w:val="00B96AB4"/>
    <w:rsid w:val="00B96E42"/>
    <w:rsid w:val="00B977FC"/>
    <w:rsid w:val="00B97BE4"/>
    <w:rsid w:val="00B97C80"/>
    <w:rsid w:val="00B97E35"/>
    <w:rsid w:val="00B97EC2"/>
    <w:rsid w:val="00B97F5A"/>
    <w:rsid w:val="00BA0509"/>
    <w:rsid w:val="00BA0715"/>
    <w:rsid w:val="00BA0B8F"/>
    <w:rsid w:val="00BA1079"/>
    <w:rsid w:val="00BA1199"/>
    <w:rsid w:val="00BA162B"/>
    <w:rsid w:val="00BA252F"/>
    <w:rsid w:val="00BA3B1C"/>
    <w:rsid w:val="00BA41B5"/>
    <w:rsid w:val="00BA44D7"/>
    <w:rsid w:val="00BA4F9B"/>
    <w:rsid w:val="00BA54D9"/>
    <w:rsid w:val="00BA651C"/>
    <w:rsid w:val="00BA6D71"/>
    <w:rsid w:val="00BA7C46"/>
    <w:rsid w:val="00BA7CB0"/>
    <w:rsid w:val="00BB006B"/>
    <w:rsid w:val="00BB18CB"/>
    <w:rsid w:val="00BB2843"/>
    <w:rsid w:val="00BB3247"/>
    <w:rsid w:val="00BB32AD"/>
    <w:rsid w:val="00BB3719"/>
    <w:rsid w:val="00BB3D8F"/>
    <w:rsid w:val="00BB44B6"/>
    <w:rsid w:val="00BB4A4B"/>
    <w:rsid w:val="00BB4B6C"/>
    <w:rsid w:val="00BB4CA0"/>
    <w:rsid w:val="00BB6468"/>
    <w:rsid w:val="00BB64FB"/>
    <w:rsid w:val="00BB67ED"/>
    <w:rsid w:val="00BB6841"/>
    <w:rsid w:val="00BB78CA"/>
    <w:rsid w:val="00BC01FF"/>
    <w:rsid w:val="00BC1ABC"/>
    <w:rsid w:val="00BC212B"/>
    <w:rsid w:val="00BC2E12"/>
    <w:rsid w:val="00BC3059"/>
    <w:rsid w:val="00BC3500"/>
    <w:rsid w:val="00BC49E9"/>
    <w:rsid w:val="00BC56E0"/>
    <w:rsid w:val="00BC6116"/>
    <w:rsid w:val="00BC61E2"/>
    <w:rsid w:val="00BC6392"/>
    <w:rsid w:val="00BC68F2"/>
    <w:rsid w:val="00BC6AC4"/>
    <w:rsid w:val="00BC7C2F"/>
    <w:rsid w:val="00BD042C"/>
    <w:rsid w:val="00BD05B5"/>
    <w:rsid w:val="00BD0771"/>
    <w:rsid w:val="00BD0A3D"/>
    <w:rsid w:val="00BD121F"/>
    <w:rsid w:val="00BD12F1"/>
    <w:rsid w:val="00BD1378"/>
    <w:rsid w:val="00BD264B"/>
    <w:rsid w:val="00BD2993"/>
    <w:rsid w:val="00BD32B3"/>
    <w:rsid w:val="00BD363D"/>
    <w:rsid w:val="00BD3D21"/>
    <w:rsid w:val="00BD436E"/>
    <w:rsid w:val="00BD4426"/>
    <w:rsid w:val="00BD4447"/>
    <w:rsid w:val="00BD5CD0"/>
    <w:rsid w:val="00BD5E4C"/>
    <w:rsid w:val="00BD5F96"/>
    <w:rsid w:val="00BD6180"/>
    <w:rsid w:val="00BD63BD"/>
    <w:rsid w:val="00BD64F8"/>
    <w:rsid w:val="00BD671F"/>
    <w:rsid w:val="00BD75B5"/>
    <w:rsid w:val="00BD76E3"/>
    <w:rsid w:val="00BE0668"/>
    <w:rsid w:val="00BE0D22"/>
    <w:rsid w:val="00BE1858"/>
    <w:rsid w:val="00BE3D40"/>
    <w:rsid w:val="00BE40A7"/>
    <w:rsid w:val="00BE4194"/>
    <w:rsid w:val="00BE47C9"/>
    <w:rsid w:val="00BE51AB"/>
    <w:rsid w:val="00BE6460"/>
    <w:rsid w:val="00BE64AE"/>
    <w:rsid w:val="00BE6969"/>
    <w:rsid w:val="00BE712B"/>
    <w:rsid w:val="00BE719A"/>
    <w:rsid w:val="00BE76C0"/>
    <w:rsid w:val="00BE7707"/>
    <w:rsid w:val="00BE7FAA"/>
    <w:rsid w:val="00BF0115"/>
    <w:rsid w:val="00BF08B2"/>
    <w:rsid w:val="00BF0E3A"/>
    <w:rsid w:val="00BF200E"/>
    <w:rsid w:val="00BF2311"/>
    <w:rsid w:val="00BF2932"/>
    <w:rsid w:val="00BF2A59"/>
    <w:rsid w:val="00BF3012"/>
    <w:rsid w:val="00BF3857"/>
    <w:rsid w:val="00BF4433"/>
    <w:rsid w:val="00BF4A79"/>
    <w:rsid w:val="00BF4D59"/>
    <w:rsid w:val="00BF5146"/>
    <w:rsid w:val="00BF54DE"/>
    <w:rsid w:val="00BF57C6"/>
    <w:rsid w:val="00BF58B4"/>
    <w:rsid w:val="00BF5A3D"/>
    <w:rsid w:val="00BF5DD0"/>
    <w:rsid w:val="00BF677B"/>
    <w:rsid w:val="00BF7DF4"/>
    <w:rsid w:val="00BF7EC7"/>
    <w:rsid w:val="00C00429"/>
    <w:rsid w:val="00C00A05"/>
    <w:rsid w:val="00C01555"/>
    <w:rsid w:val="00C022A0"/>
    <w:rsid w:val="00C02485"/>
    <w:rsid w:val="00C024CE"/>
    <w:rsid w:val="00C02DBE"/>
    <w:rsid w:val="00C02FAD"/>
    <w:rsid w:val="00C038F6"/>
    <w:rsid w:val="00C043D8"/>
    <w:rsid w:val="00C045CD"/>
    <w:rsid w:val="00C0597D"/>
    <w:rsid w:val="00C0635F"/>
    <w:rsid w:val="00C069AD"/>
    <w:rsid w:val="00C06F18"/>
    <w:rsid w:val="00C0724C"/>
    <w:rsid w:val="00C079A5"/>
    <w:rsid w:val="00C07D1D"/>
    <w:rsid w:val="00C102BF"/>
    <w:rsid w:val="00C115D9"/>
    <w:rsid w:val="00C11D84"/>
    <w:rsid w:val="00C12648"/>
    <w:rsid w:val="00C12D5E"/>
    <w:rsid w:val="00C12EC3"/>
    <w:rsid w:val="00C13003"/>
    <w:rsid w:val="00C13053"/>
    <w:rsid w:val="00C13C57"/>
    <w:rsid w:val="00C1433E"/>
    <w:rsid w:val="00C15811"/>
    <w:rsid w:val="00C15B2C"/>
    <w:rsid w:val="00C15CD2"/>
    <w:rsid w:val="00C16388"/>
    <w:rsid w:val="00C16393"/>
    <w:rsid w:val="00C16AEC"/>
    <w:rsid w:val="00C17AEB"/>
    <w:rsid w:val="00C20121"/>
    <w:rsid w:val="00C201A7"/>
    <w:rsid w:val="00C20219"/>
    <w:rsid w:val="00C2102D"/>
    <w:rsid w:val="00C211DD"/>
    <w:rsid w:val="00C212C3"/>
    <w:rsid w:val="00C2224C"/>
    <w:rsid w:val="00C22714"/>
    <w:rsid w:val="00C23421"/>
    <w:rsid w:val="00C23CFC"/>
    <w:rsid w:val="00C23E71"/>
    <w:rsid w:val="00C247A2"/>
    <w:rsid w:val="00C24A08"/>
    <w:rsid w:val="00C24B60"/>
    <w:rsid w:val="00C24C95"/>
    <w:rsid w:val="00C255FC"/>
    <w:rsid w:val="00C26F0E"/>
    <w:rsid w:val="00C27079"/>
    <w:rsid w:val="00C274DC"/>
    <w:rsid w:val="00C27A72"/>
    <w:rsid w:val="00C27C0F"/>
    <w:rsid w:val="00C3109D"/>
    <w:rsid w:val="00C31169"/>
    <w:rsid w:val="00C31450"/>
    <w:rsid w:val="00C31518"/>
    <w:rsid w:val="00C3252B"/>
    <w:rsid w:val="00C328B0"/>
    <w:rsid w:val="00C33107"/>
    <w:rsid w:val="00C34386"/>
    <w:rsid w:val="00C3536E"/>
    <w:rsid w:val="00C35534"/>
    <w:rsid w:val="00C35B71"/>
    <w:rsid w:val="00C35EFC"/>
    <w:rsid w:val="00C361E2"/>
    <w:rsid w:val="00C373A0"/>
    <w:rsid w:val="00C402B0"/>
    <w:rsid w:val="00C40625"/>
    <w:rsid w:val="00C408B8"/>
    <w:rsid w:val="00C41F99"/>
    <w:rsid w:val="00C4237C"/>
    <w:rsid w:val="00C42DD4"/>
    <w:rsid w:val="00C4341D"/>
    <w:rsid w:val="00C438C2"/>
    <w:rsid w:val="00C43ED9"/>
    <w:rsid w:val="00C4428E"/>
    <w:rsid w:val="00C4430D"/>
    <w:rsid w:val="00C44BA8"/>
    <w:rsid w:val="00C44C65"/>
    <w:rsid w:val="00C45B9F"/>
    <w:rsid w:val="00C45E5A"/>
    <w:rsid w:val="00C45E99"/>
    <w:rsid w:val="00C45E9B"/>
    <w:rsid w:val="00C462E0"/>
    <w:rsid w:val="00C4701E"/>
    <w:rsid w:val="00C470B2"/>
    <w:rsid w:val="00C47496"/>
    <w:rsid w:val="00C47C8B"/>
    <w:rsid w:val="00C500BB"/>
    <w:rsid w:val="00C5037B"/>
    <w:rsid w:val="00C50950"/>
    <w:rsid w:val="00C5188B"/>
    <w:rsid w:val="00C51B5F"/>
    <w:rsid w:val="00C520C3"/>
    <w:rsid w:val="00C52151"/>
    <w:rsid w:val="00C521B8"/>
    <w:rsid w:val="00C52C41"/>
    <w:rsid w:val="00C52E9A"/>
    <w:rsid w:val="00C530AA"/>
    <w:rsid w:val="00C530B5"/>
    <w:rsid w:val="00C53205"/>
    <w:rsid w:val="00C534ED"/>
    <w:rsid w:val="00C53552"/>
    <w:rsid w:val="00C536D3"/>
    <w:rsid w:val="00C538D6"/>
    <w:rsid w:val="00C53F36"/>
    <w:rsid w:val="00C5452C"/>
    <w:rsid w:val="00C54DC3"/>
    <w:rsid w:val="00C56394"/>
    <w:rsid w:val="00C5686A"/>
    <w:rsid w:val="00C5693A"/>
    <w:rsid w:val="00C56967"/>
    <w:rsid w:val="00C57164"/>
    <w:rsid w:val="00C57374"/>
    <w:rsid w:val="00C5751A"/>
    <w:rsid w:val="00C57A01"/>
    <w:rsid w:val="00C57AAD"/>
    <w:rsid w:val="00C60438"/>
    <w:rsid w:val="00C60639"/>
    <w:rsid w:val="00C60CBB"/>
    <w:rsid w:val="00C60CC7"/>
    <w:rsid w:val="00C61F51"/>
    <w:rsid w:val="00C621E3"/>
    <w:rsid w:val="00C6248F"/>
    <w:rsid w:val="00C62828"/>
    <w:rsid w:val="00C63040"/>
    <w:rsid w:val="00C63274"/>
    <w:rsid w:val="00C637A5"/>
    <w:rsid w:val="00C6457B"/>
    <w:rsid w:val="00C64AD6"/>
    <w:rsid w:val="00C650A9"/>
    <w:rsid w:val="00C65AAC"/>
    <w:rsid w:val="00C65C0F"/>
    <w:rsid w:val="00C6637C"/>
    <w:rsid w:val="00C66AC7"/>
    <w:rsid w:val="00C67C67"/>
    <w:rsid w:val="00C67CDB"/>
    <w:rsid w:val="00C70731"/>
    <w:rsid w:val="00C708BE"/>
    <w:rsid w:val="00C70ACA"/>
    <w:rsid w:val="00C70D2B"/>
    <w:rsid w:val="00C7127E"/>
    <w:rsid w:val="00C71611"/>
    <w:rsid w:val="00C71B5E"/>
    <w:rsid w:val="00C72407"/>
    <w:rsid w:val="00C72B73"/>
    <w:rsid w:val="00C72D35"/>
    <w:rsid w:val="00C72EDA"/>
    <w:rsid w:val="00C735A5"/>
    <w:rsid w:val="00C737D7"/>
    <w:rsid w:val="00C74908"/>
    <w:rsid w:val="00C74B76"/>
    <w:rsid w:val="00C75362"/>
    <w:rsid w:val="00C7624B"/>
    <w:rsid w:val="00C76E8B"/>
    <w:rsid w:val="00C778BE"/>
    <w:rsid w:val="00C7791A"/>
    <w:rsid w:val="00C80AF4"/>
    <w:rsid w:val="00C8143E"/>
    <w:rsid w:val="00C834DC"/>
    <w:rsid w:val="00C83828"/>
    <w:rsid w:val="00C8437E"/>
    <w:rsid w:val="00C84892"/>
    <w:rsid w:val="00C84C04"/>
    <w:rsid w:val="00C84C09"/>
    <w:rsid w:val="00C85A4F"/>
    <w:rsid w:val="00C85C14"/>
    <w:rsid w:val="00C86BE0"/>
    <w:rsid w:val="00C87097"/>
    <w:rsid w:val="00C8784B"/>
    <w:rsid w:val="00C87D3C"/>
    <w:rsid w:val="00C916A8"/>
    <w:rsid w:val="00C91AD2"/>
    <w:rsid w:val="00C91C24"/>
    <w:rsid w:val="00C91CD7"/>
    <w:rsid w:val="00C92B70"/>
    <w:rsid w:val="00C95C8D"/>
    <w:rsid w:val="00C96397"/>
    <w:rsid w:val="00C96816"/>
    <w:rsid w:val="00C97837"/>
    <w:rsid w:val="00CA05D9"/>
    <w:rsid w:val="00CA0614"/>
    <w:rsid w:val="00CA0626"/>
    <w:rsid w:val="00CA15D3"/>
    <w:rsid w:val="00CA1917"/>
    <w:rsid w:val="00CA2DBF"/>
    <w:rsid w:val="00CA2FA0"/>
    <w:rsid w:val="00CA3674"/>
    <w:rsid w:val="00CA381F"/>
    <w:rsid w:val="00CA3AFE"/>
    <w:rsid w:val="00CA4B88"/>
    <w:rsid w:val="00CA4EC6"/>
    <w:rsid w:val="00CA5579"/>
    <w:rsid w:val="00CA569F"/>
    <w:rsid w:val="00CA56F9"/>
    <w:rsid w:val="00CA5E28"/>
    <w:rsid w:val="00CA5FA6"/>
    <w:rsid w:val="00CA6503"/>
    <w:rsid w:val="00CA67DF"/>
    <w:rsid w:val="00CA6964"/>
    <w:rsid w:val="00CA6FB1"/>
    <w:rsid w:val="00CA757B"/>
    <w:rsid w:val="00CA78DE"/>
    <w:rsid w:val="00CB0165"/>
    <w:rsid w:val="00CB0AA5"/>
    <w:rsid w:val="00CB0E82"/>
    <w:rsid w:val="00CB1230"/>
    <w:rsid w:val="00CB133E"/>
    <w:rsid w:val="00CB1770"/>
    <w:rsid w:val="00CB1949"/>
    <w:rsid w:val="00CB1CC5"/>
    <w:rsid w:val="00CB2879"/>
    <w:rsid w:val="00CB35D5"/>
    <w:rsid w:val="00CB3C90"/>
    <w:rsid w:val="00CB3CDD"/>
    <w:rsid w:val="00CB425F"/>
    <w:rsid w:val="00CB4B26"/>
    <w:rsid w:val="00CB501E"/>
    <w:rsid w:val="00CB56EC"/>
    <w:rsid w:val="00CB597F"/>
    <w:rsid w:val="00CB5985"/>
    <w:rsid w:val="00CB6E01"/>
    <w:rsid w:val="00CB7B3D"/>
    <w:rsid w:val="00CB7F0E"/>
    <w:rsid w:val="00CC04A3"/>
    <w:rsid w:val="00CC059D"/>
    <w:rsid w:val="00CC06C5"/>
    <w:rsid w:val="00CC08AE"/>
    <w:rsid w:val="00CC2CD2"/>
    <w:rsid w:val="00CC40E2"/>
    <w:rsid w:val="00CC4183"/>
    <w:rsid w:val="00CC4B3D"/>
    <w:rsid w:val="00CC532A"/>
    <w:rsid w:val="00CC6055"/>
    <w:rsid w:val="00CC6875"/>
    <w:rsid w:val="00CC6A2D"/>
    <w:rsid w:val="00CC75C8"/>
    <w:rsid w:val="00CD0317"/>
    <w:rsid w:val="00CD03DF"/>
    <w:rsid w:val="00CD06ED"/>
    <w:rsid w:val="00CD0891"/>
    <w:rsid w:val="00CD0A80"/>
    <w:rsid w:val="00CD0A82"/>
    <w:rsid w:val="00CD0EF9"/>
    <w:rsid w:val="00CD0F0C"/>
    <w:rsid w:val="00CD1063"/>
    <w:rsid w:val="00CD2398"/>
    <w:rsid w:val="00CD2800"/>
    <w:rsid w:val="00CD28CB"/>
    <w:rsid w:val="00CD3148"/>
    <w:rsid w:val="00CD4200"/>
    <w:rsid w:val="00CD52D2"/>
    <w:rsid w:val="00CD5DCD"/>
    <w:rsid w:val="00CD6812"/>
    <w:rsid w:val="00CD6FCD"/>
    <w:rsid w:val="00CD7579"/>
    <w:rsid w:val="00CD7BF7"/>
    <w:rsid w:val="00CE0D46"/>
    <w:rsid w:val="00CE18B2"/>
    <w:rsid w:val="00CE29AF"/>
    <w:rsid w:val="00CE3FCA"/>
    <w:rsid w:val="00CE41F5"/>
    <w:rsid w:val="00CE48DD"/>
    <w:rsid w:val="00CE4EC4"/>
    <w:rsid w:val="00CE514F"/>
    <w:rsid w:val="00CE61C4"/>
    <w:rsid w:val="00CE666F"/>
    <w:rsid w:val="00CE6861"/>
    <w:rsid w:val="00CE6868"/>
    <w:rsid w:val="00CE68E9"/>
    <w:rsid w:val="00CE6C53"/>
    <w:rsid w:val="00CE7ABB"/>
    <w:rsid w:val="00CF0A1C"/>
    <w:rsid w:val="00CF0A41"/>
    <w:rsid w:val="00CF0A55"/>
    <w:rsid w:val="00CF18E6"/>
    <w:rsid w:val="00CF1A84"/>
    <w:rsid w:val="00CF1ABE"/>
    <w:rsid w:val="00CF1DA3"/>
    <w:rsid w:val="00CF2BCF"/>
    <w:rsid w:val="00CF4013"/>
    <w:rsid w:val="00CF408B"/>
    <w:rsid w:val="00CF456E"/>
    <w:rsid w:val="00CF4AFF"/>
    <w:rsid w:val="00CF50DC"/>
    <w:rsid w:val="00CF573C"/>
    <w:rsid w:val="00CF58F9"/>
    <w:rsid w:val="00CF5A17"/>
    <w:rsid w:val="00CF5A7C"/>
    <w:rsid w:val="00CF5A86"/>
    <w:rsid w:val="00CF6404"/>
    <w:rsid w:val="00CF6E61"/>
    <w:rsid w:val="00CF6F47"/>
    <w:rsid w:val="00CF75A6"/>
    <w:rsid w:val="00CF7FDF"/>
    <w:rsid w:val="00D000B8"/>
    <w:rsid w:val="00D002F0"/>
    <w:rsid w:val="00D00EC4"/>
    <w:rsid w:val="00D01C41"/>
    <w:rsid w:val="00D02558"/>
    <w:rsid w:val="00D028BC"/>
    <w:rsid w:val="00D02D9E"/>
    <w:rsid w:val="00D0331F"/>
    <w:rsid w:val="00D034F4"/>
    <w:rsid w:val="00D04235"/>
    <w:rsid w:val="00D048D2"/>
    <w:rsid w:val="00D04F18"/>
    <w:rsid w:val="00D055E8"/>
    <w:rsid w:val="00D059CE"/>
    <w:rsid w:val="00D07500"/>
    <w:rsid w:val="00D076FF"/>
    <w:rsid w:val="00D07758"/>
    <w:rsid w:val="00D077ED"/>
    <w:rsid w:val="00D07FAF"/>
    <w:rsid w:val="00D10221"/>
    <w:rsid w:val="00D10324"/>
    <w:rsid w:val="00D10846"/>
    <w:rsid w:val="00D123C3"/>
    <w:rsid w:val="00D12839"/>
    <w:rsid w:val="00D12B14"/>
    <w:rsid w:val="00D12EC7"/>
    <w:rsid w:val="00D13137"/>
    <w:rsid w:val="00D13430"/>
    <w:rsid w:val="00D134A3"/>
    <w:rsid w:val="00D135E8"/>
    <w:rsid w:val="00D13CBF"/>
    <w:rsid w:val="00D13F4A"/>
    <w:rsid w:val="00D14152"/>
    <w:rsid w:val="00D14AD8"/>
    <w:rsid w:val="00D15341"/>
    <w:rsid w:val="00D15347"/>
    <w:rsid w:val="00D155AC"/>
    <w:rsid w:val="00D15909"/>
    <w:rsid w:val="00D1608B"/>
    <w:rsid w:val="00D1635A"/>
    <w:rsid w:val="00D165D4"/>
    <w:rsid w:val="00D16F68"/>
    <w:rsid w:val="00D17077"/>
    <w:rsid w:val="00D170B5"/>
    <w:rsid w:val="00D17A00"/>
    <w:rsid w:val="00D20193"/>
    <w:rsid w:val="00D205DF"/>
    <w:rsid w:val="00D20788"/>
    <w:rsid w:val="00D20FAA"/>
    <w:rsid w:val="00D2204E"/>
    <w:rsid w:val="00D221F9"/>
    <w:rsid w:val="00D22AF0"/>
    <w:rsid w:val="00D24092"/>
    <w:rsid w:val="00D25752"/>
    <w:rsid w:val="00D2589C"/>
    <w:rsid w:val="00D267F1"/>
    <w:rsid w:val="00D26F40"/>
    <w:rsid w:val="00D30276"/>
    <w:rsid w:val="00D3057F"/>
    <w:rsid w:val="00D31086"/>
    <w:rsid w:val="00D314A1"/>
    <w:rsid w:val="00D32324"/>
    <w:rsid w:val="00D3393A"/>
    <w:rsid w:val="00D33AD1"/>
    <w:rsid w:val="00D34274"/>
    <w:rsid w:val="00D34AA9"/>
    <w:rsid w:val="00D34CB5"/>
    <w:rsid w:val="00D35D44"/>
    <w:rsid w:val="00D364CC"/>
    <w:rsid w:val="00D369C3"/>
    <w:rsid w:val="00D36C53"/>
    <w:rsid w:val="00D36F44"/>
    <w:rsid w:val="00D375EF"/>
    <w:rsid w:val="00D403B2"/>
    <w:rsid w:val="00D40400"/>
    <w:rsid w:val="00D40BAC"/>
    <w:rsid w:val="00D41138"/>
    <w:rsid w:val="00D4171B"/>
    <w:rsid w:val="00D41D18"/>
    <w:rsid w:val="00D4239C"/>
    <w:rsid w:val="00D42AF0"/>
    <w:rsid w:val="00D43887"/>
    <w:rsid w:val="00D43BCF"/>
    <w:rsid w:val="00D43E89"/>
    <w:rsid w:val="00D43F54"/>
    <w:rsid w:val="00D442B5"/>
    <w:rsid w:val="00D4484E"/>
    <w:rsid w:val="00D4529D"/>
    <w:rsid w:val="00D461D6"/>
    <w:rsid w:val="00D4636D"/>
    <w:rsid w:val="00D465B7"/>
    <w:rsid w:val="00D46B70"/>
    <w:rsid w:val="00D47758"/>
    <w:rsid w:val="00D47919"/>
    <w:rsid w:val="00D5128D"/>
    <w:rsid w:val="00D51ECB"/>
    <w:rsid w:val="00D52372"/>
    <w:rsid w:val="00D52C73"/>
    <w:rsid w:val="00D53741"/>
    <w:rsid w:val="00D53832"/>
    <w:rsid w:val="00D5419F"/>
    <w:rsid w:val="00D549D9"/>
    <w:rsid w:val="00D55466"/>
    <w:rsid w:val="00D56164"/>
    <w:rsid w:val="00D56192"/>
    <w:rsid w:val="00D56216"/>
    <w:rsid w:val="00D566E8"/>
    <w:rsid w:val="00D56800"/>
    <w:rsid w:val="00D56B8B"/>
    <w:rsid w:val="00D609E3"/>
    <w:rsid w:val="00D60ADD"/>
    <w:rsid w:val="00D60F07"/>
    <w:rsid w:val="00D6141A"/>
    <w:rsid w:val="00D61690"/>
    <w:rsid w:val="00D61CFB"/>
    <w:rsid w:val="00D61E84"/>
    <w:rsid w:val="00D6266A"/>
    <w:rsid w:val="00D62917"/>
    <w:rsid w:val="00D632DA"/>
    <w:rsid w:val="00D63B19"/>
    <w:rsid w:val="00D63F07"/>
    <w:rsid w:val="00D643A2"/>
    <w:rsid w:val="00D64568"/>
    <w:rsid w:val="00D64A5C"/>
    <w:rsid w:val="00D64DAC"/>
    <w:rsid w:val="00D650AE"/>
    <w:rsid w:val="00D65331"/>
    <w:rsid w:val="00D658EF"/>
    <w:rsid w:val="00D66051"/>
    <w:rsid w:val="00D66087"/>
    <w:rsid w:val="00D6619B"/>
    <w:rsid w:val="00D663A5"/>
    <w:rsid w:val="00D70447"/>
    <w:rsid w:val="00D70FA9"/>
    <w:rsid w:val="00D717A9"/>
    <w:rsid w:val="00D71AFF"/>
    <w:rsid w:val="00D7253B"/>
    <w:rsid w:val="00D72DFF"/>
    <w:rsid w:val="00D73BD7"/>
    <w:rsid w:val="00D73C46"/>
    <w:rsid w:val="00D7401C"/>
    <w:rsid w:val="00D74092"/>
    <w:rsid w:val="00D74524"/>
    <w:rsid w:val="00D746D2"/>
    <w:rsid w:val="00D7505E"/>
    <w:rsid w:val="00D75214"/>
    <w:rsid w:val="00D75D6A"/>
    <w:rsid w:val="00D773B1"/>
    <w:rsid w:val="00D775E3"/>
    <w:rsid w:val="00D77684"/>
    <w:rsid w:val="00D77A3E"/>
    <w:rsid w:val="00D77A5D"/>
    <w:rsid w:val="00D800E4"/>
    <w:rsid w:val="00D8017A"/>
    <w:rsid w:val="00D80685"/>
    <w:rsid w:val="00D812A0"/>
    <w:rsid w:val="00D817A4"/>
    <w:rsid w:val="00D81F01"/>
    <w:rsid w:val="00D826D4"/>
    <w:rsid w:val="00D83407"/>
    <w:rsid w:val="00D836AA"/>
    <w:rsid w:val="00D84654"/>
    <w:rsid w:val="00D8494D"/>
    <w:rsid w:val="00D84CA8"/>
    <w:rsid w:val="00D84CAF"/>
    <w:rsid w:val="00D8582C"/>
    <w:rsid w:val="00D85E6B"/>
    <w:rsid w:val="00D8645B"/>
    <w:rsid w:val="00D86D4D"/>
    <w:rsid w:val="00D90A84"/>
    <w:rsid w:val="00D90C79"/>
    <w:rsid w:val="00D91A0F"/>
    <w:rsid w:val="00D924CB"/>
    <w:rsid w:val="00D925B6"/>
    <w:rsid w:val="00D9280F"/>
    <w:rsid w:val="00D93AF0"/>
    <w:rsid w:val="00D940AF"/>
    <w:rsid w:val="00D94BDA"/>
    <w:rsid w:val="00D95165"/>
    <w:rsid w:val="00D9597B"/>
    <w:rsid w:val="00D95980"/>
    <w:rsid w:val="00D95FD0"/>
    <w:rsid w:val="00D961EE"/>
    <w:rsid w:val="00D96526"/>
    <w:rsid w:val="00D96811"/>
    <w:rsid w:val="00D96C3C"/>
    <w:rsid w:val="00D96FF6"/>
    <w:rsid w:val="00D974DE"/>
    <w:rsid w:val="00D9756B"/>
    <w:rsid w:val="00D975AC"/>
    <w:rsid w:val="00D975AD"/>
    <w:rsid w:val="00D977A9"/>
    <w:rsid w:val="00DA16AA"/>
    <w:rsid w:val="00DA1F12"/>
    <w:rsid w:val="00DA298E"/>
    <w:rsid w:val="00DA2DCC"/>
    <w:rsid w:val="00DA3054"/>
    <w:rsid w:val="00DA40A4"/>
    <w:rsid w:val="00DA420D"/>
    <w:rsid w:val="00DA4AE3"/>
    <w:rsid w:val="00DA581E"/>
    <w:rsid w:val="00DA7E31"/>
    <w:rsid w:val="00DB03F5"/>
    <w:rsid w:val="00DB0B78"/>
    <w:rsid w:val="00DB1422"/>
    <w:rsid w:val="00DB2534"/>
    <w:rsid w:val="00DB2855"/>
    <w:rsid w:val="00DB29CC"/>
    <w:rsid w:val="00DB2D5F"/>
    <w:rsid w:val="00DB3419"/>
    <w:rsid w:val="00DB3674"/>
    <w:rsid w:val="00DB3ABD"/>
    <w:rsid w:val="00DB3DFC"/>
    <w:rsid w:val="00DB3FE4"/>
    <w:rsid w:val="00DB41B4"/>
    <w:rsid w:val="00DB422E"/>
    <w:rsid w:val="00DB441A"/>
    <w:rsid w:val="00DB4556"/>
    <w:rsid w:val="00DB4E1E"/>
    <w:rsid w:val="00DB4FB9"/>
    <w:rsid w:val="00DB5237"/>
    <w:rsid w:val="00DB54B2"/>
    <w:rsid w:val="00DB5E24"/>
    <w:rsid w:val="00DB5FB3"/>
    <w:rsid w:val="00DB7082"/>
    <w:rsid w:val="00DB7140"/>
    <w:rsid w:val="00DB7378"/>
    <w:rsid w:val="00DB743E"/>
    <w:rsid w:val="00DB76B9"/>
    <w:rsid w:val="00DC04C7"/>
    <w:rsid w:val="00DC07F1"/>
    <w:rsid w:val="00DC0831"/>
    <w:rsid w:val="00DC1072"/>
    <w:rsid w:val="00DC10FA"/>
    <w:rsid w:val="00DC203D"/>
    <w:rsid w:val="00DC3513"/>
    <w:rsid w:val="00DC36B3"/>
    <w:rsid w:val="00DC3E77"/>
    <w:rsid w:val="00DC5187"/>
    <w:rsid w:val="00DC54EB"/>
    <w:rsid w:val="00DC55F8"/>
    <w:rsid w:val="00DC5B7A"/>
    <w:rsid w:val="00DC5C5C"/>
    <w:rsid w:val="00DC640C"/>
    <w:rsid w:val="00DC738F"/>
    <w:rsid w:val="00DC7A29"/>
    <w:rsid w:val="00DD03E8"/>
    <w:rsid w:val="00DD0871"/>
    <w:rsid w:val="00DD20E7"/>
    <w:rsid w:val="00DD3278"/>
    <w:rsid w:val="00DD3CAD"/>
    <w:rsid w:val="00DD5483"/>
    <w:rsid w:val="00DD5575"/>
    <w:rsid w:val="00DD5B38"/>
    <w:rsid w:val="00DD6455"/>
    <w:rsid w:val="00DD6509"/>
    <w:rsid w:val="00DD69CF"/>
    <w:rsid w:val="00DD6B88"/>
    <w:rsid w:val="00DD6C10"/>
    <w:rsid w:val="00DD7B20"/>
    <w:rsid w:val="00DD7E30"/>
    <w:rsid w:val="00DE0608"/>
    <w:rsid w:val="00DE0850"/>
    <w:rsid w:val="00DE0CC2"/>
    <w:rsid w:val="00DE104A"/>
    <w:rsid w:val="00DE2921"/>
    <w:rsid w:val="00DE2AEF"/>
    <w:rsid w:val="00DE3941"/>
    <w:rsid w:val="00DE4026"/>
    <w:rsid w:val="00DE463B"/>
    <w:rsid w:val="00DE4664"/>
    <w:rsid w:val="00DE4BF6"/>
    <w:rsid w:val="00DE4CAB"/>
    <w:rsid w:val="00DE4DE5"/>
    <w:rsid w:val="00DE6F42"/>
    <w:rsid w:val="00DE718F"/>
    <w:rsid w:val="00DE719B"/>
    <w:rsid w:val="00DF0197"/>
    <w:rsid w:val="00DF0419"/>
    <w:rsid w:val="00DF08E7"/>
    <w:rsid w:val="00DF12C7"/>
    <w:rsid w:val="00DF192A"/>
    <w:rsid w:val="00DF1D85"/>
    <w:rsid w:val="00DF2999"/>
    <w:rsid w:val="00DF2C76"/>
    <w:rsid w:val="00DF3ADD"/>
    <w:rsid w:val="00DF51BB"/>
    <w:rsid w:val="00DF5ABC"/>
    <w:rsid w:val="00DF6049"/>
    <w:rsid w:val="00DF6642"/>
    <w:rsid w:val="00DF66A3"/>
    <w:rsid w:val="00DF7789"/>
    <w:rsid w:val="00DF77B0"/>
    <w:rsid w:val="00E0049D"/>
    <w:rsid w:val="00E00CD3"/>
    <w:rsid w:val="00E011CB"/>
    <w:rsid w:val="00E01A94"/>
    <w:rsid w:val="00E023B6"/>
    <w:rsid w:val="00E04A99"/>
    <w:rsid w:val="00E05149"/>
    <w:rsid w:val="00E05164"/>
    <w:rsid w:val="00E05779"/>
    <w:rsid w:val="00E05876"/>
    <w:rsid w:val="00E05AE2"/>
    <w:rsid w:val="00E100FF"/>
    <w:rsid w:val="00E10E7C"/>
    <w:rsid w:val="00E12137"/>
    <w:rsid w:val="00E12240"/>
    <w:rsid w:val="00E12422"/>
    <w:rsid w:val="00E14651"/>
    <w:rsid w:val="00E14779"/>
    <w:rsid w:val="00E14D21"/>
    <w:rsid w:val="00E14D4D"/>
    <w:rsid w:val="00E14E87"/>
    <w:rsid w:val="00E1588A"/>
    <w:rsid w:val="00E15A51"/>
    <w:rsid w:val="00E168CD"/>
    <w:rsid w:val="00E17197"/>
    <w:rsid w:val="00E1723D"/>
    <w:rsid w:val="00E21326"/>
    <w:rsid w:val="00E21A35"/>
    <w:rsid w:val="00E21D09"/>
    <w:rsid w:val="00E21E22"/>
    <w:rsid w:val="00E21F10"/>
    <w:rsid w:val="00E227F5"/>
    <w:rsid w:val="00E233AE"/>
    <w:rsid w:val="00E23483"/>
    <w:rsid w:val="00E23548"/>
    <w:rsid w:val="00E23880"/>
    <w:rsid w:val="00E24188"/>
    <w:rsid w:val="00E24EE0"/>
    <w:rsid w:val="00E25D32"/>
    <w:rsid w:val="00E25D4A"/>
    <w:rsid w:val="00E2629E"/>
    <w:rsid w:val="00E26601"/>
    <w:rsid w:val="00E2664A"/>
    <w:rsid w:val="00E2693B"/>
    <w:rsid w:val="00E27465"/>
    <w:rsid w:val="00E27B13"/>
    <w:rsid w:val="00E27E13"/>
    <w:rsid w:val="00E302EF"/>
    <w:rsid w:val="00E3167E"/>
    <w:rsid w:val="00E31722"/>
    <w:rsid w:val="00E317B0"/>
    <w:rsid w:val="00E319D5"/>
    <w:rsid w:val="00E31AEA"/>
    <w:rsid w:val="00E31BCB"/>
    <w:rsid w:val="00E31E84"/>
    <w:rsid w:val="00E32533"/>
    <w:rsid w:val="00E3270C"/>
    <w:rsid w:val="00E32B43"/>
    <w:rsid w:val="00E32F53"/>
    <w:rsid w:val="00E34B11"/>
    <w:rsid w:val="00E34F13"/>
    <w:rsid w:val="00E35196"/>
    <w:rsid w:val="00E3538B"/>
    <w:rsid w:val="00E35803"/>
    <w:rsid w:val="00E35EC5"/>
    <w:rsid w:val="00E36F44"/>
    <w:rsid w:val="00E376FB"/>
    <w:rsid w:val="00E4013E"/>
    <w:rsid w:val="00E40B0D"/>
    <w:rsid w:val="00E40F3C"/>
    <w:rsid w:val="00E41618"/>
    <w:rsid w:val="00E416D3"/>
    <w:rsid w:val="00E422A2"/>
    <w:rsid w:val="00E4238D"/>
    <w:rsid w:val="00E42817"/>
    <w:rsid w:val="00E42A3E"/>
    <w:rsid w:val="00E42F6B"/>
    <w:rsid w:val="00E43F3C"/>
    <w:rsid w:val="00E445B8"/>
    <w:rsid w:val="00E44CDD"/>
    <w:rsid w:val="00E44F8C"/>
    <w:rsid w:val="00E46561"/>
    <w:rsid w:val="00E46753"/>
    <w:rsid w:val="00E4696A"/>
    <w:rsid w:val="00E46AB9"/>
    <w:rsid w:val="00E46B8D"/>
    <w:rsid w:val="00E46D5C"/>
    <w:rsid w:val="00E47397"/>
    <w:rsid w:val="00E47964"/>
    <w:rsid w:val="00E5046C"/>
    <w:rsid w:val="00E52EC7"/>
    <w:rsid w:val="00E52ED4"/>
    <w:rsid w:val="00E53E92"/>
    <w:rsid w:val="00E54006"/>
    <w:rsid w:val="00E54436"/>
    <w:rsid w:val="00E551E7"/>
    <w:rsid w:val="00E55942"/>
    <w:rsid w:val="00E55DAD"/>
    <w:rsid w:val="00E55F00"/>
    <w:rsid w:val="00E562CA"/>
    <w:rsid w:val="00E567C4"/>
    <w:rsid w:val="00E56E58"/>
    <w:rsid w:val="00E571BA"/>
    <w:rsid w:val="00E61419"/>
    <w:rsid w:val="00E61480"/>
    <w:rsid w:val="00E61D2A"/>
    <w:rsid w:val="00E630CA"/>
    <w:rsid w:val="00E647E0"/>
    <w:rsid w:val="00E65158"/>
    <w:rsid w:val="00E65D0B"/>
    <w:rsid w:val="00E66E9C"/>
    <w:rsid w:val="00E67256"/>
    <w:rsid w:val="00E675F0"/>
    <w:rsid w:val="00E67FB2"/>
    <w:rsid w:val="00E704B4"/>
    <w:rsid w:val="00E73469"/>
    <w:rsid w:val="00E7403B"/>
    <w:rsid w:val="00E745C3"/>
    <w:rsid w:val="00E74602"/>
    <w:rsid w:val="00E75550"/>
    <w:rsid w:val="00E76051"/>
    <w:rsid w:val="00E76267"/>
    <w:rsid w:val="00E7649C"/>
    <w:rsid w:val="00E764B3"/>
    <w:rsid w:val="00E76A51"/>
    <w:rsid w:val="00E77270"/>
    <w:rsid w:val="00E80938"/>
    <w:rsid w:val="00E80981"/>
    <w:rsid w:val="00E80C6E"/>
    <w:rsid w:val="00E81513"/>
    <w:rsid w:val="00E8211D"/>
    <w:rsid w:val="00E8285B"/>
    <w:rsid w:val="00E8291B"/>
    <w:rsid w:val="00E82FF7"/>
    <w:rsid w:val="00E853EA"/>
    <w:rsid w:val="00E858FD"/>
    <w:rsid w:val="00E86089"/>
    <w:rsid w:val="00E86944"/>
    <w:rsid w:val="00E878A9"/>
    <w:rsid w:val="00E87EA3"/>
    <w:rsid w:val="00E87F57"/>
    <w:rsid w:val="00E87F95"/>
    <w:rsid w:val="00E90515"/>
    <w:rsid w:val="00E922B5"/>
    <w:rsid w:val="00E92591"/>
    <w:rsid w:val="00E926C6"/>
    <w:rsid w:val="00E92971"/>
    <w:rsid w:val="00E92AC6"/>
    <w:rsid w:val="00E936C5"/>
    <w:rsid w:val="00E9371F"/>
    <w:rsid w:val="00E94FAC"/>
    <w:rsid w:val="00E95E01"/>
    <w:rsid w:val="00E9643D"/>
    <w:rsid w:val="00E9684E"/>
    <w:rsid w:val="00E97085"/>
    <w:rsid w:val="00E978B3"/>
    <w:rsid w:val="00EA0012"/>
    <w:rsid w:val="00EA0455"/>
    <w:rsid w:val="00EA0B44"/>
    <w:rsid w:val="00EA1813"/>
    <w:rsid w:val="00EA1C9B"/>
    <w:rsid w:val="00EA2376"/>
    <w:rsid w:val="00EA2B09"/>
    <w:rsid w:val="00EA31C3"/>
    <w:rsid w:val="00EA3F9D"/>
    <w:rsid w:val="00EA433B"/>
    <w:rsid w:val="00EA4C0B"/>
    <w:rsid w:val="00EA5205"/>
    <w:rsid w:val="00EA64A2"/>
    <w:rsid w:val="00EA665E"/>
    <w:rsid w:val="00EA721D"/>
    <w:rsid w:val="00EA7761"/>
    <w:rsid w:val="00EA77AD"/>
    <w:rsid w:val="00EA7920"/>
    <w:rsid w:val="00EB0E61"/>
    <w:rsid w:val="00EB1E8E"/>
    <w:rsid w:val="00EB233F"/>
    <w:rsid w:val="00EB2DED"/>
    <w:rsid w:val="00EB3FEA"/>
    <w:rsid w:val="00EB47F3"/>
    <w:rsid w:val="00EB48CD"/>
    <w:rsid w:val="00EB4C7E"/>
    <w:rsid w:val="00EB5344"/>
    <w:rsid w:val="00EB604D"/>
    <w:rsid w:val="00EB61F1"/>
    <w:rsid w:val="00EB6731"/>
    <w:rsid w:val="00EB6F88"/>
    <w:rsid w:val="00EB7923"/>
    <w:rsid w:val="00EB7A39"/>
    <w:rsid w:val="00EC06A5"/>
    <w:rsid w:val="00EC0F90"/>
    <w:rsid w:val="00EC1466"/>
    <w:rsid w:val="00EC1B82"/>
    <w:rsid w:val="00EC1DB3"/>
    <w:rsid w:val="00EC202F"/>
    <w:rsid w:val="00EC28D0"/>
    <w:rsid w:val="00EC30EF"/>
    <w:rsid w:val="00EC392B"/>
    <w:rsid w:val="00EC394F"/>
    <w:rsid w:val="00EC49A1"/>
    <w:rsid w:val="00EC4EFB"/>
    <w:rsid w:val="00EC5853"/>
    <w:rsid w:val="00EC6002"/>
    <w:rsid w:val="00EC624A"/>
    <w:rsid w:val="00EC6503"/>
    <w:rsid w:val="00EC6D49"/>
    <w:rsid w:val="00EC71D4"/>
    <w:rsid w:val="00EC74AC"/>
    <w:rsid w:val="00EC78CD"/>
    <w:rsid w:val="00EC7C0D"/>
    <w:rsid w:val="00EC7FAA"/>
    <w:rsid w:val="00ED0804"/>
    <w:rsid w:val="00ED15E7"/>
    <w:rsid w:val="00ED1BF8"/>
    <w:rsid w:val="00ED272B"/>
    <w:rsid w:val="00ED2C78"/>
    <w:rsid w:val="00ED335D"/>
    <w:rsid w:val="00ED33BD"/>
    <w:rsid w:val="00ED3854"/>
    <w:rsid w:val="00ED3A12"/>
    <w:rsid w:val="00ED3C91"/>
    <w:rsid w:val="00ED4E33"/>
    <w:rsid w:val="00ED4E64"/>
    <w:rsid w:val="00ED550E"/>
    <w:rsid w:val="00ED5F42"/>
    <w:rsid w:val="00ED6520"/>
    <w:rsid w:val="00ED6913"/>
    <w:rsid w:val="00ED7166"/>
    <w:rsid w:val="00EE0315"/>
    <w:rsid w:val="00EE0529"/>
    <w:rsid w:val="00EE07E0"/>
    <w:rsid w:val="00EE14F3"/>
    <w:rsid w:val="00EE15C5"/>
    <w:rsid w:val="00EE2323"/>
    <w:rsid w:val="00EE257B"/>
    <w:rsid w:val="00EE2AB8"/>
    <w:rsid w:val="00EE30DC"/>
    <w:rsid w:val="00EE3DED"/>
    <w:rsid w:val="00EE3FD8"/>
    <w:rsid w:val="00EE4461"/>
    <w:rsid w:val="00EE5191"/>
    <w:rsid w:val="00EE55C5"/>
    <w:rsid w:val="00EE5804"/>
    <w:rsid w:val="00EE5BEF"/>
    <w:rsid w:val="00EE5FCC"/>
    <w:rsid w:val="00EE663A"/>
    <w:rsid w:val="00EE6700"/>
    <w:rsid w:val="00EE6B2A"/>
    <w:rsid w:val="00EE6D8D"/>
    <w:rsid w:val="00EE776F"/>
    <w:rsid w:val="00EE78F8"/>
    <w:rsid w:val="00EF0333"/>
    <w:rsid w:val="00EF0464"/>
    <w:rsid w:val="00EF08E3"/>
    <w:rsid w:val="00EF0DEC"/>
    <w:rsid w:val="00EF1094"/>
    <w:rsid w:val="00EF1762"/>
    <w:rsid w:val="00EF1FBB"/>
    <w:rsid w:val="00EF263B"/>
    <w:rsid w:val="00EF3592"/>
    <w:rsid w:val="00EF3630"/>
    <w:rsid w:val="00EF40A4"/>
    <w:rsid w:val="00EF443B"/>
    <w:rsid w:val="00EF4554"/>
    <w:rsid w:val="00EF50DD"/>
    <w:rsid w:val="00EF5D86"/>
    <w:rsid w:val="00EF6166"/>
    <w:rsid w:val="00EF6303"/>
    <w:rsid w:val="00EF6A80"/>
    <w:rsid w:val="00F00592"/>
    <w:rsid w:val="00F00740"/>
    <w:rsid w:val="00F00923"/>
    <w:rsid w:val="00F02092"/>
    <w:rsid w:val="00F021FC"/>
    <w:rsid w:val="00F0222F"/>
    <w:rsid w:val="00F028B8"/>
    <w:rsid w:val="00F032A4"/>
    <w:rsid w:val="00F04357"/>
    <w:rsid w:val="00F045E5"/>
    <w:rsid w:val="00F04B29"/>
    <w:rsid w:val="00F04D6C"/>
    <w:rsid w:val="00F04E0F"/>
    <w:rsid w:val="00F04EA7"/>
    <w:rsid w:val="00F04F07"/>
    <w:rsid w:val="00F05369"/>
    <w:rsid w:val="00F0589F"/>
    <w:rsid w:val="00F06112"/>
    <w:rsid w:val="00F06BF2"/>
    <w:rsid w:val="00F06D92"/>
    <w:rsid w:val="00F07451"/>
    <w:rsid w:val="00F075F9"/>
    <w:rsid w:val="00F0764A"/>
    <w:rsid w:val="00F07A18"/>
    <w:rsid w:val="00F07B59"/>
    <w:rsid w:val="00F10253"/>
    <w:rsid w:val="00F1078B"/>
    <w:rsid w:val="00F109FE"/>
    <w:rsid w:val="00F10A2F"/>
    <w:rsid w:val="00F1187E"/>
    <w:rsid w:val="00F11C53"/>
    <w:rsid w:val="00F120A7"/>
    <w:rsid w:val="00F1212A"/>
    <w:rsid w:val="00F128A6"/>
    <w:rsid w:val="00F12978"/>
    <w:rsid w:val="00F138A9"/>
    <w:rsid w:val="00F153A0"/>
    <w:rsid w:val="00F1600D"/>
    <w:rsid w:val="00F1606B"/>
    <w:rsid w:val="00F1611C"/>
    <w:rsid w:val="00F1628D"/>
    <w:rsid w:val="00F165FA"/>
    <w:rsid w:val="00F16D70"/>
    <w:rsid w:val="00F17928"/>
    <w:rsid w:val="00F17B55"/>
    <w:rsid w:val="00F17F56"/>
    <w:rsid w:val="00F17F9E"/>
    <w:rsid w:val="00F2000D"/>
    <w:rsid w:val="00F20099"/>
    <w:rsid w:val="00F20D86"/>
    <w:rsid w:val="00F21062"/>
    <w:rsid w:val="00F21BFD"/>
    <w:rsid w:val="00F21C5A"/>
    <w:rsid w:val="00F230A2"/>
    <w:rsid w:val="00F24A61"/>
    <w:rsid w:val="00F24E96"/>
    <w:rsid w:val="00F257BC"/>
    <w:rsid w:val="00F25F45"/>
    <w:rsid w:val="00F26DA1"/>
    <w:rsid w:val="00F270DE"/>
    <w:rsid w:val="00F27262"/>
    <w:rsid w:val="00F27E49"/>
    <w:rsid w:val="00F30541"/>
    <w:rsid w:val="00F30626"/>
    <w:rsid w:val="00F30788"/>
    <w:rsid w:val="00F30D8A"/>
    <w:rsid w:val="00F30ED9"/>
    <w:rsid w:val="00F31CD9"/>
    <w:rsid w:val="00F32122"/>
    <w:rsid w:val="00F32C3A"/>
    <w:rsid w:val="00F32C8B"/>
    <w:rsid w:val="00F33208"/>
    <w:rsid w:val="00F33D81"/>
    <w:rsid w:val="00F3415C"/>
    <w:rsid w:val="00F34722"/>
    <w:rsid w:val="00F347C7"/>
    <w:rsid w:val="00F3491C"/>
    <w:rsid w:val="00F34F3E"/>
    <w:rsid w:val="00F355A4"/>
    <w:rsid w:val="00F359DF"/>
    <w:rsid w:val="00F35CE7"/>
    <w:rsid w:val="00F363C4"/>
    <w:rsid w:val="00F36C9A"/>
    <w:rsid w:val="00F36DCA"/>
    <w:rsid w:val="00F37406"/>
    <w:rsid w:val="00F374A9"/>
    <w:rsid w:val="00F3791F"/>
    <w:rsid w:val="00F37E43"/>
    <w:rsid w:val="00F40850"/>
    <w:rsid w:val="00F41AA0"/>
    <w:rsid w:val="00F42397"/>
    <w:rsid w:val="00F42D5E"/>
    <w:rsid w:val="00F431F3"/>
    <w:rsid w:val="00F43339"/>
    <w:rsid w:val="00F4383A"/>
    <w:rsid w:val="00F438DC"/>
    <w:rsid w:val="00F43F12"/>
    <w:rsid w:val="00F444BE"/>
    <w:rsid w:val="00F4507A"/>
    <w:rsid w:val="00F450D6"/>
    <w:rsid w:val="00F452C4"/>
    <w:rsid w:val="00F4540C"/>
    <w:rsid w:val="00F458D4"/>
    <w:rsid w:val="00F45C87"/>
    <w:rsid w:val="00F46581"/>
    <w:rsid w:val="00F4695B"/>
    <w:rsid w:val="00F47D55"/>
    <w:rsid w:val="00F47F93"/>
    <w:rsid w:val="00F504FF"/>
    <w:rsid w:val="00F5064E"/>
    <w:rsid w:val="00F5079A"/>
    <w:rsid w:val="00F51660"/>
    <w:rsid w:val="00F5171F"/>
    <w:rsid w:val="00F52976"/>
    <w:rsid w:val="00F529B8"/>
    <w:rsid w:val="00F5349F"/>
    <w:rsid w:val="00F53586"/>
    <w:rsid w:val="00F535C6"/>
    <w:rsid w:val="00F53948"/>
    <w:rsid w:val="00F54886"/>
    <w:rsid w:val="00F54C62"/>
    <w:rsid w:val="00F54D79"/>
    <w:rsid w:val="00F55C22"/>
    <w:rsid w:val="00F57412"/>
    <w:rsid w:val="00F575AE"/>
    <w:rsid w:val="00F5771F"/>
    <w:rsid w:val="00F579D7"/>
    <w:rsid w:val="00F57C05"/>
    <w:rsid w:val="00F60542"/>
    <w:rsid w:val="00F60D03"/>
    <w:rsid w:val="00F60DA8"/>
    <w:rsid w:val="00F60FE8"/>
    <w:rsid w:val="00F6116D"/>
    <w:rsid w:val="00F6116E"/>
    <w:rsid w:val="00F612D6"/>
    <w:rsid w:val="00F616E2"/>
    <w:rsid w:val="00F61731"/>
    <w:rsid w:val="00F61BD7"/>
    <w:rsid w:val="00F61F01"/>
    <w:rsid w:val="00F62079"/>
    <w:rsid w:val="00F629AA"/>
    <w:rsid w:val="00F62F9E"/>
    <w:rsid w:val="00F630E3"/>
    <w:rsid w:val="00F63A18"/>
    <w:rsid w:val="00F64B42"/>
    <w:rsid w:val="00F6560A"/>
    <w:rsid w:val="00F65A0C"/>
    <w:rsid w:val="00F65CF6"/>
    <w:rsid w:val="00F660F6"/>
    <w:rsid w:val="00F662A0"/>
    <w:rsid w:val="00F66695"/>
    <w:rsid w:val="00F668A9"/>
    <w:rsid w:val="00F668C7"/>
    <w:rsid w:val="00F669D8"/>
    <w:rsid w:val="00F7003D"/>
    <w:rsid w:val="00F708FD"/>
    <w:rsid w:val="00F70DDF"/>
    <w:rsid w:val="00F71031"/>
    <w:rsid w:val="00F71232"/>
    <w:rsid w:val="00F713BA"/>
    <w:rsid w:val="00F7180B"/>
    <w:rsid w:val="00F722BE"/>
    <w:rsid w:val="00F722C8"/>
    <w:rsid w:val="00F72607"/>
    <w:rsid w:val="00F726AE"/>
    <w:rsid w:val="00F72B47"/>
    <w:rsid w:val="00F73A9C"/>
    <w:rsid w:val="00F73FD2"/>
    <w:rsid w:val="00F74D0E"/>
    <w:rsid w:val="00F74D2B"/>
    <w:rsid w:val="00F75897"/>
    <w:rsid w:val="00F76340"/>
    <w:rsid w:val="00F7655D"/>
    <w:rsid w:val="00F7795F"/>
    <w:rsid w:val="00F812AD"/>
    <w:rsid w:val="00F81CEA"/>
    <w:rsid w:val="00F82DDA"/>
    <w:rsid w:val="00F83809"/>
    <w:rsid w:val="00F83B5D"/>
    <w:rsid w:val="00F83B89"/>
    <w:rsid w:val="00F8433F"/>
    <w:rsid w:val="00F8517A"/>
    <w:rsid w:val="00F854BB"/>
    <w:rsid w:val="00F854F2"/>
    <w:rsid w:val="00F856C1"/>
    <w:rsid w:val="00F857A2"/>
    <w:rsid w:val="00F857B0"/>
    <w:rsid w:val="00F859F6"/>
    <w:rsid w:val="00F86566"/>
    <w:rsid w:val="00F86E2A"/>
    <w:rsid w:val="00F87536"/>
    <w:rsid w:val="00F9028B"/>
    <w:rsid w:val="00F90610"/>
    <w:rsid w:val="00F907C7"/>
    <w:rsid w:val="00F9144D"/>
    <w:rsid w:val="00F9206A"/>
    <w:rsid w:val="00F927BB"/>
    <w:rsid w:val="00F94F65"/>
    <w:rsid w:val="00F94FEB"/>
    <w:rsid w:val="00F95C25"/>
    <w:rsid w:val="00F95D62"/>
    <w:rsid w:val="00F96928"/>
    <w:rsid w:val="00F96B88"/>
    <w:rsid w:val="00F97574"/>
    <w:rsid w:val="00F97F38"/>
    <w:rsid w:val="00FA02C9"/>
    <w:rsid w:val="00FA0E0E"/>
    <w:rsid w:val="00FA1269"/>
    <w:rsid w:val="00FA1C8F"/>
    <w:rsid w:val="00FA2A01"/>
    <w:rsid w:val="00FA2AE0"/>
    <w:rsid w:val="00FA45D8"/>
    <w:rsid w:val="00FA4675"/>
    <w:rsid w:val="00FA4FD9"/>
    <w:rsid w:val="00FA534C"/>
    <w:rsid w:val="00FA5539"/>
    <w:rsid w:val="00FA5907"/>
    <w:rsid w:val="00FA5AC4"/>
    <w:rsid w:val="00FA7595"/>
    <w:rsid w:val="00FA75BD"/>
    <w:rsid w:val="00FA7D0C"/>
    <w:rsid w:val="00FB04CA"/>
    <w:rsid w:val="00FB0795"/>
    <w:rsid w:val="00FB1010"/>
    <w:rsid w:val="00FB18FC"/>
    <w:rsid w:val="00FB28F6"/>
    <w:rsid w:val="00FB5DAB"/>
    <w:rsid w:val="00FB677E"/>
    <w:rsid w:val="00FB74F8"/>
    <w:rsid w:val="00FB7B0A"/>
    <w:rsid w:val="00FC057E"/>
    <w:rsid w:val="00FC06CF"/>
    <w:rsid w:val="00FC0BBB"/>
    <w:rsid w:val="00FC0C59"/>
    <w:rsid w:val="00FC1297"/>
    <w:rsid w:val="00FC1CD3"/>
    <w:rsid w:val="00FC1FD8"/>
    <w:rsid w:val="00FC208F"/>
    <w:rsid w:val="00FC2396"/>
    <w:rsid w:val="00FC23E8"/>
    <w:rsid w:val="00FC2813"/>
    <w:rsid w:val="00FC343C"/>
    <w:rsid w:val="00FC34CF"/>
    <w:rsid w:val="00FC39E5"/>
    <w:rsid w:val="00FC3E1E"/>
    <w:rsid w:val="00FC3ED6"/>
    <w:rsid w:val="00FC4145"/>
    <w:rsid w:val="00FC4F84"/>
    <w:rsid w:val="00FC5192"/>
    <w:rsid w:val="00FC664B"/>
    <w:rsid w:val="00FC67E8"/>
    <w:rsid w:val="00FC6C02"/>
    <w:rsid w:val="00FC6C44"/>
    <w:rsid w:val="00FC6DE1"/>
    <w:rsid w:val="00FC7159"/>
    <w:rsid w:val="00FC766A"/>
    <w:rsid w:val="00FC78FB"/>
    <w:rsid w:val="00FC7CDA"/>
    <w:rsid w:val="00FC7F53"/>
    <w:rsid w:val="00FD002C"/>
    <w:rsid w:val="00FD0348"/>
    <w:rsid w:val="00FD0B7B"/>
    <w:rsid w:val="00FD21D2"/>
    <w:rsid w:val="00FD2233"/>
    <w:rsid w:val="00FD2925"/>
    <w:rsid w:val="00FD2F29"/>
    <w:rsid w:val="00FD3102"/>
    <w:rsid w:val="00FD3305"/>
    <w:rsid w:val="00FD3E2E"/>
    <w:rsid w:val="00FD471B"/>
    <w:rsid w:val="00FD5B04"/>
    <w:rsid w:val="00FD6231"/>
    <w:rsid w:val="00FD6963"/>
    <w:rsid w:val="00FD6C02"/>
    <w:rsid w:val="00FD715F"/>
    <w:rsid w:val="00FD7466"/>
    <w:rsid w:val="00FD7EEF"/>
    <w:rsid w:val="00FE039E"/>
    <w:rsid w:val="00FE0CA8"/>
    <w:rsid w:val="00FE1639"/>
    <w:rsid w:val="00FE16F5"/>
    <w:rsid w:val="00FE24D4"/>
    <w:rsid w:val="00FE2876"/>
    <w:rsid w:val="00FE292E"/>
    <w:rsid w:val="00FE2F76"/>
    <w:rsid w:val="00FE350F"/>
    <w:rsid w:val="00FE36E9"/>
    <w:rsid w:val="00FE569A"/>
    <w:rsid w:val="00FE587B"/>
    <w:rsid w:val="00FE69E5"/>
    <w:rsid w:val="00FF01D0"/>
    <w:rsid w:val="00FF0235"/>
    <w:rsid w:val="00FF06FA"/>
    <w:rsid w:val="00FF10E8"/>
    <w:rsid w:val="00FF12A8"/>
    <w:rsid w:val="00FF1CBB"/>
    <w:rsid w:val="00FF1F6F"/>
    <w:rsid w:val="00FF2AF4"/>
    <w:rsid w:val="00FF306C"/>
    <w:rsid w:val="00FF3074"/>
    <w:rsid w:val="00FF346A"/>
    <w:rsid w:val="00FF34A9"/>
    <w:rsid w:val="00FF376D"/>
    <w:rsid w:val="00FF401C"/>
    <w:rsid w:val="00FF4578"/>
    <w:rsid w:val="00FF5325"/>
    <w:rsid w:val="00FF5593"/>
    <w:rsid w:val="00FF5AAE"/>
    <w:rsid w:val="00FF5EDC"/>
    <w:rsid w:val="00FF709A"/>
    <w:rsid w:val="00FF722D"/>
    <w:rsid w:val="00FF7392"/>
    <w:rsid w:val="00FF75DF"/>
    <w:rsid w:val="00FF7824"/>
    <w:rsid w:val="00FF7856"/>
    <w:rsid w:val="00FF7A77"/>
    <w:rsid w:val="00FF7C40"/>
    <w:rsid w:val="0106D25C"/>
    <w:rsid w:val="021F53A8"/>
    <w:rsid w:val="054BF20C"/>
    <w:rsid w:val="088A531B"/>
    <w:rsid w:val="08ACB5F7"/>
    <w:rsid w:val="0CC699E0"/>
    <w:rsid w:val="0DCC3F82"/>
    <w:rsid w:val="17EAF365"/>
    <w:rsid w:val="19CB4D6A"/>
    <w:rsid w:val="1A21680F"/>
    <w:rsid w:val="1D6A59B5"/>
    <w:rsid w:val="258DD369"/>
    <w:rsid w:val="28C03C76"/>
    <w:rsid w:val="38C69E4E"/>
    <w:rsid w:val="41C11B70"/>
    <w:rsid w:val="43296F16"/>
    <w:rsid w:val="4A8EB0CC"/>
    <w:rsid w:val="50E1D5F2"/>
    <w:rsid w:val="5F82D530"/>
    <w:rsid w:val="62173472"/>
    <w:rsid w:val="668ACFED"/>
    <w:rsid w:val="71C97A9B"/>
    <w:rsid w:val="7D1308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03E04"/>
  <w14:defaultImageDpi w14:val="150"/>
  <w15:chartTrackingRefBased/>
  <w15:docId w15:val="{4E9708A3-170F-C84A-BDFF-C9A24E37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561"/>
  </w:style>
  <w:style w:type="paragraph" w:styleId="Heading1">
    <w:name w:val="heading 1"/>
    <w:basedOn w:val="Normal"/>
    <w:next w:val="Normal"/>
    <w:link w:val="Heading1Char"/>
    <w:uiPriority w:val="9"/>
    <w:qFormat/>
    <w:rsid w:val="00FD0B7B"/>
    <w:pPr>
      <w:keepNext/>
      <w:keepLines/>
      <w:numPr>
        <w:numId w:val="8"/>
      </w:numPr>
      <w:spacing w:before="240" w:after="240" w:line="360"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Heading1"/>
    <w:next w:val="Normal"/>
    <w:link w:val="Heading2Char"/>
    <w:autoRedefine/>
    <w:uiPriority w:val="9"/>
    <w:unhideWhenUsed/>
    <w:qFormat/>
    <w:rsid w:val="00AA062D"/>
    <w:pPr>
      <w:numPr>
        <w:ilvl w:val="1"/>
      </w:numPr>
      <w:outlineLvl w:val="1"/>
    </w:pPr>
  </w:style>
  <w:style w:type="paragraph" w:styleId="Heading3">
    <w:name w:val="heading 3"/>
    <w:basedOn w:val="Heading2"/>
    <w:next w:val="Normal"/>
    <w:link w:val="Heading3Char"/>
    <w:autoRedefine/>
    <w:unhideWhenUsed/>
    <w:qFormat/>
    <w:rsid w:val="004B0BDE"/>
    <w:pPr>
      <w:numPr>
        <w:ilvl w:val="2"/>
      </w:numPr>
      <w:outlineLvl w:val="2"/>
    </w:pPr>
    <w:rPr>
      <w:rFonts w:eastAsiaTheme="minorHAnsi"/>
      <w:sz w:val="24"/>
      <w:szCs w:val="24"/>
      <w:lang w:val="en-US"/>
    </w:rPr>
  </w:style>
  <w:style w:type="paragraph" w:styleId="Heading4">
    <w:name w:val="heading 4"/>
    <w:basedOn w:val="Heading3"/>
    <w:next w:val="Normal"/>
    <w:link w:val="Heading4Char"/>
    <w:uiPriority w:val="9"/>
    <w:unhideWhenUsed/>
    <w:qFormat/>
    <w:rsid w:val="00B15198"/>
    <w:pPr>
      <w:numPr>
        <w:ilvl w:val="3"/>
      </w:numPr>
      <w:outlineLvl w:val="3"/>
    </w:pPr>
  </w:style>
  <w:style w:type="paragraph" w:styleId="Heading5">
    <w:name w:val="heading 5"/>
    <w:basedOn w:val="Heading4"/>
    <w:next w:val="Normal"/>
    <w:link w:val="Heading5Char"/>
    <w:uiPriority w:val="9"/>
    <w:unhideWhenUsed/>
    <w:qFormat/>
    <w:rsid w:val="00C45E9B"/>
    <w:pPr>
      <w:numPr>
        <w:ilvl w:val="4"/>
      </w:numPr>
      <w:outlineLvl w:val="4"/>
    </w:pPr>
  </w:style>
  <w:style w:type="paragraph" w:styleId="Heading6">
    <w:name w:val="heading 6"/>
    <w:basedOn w:val="Normal"/>
    <w:next w:val="Normal"/>
    <w:link w:val="Heading6Char"/>
    <w:uiPriority w:val="9"/>
    <w:semiHidden/>
    <w:unhideWhenUsed/>
    <w:qFormat/>
    <w:rsid w:val="00EB2DED"/>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B2DED"/>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2DED"/>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2DED"/>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
    <w:name w:val="PLAIN"/>
    <w:link w:val="PLAINChar"/>
    <w:rsid w:val="00F06BF2"/>
    <w:pPr>
      <w:spacing w:after="0" w:line="240" w:lineRule="auto"/>
    </w:pPr>
    <w:rPr>
      <w:rFonts w:ascii="Arial" w:eastAsia="Times New Roman" w:hAnsi="Arial" w:cs="Times New Roman"/>
      <w:sz w:val="20"/>
      <w:szCs w:val="20"/>
      <w:lang w:val="en-US"/>
    </w:rPr>
  </w:style>
  <w:style w:type="character" w:customStyle="1" w:styleId="PLAINChar">
    <w:name w:val="PLAIN Char"/>
    <w:link w:val="PLAIN"/>
    <w:locked/>
    <w:rsid w:val="00F06BF2"/>
    <w:rPr>
      <w:rFonts w:ascii="Arial" w:eastAsia="Times New Roman" w:hAnsi="Arial" w:cs="Times New Roman"/>
      <w:sz w:val="20"/>
      <w:szCs w:val="20"/>
      <w:lang w:val="en-US"/>
    </w:rPr>
  </w:style>
  <w:style w:type="paragraph" w:styleId="BodyText">
    <w:name w:val="Body Text"/>
    <w:aliases w:val="body text,bt,body tesx,contents,Texto independiente,bt1,body text1,body tesx1,bt2,body text2,body tesx2,bt3,body text3,body tesx3,bt4,body text4,body tesx4,contents1,Texto independiente1,bt5,body text5,body tesx5,bt6,body text6,body tesx6"/>
    <w:basedOn w:val="Normal"/>
    <w:link w:val="BodyTextChar"/>
    <w:rsid w:val="00F06BF2"/>
    <w:pPr>
      <w:spacing w:after="0" w:line="240" w:lineRule="auto"/>
    </w:pPr>
    <w:rPr>
      <w:rFonts w:ascii="Tahoma" w:eastAsia="Times New Roman" w:hAnsi="Tahoma" w:cs="Times New Roman"/>
      <w:color w:val="072F67"/>
      <w:sz w:val="20"/>
      <w:szCs w:val="24"/>
    </w:rPr>
  </w:style>
  <w:style w:type="character" w:customStyle="1" w:styleId="BodyTextChar">
    <w:name w:val="Body Text Char"/>
    <w:aliases w:val="body text Char,bt Char,body tesx Char,contents Char,Texto independiente Char,bt1 Char,body text1 Char,body tesx1 Char,bt2 Char,body text2 Char,body tesx2 Char,bt3 Char,body text3 Char,body tesx3 Char,bt4 Char,body text4 Char,bt5 Char"/>
    <w:basedOn w:val="DefaultParagraphFont"/>
    <w:link w:val="BodyText"/>
    <w:rsid w:val="00F06BF2"/>
    <w:rPr>
      <w:rFonts w:ascii="Tahoma" w:eastAsia="Times New Roman" w:hAnsi="Tahoma" w:cs="Times New Roman"/>
      <w:color w:val="072F67"/>
      <w:sz w:val="20"/>
      <w:szCs w:val="24"/>
    </w:rPr>
  </w:style>
  <w:style w:type="numbering" w:customStyle="1" w:styleId="CurrentList1">
    <w:name w:val="Current List1"/>
    <w:rsid w:val="00F06BF2"/>
    <w:pPr>
      <w:numPr>
        <w:numId w:val="6"/>
      </w:numPr>
    </w:pPr>
  </w:style>
  <w:style w:type="character" w:customStyle="1" w:styleId="AlbertoTBelo">
    <w:name w:val="Alberto T Belo"/>
    <w:semiHidden/>
    <w:rsid w:val="00F06BF2"/>
    <w:rPr>
      <w:rFonts w:ascii="Tahoma" w:hAnsi="Tahoma"/>
      <w:b w:val="0"/>
      <w:bCs w:val="0"/>
      <w:i w:val="0"/>
      <w:iCs w:val="0"/>
      <w:strike w:val="0"/>
      <w:color w:val="008000"/>
      <w:sz w:val="20"/>
      <w:szCs w:val="20"/>
      <w:u w:val="none"/>
    </w:rPr>
  </w:style>
  <w:style w:type="paragraph" w:styleId="ListParagraph">
    <w:name w:val="List Paragraph"/>
    <w:basedOn w:val="Normal"/>
    <w:link w:val="ListParagraphChar"/>
    <w:uiPriority w:val="34"/>
    <w:qFormat/>
    <w:rsid w:val="00F06BF2"/>
    <w:pPr>
      <w:spacing w:after="0" w:line="240" w:lineRule="auto"/>
      <w:ind w:left="720"/>
    </w:pPr>
    <w:rPr>
      <w:rFonts w:ascii="Tahoma" w:eastAsia="Times New Roman" w:hAnsi="Tahoma" w:cs="Times New Roman"/>
      <w:color w:val="072F67"/>
      <w:sz w:val="20"/>
      <w:szCs w:val="24"/>
    </w:rPr>
  </w:style>
  <w:style w:type="character" w:customStyle="1" w:styleId="Heading1Char">
    <w:name w:val="Heading 1 Char"/>
    <w:basedOn w:val="DefaultParagraphFont"/>
    <w:link w:val="Heading1"/>
    <w:uiPriority w:val="9"/>
    <w:rsid w:val="00FD0B7B"/>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AA062D"/>
    <w:rPr>
      <w:rFonts w:asciiTheme="majorHAnsi" w:eastAsiaTheme="majorEastAsia" w:hAnsiTheme="majorHAnsi" w:cstheme="majorBidi"/>
      <w:b/>
      <w:color w:val="000000" w:themeColor="text1"/>
      <w:sz w:val="32"/>
      <w:szCs w:val="32"/>
    </w:rPr>
  </w:style>
  <w:style w:type="character" w:styleId="CommentReference">
    <w:name w:val="annotation reference"/>
    <w:basedOn w:val="DefaultParagraphFont"/>
    <w:uiPriority w:val="99"/>
    <w:semiHidden/>
    <w:unhideWhenUsed/>
    <w:rsid w:val="00C520C3"/>
    <w:rPr>
      <w:sz w:val="16"/>
      <w:szCs w:val="16"/>
    </w:rPr>
  </w:style>
  <w:style w:type="paragraph" w:styleId="CommentText">
    <w:name w:val="annotation text"/>
    <w:basedOn w:val="Normal"/>
    <w:link w:val="CommentTextChar"/>
    <w:uiPriority w:val="99"/>
    <w:semiHidden/>
    <w:unhideWhenUsed/>
    <w:rsid w:val="00C520C3"/>
    <w:pPr>
      <w:spacing w:line="240" w:lineRule="auto"/>
    </w:pPr>
    <w:rPr>
      <w:sz w:val="20"/>
      <w:szCs w:val="20"/>
    </w:rPr>
  </w:style>
  <w:style w:type="character" w:customStyle="1" w:styleId="CommentTextChar">
    <w:name w:val="Comment Text Char"/>
    <w:basedOn w:val="DefaultParagraphFont"/>
    <w:link w:val="CommentText"/>
    <w:uiPriority w:val="99"/>
    <w:semiHidden/>
    <w:rsid w:val="00C520C3"/>
    <w:rPr>
      <w:sz w:val="20"/>
      <w:szCs w:val="20"/>
    </w:rPr>
  </w:style>
  <w:style w:type="paragraph" w:styleId="CommentSubject">
    <w:name w:val="annotation subject"/>
    <w:basedOn w:val="CommentText"/>
    <w:next w:val="CommentText"/>
    <w:link w:val="CommentSubjectChar"/>
    <w:uiPriority w:val="99"/>
    <w:semiHidden/>
    <w:unhideWhenUsed/>
    <w:rsid w:val="00C520C3"/>
    <w:rPr>
      <w:b/>
      <w:bCs/>
    </w:rPr>
  </w:style>
  <w:style w:type="character" w:customStyle="1" w:styleId="CommentSubjectChar">
    <w:name w:val="Comment Subject Char"/>
    <w:basedOn w:val="CommentTextChar"/>
    <w:link w:val="CommentSubject"/>
    <w:uiPriority w:val="99"/>
    <w:semiHidden/>
    <w:rsid w:val="00C520C3"/>
    <w:rPr>
      <w:b/>
      <w:bCs/>
      <w:sz w:val="20"/>
      <w:szCs w:val="20"/>
    </w:rPr>
  </w:style>
  <w:style w:type="paragraph" w:styleId="BalloonText">
    <w:name w:val="Balloon Text"/>
    <w:basedOn w:val="Normal"/>
    <w:link w:val="BalloonTextChar"/>
    <w:uiPriority w:val="99"/>
    <w:semiHidden/>
    <w:unhideWhenUsed/>
    <w:rsid w:val="00C520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0C3"/>
    <w:rPr>
      <w:rFonts w:ascii="Segoe UI" w:hAnsi="Segoe UI" w:cs="Segoe UI"/>
      <w:sz w:val="18"/>
      <w:szCs w:val="18"/>
    </w:rPr>
  </w:style>
  <w:style w:type="paragraph" w:styleId="TOCHeading">
    <w:name w:val="TOC Heading"/>
    <w:basedOn w:val="Heading1"/>
    <w:next w:val="Normal"/>
    <w:uiPriority w:val="39"/>
    <w:unhideWhenUsed/>
    <w:qFormat/>
    <w:rsid w:val="00C520C3"/>
    <w:pPr>
      <w:numPr>
        <w:numId w:val="0"/>
      </w:numPr>
      <w:outlineLvl w:val="9"/>
    </w:pPr>
    <w:rPr>
      <w:b w:val="0"/>
      <w:color w:val="2E74B5" w:themeColor="accent1" w:themeShade="BF"/>
      <w:lang w:eastAsia="pt-BR"/>
    </w:rPr>
  </w:style>
  <w:style w:type="paragraph" w:styleId="TOC1">
    <w:name w:val="toc 1"/>
    <w:basedOn w:val="Normal"/>
    <w:next w:val="Normal"/>
    <w:autoRedefine/>
    <w:uiPriority w:val="39"/>
    <w:unhideWhenUsed/>
    <w:rsid w:val="00C520C3"/>
    <w:pPr>
      <w:spacing w:after="100"/>
    </w:pPr>
  </w:style>
  <w:style w:type="paragraph" w:styleId="TOC2">
    <w:name w:val="toc 2"/>
    <w:basedOn w:val="Normal"/>
    <w:next w:val="Normal"/>
    <w:autoRedefine/>
    <w:uiPriority w:val="39"/>
    <w:unhideWhenUsed/>
    <w:rsid w:val="00C520C3"/>
    <w:pPr>
      <w:spacing w:after="100"/>
      <w:ind w:left="220"/>
    </w:pPr>
  </w:style>
  <w:style w:type="character" w:styleId="Hyperlink">
    <w:name w:val="Hyperlink"/>
    <w:basedOn w:val="DefaultParagraphFont"/>
    <w:uiPriority w:val="99"/>
    <w:unhideWhenUsed/>
    <w:rsid w:val="00C520C3"/>
    <w:rPr>
      <w:color w:val="0563C1" w:themeColor="hyperlink"/>
      <w:u w:val="single"/>
    </w:rPr>
  </w:style>
  <w:style w:type="paragraph" w:styleId="Title">
    <w:name w:val="Title"/>
    <w:basedOn w:val="Normal"/>
    <w:next w:val="Normal"/>
    <w:link w:val="TitleChar"/>
    <w:uiPriority w:val="10"/>
    <w:qFormat/>
    <w:rsid w:val="00C520C3"/>
    <w:pPr>
      <w:spacing w:after="0" w:line="240" w:lineRule="auto"/>
      <w:contextualSpacing/>
    </w:pPr>
    <w:rPr>
      <w:rFonts w:asciiTheme="majorHAnsi" w:eastAsiaTheme="majorEastAsia" w:hAnsiTheme="majorHAnsi" w:cstheme="majorBidi"/>
      <w:color w:val="000000" w:themeColor="text1"/>
      <w:spacing w:val="-10"/>
      <w:kern w:val="28"/>
      <w:sz w:val="56"/>
      <w:szCs w:val="56"/>
    </w:rPr>
  </w:style>
  <w:style w:type="character" w:customStyle="1" w:styleId="TitleChar">
    <w:name w:val="Title Char"/>
    <w:basedOn w:val="DefaultParagraphFont"/>
    <w:link w:val="Title"/>
    <w:uiPriority w:val="10"/>
    <w:rsid w:val="00C520C3"/>
    <w:rPr>
      <w:rFonts w:asciiTheme="majorHAnsi" w:eastAsiaTheme="majorEastAsia" w:hAnsiTheme="majorHAnsi" w:cstheme="majorBidi"/>
      <w:color w:val="000000" w:themeColor="text1"/>
      <w:spacing w:val="-10"/>
      <w:kern w:val="28"/>
      <w:sz w:val="56"/>
      <w:szCs w:val="56"/>
    </w:rPr>
  </w:style>
  <w:style w:type="table" w:styleId="TableGrid">
    <w:name w:val="Table Grid"/>
    <w:basedOn w:val="TableNormal"/>
    <w:uiPriority w:val="59"/>
    <w:rsid w:val="00C52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520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rsid w:val="004B0BDE"/>
    <w:rPr>
      <w:rFonts w:asciiTheme="majorHAnsi" w:hAnsiTheme="majorHAnsi" w:cstheme="majorBidi"/>
      <w:b/>
      <w:color w:val="000000" w:themeColor="text1"/>
      <w:sz w:val="24"/>
      <w:szCs w:val="24"/>
      <w:lang w:val="en-US"/>
    </w:rPr>
  </w:style>
  <w:style w:type="paragraph" w:styleId="TOC3">
    <w:name w:val="toc 3"/>
    <w:basedOn w:val="Normal"/>
    <w:next w:val="Normal"/>
    <w:autoRedefine/>
    <w:uiPriority w:val="39"/>
    <w:unhideWhenUsed/>
    <w:rsid w:val="00BE7FAA"/>
    <w:pPr>
      <w:spacing w:after="100"/>
      <w:ind w:left="440"/>
    </w:pPr>
  </w:style>
  <w:style w:type="character" w:styleId="Strong">
    <w:name w:val="Strong"/>
    <w:basedOn w:val="DefaultParagraphFont"/>
    <w:uiPriority w:val="22"/>
    <w:qFormat/>
    <w:rsid w:val="00BB78CA"/>
    <w:rPr>
      <w:b/>
      <w:bCs/>
    </w:rPr>
  </w:style>
  <w:style w:type="paragraph" w:styleId="ListBullet2">
    <w:name w:val="List Bullet 2"/>
    <w:basedOn w:val="Normal"/>
    <w:uiPriority w:val="99"/>
    <w:rsid w:val="00767AE0"/>
    <w:pPr>
      <w:numPr>
        <w:numId w:val="7"/>
      </w:numPr>
      <w:spacing w:after="0" w:line="240" w:lineRule="auto"/>
    </w:pPr>
    <w:rPr>
      <w:rFonts w:ascii="Tahoma" w:eastAsia="Times New Roman" w:hAnsi="Tahoma" w:cs="Times New Roman"/>
      <w:color w:val="072F67"/>
      <w:sz w:val="20"/>
      <w:szCs w:val="24"/>
    </w:rPr>
  </w:style>
  <w:style w:type="paragraph" w:styleId="Header">
    <w:name w:val="header"/>
    <w:basedOn w:val="Normal"/>
    <w:link w:val="HeaderChar"/>
    <w:uiPriority w:val="99"/>
    <w:unhideWhenUsed/>
    <w:rsid w:val="006254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547F"/>
  </w:style>
  <w:style w:type="paragraph" w:styleId="Footer">
    <w:name w:val="footer"/>
    <w:basedOn w:val="Normal"/>
    <w:link w:val="FooterChar"/>
    <w:uiPriority w:val="99"/>
    <w:unhideWhenUsed/>
    <w:rsid w:val="006254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547F"/>
  </w:style>
  <w:style w:type="character" w:customStyle="1" w:styleId="ListParagraphChar">
    <w:name w:val="List Paragraph Char"/>
    <w:basedOn w:val="DefaultParagraphFont"/>
    <w:link w:val="ListParagraph"/>
    <w:uiPriority w:val="34"/>
    <w:rsid w:val="0022775D"/>
    <w:rPr>
      <w:rFonts w:ascii="Tahoma" w:eastAsia="Times New Roman" w:hAnsi="Tahoma" w:cs="Times New Roman"/>
      <w:color w:val="072F67"/>
      <w:sz w:val="20"/>
      <w:szCs w:val="24"/>
    </w:rPr>
  </w:style>
  <w:style w:type="paragraph" w:customStyle="1" w:styleId="NormalcomBullets">
    <w:name w:val="Normal com Bullets"/>
    <w:basedOn w:val="Normal"/>
    <w:link w:val="NormalcomBulletsChar"/>
    <w:qFormat/>
    <w:rsid w:val="003564B4"/>
    <w:pPr>
      <w:numPr>
        <w:numId w:val="5"/>
      </w:numPr>
      <w:spacing w:after="0" w:line="240" w:lineRule="auto"/>
    </w:pPr>
    <w:rPr>
      <w:rFonts w:ascii="Calibri" w:hAnsi="Calibri" w:cs="Arial"/>
      <w:szCs w:val="20"/>
    </w:rPr>
  </w:style>
  <w:style w:type="character" w:customStyle="1" w:styleId="MenoPendente1">
    <w:name w:val="Menção Pendente1"/>
    <w:basedOn w:val="DefaultParagraphFont"/>
    <w:uiPriority w:val="99"/>
    <w:semiHidden/>
    <w:unhideWhenUsed/>
    <w:rsid w:val="0064290F"/>
    <w:rPr>
      <w:color w:val="605E5C"/>
      <w:shd w:val="clear" w:color="auto" w:fill="E1DFDD"/>
    </w:rPr>
  </w:style>
  <w:style w:type="character" w:customStyle="1" w:styleId="NormalcomBulletsChar">
    <w:name w:val="Normal com Bullets Char"/>
    <w:basedOn w:val="DefaultParagraphFont"/>
    <w:link w:val="NormalcomBullets"/>
    <w:rsid w:val="003564B4"/>
    <w:rPr>
      <w:rFonts w:ascii="Calibri" w:hAnsi="Calibri" w:cs="Arial"/>
      <w:szCs w:val="20"/>
    </w:rPr>
  </w:style>
  <w:style w:type="table" w:styleId="GridTable5Dark">
    <w:name w:val="Grid Table 5 Dark"/>
    <w:basedOn w:val="TableNormal"/>
    <w:uiPriority w:val="50"/>
    <w:rsid w:val="00DF08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3B4FA4"/>
    <w:rPr>
      <w:color w:val="954F72" w:themeColor="followedHyperlink"/>
      <w:u w:val="single"/>
    </w:rPr>
  </w:style>
  <w:style w:type="character" w:customStyle="1" w:styleId="gwt-inlinelabel">
    <w:name w:val="gwt-inlinelabel"/>
    <w:basedOn w:val="DefaultParagraphFont"/>
    <w:rsid w:val="00B4442E"/>
  </w:style>
  <w:style w:type="paragraph" w:styleId="NoSpacing">
    <w:name w:val="No Spacing"/>
    <w:uiPriority w:val="1"/>
    <w:qFormat/>
    <w:rsid w:val="008D370D"/>
    <w:pPr>
      <w:spacing w:after="0" w:line="240" w:lineRule="auto"/>
      <w:jc w:val="both"/>
    </w:pPr>
  </w:style>
  <w:style w:type="character" w:customStyle="1" w:styleId="text-base">
    <w:name w:val="text-base"/>
    <w:basedOn w:val="DefaultParagraphFont"/>
    <w:rsid w:val="000C738C"/>
  </w:style>
  <w:style w:type="character" w:customStyle="1" w:styleId="sbody-userinput">
    <w:name w:val="sbody-userinput"/>
    <w:basedOn w:val="DefaultParagraphFont"/>
    <w:rsid w:val="000C738C"/>
  </w:style>
  <w:style w:type="character" w:customStyle="1" w:styleId="Heading4Char">
    <w:name w:val="Heading 4 Char"/>
    <w:basedOn w:val="DefaultParagraphFont"/>
    <w:link w:val="Heading4"/>
    <w:uiPriority w:val="9"/>
    <w:rsid w:val="00B15198"/>
    <w:rPr>
      <w:rFonts w:asciiTheme="majorHAnsi" w:hAnsiTheme="majorHAnsi" w:cstheme="majorBidi"/>
      <w:b/>
      <w:color w:val="000000" w:themeColor="text1"/>
      <w:sz w:val="24"/>
      <w:szCs w:val="24"/>
      <w:lang w:val="en-US"/>
    </w:rPr>
  </w:style>
  <w:style w:type="paragraph" w:customStyle="1" w:styleId="Default">
    <w:name w:val="Default"/>
    <w:rsid w:val="00621A1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stextview">
    <w:name w:val="lstextview"/>
    <w:basedOn w:val="DefaultParagraphFont"/>
    <w:rsid w:val="00E10E7C"/>
  </w:style>
  <w:style w:type="character" w:customStyle="1" w:styleId="st0">
    <w:name w:val="st0"/>
    <w:basedOn w:val="DefaultParagraphFont"/>
    <w:rsid w:val="00206443"/>
  </w:style>
  <w:style w:type="character" w:customStyle="1" w:styleId="br0">
    <w:name w:val="br0"/>
    <w:basedOn w:val="DefaultParagraphFont"/>
    <w:rsid w:val="00206443"/>
  </w:style>
  <w:style w:type="character" w:customStyle="1" w:styleId="kw1">
    <w:name w:val="kw1"/>
    <w:basedOn w:val="DefaultParagraphFont"/>
    <w:rsid w:val="00206443"/>
  </w:style>
  <w:style w:type="character" w:customStyle="1" w:styleId="nu0">
    <w:name w:val="nu0"/>
    <w:basedOn w:val="DefaultParagraphFont"/>
    <w:rsid w:val="00206443"/>
  </w:style>
  <w:style w:type="character" w:customStyle="1" w:styleId="Heading5Char">
    <w:name w:val="Heading 5 Char"/>
    <w:basedOn w:val="DefaultParagraphFont"/>
    <w:link w:val="Heading5"/>
    <w:uiPriority w:val="9"/>
    <w:rsid w:val="00C45E9B"/>
    <w:rPr>
      <w:rFonts w:asciiTheme="majorHAnsi" w:hAnsiTheme="majorHAnsi" w:cstheme="majorBidi"/>
      <w:b/>
      <w:color w:val="000000" w:themeColor="text1"/>
      <w:sz w:val="24"/>
      <w:szCs w:val="24"/>
      <w:lang w:val="en-US"/>
    </w:rPr>
  </w:style>
  <w:style w:type="character" w:customStyle="1" w:styleId="Heading6Char">
    <w:name w:val="Heading 6 Char"/>
    <w:basedOn w:val="DefaultParagraphFont"/>
    <w:link w:val="Heading6"/>
    <w:uiPriority w:val="9"/>
    <w:semiHidden/>
    <w:rsid w:val="00EB2DE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B2D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2D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2DED"/>
    <w:rPr>
      <w:rFonts w:asciiTheme="majorHAnsi" w:eastAsiaTheme="majorEastAsia" w:hAnsiTheme="majorHAnsi" w:cstheme="majorBidi"/>
      <w:i/>
      <w:iCs/>
      <w:color w:val="404040" w:themeColor="text1" w:themeTint="BF"/>
      <w:sz w:val="20"/>
      <w:szCs w:val="20"/>
    </w:rPr>
  </w:style>
  <w:style w:type="character" w:customStyle="1" w:styleId="Ttulo1">
    <w:name w:val="Título1"/>
    <w:basedOn w:val="DefaultParagraphFont"/>
    <w:rsid w:val="00EB2DED"/>
  </w:style>
  <w:style w:type="paragraph" w:styleId="HTMLPreformatted">
    <w:name w:val="HTML Preformatted"/>
    <w:basedOn w:val="Normal"/>
    <w:link w:val="HTMLPreformattedChar"/>
    <w:uiPriority w:val="99"/>
    <w:semiHidden/>
    <w:unhideWhenUsed/>
    <w:rsid w:val="004E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4E0BA5"/>
    <w:rPr>
      <w:rFonts w:ascii="Courier New" w:eastAsia="Times New Roman" w:hAnsi="Courier New" w:cs="Courier New"/>
      <w:sz w:val="20"/>
      <w:szCs w:val="20"/>
      <w:lang w:eastAsia="pt-BR"/>
    </w:rPr>
  </w:style>
  <w:style w:type="character" w:styleId="HTMLTypewriter">
    <w:name w:val="HTML Typewriter"/>
    <w:basedOn w:val="DefaultParagraphFont"/>
    <w:uiPriority w:val="99"/>
    <w:semiHidden/>
    <w:unhideWhenUsed/>
    <w:rsid w:val="00B94CA4"/>
    <w:rPr>
      <w:rFonts w:ascii="Courier New" w:eastAsia="Times New Roman" w:hAnsi="Courier New" w:cs="Courier New"/>
      <w:sz w:val="20"/>
      <w:szCs w:val="20"/>
    </w:rPr>
  </w:style>
  <w:style w:type="paragraph" w:styleId="NormalWeb">
    <w:name w:val="Normal (Web)"/>
    <w:basedOn w:val="Normal"/>
    <w:uiPriority w:val="99"/>
    <w:semiHidden/>
    <w:unhideWhenUsed/>
    <w:rsid w:val="00EF08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DefaultParagraphFont"/>
    <w:rsid w:val="00DB3419"/>
  </w:style>
  <w:style w:type="paragraph" w:styleId="Revision">
    <w:name w:val="Revision"/>
    <w:hidden/>
    <w:uiPriority w:val="99"/>
    <w:semiHidden/>
    <w:rsid w:val="00F1606B"/>
    <w:pPr>
      <w:spacing w:after="0" w:line="240" w:lineRule="auto"/>
    </w:pPr>
  </w:style>
  <w:style w:type="character" w:customStyle="1" w:styleId="MenoPendente2">
    <w:name w:val="Menção Pendente2"/>
    <w:basedOn w:val="DefaultParagraphFont"/>
    <w:uiPriority w:val="99"/>
    <w:semiHidden/>
    <w:unhideWhenUsed/>
    <w:rsid w:val="00B20067"/>
    <w:rPr>
      <w:color w:val="605E5C"/>
      <w:shd w:val="clear" w:color="auto" w:fill="E1DFDD"/>
    </w:rPr>
  </w:style>
  <w:style w:type="paragraph" w:styleId="TOC4">
    <w:name w:val="toc 4"/>
    <w:basedOn w:val="Normal"/>
    <w:next w:val="Normal"/>
    <w:autoRedefine/>
    <w:uiPriority w:val="39"/>
    <w:unhideWhenUsed/>
    <w:rsid w:val="000A6E93"/>
    <w:pPr>
      <w:spacing w:after="100"/>
      <w:ind w:left="660"/>
    </w:pPr>
    <w:rPr>
      <w:rFonts w:eastAsiaTheme="minorEastAsia"/>
      <w:lang w:eastAsia="pt-BR"/>
    </w:rPr>
  </w:style>
  <w:style w:type="paragraph" w:styleId="TOC5">
    <w:name w:val="toc 5"/>
    <w:basedOn w:val="Normal"/>
    <w:next w:val="Normal"/>
    <w:autoRedefine/>
    <w:uiPriority w:val="39"/>
    <w:unhideWhenUsed/>
    <w:rsid w:val="000A6E93"/>
    <w:pPr>
      <w:spacing w:after="100"/>
      <w:ind w:left="880"/>
    </w:pPr>
    <w:rPr>
      <w:rFonts w:eastAsiaTheme="minorEastAsia"/>
      <w:lang w:eastAsia="pt-BR"/>
    </w:rPr>
  </w:style>
  <w:style w:type="paragraph" w:styleId="TOC6">
    <w:name w:val="toc 6"/>
    <w:basedOn w:val="Normal"/>
    <w:next w:val="Normal"/>
    <w:autoRedefine/>
    <w:uiPriority w:val="39"/>
    <w:unhideWhenUsed/>
    <w:rsid w:val="000A6E93"/>
    <w:pPr>
      <w:spacing w:after="100"/>
      <w:ind w:left="1100"/>
    </w:pPr>
    <w:rPr>
      <w:rFonts w:eastAsiaTheme="minorEastAsia"/>
      <w:lang w:eastAsia="pt-BR"/>
    </w:rPr>
  </w:style>
  <w:style w:type="paragraph" w:styleId="TOC7">
    <w:name w:val="toc 7"/>
    <w:basedOn w:val="Normal"/>
    <w:next w:val="Normal"/>
    <w:autoRedefine/>
    <w:uiPriority w:val="39"/>
    <w:unhideWhenUsed/>
    <w:rsid w:val="000A6E93"/>
    <w:pPr>
      <w:spacing w:after="100"/>
      <w:ind w:left="1320"/>
    </w:pPr>
    <w:rPr>
      <w:rFonts w:eastAsiaTheme="minorEastAsia"/>
      <w:lang w:eastAsia="pt-BR"/>
    </w:rPr>
  </w:style>
  <w:style w:type="paragraph" w:styleId="TOC8">
    <w:name w:val="toc 8"/>
    <w:basedOn w:val="Normal"/>
    <w:next w:val="Normal"/>
    <w:autoRedefine/>
    <w:uiPriority w:val="39"/>
    <w:unhideWhenUsed/>
    <w:rsid w:val="000A6E93"/>
    <w:pPr>
      <w:spacing w:after="100"/>
      <w:ind w:left="1540"/>
    </w:pPr>
    <w:rPr>
      <w:rFonts w:eastAsiaTheme="minorEastAsia"/>
      <w:lang w:eastAsia="pt-BR"/>
    </w:rPr>
  </w:style>
  <w:style w:type="paragraph" w:styleId="TOC9">
    <w:name w:val="toc 9"/>
    <w:basedOn w:val="Normal"/>
    <w:next w:val="Normal"/>
    <w:autoRedefine/>
    <w:uiPriority w:val="39"/>
    <w:unhideWhenUsed/>
    <w:rsid w:val="000A6E93"/>
    <w:pPr>
      <w:spacing w:after="100"/>
      <w:ind w:left="1760"/>
    </w:pPr>
    <w:rPr>
      <w:rFonts w:eastAsiaTheme="minorEastAsia"/>
      <w:lang w:eastAsia="pt-BR"/>
    </w:rPr>
  </w:style>
  <w:style w:type="paragraph" w:customStyle="1" w:styleId="TableHeading1">
    <w:name w:val="Table Heading 1"/>
    <w:basedOn w:val="Footer"/>
    <w:rsid w:val="0024185B"/>
    <w:pPr>
      <w:tabs>
        <w:tab w:val="clear" w:pos="4252"/>
        <w:tab w:val="clear" w:pos="8504"/>
      </w:tabs>
      <w:spacing w:before="120" w:after="120"/>
      <w:jc w:val="center"/>
    </w:pPr>
    <w:rPr>
      <w:rFonts w:ascii="Arial" w:eastAsia="Times New Roman" w:hAnsi="Arial" w:cs="Times New Roman"/>
      <w:b/>
      <w:bCs/>
      <w:smallCaps/>
      <w:sz w:val="24"/>
      <w:szCs w:val="24"/>
      <w:lang w:val="en-US"/>
    </w:rPr>
  </w:style>
  <w:style w:type="table" w:styleId="MediumGrid3">
    <w:name w:val="Medium Grid 3"/>
    <w:basedOn w:val="TableNormal"/>
    <w:uiPriority w:val="69"/>
    <w:rsid w:val="002418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UnresolvedMention">
    <w:name w:val="Unresolved Mention"/>
    <w:basedOn w:val="DefaultParagraphFont"/>
    <w:uiPriority w:val="99"/>
    <w:semiHidden/>
    <w:unhideWhenUsed/>
    <w:rsid w:val="00232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3418">
      <w:bodyDiv w:val="1"/>
      <w:marLeft w:val="0"/>
      <w:marRight w:val="0"/>
      <w:marTop w:val="0"/>
      <w:marBottom w:val="0"/>
      <w:divBdr>
        <w:top w:val="none" w:sz="0" w:space="0" w:color="auto"/>
        <w:left w:val="none" w:sz="0" w:space="0" w:color="auto"/>
        <w:bottom w:val="none" w:sz="0" w:space="0" w:color="auto"/>
        <w:right w:val="none" w:sz="0" w:space="0" w:color="auto"/>
      </w:divBdr>
    </w:div>
    <w:div w:id="206992998">
      <w:bodyDiv w:val="1"/>
      <w:marLeft w:val="0"/>
      <w:marRight w:val="0"/>
      <w:marTop w:val="0"/>
      <w:marBottom w:val="0"/>
      <w:divBdr>
        <w:top w:val="none" w:sz="0" w:space="0" w:color="auto"/>
        <w:left w:val="none" w:sz="0" w:space="0" w:color="auto"/>
        <w:bottom w:val="none" w:sz="0" w:space="0" w:color="auto"/>
        <w:right w:val="none" w:sz="0" w:space="0" w:color="auto"/>
      </w:divBdr>
    </w:div>
    <w:div w:id="324095507">
      <w:bodyDiv w:val="1"/>
      <w:marLeft w:val="0"/>
      <w:marRight w:val="0"/>
      <w:marTop w:val="0"/>
      <w:marBottom w:val="0"/>
      <w:divBdr>
        <w:top w:val="none" w:sz="0" w:space="0" w:color="auto"/>
        <w:left w:val="none" w:sz="0" w:space="0" w:color="auto"/>
        <w:bottom w:val="none" w:sz="0" w:space="0" w:color="auto"/>
        <w:right w:val="none" w:sz="0" w:space="0" w:color="auto"/>
      </w:divBdr>
    </w:div>
    <w:div w:id="337196327">
      <w:bodyDiv w:val="1"/>
      <w:marLeft w:val="0"/>
      <w:marRight w:val="0"/>
      <w:marTop w:val="0"/>
      <w:marBottom w:val="0"/>
      <w:divBdr>
        <w:top w:val="none" w:sz="0" w:space="0" w:color="auto"/>
        <w:left w:val="none" w:sz="0" w:space="0" w:color="auto"/>
        <w:bottom w:val="none" w:sz="0" w:space="0" w:color="auto"/>
        <w:right w:val="none" w:sz="0" w:space="0" w:color="auto"/>
      </w:divBdr>
    </w:div>
    <w:div w:id="383455621">
      <w:bodyDiv w:val="1"/>
      <w:marLeft w:val="0"/>
      <w:marRight w:val="0"/>
      <w:marTop w:val="0"/>
      <w:marBottom w:val="0"/>
      <w:divBdr>
        <w:top w:val="none" w:sz="0" w:space="0" w:color="auto"/>
        <w:left w:val="none" w:sz="0" w:space="0" w:color="auto"/>
        <w:bottom w:val="none" w:sz="0" w:space="0" w:color="auto"/>
        <w:right w:val="none" w:sz="0" w:space="0" w:color="auto"/>
      </w:divBdr>
    </w:div>
    <w:div w:id="424031961">
      <w:bodyDiv w:val="1"/>
      <w:marLeft w:val="0"/>
      <w:marRight w:val="0"/>
      <w:marTop w:val="0"/>
      <w:marBottom w:val="0"/>
      <w:divBdr>
        <w:top w:val="none" w:sz="0" w:space="0" w:color="auto"/>
        <w:left w:val="none" w:sz="0" w:space="0" w:color="auto"/>
        <w:bottom w:val="none" w:sz="0" w:space="0" w:color="auto"/>
        <w:right w:val="none" w:sz="0" w:space="0" w:color="auto"/>
      </w:divBdr>
    </w:div>
    <w:div w:id="515537524">
      <w:bodyDiv w:val="1"/>
      <w:marLeft w:val="0"/>
      <w:marRight w:val="0"/>
      <w:marTop w:val="0"/>
      <w:marBottom w:val="0"/>
      <w:divBdr>
        <w:top w:val="none" w:sz="0" w:space="0" w:color="auto"/>
        <w:left w:val="none" w:sz="0" w:space="0" w:color="auto"/>
        <w:bottom w:val="none" w:sz="0" w:space="0" w:color="auto"/>
        <w:right w:val="none" w:sz="0" w:space="0" w:color="auto"/>
      </w:divBdr>
    </w:div>
    <w:div w:id="578364518">
      <w:bodyDiv w:val="1"/>
      <w:marLeft w:val="0"/>
      <w:marRight w:val="0"/>
      <w:marTop w:val="0"/>
      <w:marBottom w:val="0"/>
      <w:divBdr>
        <w:top w:val="none" w:sz="0" w:space="0" w:color="auto"/>
        <w:left w:val="none" w:sz="0" w:space="0" w:color="auto"/>
        <w:bottom w:val="none" w:sz="0" w:space="0" w:color="auto"/>
        <w:right w:val="none" w:sz="0" w:space="0" w:color="auto"/>
      </w:divBdr>
    </w:div>
    <w:div w:id="614142844">
      <w:bodyDiv w:val="1"/>
      <w:marLeft w:val="0"/>
      <w:marRight w:val="0"/>
      <w:marTop w:val="0"/>
      <w:marBottom w:val="0"/>
      <w:divBdr>
        <w:top w:val="none" w:sz="0" w:space="0" w:color="auto"/>
        <w:left w:val="none" w:sz="0" w:space="0" w:color="auto"/>
        <w:bottom w:val="none" w:sz="0" w:space="0" w:color="auto"/>
        <w:right w:val="none" w:sz="0" w:space="0" w:color="auto"/>
      </w:divBdr>
    </w:div>
    <w:div w:id="687826456">
      <w:bodyDiv w:val="1"/>
      <w:marLeft w:val="0"/>
      <w:marRight w:val="0"/>
      <w:marTop w:val="0"/>
      <w:marBottom w:val="0"/>
      <w:divBdr>
        <w:top w:val="none" w:sz="0" w:space="0" w:color="auto"/>
        <w:left w:val="none" w:sz="0" w:space="0" w:color="auto"/>
        <w:bottom w:val="none" w:sz="0" w:space="0" w:color="auto"/>
        <w:right w:val="none" w:sz="0" w:space="0" w:color="auto"/>
      </w:divBdr>
      <w:divsChild>
        <w:div w:id="256016180">
          <w:marLeft w:val="0"/>
          <w:marRight w:val="0"/>
          <w:marTop w:val="0"/>
          <w:marBottom w:val="0"/>
          <w:divBdr>
            <w:top w:val="none" w:sz="0" w:space="0" w:color="auto"/>
            <w:left w:val="none" w:sz="0" w:space="0" w:color="auto"/>
            <w:bottom w:val="none" w:sz="0" w:space="0" w:color="auto"/>
            <w:right w:val="none" w:sz="0" w:space="0" w:color="auto"/>
          </w:divBdr>
        </w:div>
        <w:div w:id="706953388">
          <w:marLeft w:val="0"/>
          <w:marRight w:val="0"/>
          <w:marTop w:val="0"/>
          <w:marBottom w:val="0"/>
          <w:divBdr>
            <w:top w:val="none" w:sz="0" w:space="0" w:color="auto"/>
            <w:left w:val="none" w:sz="0" w:space="0" w:color="auto"/>
            <w:bottom w:val="none" w:sz="0" w:space="0" w:color="auto"/>
            <w:right w:val="none" w:sz="0" w:space="0" w:color="auto"/>
          </w:divBdr>
        </w:div>
      </w:divsChild>
    </w:div>
    <w:div w:id="816411276">
      <w:bodyDiv w:val="1"/>
      <w:marLeft w:val="0"/>
      <w:marRight w:val="0"/>
      <w:marTop w:val="0"/>
      <w:marBottom w:val="0"/>
      <w:divBdr>
        <w:top w:val="none" w:sz="0" w:space="0" w:color="auto"/>
        <w:left w:val="none" w:sz="0" w:space="0" w:color="auto"/>
        <w:bottom w:val="none" w:sz="0" w:space="0" w:color="auto"/>
        <w:right w:val="none" w:sz="0" w:space="0" w:color="auto"/>
      </w:divBdr>
    </w:div>
    <w:div w:id="825828663">
      <w:bodyDiv w:val="1"/>
      <w:marLeft w:val="0"/>
      <w:marRight w:val="0"/>
      <w:marTop w:val="0"/>
      <w:marBottom w:val="0"/>
      <w:divBdr>
        <w:top w:val="none" w:sz="0" w:space="0" w:color="auto"/>
        <w:left w:val="none" w:sz="0" w:space="0" w:color="auto"/>
        <w:bottom w:val="none" w:sz="0" w:space="0" w:color="auto"/>
        <w:right w:val="none" w:sz="0" w:space="0" w:color="auto"/>
      </w:divBdr>
    </w:div>
    <w:div w:id="872420929">
      <w:bodyDiv w:val="1"/>
      <w:marLeft w:val="0"/>
      <w:marRight w:val="0"/>
      <w:marTop w:val="0"/>
      <w:marBottom w:val="0"/>
      <w:divBdr>
        <w:top w:val="none" w:sz="0" w:space="0" w:color="auto"/>
        <w:left w:val="none" w:sz="0" w:space="0" w:color="auto"/>
        <w:bottom w:val="none" w:sz="0" w:space="0" w:color="auto"/>
        <w:right w:val="none" w:sz="0" w:space="0" w:color="auto"/>
      </w:divBdr>
    </w:div>
    <w:div w:id="878469180">
      <w:bodyDiv w:val="1"/>
      <w:marLeft w:val="0"/>
      <w:marRight w:val="0"/>
      <w:marTop w:val="0"/>
      <w:marBottom w:val="0"/>
      <w:divBdr>
        <w:top w:val="none" w:sz="0" w:space="0" w:color="auto"/>
        <w:left w:val="none" w:sz="0" w:space="0" w:color="auto"/>
        <w:bottom w:val="none" w:sz="0" w:space="0" w:color="auto"/>
        <w:right w:val="none" w:sz="0" w:space="0" w:color="auto"/>
      </w:divBdr>
    </w:div>
    <w:div w:id="883297874">
      <w:bodyDiv w:val="1"/>
      <w:marLeft w:val="0"/>
      <w:marRight w:val="0"/>
      <w:marTop w:val="0"/>
      <w:marBottom w:val="0"/>
      <w:divBdr>
        <w:top w:val="none" w:sz="0" w:space="0" w:color="auto"/>
        <w:left w:val="none" w:sz="0" w:space="0" w:color="auto"/>
        <w:bottom w:val="none" w:sz="0" w:space="0" w:color="auto"/>
        <w:right w:val="none" w:sz="0" w:space="0" w:color="auto"/>
      </w:divBdr>
    </w:div>
    <w:div w:id="919413173">
      <w:bodyDiv w:val="1"/>
      <w:marLeft w:val="0"/>
      <w:marRight w:val="0"/>
      <w:marTop w:val="0"/>
      <w:marBottom w:val="0"/>
      <w:divBdr>
        <w:top w:val="none" w:sz="0" w:space="0" w:color="auto"/>
        <w:left w:val="none" w:sz="0" w:space="0" w:color="auto"/>
        <w:bottom w:val="none" w:sz="0" w:space="0" w:color="auto"/>
        <w:right w:val="none" w:sz="0" w:space="0" w:color="auto"/>
      </w:divBdr>
    </w:div>
    <w:div w:id="1024868429">
      <w:bodyDiv w:val="1"/>
      <w:marLeft w:val="0"/>
      <w:marRight w:val="0"/>
      <w:marTop w:val="0"/>
      <w:marBottom w:val="0"/>
      <w:divBdr>
        <w:top w:val="none" w:sz="0" w:space="0" w:color="auto"/>
        <w:left w:val="none" w:sz="0" w:space="0" w:color="auto"/>
        <w:bottom w:val="none" w:sz="0" w:space="0" w:color="auto"/>
        <w:right w:val="none" w:sz="0" w:space="0" w:color="auto"/>
      </w:divBdr>
    </w:div>
    <w:div w:id="1051921993">
      <w:marLeft w:val="0"/>
      <w:marRight w:val="0"/>
      <w:marTop w:val="0"/>
      <w:marBottom w:val="0"/>
      <w:divBdr>
        <w:top w:val="none" w:sz="0" w:space="0" w:color="auto"/>
        <w:left w:val="none" w:sz="0" w:space="0" w:color="auto"/>
        <w:bottom w:val="none" w:sz="0" w:space="0" w:color="auto"/>
        <w:right w:val="none" w:sz="0" w:space="0" w:color="auto"/>
      </w:divBdr>
      <w:divsChild>
        <w:div w:id="1850682863">
          <w:marLeft w:val="0"/>
          <w:marRight w:val="0"/>
          <w:marTop w:val="0"/>
          <w:marBottom w:val="0"/>
          <w:divBdr>
            <w:top w:val="none" w:sz="0" w:space="0" w:color="auto"/>
            <w:left w:val="none" w:sz="0" w:space="0" w:color="auto"/>
            <w:bottom w:val="none" w:sz="0" w:space="0" w:color="auto"/>
            <w:right w:val="none" w:sz="0" w:space="0" w:color="auto"/>
          </w:divBdr>
        </w:div>
      </w:divsChild>
    </w:div>
    <w:div w:id="1075278244">
      <w:bodyDiv w:val="1"/>
      <w:marLeft w:val="0"/>
      <w:marRight w:val="0"/>
      <w:marTop w:val="0"/>
      <w:marBottom w:val="0"/>
      <w:divBdr>
        <w:top w:val="none" w:sz="0" w:space="0" w:color="auto"/>
        <w:left w:val="none" w:sz="0" w:space="0" w:color="auto"/>
        <w:bottom w:val="none" w:sz="0" w:space="0" w:color="auto"/>
        <w:right w:val="none" w:sz="0" w:space="0" w:color="auto"/>
      </w:divBdr>
      <w:divsChild>
        <w:div w:id="120002456">
          <w:marLeft w:val="0"/>
          <w:marRight w:val="0"/>
          <w:marTop w:val="0"/>
          <w:marBottom w:val="0"/>
          <w:divBdr>
            <w:top w:val="none" w:sz="0" w:space="0" w:color="auto"/>
            <w:left w:val="none" w:sz="0" w:space="0" w:color="auto"/>
            <w:bottom w:val="none" w:sz="0" w:space="0" w:color="auto"/>
            <w:right w:val="none" w:sz="0" w:space="0" w:color="auto"/>
          </w:divBdr>
        </w:div>
        <w:div w:id="509640265">
          <w:marLeft w:val="0"/>
          <w:marRight w:val="0"/>
          <w:marTop w:val="0"/>
          <w:marBottom w:val="0"/>
          <w:divBdr>
            <w:top w:val="none" w:sz="0" w:space="0" w:color="auto"/>
            <w:left w:val="none" w:sz="0" w:space="0" w:color="auto"/>
            <w:bottom w:val="none" w:sz="0" w:space="0" w:color="auto"/>
            <w:right w:val="none" w:sz="0" w:space="0" w:color="auto"/>
          </w:divBdr>
        </w:div>
        <w:div w:id="944312934">
          <w:marLeft w:val="0"/>
          <w:marRight w:val="0"/>
          <w:marTop w:val="0"/>
          <w:marBottom w:val="0"/>
          <w:divBdr>
            <w:top w:val="none" w:sz="0" w:space="0" w:color="auto"/>
            <w:left w:val="none" w:sz="0" w:space="0" w:color="auto"/>
            <w:bottom w:val="none" w:sz="0" w:space="0" w:color="auto"/>
            <w:right w:val="none" w:sz="0" w:space="0" w:color="auto"/>
          </w:divBdr>
        </w:div>
        <w:div w:id="1021082873">
          <w:marLeft w:val="0"/>
          <w:marRight w:val="0"/>
          <w:marTop w:val="0"/>
          <w:marBottom w:val="0"/>
          <w:divBdr>
            <w:top w:val="none" w:sz="0" w:space="0" w:color="auto"/>
            <w:left w:val="none" w:sz="0" w:space="0" w:color="auto"/>
            <w:bottom w:val="none" w:sz="0" w:space="0" w:color="auto"/>
            <w:right w:val="none" w:sz="0" w:space="0" w:color="auto"/>
          </w:divBdr>
        </w:div>
        <w:div w:id="1483035628">
          <w:marLeft w:val="0"/>
          <w:marRight w:val="0"/>
          <w:marTop w:val="0"/>
          <w:marBottom w:val="0"/>
          <w:divBdr>
            <w:top w:val="none" w:sz="0" w:space="0" w:color="auto"/>
            <w:left w:val="none" w:sz="0" w:space="0" w:color="auto"/>
            <w:bottom w:val="none" w:sz="0" w:space="0" w:color="auto"/>
            <w:right w:val="none" w:sz="0" w:space="0" w:color="auto"/>
          </w:divBdr>
        </w:div>
        <w:div w:id="1485850618">
          <w:marLeft w:val="0"/>
          <w:marRight w:val="0"/>
          <w:marTop w:val="0"/>
          <w:marBottom w:val="0"/>
          <w:divBdr>
            <w:top w:val="none" w:sz="0" w:space="0" w:color="auto"/>
            <w:left w:val="none" w:sz="0" w:space="0" w:color="auto"/>
            <w:bottom w:val="none" w:sz="0" w:space="0" w:color="auto"/>
            <w:right w:val="none" w:sz="0" w:space="0" w:color="auto"/>
          </w:divBdr>
        </w:div>
        <w:div w:id="1644773380">
          <w:marLeft w:val="0"/>
          <w:marRight w:val="0"/>
          <w:marTop w:val="0"/>
          <w:marBottom w:val="0"/>
          <w:divBdr>
            <w:top w:val="none" w:sz="0" w:space="0" w:color="auto"/>
            <w:left w:val="none" w:sz="0" w:space="0" w:color="auto"/>
            <w:bottom w:val="none" w:sz="0" w:space="0" w:color="auto"/>
            <w:right w:val="none" w:sz="0" w:space="0" w:color="auto"/>
          </w:divBdr>
        </w:div>
        <w:div w:id="1818254357">
          <w:marLeft w:val="0"/>
          <w:marRight w:val="0"/>
          <w:marTop w:val="0"/>
          <w:marBottom w:val="0"/>
          <w:divBdr>
            <w:top w:val="none" w:sz="0" w:space="0" w:color="auto"/>
            <w:left w:val="none" w:sz="0" w:space="0" w:color="auto"/>
            <w:bottom w:val="none" w:sz="0" w:space="0" w:color="auto"/>
            <w:right w:val="none" w:sz="0" w:space="0" w:color="auto"/>
          </w:divBdr>
        </w:div>
      </w:divsChild>
    </w:div>
    <w:div w:id="1195532139">
      <w:bodyDiv w:val="1"/>
      <w:marLeft w:val="0"/>
      <w:marRight w:val="0"/>
      <w:marTop w:val="0"/>
      <w:marBottom w:val="0"/>
      <w:divBdr>
        <w:top w:val="none" w:sz="0" w:space="0" w:color="auto"/>
        <w:left w:val="none" w:sz="0" w:space="0" w:color="auto"/>
        <w:bottom w:val="none" w:sz="0" w:space="0" w:color="auto"/>
        <w:right w:val="none" w:sz="0" w:space="0" w:color="auto"/>
      </w:divBdr>
    </w:div>
    <w:div w:id="1222209781">
      <w:bodyDiv w:val="1"/>
      <w:marLeft w:val="0"/>
      <w:marRight w:val="0"/>
      <w:marTop w:val="0"/>
      <w:marBottom w:val="0"/>
      <w:divBdr>
        <w:top w:val="none" w:sz="0" w:space="0" w:color="auto"/>
        <w:left w:val="none" w:sz="0" w:space="0" w:color="auto"/>
        <w:bottom w:val="none" w:sz="0" w:space="0" w:color="auto"/>
        <w:right w:val="none" w:sz="0" w:space="0" w:color="auto"/>
      </w:divBdr>
    </w:div>
    <w:div w:id="1229149745">
      <w:bodyDiv w:val="1"/>
      <w:marLeft w:val="0"/>
      <w:marRight w:val="0"/>
      <w:marTop w:val="0"/>
      <w:marBottom w:val="0"/>
      <w:divBdr>
        <w:top w:val="none" w:sz="0" w:space="0" w:color="auto"/>
        <w:left w:val="none" w:sz="0" w:space="0" w:color="auto"/>
        <w:bottom w:val="none" w:sz="0" w:space="0" w:color="auto"/>
        <w:right w:val="none" w:sz="0" w:space="0" w:color="auto"/>
      </w:divBdr>
    </w:div>
    <w:div w:id="1264457096">
      <w:bodyDiv w:val="1"/>
      <w:marLeft w:val="0"/>
      <w:marRight w:val="0"/>
      <w:marTop w:val="0"/>
      <w:marBottom w:val="0"/>
      <w:divBdr>
        <w:top w:val="none" w:sz="0" w:space="0" w:color="auto"/>
        <w:left w:val="none" w:sz="0" w:space="0" w:color="auto"/>
        <w:bottom w:val="none" w:sz="0" w:space="0" w:color="auto"/>
        <w:right w:val="none" w:sz="0" w:space="0" w:color="auto"/>
      </w:divBdr>
    </w:div>
    <w:div w:id="1268853233">
      <w:bodyDiv w:val="1"/>
      <w:marLeft w:val="0"/>
      <w:marRight w:val="0"/>
      <w:marTop w:val="0"/>
      <w:marBottom w:val="0"/>
      <w:divBdr>
        <w:top w:val="none" w:sz="0" w:space="0" w:color="auto"/>
        <w:left w:val="none" w:sz="0" w:space="0" w:color="auto"/>
        <w:bottom w:val="none" w:sz="0" w:space="0" w:color="auto"/>
        <w:right w:val="none" w:sz="0" w:space="0" w:color="auto"/>
      </w:divBdr>
    </w:div>
    <w:div w:id="1302005615">
      <w:bodyDiv w:val="1"/>
      <w:marLeft w:val="0"/>
      <w:marRight w:val="0"/>
      <w:marTop w:val="0"/>
      <w:marBottom w:val="0"/>
      <w:divBdr>
        <w:top w:val="none" w:sz="0" w:space="0" w:color="auto"/>
        <w:left w:val="none" w:sz="0" w:space="0" w:color="auto"/>
        <w:bottom w:val="none" w:sz="0" w:space="0" w:color="auto"/>
        <w:right w:val="none" w:sz="0" w:space="0" w:color="auto"/>
      </w:divBdr>
    </w:div>
    <w:div w:id="1320617198">
      <w:bodyDiv w:val="1"/>
      <w:marLeft w:val="0"/>
      <w:marRight w:val="0"/>
      <w:marTop w:val="0"/>
      <w:marBottom w:val="0"/>
      <w:divBdr>
        <w:top w:val="none" w:sz="0" w:space="0" w:color="auto"/>
        <w:left w:val="none" w:sz="0" w:space="0" w:color="auto"/>
        <w:bottom w:val="none" w:sz="0" w:space="0" w:color="auto"/>
        <w:right w:val="none" w:sz="0" w:space="0" w:color="auto"/>
      </w:divBdr>
    </w:div>
    <w:div w:id="1379671354">
      <w:bodyDiv w:val="1"/>
      <w:marLeft w:val="0"/>
      <w:marRight w:val="0"/>
      <w:marTop w:val="0"/>
      <w:marBottom w:val="0"/>
      <w:divBdr>
        <w:top w:val="none" w:sz="0" w:space="0" w:color="auto"/>
        <w:left w:val="none" w:sz="0" w:space="0" w:color="auto"/>
        <w:bottom w:val="none" w:sz="0" w:space="0" w:color="auto"/>
        <w:right w:val="none" w:sz="0" w:space="0" w:color="auto"/>
      </w:divBdr>
    </w:div>
    <w:div w:id="1427309776">
      <w:bodyDiv w:val="1"/>
      <w:marLeft w:val="0"/>
      <w:marRight w:val="0"/>
      <w:marTop w:val="0"/>
      <w:marBottom w:val="0"/>
      <w:divBdr>
        <w:top w:val="none" w:sz="0" w:space="0" w:color="auto"/>
        <w:left w:val="none" w:sz="0" w:space="0" w:color="auto"/>
        <w:bottom w:val="none" w:sz="0" w:space="0" w:color="auto"/>
        <w:right w:val="none" w:sz="0" w:space="0" w:color="auto"/>
      </w:divBdr>
      <w:divsChild>
        <w:div w:id="1006202119">
          <w:marLeft w:val="0"/>
          <w:marRight w:val="0"/>
          <w:marTop w:val="0"/>
          <w:marBottom w:val="0"/>
          <w:divBdr>
            <w:top w:val="none" w:sz="0" w:space="0" w:color="auto"/>
            <w:left w:val="none" w:sz="0" w:space="0" w:color="auto"/>
            <w:bottom w:val="none" w:sz="0" w:space="0" w:color="auto"/>
            <w:right w:val="none" w:sz="0" w:space="0" w:color="auto"/>
          </w:divBdr>
        </w:div>
      </w:divsChild>
    </w:div>
    <w:div w:id="1452896590">
      <w:bodyDiv w:val="1"/>
      <w:marLeft w:val="0"/>
      <w:marRight w:val="0"/>
      <w:marTop w:val="0"/>
      <w:marBottom w:val="0"/>
      <w:divBdr>
        <w:top w:val="none" w:sz="0" w:space="0" w:color="auto"/>
        <w:left w:val="none" w:sz="0" w:space="0" w:color="auto"/>
        <w:bottom w:val="none" w:sz="0" w:space="0" w:color="auto"/>
        <w:right w:val="none" w:sz="0" w:space="0" w:color="auto"/>
      </w:divBdr>
    </w:div>
    <w:div w:id="1455632227">
      <w:bodyDiv w:val="1"/>
      <w:marLeft w:val="0"/>
      <w:marRight w:val="0"/>
      <w:marTop w:val="0"/>
      <w:marBottom w:val="0"/>
      <w:divBdr>
        <w:top w:val="none" w:sz="0" w:space="0" w:color="auto"/>
        <w:left w:val="none" w:sz="0" w:space="0" w:color="auto"/>
        <w:bottom w:val="none" w:sz="0" w:space="0" w:color="auto"/>
        <w:right w:val="none" w:sz="0" w:space="0" w:color="auto"/>
      </w:divBdr>
    </w:div>
    <w:div w:id="1480151703">
      <w:bodyDiv w:val="1"/>
      <w:marLeft w:val="0"/>
      <w:marRight w:val="0"/>
      <w:marTop w:val="0"/>
      <w:marBottom w:val="0"/>
      <w:divBdr>
        <w:top w:val="none" w:sz="0" w:space="0" w:color="auto"/>
        <w:left w:val="none" w:sz="0" w:space="0" w:color="auto"/>
        <w:bottom w:val="none" w:sz="0" w:space="0" w:color="auto"/>
        <w:right w:val="none" w:sz="0" w:space="0" w:color="auto"/>
      </w:divBdr>
    </w:div>
    <w:div w:id="1487088018">
      <w:bodyDiv w:val="1"/>
      <w:marLeft w:val="0"/>
      <w:marRight w:val="0"/>
      <w:marTop w:val="0"/>
      <w:marBottom w:val="0"/>
      <w:divBdr>
        <w:top w:val="none" w:sz="0" w:space="0" w:color="auto"/>
        <w:left w:val="none" w:sz="0" w:space="0" w:color="auto"/>
        <w:bottom w:val="none" w:sz="0" w:space="0" w:color="auto"/>
        <w:right w:val="none" w:sz="0" w:space="0" w:color="auto"/>
      </w:divBdr>
      <w:divsChild>
        <w:div w:id="280382385">
          <w:marLeft w:val="0"/>
          <w:marRight w:val="0"/>
          <w:marTop w:val="0"/>
          <w:marBottom w:val="0"/>
          <w:divBdr>
            <w:top w:val="none" w:sz="0" w:space="0" w:color="auto"/>
            <w:left w:val="none" w:sz="0" w:space="0" w:color="auto"/>
            <w:bottom w:val="none" w:sz="0" w:space="0" w:color="auto"/>
            <w:right w:val="none" w:sz="0" w:space="0" w:color="auto"/>
          </w:divBdr>
        </w:div>
      </w:divsChild>
    </w:div>
    <w:div w:id="1593273597">
      <w:bodyDiv w:val="1"/>
      <w:marLeft w:val="0"/>
      <w:marRight w:val="0"/>
      <w:marTop w:val="0"/>
      <w:marBottom w:val="0"/>
      <w:divBdr>
        <w:top w:val="none" w:sz="0" w:space="0" w:color="auto"/>
        <w:left w:val="none" w:sz="0" w:space="0" w:color="auto"/>
        <w:bottom w:val="none" w:sz="0" w:space="0" w:color="auto"/>
        <w:right w:val="none" w:sz="0" w:space="0" w:color="auto"/>
      </w:divBdr>
    </w:div>
    <w:div w:id="1605264869">
      <w:bodyDiv w:val="1"/>
      <w:marLeft w:val="0"/>
      <w:marRight w:val="0"/>
      <w:marTop w:val="0"/>
      <w:marBottom w:val="0"/>
      <w:divBdr>
        <w:top w:val="none" w:sz="0" w:space="0" w:color="auto"/>
        <w:left w:val="none" w:sz="0" w:space="0" w:color="auto"/>
        <w:bottom w:val="none" w:sz="0" w:space="0" w:color="auto"/>
        <w:right w:val="none" w:sz="0" w:space="0" w:color="auto"/>
      </w:divBdr>
    </w:div>
    <w:div w:id="1621104304">
      <w:bodyDiv w:val="1"/>
      <w:marLeft w:val="0"/>
      <w:marRight w:val="0"/>
      <w:marTop w:val="0"/>
      <w:marBottom w:val="0"/>
      <w:divBdr>
        <w:top w:val="none" w:sz="0" w:space="0" w:color="auto"/>
        <w:left w:val="none" w:sz="0" w:space="0" w:color="auto"/>
        <w:bottom w:val="none" w:sz="0" w:space="0" w:color="auto"/>
        <w:right w:val="none" w:sz="0" w:space="0" w:color="auto"/>
      </w:divBdr>
    </w:div>
    <w:div w:id="1686247192">
      <w:bodyDiv w:val="1"/>
      <w:marLeft w:val="0"/>
      <w:marRight w:val="0"/>
      <w:marTop w:val="0"/>
      <w:marBottom w:val="0"/>
      <w:divBdr>
        <w:top w:val="none" w:sz="0" w:space="0" w:color="auto"/>
        <w:left w:val="none" w:sz="0" w:space="0" w:color="auto"/>
        <w:bottom w:val="none" w:sz="0" w:space="0" w:color="auto"/>
        <w:right w:val="none" w:sz="0" w:space="0" w:color="auto"/>
      </w:divBdr>
    </w:div>
    <w:div w:id="1692606782">
      <w:bodyDiv w:val="1"/>
      <w:marLeft w:val="0"/>
      <w:marRight w:val="0"/>
      <w:marTop w:val="0"/>
      <w:marBottom w:val="0"/>
      <w:divBdr>
        <w:top w:val="none" w:sz="0" w:space="0" w:color="auto"/>
        <w:left w:val="none" w:sz="0" w:space="0" w:color="auto"/>
        <w:bottom w:val="none" w:sz="0" w:space="0" w:color="auto"/>
        <w:right w:val="none" w:sz="0" w:space="0" w:color="auto"/>
      </w:divBdr>
    </w:div>
    <w:div w:id="1767118232">
      <w:bodyDiv w:val="1"/>
      <w:marLeft w:val="0"/>
      <w:marRight w:val="0"/>
      <w:marTop w:val="0"/>
      <w:marBottom w:val="0"/>
      <w:divBdr>
        <w:top w:val="none" w:sz="0" w:space="0" w:color="auto"/>
        <w:left w:val="none" w:sz="0" w:space="0" w:color="auto"/>
        <w:bottom w:val="none" w:sz="0" w:space="0" w:color="auto"/>
        <w:right w:val="none" w:sz="0" w:space="0" w:color="auto"/>
      </w:divBdr>
    </w:div>
    <w:div w:id="1781874823">
      <w:bodyDiv w:val="1"/>
      <w:marLeft w:val="0"/>
      <w:marRight w:val="0"/>
      <w:marTop w:val="0"/>
      <w:marBottom w:val="0"/>
      <w:divBdr>
        <w:top w:val="none" w:sz="0" w:space="0" w:color="auto"/>
        <w:left w:val="none" w:sz="0" w:space="0" w:color="auto"/>
        <w:bottom w:val="none" w:sz="0" w:space="0" w:color="auto"/>
        <w:right w:val="none" w:sz="0" w:space="0" w:color="auto"/>
      </w:divBdr>
    </w:div>
    <w:div w:id="1896311031">
      <w:bodyDiv w:val="1"/>
      <w:marLeft w:val="0"/>
      <w:marRight w:val="0"/>
      <w:marTop w:val="0"/>
      <w:marBottom w:val="0"/>
      <w:divBdr>
        <w:top w:val="none" w:sz="0" w:space="0" w:color="auto"/>
        <w:left w:val="none" w:sz="0" w:space="0" w:color="auto"/>
        <w:bottom w:val="none" w:sz="0" w:space="0" w:color="auto"/>
        <w:right w:val="none" w:sz="0" w:space="0" w:color="auto"/>
      </w:divBdr>
    </w:div>
    <w:div w:id="1906645380">
      <w:bodyDiv w:val="1"/>
      <w:marLeft w:val="0"/>
      <w:marRight w:val="0"/>
      <w:marTop w:val="0"/>
      <w:marBottom w:val="0"/>
      <w:divBdr>
        <w:top w:val="none" w:sz="0" w:space="0" w:color="auto"/>
        <w:left w:val="none" w:sz="0" w:space="0" w:color="auto"/>
        <w:bottom w:val="none" w:sz="0" w:space="0" w:color="auto"/>
        <w:right w:val="none" w:sz="0" w:space="0" w:color="auto"/>
      </w:divBdr>
    </w:div>
    <w:div w:id="1911621256">
      <w:bodyDiv w:val="1"/>
      <w:marLeft w:val="0"/>
      <w:marRight w:val="0"/>
      <w:marTop w:val="0"/>
      <w:marBottom w:val="0"/>
      <w:divBdr>
        <w:top w:val="none" w:sz="0" w:space="0" w:color="auto"/>
        <w:left w:val="none" w:sz="0" w:space="0" w:color="auto"/>
        <w:bottom w:val="none" w:sz="0" w:space="0" w:color="auto"/>
        <w:right w:val="none" w:sz="0" w:space="0" w:color="auto"/>
      </w:divBdr>
      <w:divsChild>
        <w:div w:id="1955987689">
          <w:marLeft w:val="0"/>
          <w:marRight w:val="0"/>
          <w:marTop w:val="0"/>
          <w:marBottom w:val="0"/>
          <w:divBdr>
            <w:top w:val="none" w:sz="0" w:space="0" w:color="auto"/>
            <w:left w:val="none" w:sz="0" w:space="0" w:color="auto"/>
            <w:bottom w:val="none" w:sz="0" w:space="0" w:color="auto"/>
            <w:right w:val="none" w:sz="0" w:space="0" w:color="auto"/>
          </w:divBdr>
        </w:div>
      </w:divsChild>
    </w:div>
    <w:div w:id="1931237147">
      <w:bodyDiv w:val="1"/>
      <w:marLeft w:val="0"/>
      <w:marRight w:val="0"/>
      <w:marTop w:val="0"/>
      <w:marBottom w:val="0"/>
      <w:divBdr>
        <w:top w:val="none" w:sz="0" w:space="0" w:color="auto"/>
        <w:left w:val="none" w:sz="0" w:space="0" w:color="auto"/>
        <w:bottom w:val="none" w:sz="0" w:space="0" w:color="auto"/>
        <w:right w:val="none" w:sz="0" w:space="0" w:color="auto"/>
      </w:divBdr>
    </w:div>
    <w:div w:id="1938705540">
      <w:bodyDiv w:val="1"/>
      <w:marLeft w:val="0"/>
      <w:marRight w:val="0"/>
      <w:marTop w:val="0"/>
      <w:marBottom w:val="0"/>
      <w:divBdr>
        <w:top w:val="none" w:sz="0" w:space="0" w:color="auto"/>
        <w:left w:val="none" w:sz="0" w:space="0" w:color="auto"/>
        <w:bottom w:val="none" w:sz="0" w:space="0" w:color="auto"/>
        <w:right w:val="none" w:sz="0" w:space="0" w:color="auto"/>
      </w:divBdr>
    </w:div>
    <w:div w:id="1995403517">
      <w:bodyDiv w:val="1"/>
      <w:marLeft w:val="0"/>
      <w:marRight w:val="0"/>
      <w:marTop w:val="0"/>
      <w:marBottom w:val="0"/>
      <w:divBdr>
        <w:top w:val="none" w:sz="0" w:space="0" w:color="auto"/>
        <w:left w:val="none" w:sz="0" w:space="0" w:color="auto"/>
        <w:bottom w:val="none" w:sz="0" w:space="0" w:color="auto"/>
        <w:right w:val="none" w:sz="0" w:space="0" w:color="auto"/>
      </w:divBdr>
    </w:div>
    <w:div w:id="2023042990">
      <w:bodyDiv w:val="1"/>
      <w:marLeft w:val="0"/>
      <w:marRight w:val="0"/>
      <w:marTop w:val="0"/>
      <w:marBottom w:val="0"/>
      <w:divBdr>
        <w:top w:val="none" w:sz="0" w:space="0" w:color="auto"/>
        <w:left w:val="none" w:sz="0" w:space="0" w:color="auto"/>
        <w:bottom w:val="none" w:sz="0" w:space="0" w:color="auto"/>
        <w:right w:val="none" w:sz="0" w:space="0" w:color="auto"/>
      </w:divBdr>
    </w:div>
    <w:div w:id="2068797410">
      <w:bodyDiv w:val="1"/>
      <w:marLeft w:val="0"/>
      <w:marRight w:val="0"/>
      <w:marTop w:val="0"/>
      <w:marBottom w:val="0"/>
      <w:divBdr>
        <w:top w:val="none" w:sz="0" w:space="0" w:color="auto"/>
        <w:left w:val="none" w:sz="0" w:space="0" w:color="auto"/>
        <w:bottom w:val="none" w:sz="0" w:space="0" w:color="auto"/>
        <w:right w:val="none" w:sz="0" w:space="0" w:color="auto"/>
      </w:divBdr>
    </w:div>
    <w:div w:id="212522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4bf0a7a-311f-4e65-9ea4-dc2be177b93c">
      <Terms xmlns="http://schemas.microsoft.com/office/infopath/2007/PartnerControls"/>
    </lcf76f155ced4ddcb4097134ff3c332f>
    <TaxCatchAll xmlns="a0152b96-58e9-4e98-ac7c-e3aa62cdb7d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7D19D59580B54281832EB8905559D1" ma:contentTypeVersion="16" ma:contentTypeDescription="Create a new document." ma:contentTypeScope="" ma:versionID="ddde2c8e49a9089aa7c162d5fbf58642">
  <xsd:schema xmlns:xsd="http://www.w3.org/2001/XMLSchema" xmlns:xs="http://www.w3.org/2001/XMLSchema" xmlns:p="http://schemas.microsoft.com/office/2006/metadata/properties" xmlns:ns2="14bf0a7a-311f-4e65-9ea4-dc2be177b93c" xmlns:ns3="a0152b96-58e9-4e98-ac7c-e3aa62cdb7db" targetNamespace="http://schemas.microsoft.com/office/2006/metadata/properties" ma:root="true" ma:fieldsID="2ede4aac113b282c6d4dc482eaa03c9b" ns2:_="" ns3:_="">
    <xsd:import namespace="14bf0a7a-311f-4e65-9ea4-dc2be177b93c"/>
    <xsd:import namespace="a0152b96-58e9-4e98-ac7c-e3aa62cdb7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f0a7a-311f-4e65-9ea4-dc2be177b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66b557a-fc50-4ac0-9182-70077cb321f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152b96-58e9-4e98-ac7c-e3aa62cdb7d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a9fbd63d-6962-4953-8990-5b00ce5256ce}" ma:internalName="TaxCatchAll" ma:showField="CatchAllData" ma:web="a0152b96-58e9-4e98-ac7c-e3aa62cdb7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5C74F4-5876-4A93-8818-D28CF945A229}">
  <ds:schemaRefs>
    <ds:schemaRef ds:uri="http://schemas.openxmlformats.org/officeDocument/2006/bibliography"/>
  </ds:schemaRefs>
</ds:datastoreItem>
</file>

<file path=customXml/itemProps2.xml><?xml version="1.0" encoding="utf-8"?>
<ds:datastoreItem xmlns:ds="http://schemas.openxmlformats.org/officeDocument/2006/customXml" ds:itemID="{99C26477-9A72-4C84-A4C3-2150439651CF}">
  <ds:schemaRefs>
    <ds:schemaRef ds:uri="http://schemas.microsoft.com/office/2006/metadata/properties"/>
    <ds:schemaRef ds:uri="http://schemas.microsoft.com/office/infopath/2007/PartnerControls"/>
    <ds:schemaRef ds:uri="14bf0a7a-311f-4e65-9ea4-dc2be177b93c"/>
    <ds:schemaRef ds:uri="a0152b96-58e9-4e98-ac7c-e3aa62cdb7db"/>
  </ds:schemaRefs>
</ds:datastoreItem>
</file>

<file path=customXml/itemProps3.xml><?xml version="1.0" encoding="utf-8"?>
<ds:datastoreItem xmlns:ds="http://schemas.openxmlformats.org/officeDocument/2006/customXml" ds:itemID="{92544D7E-0530-48BF-BEC2-BDA8FBF37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bf0a7a-311f-4e65-9ea4-dc2be177b93c"/>
    <ds:schemaRef ds:uri="a0152b96-58e9-4e98-ac7c-e3aa62cdb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3B7060-981A-41FB-8CB1-FAAD13C4C0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5152</Words>
  <Characters>27823</Characters>
  <Application>Microsoft Office Word</Application>
  <DocSecurity>0</DocSecurity>
  <Lines>231</Lines>
  <Paragraphs>65</Paragraphs>
  <ScaleCrop>false</ScaleCrop>
  <Company/>
  <LinksUpToDate>false</LinksUpToDate>
  <CharactersWithSpaces>32910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dc:creator>
  <cp:keywords/>
  <dc:description/>
  <cp:lastModifiedBy>Marcelo Oliveira Gonçalves</cp:lastModifiedBy>
  <cp:revision>127</cp:revision>
  <cp:lastPrinted>2019-12-07T00:38:00Z</cp:lastPrinted>
  <dcterms:created xsi:type="dcterms:W3CDTF">2022-09-16T21:44:00Z</dcterms:created>
  <dcterms:modified xsi:type="dcterms:W3CDTF">2022-11-24T02:52:00Z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0x010100CE7D19D59580B54281832EB8905559D1</vt:lpwstr>
  </property>
  <property fmtid="{D5CDD505-2E9C-101B-9397-08002B2CF9AE}" pid="3" name="Order">
    <vt:r8>134500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MediaServiceImageTags">
    <vt:lpwstr/>
  </property>
</Properties>
</file>