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36"/>
          <w:szCs w:val="36"/>
          <w:rtl w:val="0"/>
        </w:rPr>
        <w:t xml:space="preserve">TERMO DE CIÊNCIA E ANUÊNCIA AO INSTRUMENTO PARTICULAR DE EMPRÉSTIMO PARA PRODUÇÃO E CONSTRUÇÃO DE EMPREENDIMENTO IMOBILIÁRIO COM GARANTIA HIPOTECÁRIA E OUTROS PACTOS OU ALIENAÇÃO FIDUCIÁRIA</w:t>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3">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High Tower Jardins</w:t>
      </w:r>
      <w:r w:rsidDel="00000000" w:rsidR="00000000" w:rsidRPr="00000000">
        <w:rPr>
          <w:rtl w:val="0"/>
        </w:rPr>
      </w:r>
    </w:p>
    <w:p w:rsidR="00000000" w:rsidDel="00000000" w:rsidP="00000000" w:rsidRDefault="00000000" w:rsidRPr="00000000" w14:paraId="00000004">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line="259" w:lineRule="auto"/>
        <w:jc w:val="both"/>
        <w:rPr>
          <w:b w:val="1"/>
          <w:bCs w:val="1"/>
          <w:sz w:val="24"/>
          <w:szCs w:val="24"/>
        </w:rPr>
      </w:pPr>
      <w:bookmarkStart w:colFirst="0" w:colLast="0" w:name="_heading=h.r2ux84vo3m83" w:id="0"/>
      <w:bookmarkEnd w:id="0"/>
      <w:r w:rsidDel="00000000" w:rsidR="00000000" w:rsidRPr="00000000">
        <w:rPr>
          <w:b w:val="1"/>
          <w:bCs w:val="1"/>
          <w:sz w:val="24"/>
          <w:szCs w:val="24"/>
          <w:rtl w:val="0"/>
        </w:rPr>
        <w:t xml:space="preserve">PROMISSÁRIOS COMPRADORES, </w:t>
      </w:r>
      <w:r w:rsidDel="00000000" w:rsidR="00000000" w:rsidRPr="00000000">
        <w:rPr>
          <w:sz w:val="24"/>
          <w:szCs w:val="24"/>
          <w:rtl w:val="0"/>
        </w:rPr>
        <w:t xml:space="preserve">doravante denominado simplesmente </w:t>
      </w:r>
      <w:r w:rsidDel="00000000" w:rsidR="00000000" w:rsidRPr="00000000">
        <w:rPr>
          <w:b w:val="1"/>
          <w:bCs w:val="1"/>
          <w:sz w:val="24"/>
          <w:szCs w:val="24"/>
          <w:rtl w:val="0"/>
        </w:rPr>
        <w:t xml:space="preserve">COMPRADORES:</w:t>
      </w:r>
    </w:p>
    <w:p w:rsidR="00000000" w:rsidDel="00000000" w:rsidP="00000000" w:rsidRDefault="00000000" w:rsidRPr="00000000" w14:paraId="00000007">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Helena Vasconcelos Prado</w:t>
      </w:r>
    </w:p>
    <w:p w:rsidR="00000000" w:rsidDel="00000000" w:rsidP="00000000" w:rsidRDefault="00000000" w:rsidRPr="00000000" w14:paraId="00000008">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472.913.806-22</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brasileira</w:t>
      </w:r>
      <w:r w:rsidDel="00000000" w:rsidR="00000000" w:rsidRPr="00000000">
        <w:rPr>
          <w:rtl w:val="0"/>
        </w:rPr>
      </w:r>
    </w:p>
    <w:p w:rsidR="00000000" w:rsidDel="00000000" w:rsidP="00000000" w:rsidRDefault="00000000" w:rsidRPr="00000000" w14:paraId="00000009">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Casado(a)</w:t>
      </w:r>
      <w:r w:rsidDel="00000000" w:rsidR="00000000" w:rsidRPr="00000000">
        <w:rPr>
          <w:rtl w:val="0"/>
        </w:rPr>
        <w:tab/>
        <w:tab/>
        <w:t xml:space="preserve">Profissão: </w:t>
      </w:r>
      <w:r w:rsidDel="00000000" w:rsidR="00000000" w:rsidRPr="00000000">
        <w:rPr>
          <w:b w:val="1"/>
          <w:bCs w:val="1"/>
          <w:color w:val="ff0000"/>
          <w:rtl w:val="0"/>
        </w:rPr>
        <w:t xml:space="preserve">médica </w:t>
      </w:r>
      <w:r w:rsidDel="00000000" w:rsidR="00000000" w:rsidRPr="00000000">
        <w:rPr>
          <w:rtl w:val="0"/>
        </w:rPr>
      </w:r>
    </w:p>
    <w:p w:rsidR="00000000" w:rsidDel="00000000" w:rsidP="00000000" w:rsidRDefault="00000000" w:rsidRPr="00000000" w14:paraId="0000000A">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1.845.203</w:t>
      </w:r>
      <w:r w:rsidDel="00000000" w:rsidR="00000000" w:rsidRPr="00000000">
        <w:rPr>
          <w:rtl w:val="0"/>
        </w:rPr>
        <w:tab/>
        <w:tab/>
        <w:tab/>
        <w:t xml:space="preserve">Órgão: </w:t>
      </w:r>
      <w:r w:rsidDel="00000000" w:rsidR="00000000" w:rsidRPr="00000000">
        <w:rPr>
          <w:b w:val="1"/>
          <w:bCs w:val="1"/>
          <w:color w:val="ff0000"/>
          <w:rtl w:val="0"/>
        </w:rPr>
        <w:t xml:space="preserve">SSP/ES</w:t>
      </w:r>
    </w:p>
    <w:p w:rsidR="00000000" w:rsidDel="00000000" w:rsidP="00000000" w:rsidRDefault="00000000" w:rsidRPr="00000000" w14:paraId="0000000B">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Avenida Rio Branco, 1180, Santa Lúcia, Vitória/ES, 29056-264</w:t>
      </w:r>
    </w:p>
    <w:p w:rsidR="00000000" w:rsidDel="00000000" w:rsidP="00000000" w:rsidRDefault="00000000" w:rsidRPr="00000000" w14:paraId="0000000C">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(27) 99164-2088</w:t>
      </w:r>
      <w:r w:rsidDel="00000000" w:rsidR="00000000" w:rsidRPr="00000000">
        <w:rPr>
          <w:rtl w:val="0"/>
        </w:rPr>
      </w:r>
    </w:p>
    <w:p w:rsidR="00000000" w:rsidDel="00000000" w:rsidP="00000000" w:rsidRDefault="00000000" w:rsidRPr="00000000" w14:paraId="0000000D">
      <w:pPr>
        <w:spacing w:after="160" w:line="259" w:lineRule="auto"/>
        <w:jc w:val="both"/>
        <w:rPr/>
      </w:pPr>
      <w:r w:rsidDel="00000000" w:rsidR="00000000" w:rsidRPr="00000000">
        <w:rPr>
          <w:rtl w:val="0"/>
        </w:rPr>
      </w:r>
    </w:p>
    <w:p w:rsidR="00000000" w:rsidDel="00000000" w:rsidP="00000000" w:rsidRDefault="00000000" w:rsidRPr="00000000" w14:paraId="0000000E">
      <w:pPr>
        <w:spacing w:after="160" w:line="259" w:lineRule="auto"/>
        <w:jc w:val="both"/>
        <w:rPr>
          <w:b w:val="1"/>
          <w:bCs w:val="1"/>
          <w:color w:val="ff0000"/>
        </w:rPr>
      </w:pPr>
      <w:r w:rsidDel="00000000" w:rsidR="00000000" w:rsidRPr="00000000">
        <w:rPr>
          <w:rtl w:val="0"/>
        </w:rPr>
        <w:t xml:space="preserve">Cônjuge: </w:t>
      </w:r>
      <w:r w:rsidDel="00000000" w:rsidR="00000000" w:rsidRPr="00000000">
        <w:rPr>
          <w:b w:val="1"/>
          <w:bCs w:val="1"/>
          <w:color w:val="ff0000"/>
          <w:rtl w:val="0"/>
        </w:rPr>
        <w:t xml:space="preserve">Eduardo Prado Antunes </w:t>
      </w:r>
    </w:p>
    <w:p w:rsidR="00000000" w:rsidDel="00000000" w:rsidP="00000000" w:rsidRDefault="00000000" w:rsidRPr="00000000" w14:paraId="0000000F">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693.402.157-33</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brasileiro</w:t>
      </w:r>
      <w:r w:rsidDel="00000000" w:rsidR="00000000" w:rsidRPr="00000000">
        <w:rPr>
          <w:rtl w:val="0"/>
        </w:rPr>
      </w:r>
    </w:p>
    <w:p w:rsidR="00000000" w:rsidDel="00000000" w:rsidP="00000000" w:rsidRDefault="00000000" w:rsidRPr="00000000" w14:paraId="00000010">
      <w:pPr>
        <w:spacing w:after="160" w:line="259" w:lineRule="auto"/>
        <w:jc w:val="both"/>
        <w:rPr>
          <w:color w:val="ff0000"/>
        </w:rPr>
      </w:pPr>
      <w:r w:rsidDel="00000000" w:rsidR="00000000" w:rsidRPr="00000000">
        <w:rPr>
          <w:rtl w:val="0"/>
        </w:rPr>
        <w:t xml:space="preserve">Profissão:</w:t>
      </w:r>
      <w:r w:rsidDel="00000000" w:rsidR="00000000" w:rsidRPr="00000000">
        <w:rPr>
          <w:color w:val="ff0000"/>
          <w:rtl w:val="0"/>
        </w:rPr>
        <w:t xml:space="preserve"> </w:t>
      </w:r>
      <w:r w:rsidDel="00000000" w:rsidR="00000000" w:rsidRPr="00000000">
        <w:rPr>
          <w:b w:val="1"/>
          <w:bCs w:val="1"/>
          <w:color w:val="ff0000"/>
          <w:rtl w:val="0"/>
        </w:rPr>
        <w:t xml:space="preserve">arquiteto</w:t>
      </w:r>
      <w:r w:rsidDel="00000000" w:rsidR="00000000" w:rsidRPr="00000000">
        <w:rPr>
          <w:rtl w:val="0"/>
        </w:rPr>
      </w:r>
    </w:p>
    <w:p w:rsidR="00000000" w:rsidDel="00000000" w:rsidP="00000000" w:rsidRDefault="00000000" w:rsidRPr="00000000" w14:paraId="00000011">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1.902.774</w:t>
      </w:r>
      <w:r w:rsidDel="00000000" w:rsidR="00000000" w:rsidRPr="00000000">
        <w:rPr>
          <w:rtl w:val="0"/>
        </w:rPr>
        <w:tab/>
        <w:tab/>
        <w:tab/>
        <w:t xml:space="preserve">Órgão: </w:t>
      </w:r>
      <w:r w:rsidDel="00000000" w:rsidR="00000000" w:rsidRPr="00000000">
        <w:rPr>
          <w:b w:val="1"/>
          <w:bCs w:val="1"/>
          <w:color w:val="ff0000"/>
          <w:rtl w:val="0"/>
        </w:rPr>
        <w:t xml:space="preserve">SSP/ES</w:t>
      </w:r>
    </w:p>
    <w:p w:rsidR="00000000" w:rsidDel="00000000" w:rsidP="00000000" w:rsidRDefault="00000000" w:rsidRPr="00000000" w14:paraId="0000001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13">
      <w:pPr>
        <w:spacing w:after="160" w:line="259" w:lineRule="auto"/>
        <w:jc w:val="both"/>
        <w:rPr/>
      </w:pPr>
      <w:r w:rsidDel="00000000" w:rsidR="00000000" w:rsidRPr="00000000">
        <w:rPr>
          <w:rtl w:val="0"/>
        </w:rPr>
        <w:t xml:space="preserve">Adquirentes da unidade APARTAMENTO </w:t>
      </w:r>
      <w:r w:rsidDel="00000000" w:rsidR="00000000" w:rsidRPr="00000000">
        <w:rPr>
          <w:b w:val="1"/>
          <w:bCs w:val="1"/>
          <w:color w:val="ff0000"/>
          <w:rtl w:val="0"/>
        </w:rPr>
        <w:t xml:space="preserve">1002 (mil e dois)</w:t>
      </w:r>
      <w:r w:rsidDel="00000000" w:rsidR="00000000" w:rsidRPr="00000000">
        <w:rPr>
          <w:rtl w:val="0"/>
        </w:rPr>
        <w:t xml:space="preserve">, com o objetivo de complementar os recursos financeiros para conclusão da obra/empreendimento “</w:t>
      </w:r>
      <w:r w:rsidDel="00000000" w:rsidR="00000000" w:rsidRPr="00000000">
        <w:rPr>
          <w:b w:val="1"/>
          <w:bCs w:val="1"/>
          <w:color w:val="ff0000"/>
          <w:rtl w:val="0"/>
        </w:rPr>
        <w:t xml:space="preserve">High Tower Jardins</w:t>
      </w:r>
      <w:r w:rsidDel="00000000" w:rsidR="00000000" w:rsidRPr="00000000">
        <w:rPr>
          <w:rtl w:val="0"/>
        </w:rPr>
        <w:t xml:space="preserve">”, será obtido um financiamento junto a instituição financeira;</w:t>
      </w:r>
    </w:p>
    <w:p w:rsidR="00000000" w:rsidDel="00000000" w:rsidP="00000000" w:rsidRDefault="00000000" w:rsidRPr="00000000" w14:paraId="00000014">
      <w:pPr>
        <w:spacing w:after="160" w:line="259" w:lineRule="auto"/>
        <w:jc w:val="both"/>
        <w:rPr/>
      </w:pPr>
      <w:r w:rsidDel="00000000" w:rsidR="00000000" w:rsidRPr="00000000">
        <w:rPr>
          <w:rtl w:val="0"/>
        </w:rPr>
        <w:t xml:space="preserve">Por força legal,</w:t>
      </w:r>
      <w:r w:rsidDel="00000000" w:rsidR="00000000" w:rsidRPr="00000000">
        <w:rPr>
          <w:color w:val="ff0000"/>
          <w:rtl w:val="0"/>
        </w:rPr>
        <w:t xml:space="preserve"> </w:t>
      </w:r>
      <w:r w:rsidDel="00000000" w:rsidR="00000000" w:rsidRPr="00000000">
        <w:rPr>
          <w:rtl w:val="0"/>
        </w:rPr>
        <w:t xml:space="preserve">e visando possibilitar a liberação dos recursos, será outorgado, em garantia da dívida, HIPOTECA DE 1º GRAU ou ALIENAÇÃO FIDUCIÁRIA sobre o terreno, acessões e benfeitorias, incluindo a unidade que estão adquirindo;</w:t>
      </w:r>
    </w:p>
    <w:p w:rsidR="00000000" w:rsidDel="00000000" w:rsidP="00000000" w:rsidRDefault="00000000" w:rsidRPr="00000000" w14:paraId="00000015">
      <w:pPr>
        <w:spacing w:after="160" w:line="259" w:lineRule="auto"/>
        <w:jc w:val="both"/>
        <w:rPr/>
      </w:pPr>
      <w:r w:rsidDel="00000000" w:rsidR="00000000" w:rsidRPr="00000000">
        <w:rPr>
          <w:rtl w:val="0"/>
        </w:rPr>
        <w:t xml:space="preserve">Comunicamos, ainda, que será cedido fiduciariamente à instituição financeira os direitos creditórios decorrentes do compromisso/promessa de compra e venda firmado com o(a) senhor(a) em </w:t>
      </w:r>
      <w:r w:rsidDel="00000000" w:rsidR="00000000" w:rsidRPr="00000000">
        <w:rPr>
          <w:color w:val="ff0000"/>
          <w:rtl w:val="0"/>
        </w:rPr>
        <w:t xml:space="preserve">08/09/2026</w:t>
      </w:r>
      <w:r w:rsidDel="00000000" w:rsidR="00000000" w:rsidRPr="00000000">
        <w:rPr>
          <w:rtl w:val="0"/>
        </w:rPr>
        <w:t xml:space="preserve">.</w:t>
      </w:r>
    </w:p>
    <w:p w:rsidR="00000000" w:rsidDel="00000000" w:rsidP="00000000" w:rsidRDefault="00000000" w:rsidRPr="00000000" w14:paraId="00000016">
      <w:pPr>
        <w:spacing w:after="160" w:line="259" w:lineRule="auto"/>
        <w:jc w:val="both"/>
        <w:rPr/>
      </w:pPr>
      <w:r w:rsidDel="00000000" w:rsidR="00000000" w:rsidRPr="00000000">
        <w:rPr>
          <w:rtl w:val="0"/>
        </w:rPr>
        <w:t xml:space="preserve">Todos os recursos obtidos junto a instituição financeira serão utilizados única e exclusivamente na execução das obras do empreendimento acima mencionado; </w:t>
      </w:r>
    </w:p>
    <w:p w:rsidR="00000000" w:rsidDel="00000000" w:rsidP="00000000" w:rsidRDefault="00000000" w:rsidRPr="00000000" w14:paraId="00000017">
      <w:pPr>
        <w:spacing w:after="160" w:line="259" w:lineRule="auto"/>
        <w:jc w:val="both"/>
        <w:rPr/>
      </w:pPr>
      <w:r w:rsidDel="00000000" w:rsidR="00000000" w:rsidRPr="00000000">
        <w:rPr>
          <w:rtl w:val="0"/>
        </w:rPr>
        <w:t xml:space="preserve">Toda e qualquer liberação de ônus deverá ser precedida da amortização extraordinária correspondente ao valor mínimo para desligamento da unidade (VMD), ficando certo que, caso o(a) senhor(a) já tenham quitado integralmente o valor de sua unidade, esse valor será suportado por esta empresa;</w:t>
      </w:r>
    </w:p>
    <w:p w:rsidR="00000000" w:rsidDel="00000000" w:rsidP="00000000" w:rsidRDefault="00000000" w:rsidRPr="00000000" w14:paraId="00000018">
      <w:pPr>
        <w:spacing w:after="160" w:line="259" w:lineRule="auto"/>
        <w:jc w:val="both"/>
        <w:rPr/>
      </w:pPr>
      <w:r w:rsidDel="00000000" w:rsidR="00000000" w:rsidRPr="00000000">
        <w:rPr>
          <w:rtl w:val="0"/>
        </w:rPr>
        <w:t xml:space="preserve">Desta forma, a partir da assinatura do contrato de financiamento entre esta incorporadora/construtora e a instituição financeira, todos os valores devidos pelo(a) senhor(a) provenientes do compromisso/promessa de compra e venda, mencionado acima, deverão ser pagos exclusivamente através de boleto bancário emitido e enviado pelo próprio banco, quando utilizado financiamento bancário. </w:t>
      </w:r>
    </w:p>
    <w:p w:rsidR="00000000" w:rsidDel="00000000" w:rsidP="00000000" w:rsidRDefault="00000000" w:rsidRPr="00000000" w14:paraId="00000019">
      <w:pPr>
        <w:spacing w:after="160" w:line="259" w:lineRule="auto"/>
        <w:jc w:val="both"/>
        <w:rPr/>
      </w:pPr>
      <w:r w:rsidDel="00000000" w:rsidR="00000000" w:rsidRPr="00000000">
        <w:rPr>
          <w:rtl w:val="0"/>
        </w:rPr>
        <w:t xml:space="preserve">Para os casos em que se tratar de parcelamento direto com a construtora/ incorporadora os valores deverão ser depositados em conta vinculada ao empreendimento, conforme segue:</w:t>
      </w:r>
    </w:p>
    <w:p w:rsidR="00000000" w:rsidDel="00000000" w:rsidP="00000000" w:rsidRDefault="00000000" w:rsidRPr="00000000" w14:paraId="0000001A">
      <w:pPr>
        <w:spacing w:after="160" w:line="259" w:lineRule="auto"/>
        <w:jc w:val="both"/>
        <w:rPr>
          <w:color w:val="ff0000"/>
        </w:rPr>
      </w:pPr>
      <w:r w:rsidDel="00000000" w:rsidR="00000000" w:rsidRPr="00000000">
        <w:rPr>
          <w:b w:val="1"/>
          <w:bCs w:val="1"/>
          <w:rtl w:val="0"/>
        </w:rPr>
        <w:t xml:space="preserve">CONTA VINCULADA AO EMPREENDIMENTO</w:t>
      </w:r>
      <w:r w:rsidDel="00000000" w:rsidR="00000000" w:rsidRPr="00000000">
        <w:rPr>
          <w:rtl w:val="0"/>
        </w:rPr>
        <w:t xml:space="preserve"> – </w:t>
      </w:r>
      <w:r w:rsidDel="00000000" w:rsidR="00000000" w:rsidRPr="00000000">
        <w:rPr>
          <w:color w:val="ff0000"/>
          <w:rtl w:val="0"/>
        </w:rPr>
        <w:t xml:space="preserve">Banco: CAIXA, Ag.: 1112, Conta corrente nº. 00003362-2, Op.: - 003, de titularidade do DEVEDOR, para crédito dos valores provenientes das vendas à vista e das liquidações das parcelas/recebíveis relativos às vendas a prazo das unidades autônomas financiadas pelo DEVEDOR.</w:t>
      </w:r>
    </w:p>
    <w:p w:rsidR="00000000" w:rsidDel="00000000" w:rsidP="00000000" w:rsidRDefault="00000000" w:rsidRPr="00000000" w14:paraId="0000001B">
      <w:pPr>
        <w:spacing w:after="160" w:line="259" w:lineRule="auto"/>
        <w:jc w:val="both"/>
        <w:rPr>
          <w:color w:val="ff0000"/>
        </w:rPr>
      </w:pPr>
      <w:r w:rsidDel="00000000" w:rsidR="00000000" w:rsidRPr="00000000">
        <w:rPr>
          <w:b w:val="1"/>
          <w:bCs w:val="1"/>
          <w:rtl w:val="0"/>
        </w:rPr>
        <w:t xml:space="preserve">DEVEDOR:</w:t>
      </w:r>
      <w:r w:rsidDel="00000000" w:rsidR="00000000" w:rsidRPr="00000000">
        <w:rPr>
          <w:rtl w:val="0"/>
        </w:rPr>
        <w:t xml:space="preserve"> </w:t>
      </w:r>
      <w:r w:rsidDel="00000000" w:rsidR="00000000" w:rsidRPr="00000000">
        <w:rPr>
          <w:color w:val="ff0000"/>
          <w:rtl w:val="0"/>
        </w:rPr>
        <w:t xml:space="preserve">HIGH TOWER EMPREENDIMENTO IMOBILIARIO SPE LTDA, inscrita no CNPJ 62.255.242/0001-83, situada na Rua Flor de Noiva, S/N, Bairro Jardins, Aracruz - ES, CEP 29190-359,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p>
    <w:p w:rsidR="00000000" w:rsidDel="00000000" w:rsidP="00000000" w:rsidRDefault="00000000" w:rsidRPr="00000000" w14:paraId="0000001C">
      <w:pPr>
        <w:spacing w:after="160" w:line="259" w:lineRule="auto"/>
        <w:jc w:val="both"/>
        <w:rPr/>
      </w:pPr>
      <w:r w:rsidDel="00000000" w:rsidR="00000000" w:rsidRPr="00000000">
        <w:rPr>
          <w:rtl w:val="0"/>
        </w:rPr>
        <w:t xml:space="preserve">Diante do exposto, solicitamos o(a) senhor(a) o seu “CIENTE” ao final desta.</w:t>
      </w:r>
    </w:p>
    <w:p w:rsidR="00000000" w:rsidDel="00000000" w:rsidP="00000000" w:rsidRDefault="00000000" w:rsidRPr="00000000" w14:paraId="0000001D">
      <w:pPr>
        <w:rPr>
          <w:color w:val="ff000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Aracruz/ES,</w:t>
      </w:r>
      <w:r w:rsidDel="00000000" w:rsidR="00000000" w:rsidRPr="00000000">
        <w:rPr>
          <w:color w:val="ff0000"/>
          <w:rtl w:val="0"/>
        </w:rPr>
        <w:t xml:space="preserve"> 08/09/2026</w:t>
      </w:r>
      <w:r w:rsidDel="00000000" w:rsidR="00000000" w:rsidRPr="00000000">
        <w:rPr>
          <w:rtl w:val="0"/>
        </w:rPr>
        <w:t xml:space="preserve">.</w:t>
      </w:r>
    </w:p>
    <w:p w:rsidR="00000000" w:rsidDel="00000000" w:rsidP="00000000" w:rsidRDefault="00000000" w:rsidRPr="00000000" w14:paraId="0000001F">
      <w:pPr>
        <w:spacing w:after="160" w:line="259" w:lineRule="auto"/>
        <w:jc w:val="both"/>
        <w:rPr/>
      </w:pPr>
      <w:r w:rsidDel="00000000" w:rsidR="00000000" w:rsidRPr="00000000">
        <w:rPr>
          <w:rtl w:val="0"/>
        </w:rPr>
      </w:r>
    </w:p>
    <w:p w:rsidR="00000000" w:rsidDel="00000000" w:rsidP="00000000" w:rsidRDefault="00000000" w:rsidRPr="00000000" w14:paraId="00000020">
      <w:pPr>
        <w:spacing w:after="160" w:line="259" w:lineRule="auto"/>
        <w:jc w:val="center"/>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021">
      <w:pPr>
        <w:spacing w:after="160" w:line="259" w:lineRule="auto"/>
        <w:jc w:val="both"/>
        <w:rPr/>
      </w:pPr>
      <w:r w:rsidDel="00000000" w:rsidR="00000000" w:rsidRPr="00000000">
        <w:rPr>
          <w:rtl w:val="0"/>
        </w:rPr>
      </w:r>
    </w:p>
    <w:p w:rsidR="00000000" w:rsidDel="00000000" w:rsidP="00000000" w:rsidRDefault="00000000" w:rsidRPr="00000000" w14:paraId="00000022">
      <w:pPr>
        <w:spacing w:after="160" w:line="259" w:lineRule="auto"/>
        <w:jc w:val="both"/>
        <w:rPr/>
      </w:pPr>
      <w:r w:rsidDel="00000000" w:rsidR="00000000" w:rsidRPr="00000000">
        <w:rPr>
          <w:rtl w:val="0"/>
        </w:rPr>
        <w:t xml:space="preserve">Declaramos que estamos cientes e de acordo com o acima exposto.</w:t>
      </w:r>
    </w:p>
    <w:p w:rsidR="00000000" w:rsidDel="00000000" w:rsidP="00000000" w:rsidRDefault="00000000" w:rsidRPr="00000000" w14:paraId="00000023">
      <w:pPr>
        <w:spacing w:after="160" w:line="259" w:lineRule="auto"/>
        <w:jc w:val="both"/>
        <w:rPr/>
      </w:pPr>
      <w:r w:rsidDel="00000000" w:rsidR="00000000" w:rsidRPr="00000000">
        <w:rPr>
          <w:rtl w:val="0"/>
        </w:rPr>
      </w:r>
    </w:p>
    <w:p w:rsidR="00000000" w:rsidDel="00000000" w:rsidP="00000000" w:rsidRDefault="00000000" w:rsidRPr="00000000" w14:paraId="00000024">
      <w:pPr>
        <w:spacing w:after="160" w:line="259" w:lineRule="auto"/>
        <w:rPr/>
      </w:pPr>
      <w:r w:rsidDel="00000000" w:rsidR="00000000" w:rsidRPr="00000000">
        <w:rPr>
          <w:rtl w:val="0"/>
        </w:rPr>
        <w:t xml:space="preserve">PROMISSÁRIOS COMPRADORES</w:t>
      </w:r>
    </w:p>
    <w:p w:rsidR="00000000" w:rsidDel="00000000" w:rsidP="00000000" w:rsidRDefault="00000000" w:rsidRPr="00000000" w14:paraId="00000025">
      <w:pPr>
        <w:spacing w:after="160" w:line="259" w:lineRule="auto"/>
        <w:jc w:val="both"/>
        <w:rPr/>
      </w:pPr>
      <w:r w:rsidDel="00000000" w:rsidR="00000000" w:rsidRPr="00000000">
        <w:rPr>
          <w:rtl w:val="0"/>
        </w:rPr>
      </w:r>
    </w:p>
    <w:p w:rsidR="00000000" w:rsidDel="00000000" w:rsidP="00000000" w:rsidRDefault="00000000" w:rsidRPr="00000000" w14:paraId="00000026">
      <w:pPr>
        <w:spacing w:line="259" w:lineRule="auto"/>
        <w:jc w:val="both"/>
        <w:rPr>
          <w:b w:val="1"/>
          <w:bCs w:val="1"/>
        </w:rPr>
      </w:pPr>
      <w:r w:rsidDel="00000000" w:rsidR="00000000" w:rsidRPr="00000000">
        <w:rPr>
          <w:rtl w:val="0"/>
        </w:rPr>
      </w:r>
    </w:p>
    <w:p w:rsidR="00000000" w:rsidDel="00000000" w:rsidP="00000000" w:rsidRDefault="00000000" w:rsidRPr="00000000" w14:paraId="00000027">
      <w:pPr>
        <w:spacing w:line="259" w:lineRule="auto"/>
        <w:jc w:val="both"/>
        <w:rPr/>
      </w:pPr>
      <w:r w:rsidDel="00000000" w:rsidR="00000000" w:rsidRPr="00000000">
        <w:rPr>
          <w:rtl w:val="0"/>
        </w:rPr>
        <w:t xml:space="preserve">________________________________          ________________________________  </w:t>
      </w:r>
    </w:p>
    <w:p w:rsidR="00000000" w:rsidDel="00000000" w:rsidP="00000000" w:rsidRDefault="00000000" w:rsidRPr="00000000" w14:paraId="00000028">
      <w:pPr>
        <w:jc w:val="both"/>
        <w:rPr>
          <w:b w:val="1"/>
          <w:bCs w:val="1"/>
          <w:color w:val="ff0000"/>
        </w:rPr>
      </w:pPr>
      <w:r w:rsidDel="00000000" w:rsidR="00000000" w:rsidRPr="00000000">
        <w:rPr>
          <w:b w:val="1"/>
          <w:bCs w:val="1"/>
          <w:color w:val="ff0000"/>
          <w:rtl w:val="0"/>
        </w:rPr>
        <w:t xml:space="preserve">Helena Vasconcelos Prado</w:t>
      </w:r>
      <w:r w:rsidDel="00000000" w:rsidR="00000000" w:rsidRPr="00000000">
        <w:rPr>
          <w:color w:val="ff0000"/>
          <w:rtl w:val="0"/>
        </w:rPr>
        <w:tab/>
        <w:tab/>
        <w:tab/>
        <w:t xml:space="preserve">    </w:t>
      </w:r>
      <w:r w:rsidDel="00000000" w:rsidR="00000000" w:rsidRPr="00000000">
        <w:rPr>
          <w:b w:val="1"/>
          <w:bCs w:val="1"/>
          <w:color w:val="ff0000"/>
          <w:rtl w:val="0"/>
        </w:rPr>
        <w:t xml:space="preserve">Eduardo Prado Antunes </w:t>
      </w:r>
    </w:p>
    <w:p w:rsidR="00000000" w:rsidDel="00000000" w:rsidP="00000000" w:rsidRDefault="00000000" w:rsidRPr="00000000" w14:paraId="00000029">
      <w:pPr>
        <w:rPr/>
      </w:pPr>
      <w:r w:rsidDel="00000000" w:rsidR="00000000" w:rsidRPr="00000000">
        <w:rPr>
          <w:rtl w:val="0"/>
        </w:rPr>
        <w:t xml:space="preserve">COMPRADOR</w:t>
        <w:tab/>
        <w:tab/>
        <w:tab/>
        <w:tab/>
        <w:t xml:space="preserve">    CÔNJUGE</w:t>
      </w:r>
      <w:r w:rsidDel="00000000" w:rsidR="00000000" w:rsidRPr="00000000">
        <w:rPr>
          <w:rtl w:val="0"/>
        </w:rPr>
      </w:r>
    </w:p>
    <w:sectPr>
      <w:headerReference r:id="rId7" w:type="default"/>
      <w:footerReference r:id="rId8" w:type="default"/>
      <w:pgSz w:h="16838" w:w="11906" w:orient="portrait"/>
      <w:pgMar w:bottom="1440" w:top="120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pPr>
    <w:r w:rsidDel="00000000" w:rsidR="00000000" w:rsidRPr="00000000">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drawing>
        <wp:inline distB="0" distT="0" distL="0" distR="0">
          <wp:extent cx="1524000" cy="752475"/>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OGkeEQtR6AwJZEOqpU6fXfiwpw==">CgMxLjAyDmgucjJ1eDg0dm8zbTgzOAByITFsV3FFZThGc1FEc1ZnWXY1THFfdFlUM3JxMDlXTVJlNg==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