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A92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9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drawing>
          <wp:inline distT="0" distB="0" distL="0" distR="0">
            <wp:extent cx="2897505" cy="452120"/>
            <wp:effectExtent l="0" t="0" r="0" b="0"/>
            <wp:docPr id="4" name="image2.png" descr="cid:image002.png@01D77C87.AA60D1A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cid:image002.png@01D77C87.AA60D1A0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72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B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0"/>
        <w:rPr>
          <w:rFonts w:ascii="Times New Roman" w:hAnsi="Times New Roman" w:eastAsia="Times New Roman" w:cs="Times New Roman"/>
          <w:color w:val="000000"/>
        </w:rPr>
      </w:pPr>
    </w:p>
    <w:p w14:paraId="70363F73">
      <w:pPr>
        <w:pStyle w:val="2"/>
        <w:spacing w:line="500" w:lineRule="auto"/>
        <w:ind w:left="4325" w:right="2936" w:hanging="1200"/>
      </w:pPr>
      <w:r>
        <w:t xml:space="preserve">AUTORIZAÇÃO DE EXECUÇÃO SERVIÇO Nº </w:t>
      </w:r>
      <w:r>
        <w:rPr>
          <w:color w:val="070AB8"/>
        </w:rPr>
        <w:t>005.1/2023</w:t>
      </w:r>
    </w:p>
    <w:p w14:paraId="6C2D22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35" w:lineRule="auto"/>
        <w:ind w:left="821"/>
        <w:rPr>
          <w:color w:val="000000"/>
        </w:rPr>
      </w:pPr>
      <w:r>
        <w:rPr>
          <w:color w:val="000000"/>
        </w:rPr>
        <w:t>Com base nas CONDIÇÕES GERAIS DO CONTRATO CEEE-D – Grupo Equatorial Energia nº</w:t>
      </w:r>
    </w:p>
    <w:p w14:paraId="1A972E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2"/>
        <w:rPr>
          <w:color w:val="000000"/>
        </w:rPr>
      </w:pPr>
      <w:r>
        <w:rPr>
          <w:color w:val="070AB8"/>
        </w:rPr>
        <w:t xml:space="preserve">(4600018624), </w:t>
      </w:r>
      <w:r>
        <w:rPr>
          <w:color w:val="000000"/>
        </w:rPr>
        <w:t xml:space="preserve">através da </w:t>
      </w:r>
      <w:r>
        <w:rPr>
          <w:color w:val="070AB8"/>
        </w:rPr>
        <w:t xml:space="preserve">Área Executiva de Manutenção Norte, </w:t>
      </w:r>
      <w:r>
        <w:rPr>
          <w:color w:val="000000"/>
        </w:rPr>
        <w:t xml:space="preserve">autorizamos, na área da Regional </w:t>
      </w:r>
      <w:r>
        <w:t>Norte</w:t>
      </w:r>
      <w:r>
        <w:rPr>
          <w:color w:val="000000"/>
        </w:rPr>
        <w:t>, a execução dos serviços contratados com as seguintes características:</w:t>
      </w:r>
    </w:p>
    <w:p w14:paraId="34E073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 w14:paraId="21C228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480" w:lineRule="auto"/>
        <w:ind w:left="821" w:right="504"/>
        <w:rPr>
          <w:color w:val="000000"/>
        </w:rPr>
      </w:pPr>
      <w:r>
        <w:rPr>
          <w:color w:val="000000"/>
        </w:rPr>
        <w:t xml:space="preserve">Objeto: </w:t>
      </w:r>
      <w:r>
        <w:rPr>
          <w:color w:val="070AB8"/>
        </w:rPr>
        <w:t xml:space="preserve">Atendimento de ocorrências emergências em redes de distribuição de energia elétrica. </w:t>
      </w:r>
      <w:r>
        <w:rPr>
          <w:color w:val="000000"/>
        </w:rPr>
        <w:t>Serviços a executar:</w:t>
      </w:r>
    </w:p>
    <w:p w14:paraId="309139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2" w:firstLine="708"/>
        <w:rPr>
          <w:color w:val="000000"/>
        </w:rPr>
      </w:pPr>
      <w:r>
        <w:rPr>
          <w:color w:val="070AB8"/>
        </w:rPr>
        <w:t>Atendimento geral de ocorrências emergências em redes de distribuição de energia elétrica durante o período abaixo delimitado.</w:t>
      </w:r>
    </w:p>
    <w:p w14:paraId="4E5B15FE">
      <w:pPr>
        <w:pStyle w:val="2"/>
        <w:spacing w:before="257"/>
        <w:ind w:firstLine="821"/>
        <w:rPr>
          <w:rFonts w:hint="default"/>
          <w:lang w:val="pt-BR"/>
        </w:rPr>
      </w:pPr>
      <w:r>
        <w:t xml:space="preserve">Data de início dos serviços: </w:t>
      </w:r>
      <w:r>
        <w:rPr>
          <w:rFonts w:hint="default"/>
          <w:color w:val="070AB8"/>
          <w:lang w:val="pt-BR"/>
        </w:rPr>
        <w:t>27/01/2023</w:t>
      </w:r>
    </w:p>
    <w:p w14:paraId="17679DB3">
      <w:pPr>
        <w:spacing w:before="2"/>
        <w:ind w:left="821"/>
        <w:rPr>
          <w:rFonts w:hint="default"/>
          <w:b/>
          <w:color w:val="1155CC"/>
          <w:lang w:val="pt-BR"/>
        </w:rPr>
      </w:pPr>
      <w:r>
        <w:rPr>
          <w:b/>
        </w:rPr>
        <w:t xml:space="preserve">Data de conclusão de serviços: </w:t>
      </w:r>
      <w:r>
        <w:rPr>
          <w:rFonts w:hint="default"/>
          <w:b/>
          <w:color w:val="1155CC"/>
          <w:lang w:val="pt-BR"/>
        </w:rPr>
        <w:t>27/01/2023</w:t>
      </w:r>
      <w:bookmarkStart w:id="0" w:name="_GoBack"/>
      <w:bookmarkEnd w:id="0"/>
    </w:p>
    <w:p w14:paraId="7D1989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2" w:firstLine="708"/>
        <w:rPr>
          <w:color w:val="000000"/>
        </w:rPr>
      </w:pPr>
      <w:r>
        <w:rPr>
          <w:color w:val="000000"/>
        </w:rPr>
        <w:t>O não cumprimento pela contratada das condições contratuais, implicará na aplicação das penalidades previstas no contrato supracitado.</w:t>
      </w:r>
    </w:p>
    <w:p w14:paraId="57AEC4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7" w:line="257" w:lineRule="auto"/>
        <w:ind w:left="821"/>
        <w:rPr>
          <w:color w:val="000000"/>
        </w:rPr>
      </w:pPr>
      <w:r>
        <w:rPr>
          <w:color w:val="000000"/>
        </w:rPr>
        <w:t>Após a conclusão de cada serviço a CONTRATADA deve emitir o “ACOS” (Aviso de conclusão de</w:t>
      </w:r>
    </w:p>
    <w:p w14:paraId="66B64D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7" w:lineRule="auto"/>
        <w:ind w:left="112"/>
        <w:rPr>
          <w:color w:val="000000"/>
        </w:rPr>
      </w:pPr>
      <w:r>
        <w:rPr>
          <w:color w:val="000000"/>
        </w:rPr>
        <w:t>obra ou serviço) com a devida documentação comprobatória.</w:t>
      </w:r>
    </w:p>
    <w:p w14:paraId="7AC90F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 w14:paraId="0E6E45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"/>
        <w:rPr>
          <w:color w:val="000000"/>
        </w:rPr>
      </w:pPr>
    </w:p>
    <w:p w14:paraId="376EA4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821"/>
        <w:rPr>
          <w:color w:val="000000"/>
        </w:rPr>
      </w:pPr>
      <w:r>
        <w:rPr>
          <w:color w:val="000000"/>
        </w:rPr>
        <w:t xml:space="preserve">Porto Alegre, </w:t>
      </w:r>
      <w:r>
        <w:t>05</w:t>
      </w:r>
      <w:r>
        <w:rPr>
          <w:color w:val="000000"/>
        </w:rPr>
        <w:t xml:space="preserve"> de </w:t>
      </w:r>
      <w:r>
        <w:t>Agosto</w:t>
      </w:r>
      <w:r>
        <w:rPr>
          <w:color w:val="000000"/>
        </w:rPr>
        <w:t xml:space="preserve"> de 202</w:t>
      </w:r>
      <w:r>
        <w:t>4</w:t>
      </w:r>
      <w:r>
        <w:rPr>
          <w:color w:val="000000"/>
        </w:rPr>
        <w:t>.</w:t>
      </w:r>
    </w:p>
    <w:p w14:paraId="2AAFC5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 w14:paraId="344A04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 w14:paraId="1694A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 w14:paraId="5ECE9E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6"/>
        <w:rPr>
          <w:color w:val="000000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228600</wp:posOffset>
                </wp:positionV>
                <wp:extent cx="2823210" cy="12700"/>
                <wp:effectExtent l="0" t="0" r="0" b="0"/>
                <wp:wrapTopAndBottom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4395" y="3779365"/>
                          <a:ext cx="282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3210" h="120000" extrusionOk="0">
                              <a:moveTo>
                                <a:pt x="0" y="0"/>
                              </a:moveTo>
                              <a:lnTo>
                                <a:pt x="282308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vre: Forma 1" o:spid="_x0000_s1026" o:spt="100" style="position:absolute;left:0pt;margin-left:5pt;margin-top:18pt;height:1pt;width:222.3pt;mso-wrap-distance-bottom:0pt;mso-wrap-distance-top:0pt;z-index:251659264;v-text-anchor:middle;mso-width-relative:page;mso-height-relative:page;" filled="f" stroked="t" coordsize="2823210,120000" o:gfxdata="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2KoMd1gAAAAgBAAAP&#10;AAAAAAAAAAEAIAAAACIAAABkcnMvZG93bnJldi54bWxQSwECFAAUAAAACACHTuJARI++hYwCAABc&#10;BQAADgAAAAAAAAABACAAAAAlAQAAZHJzL2Uyb0RvYy54bWxQSwUGAAAAAAYABgBZAQAAIwYAAAAA&#10;" path="m0,0l2823083,0e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</wp:posOffset>
                </wp:positionV>
                <wp:extent cx="2089150" cy="12700"/>
                <wp:effectExtent l="0" t="0" r="0" b="0"/>
                <wp:wrapTopAndBottom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1425" y="3779365"/>
                          <a:ext cx="2089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9150" h="120000" extrusionOk="0">
                              <a:moveTo>
                                <a:pt x="0" y="0"/>
                              </a:moveTo>
                              <a:lnTo>
                                <a:pt x="208909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vre: Forma 2" o:spid="_x0000_s1026" o:spt="100" style="position:absolute;left:0pt;margin-left:315pt;margin-top:18pt;height:1pt;width:164.5pt;mso-wrap-distance-bottom:0pt;mso-wrap-distance-top:0pt;z-index:251660288;v-text-anchor:middle;mso-width-relative:page;mso-height-relative:page;" filled="f" stroked="t" coordsize="2089150,120000" o:gfxdata="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/rOtvXAAAACQEAAA8A&#10;AAAAAAAAAQAgAAAAIgAAAGRycy9kb3ducmV2LnhtbFBLAQIUABQAAAAIAIdO4kCylu3qigIAAFwF&#10;AAAOAAAAAAAAAAEAIAAAACYBAABkcnMvZTJvRG9jLnhtbFBLBQYAAAAABgAGAFkBAAAiBgAAAAA=&#10;" path="m0,0l2089099,0e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37A534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486"/>
        </w:tabs>
        <w:spacing w:before="24"/>
        <w:ind w:left="595"/>
        <w:rPr>
          <w:color w:val="000000"/>
        </w:rPr>
      </w:pPr>
      <w:r>
        <w:rPr>
          <w:color w:val="000000"/>
        </w:rPr>
        <w:t xml:space="preserve">Empreiteira:  </w:t>
      </w:r>
      <w:r>
        <w:t>JJ Serviços Elétricos Ltda</w:t>
      </w:r>
      <w:r>
        <w:rPr>
          <w:color w:val="000000"/>
        </w:rPr>
        <w:tab/>
      </w:r>
      <w:r>
        <w:rPr>
          <w:color w:val="000000"/>
        </w:rPr>
        <w:t>Executiva de Manutenção RD Norte</w:t>
      </w:r>
    </w:p>
    <w:p w14:paraId="57EC60A8">
      <w:pPr>
        <w:spacing w:before="206"/>
        <w:ind w:left="6519" w:right="517"/>
        <w:jc w:val="center"/>
        <w:rPr>
          <w:color w:val="000000"/>
          <w:sz w:val="10"/>
          <w:szCs w:val="10"/>
        </w:rPr>
      </w:pPr>
      <w:r>
        <w:rPr>
          <w:rFonts w:ascii="Arial MT" w:hAnsi="Arial MT" w:eastAsia="Arial MT" w:cs="Arial MT"/>
          <w:sz w:val="24"/>
          <w:szCs w:val="24"/>
        </w:rPr>
        <w:t>Rafael Ramos de Souza Líder Manutenção RD Gerência de Manutenção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66675</wp:posOffset>
            </wp:positionV>
            <wp:extent cx="1750060" cy="644525"/>
            <wp:effectExtent l="0" t="0" r="0" b="0"/>
            <wp:wrapTopAndBottom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795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1360" w:right="740" w:bottom="280" w:left="10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94"/>
    <w:rsid w:val="00234129"/>
    <w:rsid w:val="00732794"/>
    <w:rsid w:val="00784AAD"/>
    <w:rsid w:val="0079447E"/>
    <w:rsid w:val="159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</w:pPr>
    <w:rPr>
      <w:rFonts w:ascii="Cambria" w:hAnsi="Cambria" w:eastAsia="Cambria" w:cs="Cambria"/>
      <w:sz w:val="22"/>
      <w:szCs w:val="22"/>
      <w:lang w:val="pt-PT" w:eastAsia="pt-BR" w:bidi="ar-SA"/>
    </w:rPr>
  </w:style>
  <w:style w:type="paragraph" w:styleId="2">
    <w:name w:val="heading 1"/>
    <w:basedOn w:val="1"/>
    <w:next w:val="1"/>
    <w:qFormat/>
    <w:uiPriority w:val="9"/>
    <w:pPr>
      <w:spacing w:before="1"/>
      <w:ind w:left="821"/>
      <w:outlineLvl w:val="0"/>
    </w:pPr>
    <w:rPr>
      <w:b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920</Characters>
  <Lines>7</Lines>
  <Paragraphs>2</Paragraphs>
  <TotalTime>0</TotalTime>
  <ScaleCrop>false</ScaleCrop>
  <LinksUpToDate>false</LinksUpToDate>
  <CharactersWithSpaces>1088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2024-09-26T10:54:00Z</dcterms:created>
  <dc:creator>Érica Fragoso Cavalcante</dc:creator>
  <cp:lastModifiedBy>Higino</cp:lastModifiedBy>
  <dcterms:modified xsi:type="dcterms:W3CDTF">2024-09-26T16:20:10Z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A458CC8AEEFE4DBB9D38F036CDD97C4C_13</vt:lpwstr>
  </property>
</Properties>
</file>