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B16293">
      <w:pPr>
        <w:pStyle w:val="10"/>
      </w:pPr>
      <w:r>
        <w:t>CARTA DE CONCLUSÃO DE OBRA</w:t>
      </w:r>
    </w:p>
    <w:p w14:paraId="001F4CD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42"/>
        <w:rPr>
          <w:rFonts w:ascii="Arial" w:hAnsi="Arial" w:eastAsia="Arial" w:cs="Arial"/>
          <w:b/>
          <w:color w:val="000000"/>
          <w:sz w:val="36"/>
          <w:szCs w:val="36"/>
        </w:rPr>
      </w:pPr>
    </w:p>
    <w:p w14:paraId="4BD47B3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9" w:right="113" w:firstLine="707"/>
        <w:jc w:val="both"/>
        <w:rPr>
          <w:rFonts w:hint="default"/>
          <w:color w:val="000000"/>
          <w:sz w:val="24"/>
          <w:szCs w:val="24"/>
          <w:lang w:val="pt-BR"/>
        </w:rPr>
      </w:pPr>
      <w:r>
        <w:t>Vimos pelo presente informar a esta Área Executiva de Manutenção Norte, da CEEE- D Equatorial, que a obra referente à ocorrência Nº 123, executada no endereço Ca,foi concluída em 2022-01-01.</w:t>
      </w:r>
    </w:p>
    <w:p w14:paraId="31890C3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4"/>
          <w:szCs w:val="24"/>
        </w:rPr>
      </w:pPr>
    </w:p>
    <w:p w14:paraId="71A734A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4"/>
          <w:szCs w:val="24"/>
        </w:rPr>
      </w:pPr>
    </w:p>
    <w:p w14:paraId="369D041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"/>
        <w:ind w:left="8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Seguimos à disposição para qualquer esclarecimento.</w:t>
      </w:r>
    </w:p>
    <w:p w14:paraId="40B2395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4"/>
          <w:szCs w:val="24"/>
        </w:rPr>
      </w:pPr>
    </w:p>
    <w:p w14:paraId="104DF8A0">
      <w:pPr>
        <w:tabs>
          <w:tab w:val="left" w:pos="1397"/>
        </w:tabs>
        <w:spacing w:line="720" w:lineRule="auto"/>
        <w:ind w:right="5871"/>
        <w:rPr>
          <w:rFonts w:ascii="Cambria" w:hAnsi="Cambria" w:eastAsia="Cambria" w:cs="Cambria"/>
        </w:rPr>
      </w:pPr>
      <w:r>
        <w:rPr>
          <w:sz w:val="24"/>
          <w:szCs w:val="24"/>
        </w:rPr>
        <w:br w:type="textWrapping"/>
      </w:r>
      <w:r>
        <w:rPr>
          <w:rFonts w:ascii="Cambria" w:hAnsi="Cambria" w:eastAsia="Cambria" w:cs="Cambria"/>
        </w:rPr>
        <w:t xml:space="preserve">EMPRESA:  JJ Serviços Elétricos Ltda     RESPONSÁVEL/PREPOSTO: </w:t>
      </w:r>
    </w:p>
    <w:p w14:paraId="1A47D2F1">
      <w:pPr>
        <w:spacing w:line="235" w:lineRule="auto"/>
        <w:ind w:left="109"/>
        <w:rPr>
          <w:rFonts w:hint="default" w:ascii="Cambria" w:hAnsi="Cambria" w:eastAsia="Cambria" w:cs="Cambria"/>
          <w:lang w:val="pt-BR"/>
        </w:rPr>
      </w:pPr>
      <w:r>
        <w:t>Porto Alegre, 2022-01-01</w:t>
      </w:r>
    </w:p>
    <w:p w14:paraId="50741F9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mbria" w:hAnsi="Cambria" w:eastAsia="Cambria" w:cs="Cambria"/>
          <w:color w:val="000000"/>
          <w:sz w:val="20"/>
          <w:szCs w:val="20"/>
        </w:rPr>
      </w:pPr>
    </w:p>
    <w:p w14:paraId="11ED055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mbria" w:hAnsi="Cambria" w:eastAsia="Cambria" w:cs="Cambria"/>
          <w:color w:val="000000"/>
          <w:sz w:val="20"/>
          <w:szCs w:val="20"/>
        </w:rPr>
      </w:pPr>
    </w:p>
    <w:p w14:paraId="4CF22BB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mbria" w:hAnsi="Cambria" w:eastAsia="Cambria" w:cs="Cambria"/>
          <w:color w:val="000000"/>
          <w:sz w:val="20"/>
          <w:szCs w:val="20"/>
        </w:rPr>
      </w:pPr>
    </w:p>
    <w:p w14:paraId="0183571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mbria" w:hAnsi="Cambria" w:eastAsia="Cambria" w:cs="Cambria"/>
          <w:color w:val="000000"/>
          <w:sz w:val="20"/>
          <w:szCs w:val="20"/>
        </w:rPr>
      </w:pPr>
    </w:p>
    <w:p w14:paraId="26B181E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mbria" w:hAnsi="Cambria" w:eastAsia="Cambria" w:cs="Cambria"/>
          <w:color w:val="000000"/>
          <w:sz w:val="20"/>
          <w:szCs w:val="20"/>
        </w:rPr>
      </w:pPr>
    </w:p>
    <w:p w14:paraId="02D20F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mbria" w:hAnsi="Cambria" w:eastAsia="Cambria" w:cs="Cambria"/>
          <w:color w:val="000000"/>
          <w:sz w:val="20"/>
          <w:szCs w:val="20"/>
        </w:rPr>
      </w:pPr>
    </w:p>
    <w:p w14:paraId="4FB430D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5"/>
        <w:rPr>
          <w:rFonts w:ascii="Cambria" w:hAnsi="Cambria" w:eastAsia="Cambria" w:cs="Cambria"/>
          <w:color w:val="000000"/>
          <w:sz w:val="20"/>
          <w:szCs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3627120</wp:posOffset>
            </wp:positionH>
            <wp:positionV relativeFrom="paragraph">
              <wp:posOffset>180340</wp:posOffset>
            </wp:positionV>
            <wp:extent cx="2198370" cy="761365"/>
            <wp:effectExtent l="0" t="0" r="0" b="0"/>
            <wp:wrapTopAndBottom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8207" cy="761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C2FE7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06"/>
        <w:ind w:left="6045" w:right="1098" w:hanging="5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Rafael Ramos de Souza Líder Manutenção RD Gerência de Manutenção</w:t>
      </w:r>
    </w:p>
    <w:sectPr>
      <w:pgSz w:w="12240" w:h="15840"/>
      <w:pgMar w:top="1820" w:right="920" w:bottom="280" w:left="148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MT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D2F"/>
    <w:rsid w:val="00034D2F"/>
    <w:rsid w:val="0079447E"/>
    <w:rsid w:val="00B366F8"/>
    <w:rsid w:val="1C816BD0"/>
    <w:rsid w:val="283E4CC5"/>
    <w:rsid w:val="529D44F6"/>
    <w:rsid w:val="5C214C5C"/>
    <w:rsid w:val="5D4A0B6A"/>
    <w:rsid w:val="7F80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 w:val="0"/>
    </w:pPr>
    <w:rPr>
      <w:rFonts w:ascii="Arial MT" w:hAnsi="Arial MT" w:eastAsia="Arial MT" w:cs="Arial MT"/>
      <w:sz w:val="22"/>
      <w:szCs w:val="22"/>
      <w:lang w:val="pt-PT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10"/>
    <w:pPr>
      <w:spacing w:before="122"/>
      <w:ind w:right="9"/>
      <w:jc w:val="center"/>
    </w:pPr>
    <w:rPr>
      <w:rFonts w:ascii="Arial" w:hAnsi="Arial" w:eastAsia="Arial" w:cs="Arial"/>
      <w:b/>
      <w:sz w:val="36"/>
      <w:szCs w:val="36"/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76</Words>
  <Characters>442</Characters>
  <Lines>3</Lines>
  <Paragraphs>1</Paragraphs>
  <TotalTime>4</TotalTime>
  <ScaleCrop>false</ScaleCrop>
  <LinksUpToDate>false</LinksUpToDate>
  <CharactersWithSpaces>518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2024-09-26T10:55:00Z</dcterms:created>
  <dc:creator>Érica Fragoso Cavalcante</dc:creator>
  <cp:lastModifiedBy>Marcelo higino</cp:lastModifiedBy>
  <dcterms:modified xsi:type="dcterms:W3CDTF">2024-10-27T01:05:00Z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1046-12.2.0.18607</vt:lpwstr>
  </property>
  <property fmtid="{D5CDD505-2E9C-101B-9397-08002B2CF9AE}" pid="3" name="ICV">
    <vt:lpwstr>5813B3C4A95D419583553F3EE2A753FF_13</vt:lpwstr>
  </property>
</Properties>
</file>