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CellMar>
          <w:left w:w="70" w:type="dxa"/>
          <w:right w:w="70" w:type="dxa"/>
        </w:tblCellMar>
        <w:tblLook w:val="0000" w:firstRow="0" w:lastRow="0" w:firstColumn="0" w:lastColumn="0" w:noHBand="0" w:noVBand="0"/>
      </w:tblPr>
      <w:tblGrid>
        <w:gridCol w:w="3910"/>
        <w:gridCol w:w="3052"/>
        <w:gridCol w:w="2211"/>
      </w:tblGrid>
      <w:tr w:rsidR="00715AFF" w:rsidRPr="002D7B3E" w:rsidTr="00235FF5">
        <w:trPr>
          <w:trHeight w:val="408"/>
        </w:trPr>
        <w:tc>
          <w:tcPr>
            <w:tcW w:w="9173" w:type="dxa"/>
            <w:gridSpan w:val="3"/>
            <w:shd w:val="clear" w:color="auto" w:fill="D9D9D9"/>
            <w:vAlign w:val="center"/>
          </w:tcPr>
          <w:p w:rsidR="00715AFF" w:rsidRPr="002D7B3E" w:rsidRDefault="00715AFF" w:rsidP="00D100E1">
            <w:pPr>
              <w:pStyle w:val="Encabezado"/>
              <w:rPr>
                <w:rFonts w:ascii="Calibri" w:hAnsi="Calibri" w:cs="Arial"/>
                <w:b/>
                <w:bCs/>
                <w:i/>
                <w:iCs/>
                <w:sz w:val="22"/>
                <w:szCs w:val="22"/>
                <w:lang w:val="es-MX"/>
              </w:rPr>
            </w:pPr>
            <w:r w:rsidRPr="002D7B3E">
              <w:rPr>
                <w:rFonts w:ascii="Calibri" w:hAnsi="Calibri" w:cs="Arial"/>
                <w:sz w:val="22"/>
                <w:szCs w:val="22"/>
              </w:rPr>
              <w:t xml:space="preserve">Original preparado por : </w:t>
            </w:r>
          </w:p>
        </w:tc>
      </w:tr>
      <w:tr w:rsidR="00715AFF" w:rsidRPr="002D7B3E" w:rsidTr="00235FF5">
        <w:trPr>
          <w:trHeight w:val="546"/>
        </w:trPr>
        <w:tc>
          <w:tcPr>
            <w:tcW w:w="3910" w:type="dxa"/>
            <w:shd w:val="clear" w:color="auto" w:fill="D9D9D9"/>
          </w:tcPr>
          <w:p w:rsidR="00715AFF" w:rsidRPr="002D7B3E" w:rsidRDefault="00715AFF" w:rsidP="00FA39D4">
            <w:pPr>
              <w:rPr>
                <w:rFonts w:ascii="Calibri" w:hAnsi="Calibri" w:cs="Arial"/>
                <w:sz w:val="22"/>
                <w:szCs w:val="22"/>
              </w:rPr>
            </w:pPr>
            <w:r w:rsidRPr="002D7B3E">
              <w:rPr>
                <w:rFonts w:ascii="Calibri" w:hAnsi="Calibri" w:cs="Arial"/>
                <w:sz w:val="22"/>
                <w:szCs w:val="22"/>
              </w:rPr>
              <w:t>Revisado por:</w:t>
            </w:r>
            <w:r w:rsidR="00EC7189">
              <w:rPr>
                <w:rFonts w:ascii="Calibri" w:hAnsi="Calibri" w:cs="Arial"/>
                <w:sz w:val="22"/>
                <w:szCs w:val="22"/>
              </w:rPr>
              <w:t xml:space="preserve"> </w:t>
            </w:r>
          </w:p>
          <w:p w:rsidR="00715AFF" w:rsidRPr="000F7BEF" w:rsidRDefault="00715AFF" w:rsidP="00FA39D4">
            <w:pPr>
              <w:pStyle w:val="Ttulo2"/>
              <w:rPr>
                <w:rFonts w:ascii="Calibri" w:hAnsi="Calibri" w:cs="Arial"/>
                <w:b w:val="0"/>
                <w:bCs w:val="0"/>
                <w:sz w:val="22"/>
                <w:szCs w:val="22"/>
                <w:lang w:val="es-ES" w:eastAsia="es-ES"/>
              </w:rPr>
            </w:pPr>
          </w:p>
        </w:tc>
        <w:tc>
          <w:tcPr>
            <w:tcW w:w="3052" w:type="dxa"/>
            <w:shd w:val="clear" w:color="auto" w:fill="D9D9D9"/>
          </w:tcPr>
          <w:p w:rsidR="00715AFF" w:rsidRPr="002D7B3E" w:rsidRDefault="00715AFF" w:rsidP="00FA39D4">
            <w:pPr>
              <w:rPr>
                <w:rFonts w:ascii="Calibri" w:hAnsi="Calibri" w:cs="Arial"/>
                <w:sz w:val="22"/>
                <w:szCs w:val="22"/>
              </w:rPr>
            </w:pPr>
            <w:r w:rsidRPr="002D7B3E">
              <w:rPr>
                <w:rFonts w:ascii="Calibri" w:hAnsi="Calibri" w:cs="Arial"/>
                <w:sz w:val="22"/>
                <w:szCs w:val="22"/>
              </w:rPr>
              <w:t>Firma:</w:t>
            </w:r>
          </w:p>
          <w:p w:rsidR="00715AFF" w:rsidRPr="002D7B3E" w:rsidRDefault="00715AFF" w:rsidP="00FA39D4">
            <w:pPr>
              <w:rPr>
                <w:rFonts w:ascii="Calibri" w:hAnsi="Calibri" w:cs="Arial"/>
                <w:sz w:val="22"/>
                <w:szCs w:val="22"/>
              </w:rPr>
            </w:pPr>
          </w:p>
        </w:tc>
        <w:tc>
          <w:tcPr>
            <w:tcW w:w="2211" w:type="dxa"/>
            <w:shd w:val="clear" w:color="auto" w:fill="D9D9D9"/>
          </w:tcPr>
          <w:p w:rsidR="00715AFF" w:rsidRPr="002D7B3E" w:rsidRDefault="00715AFF" w:rsidP="00FA39D4">
            <w:pPr>
              <w:rPr>
                <w:rFonts w:ascii="Calibri" w:hAnsi="Calibri" w:cs="Arial"/>
                <w:sz w:val="22"/>
                <w:szCs w:val="22"/>
              </w:rPr>
            </w:pPr>
            <w:r w:rsidRPr="002D7B3E">
              <w:rPr>
                <w:rFonts w:ascii="Calibri" w:hAnsi="Calibri" w:cs="Arial"/>
                <w:sz w:val="22"/>
                <w:szCs w:val="22"/>
              </w:rPr>
              <w:t xml:space="preserve">Fecha: </w:t>
            </w:r>
            <w:r w:rsidR="00D100E1">
              <w:rPr>
                <w:rFonts w:ascii="Calibri" w:hAnsi="Calibri" w:cs="Arial"/>
                <w:sz w:val="22"/>
                <w:szCs w:val="22"/>
              </w:rPr>
              <w:t>30 Junio</w:t>
            </w:r>
            <w:r w:rsidR="00F849ED">
              <w:rPr>
                <w:rFonts w:ascii="Calibri" w:hAnsi="Calibri" w:cs="Arial"/>
                <w:sz w:val="22"/>
                <w:szCs w:val="22"/>
              </w:rPr>
              <w:t xml:space="preserve"> </w:t>
            </w:r>
            <w:r w:rsidR="00EC7189">
              <w:rPr>
                <w:rFonts w:ascii="Calibri" w:hAnsi="Calibri" w:cs="Arial"/>
                <w:sz w:val="22"/>
                <w:szCs w:val="22"/>
              </w:rPr>
              <w:t>2011</w:t>
            </w:r>
          </w:p>
          <w:p w:rsidR="00715AFF" w:rsidRPr="002D7B3E" w:rsidRDefault="00715AFF" w:rsidP="00FA39D4">
            <w:pPr>
              <w:rPr>
                <w:rFonts w:ascii="Calibri" w:hAnsi="Calibri" w:cs="Arial"/>
                <w:sz w:val="22"/>
                <w:szCs w:val="22"/>
              </w:rPr>
            </w:pPr>
          </w:p>
        </w:tc>
      </w:tr>
      <w:tr w:rsidR="00715AFF" w:rsidRPr="002D7B3E" w:rsidTr="00235FF5">
        <w:trPr>
          <w:trHeight w:val="540"/>
        </w:trPr>
        <w:tc>
          <w:tcPr>
            <w:tcW w:w="3910" w:type="dxa"/>
            <w:shd w:val="clear" w:color="auto" w:fill="D9D9D9"/>
          </w:tcPr>
          <w:p w:rsidR="00715AFF" w:rsidRPr="002D7B3E" w:rsidRDefault="00715AFF" w:rsidP="00D100E1">
            <w:pPr>
              <w:rPr>
                <w:rFonts w:ascii="Calibri" w:hAnsi="Calibri" w:cs="Arial"/>
                <w:sz w:val="22"/>
                <w:szCs w:val="22"/>
              </w:rPr>
            </w:pPr>
            <w:r w:rsidRPr="002D7B3E">
              <w:rPr>
                <w:rFonts w:ascii="Calibri" w:hAnsi="Calibri" w:cs="Arial"/>
                <w:sz w:val="22"/>
                <w:szCs w:val="22"/>
              </w:rPr>
              <w:t>Autorizado por:</w:t>
            </w:r>
            <w:r w:rsidR="00EC7189">
              <w:rPr>
                <w:rFonts w:ascii="Calibri" w:hAnsi="Calibri" w:cs="Arial"/>
                <w:sz w:val="22"/>
                <w:szCs w:val="22"/>
              </w:rPr>
              <w:t xml:space="preserve"> </w:t>
            </w:r>
          </w:p>
        </w:tc>
        <w:tc>
          <w:tcPr>
            <w:tcW w:w="3052" w:type="dxa"/>
            <w:shd w:val="clear" w:color="auto" w:fill="D9D9D9"/>
          </w:tcPr>
          <w:p w:rsidR="00715AFF" w:rsidRPr="002D7B3E" w:rsidRDefault="00715AFF" w:rsidP="00FA39D4">
            <w:pPr>
              <w:rPr>
                <w:rFonts w:ascii="Calibri" w:hAnsi="Calibri" w:cs="Arial"/>
                <w:sz w:val="22"/>
                <w:szCs w:val="22"/>
              </w:rPr>
            </w:pPr>
            <w:r w:rsidRPr="002D7B3E">
              <w:rPr>
                <w:rFonts w:ascii="Calibri" w:hAnsi="Calibri" w:cs="Arial"/>
                <w:sz w:val="22"/>
                <w:szCs w:val="22"/>
              </w:rPr>
              <w:t>Firma:</w:t>
            </w:r>
          </w:p>
          <w:p w:rsidR="00715AFF" w:rsidRPr="002D7B3E" w:rsidRDefault="00715AFF" w:rsidP="00FA39D4">
            <w:pPr>
              <w:rPr>
                <w:rFonts w:ascii="Calibri" w:hAnsi="Calibri" w:cs="Arial"/>
                <w:sz w:val="22"/>
                <w:szCs w:val="22"/>
              </w:rPr>
            </w:pPr>
          </w:p>
        </w:tc>
        <w:tc>
          <w:tcPr>
            <w:tcW w:w="2211" w:type="dxa"/>
            <w:shd w:val="clear" w:color="auto" w:fill="D9D9D9"/>
          </w:tcPr>
          <w:p w:rsidR="00715AFF" w:rsidRPr="002D7B3E" w:rsidRDefault="00715AFF" w:rsidP="00FA39D4">
            <w:pPr>
              <w:rPr>
                <w:rFonts w:ascii="Calibri" w:hAnsi="Calibri" w:cs="Arial"/>
                <w:sz w:val="22"/>
                <w:szCs w:val="22"/>
              </w:rPr>
            </w:pPr>
            <w:r w:rsidRPr="002D7B3E">
              <w:rPr>
                <w:rFonts w:ascii="Calibri" w:hAnsi="Calibri" w:cs="Arial"/>
                <w:sz w:val="22"/>
                <w:szCs w:val="22"/>
              </w:rPr>
              <w:t xml:space="preserve">Fecha: </w:t>
            </w:r>
            <w:r w:rsidR="00D100E1">
              <w:rPr>
                <w:rFonts w:ascii="Calibri" w:hAnsi="Calibri" w:cs="Arial"/>
                <w:sz w:val="22"/>
                <w:szCs w:val="22"/>
              </w:rPr>
              <w:t>30 Junio 2011</w:t>
            </w:r>
          </w:p>
          <w:p w:rsidR="00715AFF" w:rsidRPr="002D7B3E" w:rsidRDefault="00715AFF" w:rsidP="00FA39D4">
            <w:pPr>
              <w:rPr>
                <w:rFonts w:ascii="Calibri" w:hAnsi="Calibri" w:cs="Arial"/>
                <w:sz w:val="22"/>
                <w:szCs w:val="22"/>
              </w:rPr>
            </w:pPr>
          </w:p>
        </w:tc>
      </w:tr>
    </w:tbl>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Default="00715AFF" w:rsidP="00715AFF">
      <w:pPr>
        <w:pStyle w:val="Encabezado"/>
        <w:rPr>
          <w:rFonts w:ascii="Calibri" w:hAnsi="Calibri"/>
        </w:rPr>
      </w:pPr>
    </w:p>
    <w:p w:rsidR="00715AFF" w:rsidRDefault="00715AFF" w:rsidP="00715AFF">
      <w:pPr>
        <w:pStyle w:val="Encabezado"/>
        <w:rPr>
          <w:rFonts w:ascii="Calibri" w:hAnsi="Calibri"/>
        </w:rPr>
      </w:pPr>
    </w:p>
    <w:p w:rsidR="00715AFF" w:rsidRDefault="00715AFF" w:rsidP="00715AFF">
      <w:pPr>
        <w:pStyle w:val="Encabezado"/>
        <w:rPr>
          <w:rFonts w:ascii="Calibri" w:hAnsi="Calibri"/>
        </w:rPr>
      </w:pPr>
    </w:p>
    <w:p w:rsidR="00715AFF"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800"/>
        <w:gridCol w:w="1800"/>
        <w:gridCol w:w="3316"/>
      </w:tblGrid>
      <w:tr w:rsidR="00715AFF" w:rsidRPr="002D7B3E" w:rsidTr="00235FF5">
        <w:tc>
          <w:tcPr>
            <w:tcW w:w="8644" w:type="dxa"/>
            <w:gridSpan w:val="4"/>
            <w:shd w:val="clear" w:color="auto" w:fill="BFBFBF"/>
          </w:tcPr>
          <w:p w:rsidR="00715AFF" w:rsidRPr="002D7B3E" w:rsidRDefault="00715AFF" w:rsidP="00FA39D4">
            <w:pPr>
              <w:jc w:val="center"/>
              <w:rPr>
                <w:rFonts w:ascii="Calibri" w:hAnsi="Calibri" w:cs="Arial"/>
                <w:b/>
                <w:sz w:val="22"/>
                <w:szCs w:val="22"/>
              </w:rPr>
            </w:pPr>
          </w:p>
          <w:p w:rsidR="00715AFF" w:rsidRPr="002D7B3E" w:rsidRDefault="00715AFF" w:rsidP="00FA39D4">
            <w:pPr>
              <w:jc w:val="center"/>
              <w:rPr>
                <w:rFonts w:ascii="Calibri" w:hAnsi="Calibri" w:cs="Arial"/>
                <w:b/>
                <w:sz w:val="22"/>
                <w:szCs w:val="22"/>
              </w:rPr>
            </w:pPr>
            <w:r w:rsidRPr="002D7B3E">
              <w:rPr>
                <w:rFonts w:ascii="Calibri" w:hAnsi="Calibri" w:cs="Arial"/>
                <w:b/>
                <w:sz w:val="22"/>
                <w:szCs w:val="22"/>
              </w:rPr>
              <w:t>Bitácora de Modificaciones del Documento</w:t>
            </w:r>
          </w:p>
          <w:p w:rsidR="00715AFF" w:rsidRPr="002D7B3E" w:rsidRDefault="00715AFF" w:rsidP="00FA39D4">
            <w:pPr>
              <w:jc w:val="center"/>
              <w:rPr>
                <w:rFonts w:ascii="Calibri" w:hAnsi="Calibri" w:cs="Arial"/>
                <w:b/>
                <w:sz w:val="22"/>
                <w:szCs w:val="22"/>
              </w:rPr>
            </w:pPr>
          </w:p>
        </w:tc>
      </w:tr>
      <w:tr w:rsidR="00715AFF" w:rsidRPr="002D7B3E" w:rsidTr="00FA39D4">
        <w:tc>
          <w:tcPr>
            <w:tcW w:w="1728" w:type="dxa"/>
          </w:tcPr>
          <w:p w:rsidR="00715AFF" w:rsidRPr="002D7B3E" w:rsidRDefault="00715AFF" w:rsidP="00FA39D4">
            <w:pPr>
              <w:jc w:val="center"/>
              <w:rPr>
                <w:rFonts w:ascii="Calibri" w:hAnsi="Calibri" w:cs="Arial"/>
                <w:b/>
                <w:sz w:val="22"/>
                <w:szCs w:val="22"/>
              </w:rPr>
            </w:pPr>
            <w:r w:rsidRPr="002D7B3E">
              <w:rPr>
                <w:rFonts w:ascii="Calibri" w:hAnsi="Calibri" w:cs="Arial"/>
                <w:b/>
                <w:sz w:val="22"/>
                <w:szCs w:val="22"/>
              </w:rPr>
              <w:t>Modificación</w:t>
            </w:r>
          </w:p>
          <w:p w:rsidR="00715AFF" w:rsidRPr="002D7B3E" w:rsidRDefault="00715AFF" w:rsidP="00FA39D4">
            <w:pPr>
              <w:jc w:val="center"/>
              <w:rPr>
                <w:rFonts w:ascii="Calibri" w:hAnsi="Calibri" w:cs="Arial"/>
                <w:sz w:val="22"/>
                <w:szCs w:val="22"/>
              </w:rPr>
            </w:pPr>
            <w:r w:rsidRPr="002D7B3E">
              <w:rPr>
                <w:rFonts w:ascii="Calibri" w:hAnsi="Calibri" w:cs="Arial"/>
                <w:b/>
                <w:sz w:val="22"/>
                <w:szCs w:val="22"/>
              </w:rPr>
              <w:t>Nº</w:t>
            </w:r>
          </w:p>
        </w:tc>
        <w:tc>
          <w:tcPr>
            <w:tcW w:w="1800" w:type="dxa"/>
          </w:tcPr>
          <w:p w:rsidR="00715AFF" w:rsidRPr="002D7B3E" w:rsidRDefault="00715AFF" w:rsidP="00FA39D4">
            <w:pPr>
              <w:jc w:val="center"/>
              <w:rPr>
                <w:rFonts w:ascii="Calibri" w:hAnsi="Calibri" w:cs="Arial"/>
                <w:b/>
                <w:sz w:val="22"/>
                <w:szCs w:val="22"/>
              </w:rPr>
            </w:pPr>
            <w:r w:rsidRPr="002D7B3E">
              <w:rPr>
                <w:rFonts w:ascii="Calibri" w:hAnsi="Calibri" w:cs="Arial"/>
                <w:b/>
                <w:sz w:val="22"/>
                <w:szCs w:val="22"/>
              </w:rPr>
              <w:t>Fecha de</w:t>
            </w:r>
          </w:p>
          <w:p w:rsidR="00715AFF" w:rsidRPr="002D7B3E" w:rsidRDefault="00715AFF" w:rsidP="00FA39D4">
            <w:pPr>
              <w:jc w:val="center"/>
              <w:rPr>
                <w:rFonts w:ascii="Calibri" w:hAnsi="Calibri" w:cs="Arial"/>
                <w:sz w:val="22"/>
                <w:szCs w:val="22"/>
              </w:rPr>
            </w:pPr>
            <w:r w:rsidRPr="002D7B3E">
              <w:rPr>
                <w:rFonts w:ascii="Calibri" w:hAnsi="Calibri" w:cs="Arial"/>
                <w:b/>
                <w:sz w:val="22"/>
                <w:szCs w:val="22"/>
              </w:rPr>
              <w:t>Modificación</w:t>
            </w:r>
          </w:p>
        </w:tc>
        <w:tc>
          <w:tcPr>
            <w:tcW w:w="1800" w:type="dxa"/>
          </w:tcPr>
          <w:p w:rsidR="00715AFF" w:rsidRPr="002D7B3E" w:rsidRDefault="00715AFF" w:rsidP="00FA39D4">
            <w:pPr>
              <w:jc w:val="center"/>
              <w:rPr>
                <w:rFonts w:ascii="Calibri" w:hAnsi="Calibri" w:cs="Arial"/>
                <w:b/>
                <w:sz w:val="22"/>
                <w:szCs w:val="22"/>
              </w:rPr>
            </w:pPr>
            <w:r w:rsidRPr="002D7B3E">
              <w:rPr>
                <w:rFonts w:ascii="Calibri" w:hAnsi="Calibri" w:cs="Arial"/>
                <w:b/>
                <w:sz w:val="22"/>
                <w:szCs w:val="22"/>
              </w:rPr>
              <w:t>Nº de versión</w:t>
            </w:r>
          </w:p>
          <w:p w:rsidR="00715AFF" w:rsidRPr="002D7B3E" w:rsidRDefault="00715AFF" w:rsidP="00FA39D4">
            <w:pPr>
              <w:jc w:val="center"/>
              <w:rPr>
                <w:rFonts w:ascii="Calibri" w:hAnsi="Calibri" w:cs="Arial"/>
                <w:sz w:val="22"/>
                <w:szCs w:val="22"/>
              </w:rPr>
            </w:pPr>
            <w:r w:rsidRPr="002D7B3E">
              <w:rPr>
                <w:rFonts w:ascii="Calibri" w:hAnsi="Calibri" w:cs="Arial"/>
                <w:b/>
                <w:sz w:val="22"/>
                <w:szCs w:val="22"/>
              </w:rPr>
              <w:t>Modificada</w:t>
            </w:r>
          </w:p>
        </w:tc>
        <w:tc>
          <w:tcPr>
            <w:tcW w:w="3316" w:type="dxa"/>
          </w:tcPr>
          <w:p w:rsidR="00715AFF" w:rsidRPr="002D7B3E" w:rsidRDefault="00715AFF" w:rsidP="00FA39D4">
            <w:pPr>
              <w:jc w:val="center"/>
              <w:rPr>
                <w:rFonts w:ascii="Calibri" w:hAnsi="Calibri" w:cs="Arial"/>
                <w:b/>
                <w:sz w:val="22"/>
                <w:szCs w:val="22"/>
              </w:rPr>
            </w:pPr>
            <w:r w:rsidRPr="002D7B3E">
              <w:rPr>
                <w:rFonts w:ascii="Calibri" w:hAnsi="Calibri" w:cs="Arial"/>
                <w:b/>
                <w:sz w:val="22"/>
                <w:szCs w:val="22"/>
              </w:rPr>
              <w:t>Descripción de la</w:t>
            </w:r>
          </w:p>
          <w:p w:rsidR="00715AFF" w:rsidRPr="002D7B3E" w:rsidRDefault="00715AFF" w:rsidP="00FA39D4">
            <w:pPr>
              <w:jc w:val="center"/>
              <w:rPr>
                <w:rFonts w:ascii="Calibri" w:hAnsi="Calibri" w:cs="Arial"/>
                <w:sz w:val="22"/>
                <w:szCs w:val="22"/>
              </w:rPr>
            </w:pPr>
            <w:r w:rsidRPr="002D7B3E">
              <w:rPr>
                <w:rFonts w:ascii="Calibri" w:hAnsi="Calibri" w:cs="Arial"/>
                <w:b/>
                <w:sz w:val="22"/>
                <w:szCs w:val="22"/>
              </w:rPr>
              <w:t>Modificación</w:t>
            </w:r>
          </w:p>
        </w:tc>
      </w:tr>
      <w:tr w:rsidR="00715AFF" w:rsidRPr="002D7B3E" w:rsidTr="00FA39D4">
        <w:tc>
          <w:tcPr>
            <w:tcW w:w="1728" w:type="dxa"/>
          </w:tcPr>
          <w:p w:rsidR="00715AFF" w:rsidRPr="002D7B3E" w:rsidRDefault="00715AFF" w:rsidP="00FA39D4">
            <w:pPr>
              <w:jc w:val="center"/>
              <w:rPr>
                <w:rFonts w:ascii="Calibri" w:hAnsi="Calibri" w:cs="Arial"/>
                <w:sz w:val="22"/>
                <w:szCs w:val="22"/>
              </w:rPr>
            </w:pPr>
          </w:p>
          <w:p w:rsidR="00715AFF" w:rsidRPr="002D7B3E" w:rsidRDefault="00715AFF" w:rsidP="00FA39D4">
            <w:pPr>
              <w:jc w:val="center"/>
              <w:rPr>
                <w:rFonts w:ascii="Calibri" w:hAnsi="Calibri" w:cs="Arial"/>
                <w:sz w:val="22"/>
                <w:szCs w:val="22"/>
              </w:rPr>
            </w:pPr>
          </w:p>
          <w:p w:rsidR="00715AFF" w:rsidRPr="002D7B3E" w:rsidRDefault="00715AFF" w:rsidP="00FA39D4">
            <w:pPr>
              <w:jc w:val="center"/>
              <w:rPr>
                <w:rFonts w:ascii="Calibri" w:hAnsi="Calibri" w:cs="Arial"/>
                <w:sz w:val="22"/>
                <w:szCs w:val="22"/>
              </w:rPr>
            </w:pPr>
          </w:p>
        </w:tc>
        <w:tc>
          <w:tcPr>
            <w:tcW w:w="1800" w:type="dxa"/>
          </w:tcPr>
          <w:p w:rsidR="00715AFF" w:rsidRPr="002D7B3E" w:rsidRDefault="00715AFF" w:rsidP="00FA39D4">
            <w:pPr>
              <w:jc w:val="center"/>
              <w:rPr>
                <w:rFonts w:ascii="Calibri" w:hAnsi="Calibri" w:cs="Arial"/>
                <w:sz w:val="22"/>
                <w:szCs w:val="22"/>
              </w:rPr>
            </w:pPr>
          </w:p>
        </w:tc>
        <w:tc>
          <w:tcPr>
            <w:tcW w:w="1800" w:type="dxa"/>
          </w:tcPr>
          <w:p w:rsidR="00715AFF" w:rsidRPr="002D7B3E" w:rsidRDefault="00715AFF" w:rsidP="00FA39D4">
            <w:pPr>
              <w:jc w:val="center"/>
              <w:rPr>
                <w:rFonts w:ascii="Calibri" w:hAnsi="Calibri" w:cs="Arial"/>
                <w:sz w:val="22"/>
                <w:szCs w:val="22"/>
              </w:rPr>
            </w:pPr>
          </w:p>
        </w:tc>
        <w:tc>
          <w:tcPr>
            <w:tcW w:w="3316" w:type="dxa"/>
          </w:tcPr>
          <w:p w:rsidR="00715AFF" w:rsidRPr="002D7B3E" w:rsidRDefault="00715AFF" w:rsidP="00FA39D4">
            <w:pPr>
              <w:rPr>
                <w:rFonts w:ascii="Calibri" w:hAnsi="Calibri" w:cs="Arial"/>
                <w:sz w:val="22"/>
                <w:szCs w:val="22"/>
              </w:rPr>
            </w:pPr>
          </w:p>
        </w:tc>
      </w:tr>
      <w:tr w:rsidR="00715AFF" w:rsidRPr="002D7B3E" w:rsidTr="00FA39D4">
        <w:tc>
          <w:tcPr>
            <w:tcW w:w="1728" w:type="dxa"/>
          </w:tcPr>
          <w:p w:rsidR="00715AFF" w:rsidRPr="002D7B3E" w:rsidRDefault="00715AFF" w:rsidP="00FA39D4">
            <w:pPr>
              <w:jc w:val="center"/>
              <w:rPr>
                <w:rFonts w:ascii="Calibri" w:hAnsi="Calibri" w:cs="Arial"/>
                <w:color w:val="FF0000"/>
                <w:sz w:val="22"/>
                <w:szCs w:val="22"/>
              </w:rPr>
            </w:pPr>
          </w:p>
          <w:p w:rsidR="00715AFF" w:rsidRPr="002D7B3E" w:rsidRDefault="00715AFF" w:rsidP="00FA39D4">
            <w:pPr>
              <w:jc w:val="center"/>
              <w:rPr>
                <w:rFonts w:ascii="Calibri" w:hAnsi="Calibri" w:cs="Arial"/>
                <w:color w:val="FF0000"/>
                <w:sz w:val="22"/>
                <w:szCs w:val="22"/>
              </w:rPr>
            </w:pPr>
          </w:p>
          <w:p w:rsidR="00715AFF" w:rsidRPr="002D7B3E" w:rsidRDefault="00715AFF" w:rsidP="00FA39D4">
            <w:pPr>
              <w:jc w:val="center"/>
              <w:rPr>
                <w:rFonts w:ascii="Calibri" w:hAnsi="Calibri" w:cs="Arial"/>
                <w:color w:val="FF0000"/>
                <w:sz w:val="22"/>
                <w:szCs w:val="22"/>
              </w:rPr>
            </w:pPr>
          </w:p>
        </w:tc>
        <w:tc>
          <w:tcPr>
            <w:tcW w:w="1800" w:type="dxa"/>
          </w:tcPr>
          <w:p w:rsidR="00715AFF" w:rsidRPr="002D7B3E" w:rsidRDefault="00715AFF" w:rsidP="00FA39D4">
            <w:pPr>
              <w:jc w:val="center"/>
              <w:rPr>
                <w:rFonts w:ascii="Calibri" w:hAnsi="Calibri" w:cs="Arial"/>
                <w:color w:val="FF0000"/>
                <w:sz w:val="22"/>
                <w:szCs w:val="22"/>
              </w:rPr>
            </w:pPr>
          </w:p>
        </w:tc>
        <w:tc>
          <w:tcPr>
            <w:tcW w:w="1800" w:type="dxa"/>
          </w:tcPr>
          <w:p w:rsidR="00715AFF" w:rsidRPr="002D7B3E" w:rsidRDefault="00715AFF" w:rsidP="00FA39D4">
            <w:pPr>
              <w:jc w:val="center"/>
              <w:rPr>
                <w:rFonts w:ascii="Calibri" w:hAnsi="Calibri" w:cs="Arial"/>
                <w:b/>
                <w:sz w:val="22"/>
                <w:szCs w:val="22"/>
              </w:rPr>
            </w:pPr>
          </w:p>
        </w:tc>
        <w:tc>
          <w:tcPr>
            <w:tcW w:w="3316" w:type="dxa"/>
          </w:tcPr>
          <w:p w:rsidR="00715AFF" w:rsidRPr="002D7B3E" w:rsidRDefault="00715AFF" w:rsidP="00FA39D4">
            <w:pPr>
              <w:jc w:val="center"/>
              <w:rPr>
                <w:rFonts w:ascii="Calibri" w:hAnsi="Calibri" w:cs="Arial"/>
                <w:b/>
                <w:sz w:val="22"/>
                <w:szCs w:val="22"/>
              </w:rPr>
            </w:pPr>
          </w:p>
        </w:tc>
      </w:tr>
      <w:tr w:rsidR="00715AFF" w:rsidRPr="002D7B3E" w:rsidTr="00FA39D4">
        <w:tc>
          <w:tcPr>
            <w:tcW w:w="1728" w:type="dxa"/>
          </w:tcPr>
          <w:p w:rsidR="00715AFF" w:rsidRPr="002D7B3E" w:rsidRDefault="00715AFF" w:rsidP="00FA39D4">
            <w:pPr>
              <w:rPr>
                <w:rFonts w:ascii="Calibri" w:hAnsi="Calibri" w:cs="Arial"/>
                <w:b/>
                <w:sz w:val="22"/>
                <w:szCs w:val="22"/>
              </w:rPr>
            </w:pPr>
          </w:p>
          <w:p w:rsidR="00715AFF" w:rsidRPr="002D7B3E" w:rsidRDefault="00715AFF" w:rsidP="00FA39D4">
            <w:pPr>
              <w:rPr>
                <w:rFonts w:ascii="Calibri" w:hAnsi="Calibri" w:cs="Arial"/>
                <w:b/>
                <w:sz w:val="22"/>
                <w:szCs w:val="22"/>
              </w:rPr>
            </w:pPr>
          </w:p>
          <w:p w:rsidR="00715AFF" w:rsidRPr="002D7B3E" w:rsidRDefault="00715AFF" w:rsidP="00FA39D4">
            <w:pPr>
              <w:rPr>
                <w:rFonts w:ascii="Calibri" w:hAnsi="Calibri" w:cs="Arial"/>
                <w:b/>
                <w:sz w:val="22"/>
                <w:szCs w:val="22"/>
              </w:rPr>
            </w:pPr>
          </w:p>
        </w:tc>
        <w:tc>
          <w:tcPr>
            <w:tcW w:w="1800" w:type="dxa"/>
          </w:tcPr>
          <w:p w:rsidR="00715AFF" w:rsidRPr="002D7B3E" w:rsidRDefault="00715AFF" w:rsidP="00FA39D4">
            <w:pPr>
              <w:rPr>
                <w:rFonts w:ascii="Calibri" w:hAnsi="Calibri" w:cs="Arial"/>
                <w:b/>
                <w:sz w:val="22"/>
                <w:szCs w:val="22"/>
              </w:rPr>
            </w:pPr>
          </w:p>
        </w:tc>
        <w:tc>
          <w:tcPr>
            <w:tcW w:w="1800" w:type="dxa"/>
          </w:tcPr>
          <w:p w:rsidR="00715AFF" w:rsidRPr="002D7B3E" w:rsidRDefault="00715AFF" w:rsidP="00FA39D4">
            <w:pPr>
              <w:rPr>
                <w:rFonts w:ascii="Calibri" w:hAnsi="Calibri" w:cs="Arial"/>
                <w:b/>
                <w:sz w:val="22"/>
                <w:szCs w:val="22"/>
              </w:rPr>
            </w:pPr>
          </w:p>
        </w:tc>
        <w:tc>
          <w:tcPr>
            <w:tcW w:w="3316" w:type="dxa"/>
          </w:tcPr>
          <w:p w:rsidR="00715AFF" w:rsidRPr="002D7B3E" w:rsidRDefault="00715AFF" w:rsidP="00FA39D4">
            <w:pPr>
              <w:rPr>
                <w:rFonts w:ascii="Calibri" w:hAnsi="Calibri" w:cs="Arial"/>
                <w:b/>
                <w:sz w:val="22"/>
                <w:szCs w:val="22"/>
              </w:rPr>
            </w:pPr>
          </w:p>
        </w:tc>
      </w:tr>
      <w:tr w:rsidR="00715AFF" w:rsidRPr="002D7B3E" w:rsidTr="00FA39D4">
        <w:tc>
          <w:tcPr>
            <w:tcW w:w="1728" w:type="dxa"/>
          </w:tcPr>
          <w:p w:rsidR="00715AFF" w:rsidRPr="002D7B3E" w:rsidRDefault="00715AFF" w:rsidP="00FA39D4">
            <w:pPr>
              <w:rPr>
                <w:rFonts w:ascii="Calibri" w:hAnsi="Calibri" w:cs="Arial"/>
                <w:b/>
                <w:sz w:val="22"/>
                <w:szCs w:val="22"/>
              </w:rPr>
            </w:pPr>
          </w:p>
          <w:p w:rsidR="00715AFF" w:rsidRPr="002D7B3E" w:rsidRDefault="00715AFF" w:rsidP="00FA39D4">
            <w:pPr>
              <w:rPr>
                <w:rFonts w:ascii="Calibri" w:hAnsi="Calibri" w:cs="Arial"/>
                <w:b/>
                <w:sz w:val="22"/>
                <w:szCs w:val="22"/>
              </w:rPr>
            </w:pPr>
          </w:p>
          <w:p w:rsidR="00715AFF" w:rsidRPr="002D7B3E" w:rsidRDefault="00715AFF" w:rsidP="00FA39D4">
            <w:pPr>
              <w:rPr>
                <w:rFonts w:ascii="Calibri" w:hAnsi="Calibri" w:cs="Arial"/>
                <w:b/>
                <w:sz w:val="22"/>
                <w:szCs w:val="22"/>
              </w:rPr>
            </w:pPr>
          </w:p>
        </w:tc>
        <w:tc>
          <w:tcPr>
            <w:tcW w:w="1800" w:type="dxa"/>
          </w:tcPr>
          <w:p w:rsidR="00715AFF" w:rsidRPr="002D7B3E" w:rsidRDefault="00715AFF" w:rsidP="00FA39D4">
            <w:pPr>
              <w:rPr>
                <w:rFonts w:ascii="Calibri" w:hAnsi="Calibri" w:cs="Arial"/>
                <w:b/>
                <w:sz w:val="22"/>
                <w:szCs w:val="22"/>
              </w:rPr>
            </w:pPr>
          </w:p>
        </w:tc>
        <w:tc>
          <w:tcPr>
            <w:tcW w:w="1800" w:type="dxa"/>
          </w:tcPr>
          <w:p w:rsidR="00715AFF" w:rsidRPr="002D7B3E" w:rsidRDefault="00715AFF" w:rsidP="00FA39D4">
            <w:pPr>
              <w:rPr>
                <w:rFonts w:ascii="Calibri" w:hAnsi="Calibri" w:cs="Arial"/>
                <w:b/>
                <w:sz w:val="22"/>
                <w:szCs w:val="22"/>
              </w:rPr>
            </w:pPr>
          </w:p>
        </w:tc>
        <w:tc>
          <w:tcPr>
            <w:tcW w:w="3316" w:type="dxa"/>
          </w:tcPr>
          <w:p w:rsidR="00715AFF" w:rsidRPr="002D7B3E" w:rsidRDefault="00715AFF" w:rsidP="00FA39D4">
            <w:pPr>
              <w:rPr>
                <w:rFonts w:ascii="Calibri" w:hAnsi="Calibri" w:cs="Arial"/>
                <w:b/>
                <w:sz w:val="22"/>
                <w:szCs w:val="22"/>
              </w:rPr>
            </w:pPr>
          </w:p>
        </w:tc>
      </w:tr>
    </w:tbl>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715AFF" w:rsidRPr="002D7B3E" w:rsidRDefault="00715AFF" w:rsidP="00715AFF">
      <w:pPr>
        <w:pStyle w:val="Encabezado"/>
        <w:rPr>
          <w:rFonts w:ascii="Calibri" w:hAnsi="Calibri"/>
        </w:rPr>
      </w:pPr>
    </w:p>
    <w:p w:rsidR="0095388A" w:rsidRDefault="0095388A" w:rsidP="00715AFF"/>
    <w:p w:rsidR="00715AFF" w:rsidRDefault="00715AFF" w:rsidP="000342DD">
      <w:pPr>
        <w:jc w:val="center"/>
        <w:rPr>
          <w:rFonts w:ascii="Arial" w:hAnsi="Arial" w:cs="Arial"/>
          <w:b/>
        </w:rPr>
      </w:pPr>
    </w:p>
    <w:p w:rsidR="00715AFF" w:rsidRDefault="00715AFF" w:rsidP="000342DD">
      <w:pPr>
        <w:jc w:val="center"/>
        <w:rPr>
          <w:rFonts w:ascii="Arial" w:hAnsi="Arial" w:cs="Arial"/>
          <w:b/>
        </w:rPr>
      </w:pPr>
    </w:p>
    <w:p w:rsidR="00715AFF" w:rsidRDefault="00715AFF" w:rsidP="000342DD">
      <w:pPr>
        <w:jc w:val="center"/>
        <w:rPr>
          <w:rFonts w:ascii="Arial" w:hAnsi="Arial" w:cs="Arial"/>
          <w:b/>
        </w:rPr>
      </w:pPr>
    </w:p>
    <w:p w:rsidR="00715AFF" w:rsidRDefault="00715AFF" w:rsidP="000342DD">
      <w:pPr>
        <w:jc w:val="center"/>
        <w:rPr>
          <w:rFonts w:ascii="Arial" w:hAnsi="Arial" w:cs="Arial"/>
          <w:b/>
        </w:rPr>
      </w:pPr>
    </w:p>
    <w:p w:rsidR="00235FF5" w:rsidRDefault="00235FF5">
      <w:pPr>
        <w:pStyle w:val="TtulodeTDC"/>
      </w:pPr>
      <w:r>
        <w:rPr>
          <w:lang w:val="es-ES"/>
        </w:rPr>
        <w:t>Tabla de contenido</w:t>
      </w:r>
    </w:p>
    <w:p w:rsidR="00D25CCB" w:rsidRPr="00D25CCB" w:rsidRDefault="00235FF5">
      <w:pPr>
        <w:pStyle w:val="TDC1"/>
        <w:tabs>
          <w:tab w:val="right" w:leader="dot" w:pos="8494"/>
        </w:tabs>
        <w:rPr>
          <w:rFonts w:asciiTheme="minorHAnsi" w:eastAsiaTheme="minorEastAsia" w:hAnsiTheme="minorHAnsi" w:cstheme="minorHAnsi"/>
          <w:noProof/>
          <w:sz w:val="22"/>
          <w:szCs w:val="22"/>
          <w:lang w:val="es-CL" w:eastAsia="es-CL"/>
        </w:rPr>
      </w:pPr>
      <w:r w:rsidRPr="00D25CCB">
        <w:rPr>
          <w:rFonts w:asciiTheme="minorHAnsi" w:hAnsiTheme="minorHAnsi" w:cstheme="minorHAnsi"/>
          <w:sz w:val="22"/>
          <w:szCs w:val="22"/>
        </w:rPr>
        <w:fldChar w:fldCharType="begin"/>
      </w:r>
      <w:r w:rsidRPr="00D25CCB">
        <w:rPr>
          <w:rFonts w:asciiTheme="minorHAnsi" w:hAnsiTheme="minorHAnsi" w:cstheme="minorHAnsi"/>
          <w:sz w:val="22"/>
          <w:szCs w:val="22"/>
        </w:rPr>
        <w:instrText xml:space="preserve"> TOC \o "1-3" \h \z \u </w:instrText>
      </w:r>
      <w:r w:rsidRPr="00D25CCB">
        <w:rPr>
          <w:rFonts w:asciiTheme="minorHAnsi" w:hAnsiTheme="minorHAnsi" w:cstheme="minorHAnsi"/>
          <w:sz w:val="22"/>
          <w:szCs w:val="22"/>
        </w:rPr>
        <w:fldChar w:fldCharType="separate"/>
      </w:r>
      <w:hyperlink w:anchor="_Toc297220243" w:history="1">
        <w:r w:rsidR="00D25CCB" w:rsidRPr="00D25CCB">
          <w:rPr>
            <w:rStyle w:val="Hipervnculo"/>
            <w:rFonts w:asciiTheme="minorHAnsi" w:hAnsiTheme="minorHAnsi" w:cstheme="minorHAnsi"/>
            <w:noProof/>
            <w:sz w:val="22"/>
            <w:szCs w:val="22"/>
          </w:rPr>
          <w:t>Introducción</w:t>
        </w:r>
        <w:r w:rsidR="00D25CCB" w:rsidRPr="00D25CCB">
          <w:rPr>
            <w:rFonts w:asciiTheme="minorHAnsi" w:hAnsiTheme="minorHAnsi" w:cstheme="minorHAnsi"/>
            <w:noProof/>
            <w:webHidden/>
            <w:sz w:val="22"/>
            <w:szCs w:val="22"/>
          </w:rPr>
          <w:tab/>
        </w:r>
        <w:r w:rsidR="00D25CCB" w:rsidRPr="00D25CCB">
          <w:rPr>
            <w:rFonts w:asciiTheme="minorHAnsi" w:hAnsiTheme="minorHAnsi" w:cstheme="minorHAnsi"/>
            <w:noProof/>
            <w:webHidden/>
            <w:sz w:val="22"/>
            <w:szCs w:val="22"/>
          </w:rPr>
          <w:fldChar w:fldCharType="begin"/>
        </w:r>
        <w:r w:rsidR="00D25CCB" w:rsidRPr="00D25CCB">
          <w:rPr>
            <w:rFonts w:asciiTheme="minorHAnsi" w:hAnsiTheme="minorHAnsi" w:cstheme="minorHAnsi"/>
            <w:noProof/>
            <w:webHidden/>
            <w:sz w:val="22"/>
            <w:szCs w:val="22"/>
          </w:rPr>
          <w:instrText xml:space="preserve"> PAGEREF _Toc297220243 \h </w:instrText>
        </w:r>
        <w:r w:rsidR="00D25CCB" w:rsidRPr="00D25CCB">
          <w:rPr>
            <w:rFonts w:asciiTheme="minorHAnsi" w:hAnsiTheme="minorHAnsi" w:cstheme="minorHAnsi"/>
            <w:noProof/>
            <w:webHidden/>
            <w:sz w:val="22"/>
            <w:szCs w:val="22"/>
          </w:rPr>
        </w:r>
        <w:r w:rsidR="00D25CCB" w:rsidRPr="00D25CCB">
          <w:rPr>
            <w:rFonts w:asciiTheme="minorHAnsi" w:hAnsiTheme="minorHAnsi" w:cstheme="minorHAnsi"/>
            <w:noProof/>
            <w:webHidden/>
            <w:sz w:val="22"/>
            <w:szCs w:val="22"/>
          </w:rPr>
          <w:fldChar w:fldCharType="separate"/>
        </w:r>
        <w:r w:rsidR="00D25CCB" w:rsidRPr="00D25CCB">
          <w:rPr>
            <w:rFonts w:asciiTheme="minorHAnsi" w:hAnsiTheme="minorHAnsi" w:cstheme="minorHAnsi"/>
            <w:noProof/>
            <w:webHidden/>
            <w:sz w:val="22"/>
            <w:szCs w:val="22"/>
          </w:rPr>
          <w:t>4</w:t>
        </w:r>
        <w:r w:rsidR="00D25CCB" w:rsidRPr="00D25CCB">
          <w:rPr>
            <w:rFonts w:asciiTheme="minorHAnsi" w:hAnsiTheme="minorHAnsi" w:cstheme="minorHAnsi"/>
            <w:noProof/>
            <w:webHidden/>
            <w:sz w:val="22"/>
            <w:szCs w:val="22"/>
          </w:rPr>
          <w:fldChar w:fldCharType="end"/>
        </w:r>
      </w:hyperlink>
    </w:p>
    <w:p w:rsidR="00D25CCB" w:rsidRPr="00D25CCB" w:rsidRDefault="00D25CCB">
      <w:pPr>
        <w:pStyle w:val="TDC1"/>
        <w:tabs>
          <w:tab w:val="right" w:leader="dot" w:pos="8494"/>
        </w:tabs>
        <w:rPr>
          <w:rFonts w:asciiTheme="minorHAnsi" w:eastAsiaTheme="minorEastAsia" w:hAnsiTheme="minorHAnsi" w:cstheme="minorHAnsi"/>
          <w:noProof/>
          <w:sz w:val="22"/>
          <w:szCs w:val="22"/>
          <w:lang w:val="es-CL" w:eastAsia="es-CL"/>
        </w:rPr>
      </w:pPr>
      <w:hyperlink w:anchor="_Toc297220244" w:history="1">
        <w:r w:rsidRPr="00D25CCB">
          <w:rPr>
            <w:rStyle w:val="Hipervnculo"/>
            <w:rFonts w:asciiTheme="minorHAnsi" w:hAnsiTheme="minorHAnsi" w:cstheme="minorHAnsi"/>
            <w:noProof/>
            <w:sz w:val="22"/>
            <w:szCs w:val="22"/>
          </w:rPr>
          <w:t>Operativización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_Toc297220244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4</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45" w:history="1">
        <w:r w:rsidRPr="00D25CCB">
          <w:rPr>
            <w:rStyle w:val="Hipervnculo"/>
            <w:rFonts w:asciiTheme="minorHAnsi" w:hAnsiTheme="minorHAnsi" w:cstheme="minorHAnsi"/>
            <w:noProof/>
            <w:sz w:val="22"/>
            <w:szCs w:val="22"/>
          </w:rPr>
          <w:t>Normativas internacionales: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_Toc297220245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5</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46" w:history="1">
        <w:r w:rsidRPr="00D25CCB">
          <w:rPr>
            <w:rStyle w:val="Hipervnculo"/>
            <w:rFonts w:asciiTheme="minorHAnsi" w:hAnsiTheme="minorHAnsi" w:cstheme="minorHAnsi"/>
            <w:noProof/>
            <w:sz w:val="22"/>
            <w:szCs w:val="22"/>
          </w:rPr>
          <w:t>AA1000</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_Toc297220246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5</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47" w:history="1">
        <w:r w:rsidRPr="00D25CCB">
          <w:rPr>
            <w:rStyle w:val="Hipervnculo"/>
            <w:rFonts w:asciiTheme="minorHAnsi" w:hAnsiTheme="minorHAnsi" w:cstheme="minorHAnsi"/>
            <w:noProof/>
            <w:sz w:val="22"/>
            <w:szCs w:val="22"/>
          </w:rPr>
          <w:t>ISO 26000</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_Toc297220247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5</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48" w:history="1">
        <w:r w:rsidRPr="00D25CCB">
          <w:rPr>
            <w:rStyle w:val="Hipervnculo"/>
            <w:rFonts w:asciiTheme="minorHAnsi" w:hAnsiTheme="minorHAnsi" w:cstheme="minorHAnsi"/>
            <w:noProof/>
            <w:sz w:val="22"/>
            <w:szCs w:val="22"/>
          </w:rPr>
          <w:t>ICMM</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_Toc297220248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6</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49" w:history="1">
        <w:r w:rsidRPr="00D25CCB">
          <w:rPr>
            <w:rStyle w:val="Hipervnculo"/>
            <w:rFonts w:asciiTheme="minorHAnsi" w:hAnsiTheme="minorHAnsi" w:cstheme="minorHAnsi"/>
            <w:noProof/>
            <w:sz w:val="22"/>
            <w:szCs w:val="22"/>
          </w:rPr>
          <w:t>IFC</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_Toc297220249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6</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0" w:history="1">
        <w:r w:rsidRPr="00D25CCB">
          <w:rPr>
            <w:rStyle w:val="Hipervnculo"/>
            <w:rFonts w:asciiTheme="minorHAnsi" w:hAnsiTheme="minorHAnsi" w:cstheme="minorHAnsi"/>
            <w:noProof/>
            <w:sz w:val="22"/>
            <w:szCs w:val="22"/>
          </w:rPr>
          <w:t>Normativas</w:t>
        </w:r>
        <w:r w:rsidRPr="00D25CCB">
          <w:rPr>
            <w:rStyle w:val="Hipervnculo"/>
            <w:rFonts w:asciiTheme="minorHAnsi" w:hAnsiTheme="minorHAnsi" w:cstheme="minorHAnsi"/>
            <w:noProof/>
            <w:sz w:val="22"/>
            <w:szCs w:val="22"/>
            <w:lang w:val="es-ES_tradnl"/>
          </w:rPr>
          <w:t xml:space="preserve"> y procedimientos corporativos</w:t>
        </w:r>
        <w:r w:rsidRPr="00D25CCB">
          <w:rPr>
            <w:rStyle w:val="Hipervnculo"/>
            <w:rFonts w:asciiTheme="minorHAnsi" w:hAnsiTheme="minorHAnsi" w:cstheme="minorHAnsi"/>
            <w:noProof/>
            <w:sz w:val="22"/>
            <w:szCs w:val="22"/>
          </w:rPr>
          <w:t>:</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_Toc297220250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6</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1" w:history="1">
        <w:r w:rsidRPr="00D25CCB">
          <w:rPr>
            <w:rStyle w:val="Hipervnculo"/>
            <w:rFonts w:asciiTheme="minorHAnsi" w:hAnsiTheme="minorHAnsi" w:cstheme="minorHAnsi"/>
            <w:noProof/>
            <w:sz w:val="22"/>
            <w:szCs w:val="22"/>
            <w:lang w:val="en-US"/>
          </w:rPr>
          <w:t>Política de Desarrollo Sustentable</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_Toc297220251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6</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2" w:history="1">
        <w:r w:rsidRPr="00D25CCB">
          <w:rPr>
            <w:rStyle w:val="Hipervnculo"/>
            <w:rFonts w:asciiTheme="minorHAnsi" w:hAnsiTheme="minorHAnsi" w:cstheme="minorHAnsi"/>
            <w:noProof/>
            <w:sz w:val="22"/>
            <w:szCs w:val="22"/>
            <w:lang w:val="es-ES_tradnl"/>
          </w:rPr>
          <w:t>Generación del modelo</w:t>
        </w:r>
        <w:r w:rsidRPr="00D25CCB">
          <w:rPr>
            <w:rStyle w:val="Hipervnculo"/>
            <w:rFonts w:asciiTheme="minorHAnsi" w:hAnsiTheme="minorHAnsi" w:cstheme="minorHAnsi"/>
            <w:noProof/>
            <w:sz w:val="22"/>
            <w:szCs w:val="22"/>
          </w:rPr>
          <w:t>:</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_Toc297220252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7</w:t>
        </w:r>
        <w:r w:rsidRPr="00D25CCB">
          <w:rPr>
            <w:rFonts w:asciiTheme="minorHAnsi" w:hAnsiTheme="minorHAnsi" w:cstheme="minorHAnsi"/>
            <w:noProof/>
            <w:webHidden/>
            <w:sz w:val="22"/>
            <w:szCs w:val="22"/>
          </w:rPr>
          <w:fldChar w:fldCharType="end"/>
        </w:r>
      </w:hyperlink>
    </w:p>
    <w:p w:rsidR="00D25CCB" w:rsidRPr="00D25CCB" w:rsidRDefault="00D25CCB">
      <w:pPr>
        <w:pStyle w:val="TDC1"/>
        <w:tabs>
          <w:tab w:val="right" w:leader="dot" w:pos="8494"/>
        </w:tabs>
        <w:rPr>
          <w:rFonts w:asciiTheme="minorHAnsi" w:eastAsiaTheme="minorEastAsia" w:hAnsiTheme="minorHAnsi" w:cstheme="minorHAnsi"/>
          <w:noProof/>
          <w:sz w:val="22"/>
          <w:szCs w:val="22"/>
          <w:lang w:val="es-CL" w:eastAsia="es-CL"/>
        </w:rPr>
      </w:pPr>
      <w:hyperlink w:anchor="_Toc297220253" w:history="1">
        <w:r w:rsidRPr="00D25CCB">
          <w:rPr>
            <w:rStyle w:val="Hipervnculo"/>
            <w:rFonts w:asciiTheme="minorHAnsi" w:hAnsiTheme="minorHAnsi" w:cstheme="minorHAnsi"/>
            <w:noProof/>
            <w:sz w:val="22"/>
            <w:szCs w:val="22"/>
          </w:rPr>
          <w:t>Planificación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_Toc297220253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10</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54" w:history="1">
        <w:r w:rsidRPr="00D25CCB">
          <w:rPr>
            <w:rStyle w:val="Hipervnculo"/>
            <w:rFonts w:asciiTheme="minorHAnsi" w:hAnsiTheme="minorHAnsi" w:cstheme="minorHAnsi"/>
            <w:noProof/>
            <w:sz w:val="22"/>
            <w:szCs w:val="22"/>
            <w:lang w:val="es-ES_tradnl"/>
          </w:rPr>
          <w:t>1.</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Definición de Objetivos y Alcances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_Toc297220254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11</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5" w:history="1">
        <w:r w:rsidRPr="00D25CCB">
          <w:rPr>
            <w:rStyle w:val="Hipervnculo"/>
            <w:rFonts w:asciiTheme="minorHAnsi" w:hAnsiTheme="minorHAnsi" w:cstheme="minorHAnsi"/>
            <w:noProof/>
            <w:sz w:val="22"/>
            <w:szCs w:val="22"/>
          </w:rPr>
          <w:t>1.1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_Toc297220255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11</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56" w:history="1">
        <w:r w:rsidRPr="00D25CCB">
          <w:rPr>
            <w:rStyle w:val="Hipervnculo"/>
            <w:rFonts w:asciiTheme="minorHAnsi" w:hAnsiTheme="minorHAnsi" w:cstheme="minorHAnsi"/>
            <w:noProof/>
            <w:sz w:val="22"/>
            <w:szCs w:val="22"/>
          </w:rPr>
          <w:t>2.</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rPr>
          <w:t xml:space="preserve">Identificación </w:t>
        </w:r>
        <w:r w:rsidRPr="00D25CCB">
          <w:rPr>
            <w:rStyle w:val="Hipervnculo"/>
            <w:rFonts w:asciiTheme="minorHAnsi" w:hAnsiTheme="minorHAnsi" w:cstheme="minorHAnsi"/>
            <w:noProof/>
            <w:sz w:val="22"/>
            <w:szCs w:val="22"/>
            <w:lang w:val="es-ES_tradnl"/>
          </w:rPr>
          <w:t xml:space="preserve">y Priorización </w:t>
        </w:r>
        <w:r w:rsidRPr="00D25CCB">
          <w:rPr>
            <w:rStyle w:val="Hipervnculo"/>
            <w:rFonts w:asciiTheme="minorHAnsi" w:hAnsiTheme="minorHAnsi" w:cstheme="minorHAnsi"/>
            <w:noProof/>
            <w:sz w:val="22"/>
            <w:szCs w:val="22"/>
          </w:rPr>
          <w:t xml:space="preserve">de </w:t>
        </w:r>
        <w:r w:rsidRPr="00D25CCB">
          <w:rPr>
            <w:rStyle w:val="Hipervnculo"/>
            <w:rFonts w:asciiTheme="minorHAnsi" w:hAnsiTheme="minorHAnsi" w:cstheme="minorHAnsi"/>
            <w:noProof/>
            <w:sz w:val="22"/>
            <w:szCs w:val="22"/>
            <w:lang w:val="es-ES_tradnl"/>
          </w:rPr>
          <w:t>P</w:t>
        </w:r>
        <w:r w:rsidRPr="00D25CCB">
          <w:rPr>
            <w:rStyle w:val="Hipervnculo"/>
            <w:rFonts w:asciiTheme="minorHAnsi" w:hAnsiTheme="minorHAnsi" w:cstheme="minorHAnsi"/>
            <w:noProof/>
            <w:sz w:val="22"/>
            <w:szCs w:val="22"/>
          </w:rPr>
          <w:t>artes</w:t>
        </w:r>
        <w:r w:rsidRPr="00D25CCB">
          <w:rPr>
            <w:rStyle w:val="Hipervnculo"/>
            <w:rFonts w:asciiTheme="minorHAnsi" w:hAnsiTheme="minorHAnsi" w:cstheme="minorHAnsi"/>
            <w:noProof/>
            <w:sz w:val="22"/>
            <w:szCs w:val="22"/>
            <w:lang w:val="es-ES_tradnl"/>
          </w:rPr>
          <w:t xml:space="preserve"> Interesadas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_Toc297220256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12</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7" w:history="1">
        <w:r w:rsidRPr="00D25CCB">
          <w:rPr>
            <w:rStyle w:val="Hipervnculo"/>
            <w:rFonts w:asciiTheme="minorHAnsi" w:hAnsiTheme="minorHAnsi" w:cstheme="minorHAnsi"/>
            <w:noProof/>
            <w:sz w:val="22"/>
            <w:szCs w:val="22"/>
            <w:lang w:val="es-ES_tradnl"/>
          </w:rPr>
          <w:t>2.1 Identificación de Partes Interesadas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_Toc297220257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12</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8" w:history="1">
        <w:r w:rsidRPr="00D25CCB">
          <w:rPr>
            <w:rStyle w:val="Hipervnculo"/>
            <w:rFonts w:asciiTheme="minorHAnsi" w:hAnsiTheme="minorHAnsi" w:cstheme="minorHAnsi"/>
            <w:noProof/>
            <w:sz w:val="22"/>
            <w:szCs w:val="22"/>
            <w:lang w:val="es-ES_tradnl"/>
          </w:rPr>
          <w:t>2</w:t>
        </w:r>
        <w:r w:rsidRPr="00D25CCB">
          <w:rPr>
            <w:rStyle w:val="Hipervnculo"/>
            <w:rFonts w:asciiTheme="minorHAnsi" w:hAnsiTheme="minorHAnsi" w:cstheme="minorHAnsi"/>
            <w:noProof/>
            <w:sz w:val="22"/>
            <w:szCs w:val="22"/>
          </w:rPr>
          <w:t>.</w:t>
        </w:r>
        <w:r w:rsidRPr="00D25CCB">
          <w:rPr>
            <w:rStyle w:val="Hipervnculo"/>
            <w:rFonts w:asciiTheme="minorHAnsi" w:hAnsiTheme="minorHAnsi" w:cstheme="minorHAnsi"/>
            <w:noProof/>
            <w:sz w:val="22"/>
            <w:szCs w:val="22"/>
            <w:lang w:val="es-ES_tradnl"/>
          </w:rPr>
          <w:t>1.1</w:t>
        </w:r>
        <w:r w:rsidRPr="00D25CCB">
          <w:rPr>
            <w:rStyle w:val="Hipervnculo"/>
            <w:rFonts w:asciiTheme="minorHAnsi" w:hAnsiTheme="minorHAnsi" w:cstheme="minorHAnsi"/>
            <w:noProof/>
            <w:sz w:val="22"/>
            <w:szCs w:val="22"/>
          </w:rPr>
          <w:t xml:space="preserve">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_Toc297220258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13</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59" w:history="1">
        <w:r w:rsidRPr="00D25CCB">
          <w:rPr>
            <w:rStyle w:val="Hipervnculo"/>
            <w:rFonts w:asciiTheme="minorHAnsi" w:hAnsiTheme="minorHAnsi" w:cstheme="minorHAnsi"/>
            <w:noProof/>
            <w:sz w:val="22"/>
            <w:szCs w:val="22"/>
            <w:lang w:val="es-ES_tradnl"/>
          </w:rPr>
          <w:t>2.2 Priorización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_Toc297220259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14</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60" w:history="1">
        <w:r w:rsidRPr="00D25CCB">
          <w:rPr>
            <w:rStyle w:val="Hipervnculo"/>
            <w:rFonts w:asciiTheme="minorHAnsi" w:hAnsiTheme="minorHAnsi" w:cstheme="minorHAnsi"/>
            <w:noProof/>
            <w:sz w:val="22"/>
            <w:szCs w:val="22"/>
            <w:lang w:val="es-ES_tradnl"/>
          </w:rPr>
          <w:t>2.2.1</w:t>
        </w:r>
        <w:r w:rsidRPr="00D25CCB">
          <w:rPr>
            <w:rStyle w:val="Hipervnculo"/>
            <w:rFonts w:asciiTheme="minorHAnsi" w:hAnsiTheme="minorHAnsi" w:cstheme="minorHAnsi"/>
            <w:noProof/>
            <w:sz w:val="22"/>
            <w:szCs w:val="22"/>
          </w:rPr>
          <w:t xml:space="preserve">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_Toc297220260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17</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61" w:history="1">
        <w:r w:rsidRPr="00D25CCB">
          <w:rPr>
            <w:rStyle w:val="Hipervnculo"/>
            <w:rFonts w:asciiTheme="minorHAnsi" w:hAnsiTheme="minorHAnsi" w:cstheme="minorHAnsi"/>
            <w:noProof/>
            <w:sz w:val="22"/>
            <w:szCs w:val="22"/>
            <w:lang w:val="es-ES_tradnl"/>
          </w:rPr>
          <w:t>3.</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Definición de roles y responsabilidades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_Toc297220261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18</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62" w:history="1">
        <w:r w:rsidRPr="00D25CCB">
          <w:rPr>
            <w:rStyle w:val="Hipervnculo"/>
            <w:rFonts w:asciiTheme="minorHAnsi" w:hAnsiTheme="minorHAnsi" w:cstheme="minorHAnsi"/>
            <w:noProof/>
            <w:sz w:val="22"/>
            <w:szCs w:val="22"/>
          </w:rPr>
          <w:t>4.</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rPr>
          <w:t xml:space="preserve">Definición de </w:t>
        </w:r>
        <w:r w:rsidRPr="00D25CCB">
          <w:rPr>
            <w:rStyle w:val="Hipervnculo"/>
            <w:rFonts w:asciiTheme="minorHAnsi" w:hAnsiTheme="minorHAnsi" w:cstheme="minorHAnsi"/>
            <w:noProof/>
            <w:sz w:val="22"/>
            <w:szCs w:val="22"/>
            <w:lang w:val="es-ES_tradnl"/>
          </w:rPr>
          <w:t>niveles de involucramiento y actividades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_Toc297220262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18</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63" w:history="1">
        <w:r w:rsidRPr="00D25CCB">
          <w:rPr>
            <w:rStyle w:val="Hipervnculo"/>
            <w:rFonts w:asciiTheme="minorHAnsi" w:hAnsiTheme="minorHAnsi" w:cstheme="minorHAnsi"/>
            <w:noProof/>
            <w:sz w:val="22"/>
            <w:szCs w:val="22"/>
            <w:lang w:val="es-ES_tradnl"/>
          </w:rPr>
          <w:t>4</w:t>
        </w:r>
        <w:r w:rsidRPr="00D25CCB">
          <w:rPr>
            <w:rStyle w:val="Hipervnculo"/>
            <w:rFonts w:asciiTheme="minorHAnsi" w:hAnsiTheme="minorHAnsi" w:cstheme="minorHAnsi"/>
            <w:noProof/>
            <w:sz w:val="22"/>
            <w:szCs w:val="22"/>
          </w:rPr>
          <w:t>.1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_Toc297220263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20</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64" w:history="1">
        <w:r w:rsidRPr="00D25CCB">
          <w:rPr>
            <w:rStyle w:val="Hipervnculo"/>
            <w:rFonts w:asciiTheme="minorHAnsi" w:hAnsiTheme="minorHAnsi" w:cstheme="minorHAnsi"/>
            <w:noProof/>
            <w:sz w:val="22"/>
            <w:szCs w:val="22"/>
            <w:lang w:val="es-ES_tradnl"/>
          </w:rPr>
          <w:t>5.</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rPr>
          <w:t>Establecimiento del programa de trabajo</w:t>
        </w:r>
        <w:r w:rsidRPr="00D25CCB">
          <w:rPr>
            <w:rStyle w:val="Hipervnculo"/>
            <w:rFonts w:asciiTheme="minorHAnsi" w:hAnsiTheme="minorHAnsi" w:cstheme="minorHAnsi"/>
            <w:noProof/>
            <w:sz w:val="22"/>
            <w:szCs w:val="22"/>
            <w:lang w:val="es-ES_tradnl"/>
          </w:rPr>
          <w:t xml:space="preserve"> e </w:t>
        </w:r>
        <w:r w:rsidRPr="00D25CCB">
          <w:rPr>
            <w:rStyle w:val="Hipervnculo"/>
            <w:rFonts w:asciiTheme="minorHAnsi" w:hAnsiTheme="minorHAnsi" w:cstheme="minorHAnsi"/>
            <w:noProof/>
            <w:sz w:val="22"/>
            <w:szCs w:val="22"/>
          </w:rPr>
          <w:t>indicadores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_Toc297220264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21</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65" w:history="1">
        <w:r w:rsidRPr="00D25CCB">
          <w:rPr>
            <w:rStyle w:val="Hipervnculo"/>
            <w:rFonts w:asciiTheme="minorHAnsi" w:hAnsiTheme="minorHAnsi" w:cstheme="minorHAnsi"/>
            <w:noProof/>
            <w:sz w:val="22"/>
            <w:szCs w:val="22"/>
            <w:lang w:val="es-ES_tradnl"/>
          </w:rPr>
          <w:t>5</w:t>
        </w:r>
        <w:r w:rsidRPr="00D25CCB">
          <w:rPr>
            <w:rStyle w:val="Hipervnculo"/>
            <w:rFonts w:asciiTheme="minorHAnsi" w:hAnsiTheme="minorHAnsi" w:cstheme="minorHAnsi"/>
            <w:noProof/>
            <w:sz w:val="22"/>
            <w:szCs w:val="22"/>
          </w:rPr>
          <w:t>.1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_Toc297220265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22</w:t>
        </w:r>
        <w:r w:rsidRPr="00D25CCB">
          <w:rPr>
            <w:rFonts w:asciiTheme="minorHAnsi" w:hAnsiTheme="minorHAnsi" w:cstheme="minorHAnsi"/>
            <w:noProof/>
            <w:webHidden/>
            <w:sz w:val="22"/>
            <w:szCs w:val="22"/>
          </w:rPr>
          <w:fldChar w:fldCharType="end"/>
        </w:r>
      </w:hyperlink>
    </w:p>
    <w:p w:rsidR="00D25CCB" w:rsidRPr="00D25CCB" w:rsidRDefault="00D25CCB">
      <w:pPr>
        <w:pStyle w:val="TDC1"/>
        <w:tabs>
          <w:tab w:val="right" w:leader="dot" w:pos="8494"/>
        </w:tabs>
        <w:rPr>
          <w:rFonts w:asciiTheme="minorHAnsi" w:eastAsiaTheme="minorEastAsia" w:hAnsiTheme="minorHAnsi" w:cstheme="minorHAnsi"/>
          <w:noProof/>
          <w:sz w:val="22"/>
          <w:szCs w:val="22"/>
          <w:lang w:val="es-CL" w:eastAsia="es-CL"/>
        </w:rPr>
      </w:pPr>
      <w:hyperlink w:anchor="_Toc297220266" w:history="1">
        <w:r w:rsidRPr="00D25CCB">
          <w:rPr>
            <w:rStyle w:val="Hipervnculo"/>
            <w:rFonts w:asciiTheme="minorHAnsi" w:hAnsiTheme="minorHAnsi" w:cstheme="minorHAnsi"/>
            <w:noProof/>
            <w:sz w:val="22"/>
            <w:szCs w:val="22"/>
          </w:rPr>
          <w:t>Implementación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_Toc297220266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23</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67" w:history="1">
        <w:r w:rsidRPr="00D25CCB">
          <w:rPr>
            <w:rStyle w:val="Hipervnculo"/>
            <w:rFonts w:asciiTheme="minorHAnsi" w:hAnsiTheme="minorHAnsi" w:cstheme="minorHAnsi"/>
            <w:noProof/>
            <w:sz w:val="22"/>
            <w:szCs w:val="22"/>
            <w:lang w:val="es-ES_tradnl"/>
          </w:rPr>
          <w:t>3</w:t>
        </w:r>
        <w:r w:rsidRPr="00D25CCB">
          <w:rPr>
            <w:rStyle w:val="Hipervnculo"/>
            <w:rFonts w:asciiTheme="minorHAnsi" w:hAnsiTheme="minorHAnsi" w:cstheme="minorHAnsi"/>
            <w:noProof/>
            <w:sz w:val="22"/>
            <w:szCs w:val="22"/>
          </w:rPr>
          <w:t>.1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_Toc297220267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23</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68" w:history="1">
        <w:r w:rsidRPr="00D25CCB">
          <w:rPr>
            <w:rStyle w:val="Hipervnculo"/>
            <w:rFonts w:asciiTheme="minorHAnsi" w:hAnsiTheme="minorHAnsi" w:cstheme="minorHAnsi"/>
            <w:noProof/>
            <w:sz w:val="22"/>
            <w:szCs w:val="22"/>
            <w:lang w:val="es-ES_tradnl"/>
          </w:rPr>
          <w:t>1.</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Desarrollo de actividades de comunicación, consulta y participación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_Toc297220268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24</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69" w:history="1">
        <w:r w:rsidRPr="00D25CCB">
          <w:rPr>
            <w:rStyle w:val="Hipervnculo"/>
            <w:rFonts w:asciiTheme="minorHAnsi" w:hAnsiTheme="minorHAnsi" w:cstheme="minorHAnsi"/>
            <w:noProof/>
            <w:sz w:val="22"/>
            <w:szCs w:val="22"/>
            <w:lang w:val="es-ES_tradnl"/>
          </w:rPr>
          <w:t>2.</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Registrar actividades (en especial respuestas, acuerdos y compromisos)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_Toc297220269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25</w:t>
        </w:r>
        <w:r w:rsidRPr="00D25CCB">
          <w:rPr>
            <w:rFonts w:asciiTheme="minorHAnsi" w:hAnsiTheme="minorHAnsi" w:cstheme="minorHAnsi"/>
            <w:noProof/>
            <w:webHidden/>
            <w:sz w:val="22"/>
            <w:szCs w:val="22"/>
          </w:rPr>
          <w:fldChar w:fldCharType="end"/>
        </w:r>
      </w:hyperlink>
    </w:p>
    <w:p w:rsidR="00D25CCB" w:rsidRPr="00D25CCB" w:rsidRDefault="00D25CCB">
      <w:pPr>
        <w:pStyle w:val="TDC1"/>
        <w:tabs>
          <w:tab w:val="right" w:leader="dot" w:pos="8494"/>
        </w:tabs>
        <w:rPr>
          <w:rFonts w:asciiTheme="minorHAnsi" w:eastAsiaTheme="minorEastAsia" w:hAnsiTheme="minorHAnsi" w:cstheme="minorHAnsi"/>
          <w:noProof/>
          <w:sz w:val="22"/>
          <w:szCs w:val="22"/>
          <w:lang w:val="es-CL" w:eastAsia="es-CL"/>
        </w:rPr>
      </w:pPr>
      <w:hyperlink w:anchor="_Toc297220270" w:history="1">
        <w:r w:rsidRPr="00D25CCB">
          <w:rPr>
            <w:rStyle w:val="Hipervnculo"/>
            <w:rFonts w:asciiTheme="minorHAnsi" w:hAnsiTheme="minorHAnsi" w:cstheme="minorHAnsi"/>
            <w:noProof/>
            <w:sz w:val="22"/>
            <w:szCs w:val="22"/>
          </w:rPr>
          <w:t>Evaluación y Mejora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_Toc297220270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28</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71" w:history="1">
        <w:r w:rsidRPr="00D25CCB">
          <w:rPr>
            <w:rStyle w:val="Hipervnculo"/>
            <w:rFonts w:asciiTheme="minorHAnsi" w:hAnsiTheme="minorHAnsi" w:cstheme="minorHAnsi"/>
            <w:noProof/>
            <w:sz w:val="22"/>
            <w:szCs w:val="22"/>
            <w:lang w:val="es-ES_tradnl"/>
          </w:rPr>
          <w:t>1.</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 Ajustar líneas y actividades producto de la implementación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_Toc297220271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29</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72" w:history="1">
        <w:r w:rsidRPr="00D25CCB">
          <w:rPr>
            <w:rStyle w:val="Hipervnculo"/>
            <w:rFonts w:asciiTheme="minorHAnsi" w:hAnsiTheme="minorHAnsi" w:cstheme="minorHAnsi"/>
            <w:noProof/>
            <w:sz w:val="22"/>
            <w:szCs w:val="22"/>
            <w:lang w:val="es-ES_tradnl"/>
          </w:rPr>
          <w:t>1</w:t>
        </w:r>
        <w:r w:rsidRPr="00D25CCB">
          <w:rPr>
            <w:rStyle w:val="Hipervnculo"/>
            <w:rFonts w:asciiTheme="minorHAnsi" w:hAnsiTheme="minorHAnsi" w:cstheme="minorHAnsi"/>
            <w:noProof/>
            <w:sz w:val="22"/>
            <w:szCs w:val="22"/>
          </w:rPr>
          <w:t>.1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_Toc297220272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30</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73" w:history="1">
        <w:r w:rsidRPr="00D25CCB">
          <w:rPr>
            <w:rStyle w:val="Hipervnculo"/>
            <w:rFonts w:asciiTheme="minorHAnsi" w:hAnsiTheme="minorHAnsi" w:cstheme="minorHAnsi"/>
            <w:noProof/>
            <w:sz w:val="22"/>
            <w:szCs w:val="22"/>
            <w:lang w:val="es-ES_tradnl"/>
          </w:rPr>
          <w:t>2.</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 Revisión y actualización anual del plan</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_Toc297220273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30</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74" w:history="1">
        <w:r w:rsidRPr="00D25CCB">
          <w:rPr>
            <w:rStyle w:val="Hipervnculo"/>
            <w:rFonts w:asciiTheme="minorHAnsi" w:hAnsiTheme="minorHAnsi" w:cstheme="minorHAnsi"/>
            <w:noProof/>
            <w:sz w:val="22"/>
            <w:szCs w:val="22"/>
            <w:lang w:val="es-ES_tradnl"/>
          </w:rPr>
          <w:t>2</w:t>
        </w:r>
        <w:r w:rsidRPr="00D25CCB">
          <w:rPr>
            <w:rStyle w:val="Hipervnculo"/>
            <w:rFonts w:asciiTheme="minorHAnsi" w:hAnsiTheme="minorHAnsi" w:cstheme="minorHAnsi"/>
            <w:noProof/>
            <w:sz w:val="22"/>
            <w:szCs w:val="22"/>
          </w:rPr>
          <w:t>.1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_Toc297220274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31</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left" w:pos="660"/>
          <w:tab w:val="right" w:leader="dot" w:pos="8494"/>
        </w:tabs>
        <w:rPr>
          <w:rFonts w:asciiTheme="minorHAnsi" w:eastAsiaTheme="minorEastAsia" w:hAnsiTheme="minorHAnsi" w:cstheme="minorHAnsi"/>
          <w:noProof/>
          <w:sz w:val="22"/>
          <w:szCs w:val="22"/>
          <w:lang w:val="es-CL" w:eastAsia="es-CL"/>
        </w:rPr>
      </w:pPr>
      <w:hyperlink w:anchor="_Toc297220275" w:history="1">
        <w:r w:rsidRPr="00D25CCB">
          <w:rPr>
            <w:rStyle w:val="Hipervnculo"/>
            <w:rFonts w:asciiTheme="minorHAnsi" w:hAnsiTheme="minorHAnsi" w:cstheme="minorHAnsi"/>
            <w:noProof/>
            <w:sz w:val="22"/>
            <w:szCs w:val="22"/>
            <w:lang w:val="es-ES_tradnl"/>
          </w:rPr>
          <w:t>3.</w:t>
        </w:r>
        <w:r w:rsidRPr="00D25CCB">
          <w:rPr>
            <w:rFonts w:asciiTheme="minorHAnsi" w:eastAsiaTheme="minorEastAsia" w:hAnsiTheme="minorHAnsi" w:cstheme="minorHAnsi"/>
            <w:noProof/>
            <w:sz w:val="22"/>
            <w:szCs w:val="22"/>
            <w:lang w:val="es-CL" w:eastAsia="es-CL"/>
          </w:rPr>
          <w:tab/>
        </w:r>
        <w:r w:rsidRPr="00D25CCB">
          <w:rPr>
            <w:rStyle w:val="Hipervnculo"/>
            <w:rFonts w:asciiTheme="minorHAnsi" w:hAnsiTheme="minorHAnsi" w:cstheme="minorHAnsi"/>
            <w:noProof/>
            <w:sz w:val="22"/>
            <w:szCs w:val="22"/>
            <w:lang w:val="es-ES_tradnl"/>
          </w:rPr>
          <w:t>- Evaluación de progreso según objetivos</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_Toc297220275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31</w:t>
        </w:r>
        <w:r w:rsidRPr="00D25CCB">
          <w:rPr>
            <w:rFonts w:asciiTheme="minorHAnsi" w:hAnsiTheme="minorHAnsi" w:cstheme="minorHAnsi"/>
            <w:noProof/>
            <w:webHidden/>
            <w:sz w:val="22"/>
            <w:szCs w:val="22"/>
          </w:rPr>
          <w:fldChar w:fldCharType="end"/>
        </w:r>
      </w:hyperlink>
    </w:p>
    <w:p w:rsidR="00D25CCB" w:rsidRPr="00D25CCB" w:rsidRDefault="00D25CCB">
      <w:pPr>
        <w:pStyle w:val="TDC2"/>
        <w:tabs>
          <w:tab w:val="right" w:leader="dot" w:pos="8494"/>
        </w:tabs>
        <w:rPr>
          <w:rFonts w:asciiTheme="minorHAnsi" w:eastAsiaTheme="minorEastAsia" w:hAnsiTheme="minorHAnsi" w:cstheme="minorHAnsi"/>
          <w:noProof/>
          <w:sz w:val="22"/>
          <w:szCs w:val="22"/>
          <w:lang w:val="es-CL" w:eastAsia="es-CL"/>
        </w:rPr>
      </w:pPr>
      <w:hyperlink w:anchor="_Toc297220276" w:history="1">
        <w:r w:rsidRPr="00D25CCB">
          <w:rPr>
            <w:rStyle w:val="Hipervnculo"/>
            <w:rFonts w:asciiTheme="minorHAnsi" w:hAnsiTheme="minorHAnsi" w:cstheme="minorHAnsi"/>
            <w:noProof/>
            <w:sz w:val="22"/>
            <w:szCs w:val="22"/>
            <w:lang w:val="es-ES_tradnl"/>
          </w:rPr>
          <w:t>3</w:t>
        </w:r>
        <w:r w:rsidRPr="00D25CCB">
          <w:rPr>
            <w:rStyle w:val="Hipervnculo"/>
            <w:rFonts w:asciiTheme="minorHAnsi" w:hAnsiTheme="minorHAnsi" w:cstheme="minorHAnsi"/>
            <w:noProof/>
            <w:sz w:val="22"/>
            <w:szCs w:val="22"/>
          </w:rPr>
          <w:t>.1 Procedimiento y documentación asociada</w:t>
        </w:r>
        <w:r w:rsidRPr="00D25CCB">
          <w:rPr>
            <w:rFonts w:asciiTheme="minorHAnsi" w:hAnsiTheme="minorHAnsi" w:cstheme="minorHAnsi"/>
            <w:noProof/>
            <w:webHidden/>
            <w:sz w:val="22"/>
            <w:szCs w:val="22"/>
          </w:rPr>
          <w:tab/>
        </w:r>
        <w:r w:rsidRPr="00D25CCB">
          <w:rPr>
            <w:rFonts w:asciiTheme="minorHAnsi" w:hAnsiTheme="minorHAnsi" w:cstheme="minorHAnsi"/>
            <w:noProof/>
            <w:webHidden/>
            <w:sz w:val="22"/>
            <w:szCs w:val="22"/>
          </w:rPr>
          <w:fldChar w:fldCharType="begin"/>
        </w:r>
        <w:r w:rsidRPr="00D25CCB">
          <w:rPr>
            <w:rFonts w:asciiTheme="minorHAnsi" w:hAnsiTheme="minorHAnsi" w:cstheme="minorHAnsi"/>
            <w:noProof/>
            <w:webHidden/>
            <w:sz w:val="22"/>
            <w:szCs w:val="22"/>
          </w:rPr>
          <w:instrText xml:space="preserve"> PAGEREF _Toc297220276 \h </w:instrText>
        </w:r>
        <w:r w:rsidRPr="00D25CCB">
          <w:rPr>
            <w:rFonts w:asciiTheme="minorHAnsi" w:hAnsiTheme="minorHAnsi" w:cstheme="minorHAnsi"/>
            <w:noProof/>
            <w:webHidden/>
            <w:sz w:val="22"/>
            <w:szCs w:val="22"/>
          </w:rPr>
        </w:r>
        <w:r w:rsidRPr="00D25CCB">
          <w:rPr>
            <w:rFonts w:asciiTheme="minorHAnsi" w:hAnsiTheme="minorHAnsi" w:cstheme="minorHAnsi"/>
            <w:noProof/>
            <w:webHidden/>
            <w:sz w:val="22"/>
            <w:szCs w:val="22"/>
          </w:rPr>
          <w:fldChar w:fldCharType="separate"/>
        </w:r>
        <w:r w:rsidRPr="00D25CCB">
          <w:rPr>
            <w:rFonts w:asciiTheme="minorHAnsi" w:hAnsiTheme="minorHAnsi" w:cstheme="minorHAnsi"/>
            <w:noProof/>
            <w:webHidden/>
            <w:sz w:val="22"/>
            <w:szCs w:val="22"/>
          </w:rPr>
          <w:t>32</w:t>
        </w:r>
        <w:r w:rsidRPr="00D25CCB">
          <w:rPr>
            <w:rFonts w:asciiTheme="minorHAnsi" w:hAnsiTheme="minorHAnsi" w:cstheme="minorHAnsi"/>
            <w:noProof/>
            <w:webHidden/>
            <w:sz w:val="22"/>
            <w:szCs w:val="22"/>
          </w:rPr>
          <w:fldChar w:fldCharType="end"/>
        </w:r>
      </w:hyperlink>
    </w:p>
    <w:p w:rsidR="00235FF5" w:rsidRDefault="00235FF5">
      <w:r w:rsidRPr="00D25CCB">
        <w:rPr>
          <w:rFonts w:asciiTheme="minorHAnsi" w:hAnsiTheme="minorHAnsi" w:cstheme="minorHAnsi"/>
          <w:b/>
          <w:bCs/>
          <w:sz w:val="22"/>
          <w:szCs w:val="22"/>
        </w:rPr>
        <w:fldChar w:fldCharType="end"/>
      </w: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8F66FD" w:rsidRPr="00715AFF" w:rsidRDefault="008F66FD" w:rsidP="00DC3A30">
      <w:pPr>
        <w:jc w:val="both"/>
        <w:rPr>
          <w:rFonts w:ascii="Calibri" w:hAnsi="Calibri" w:cs="Arial"/>
          <w:sz w:val="22"/>
          <w:szCs w:val="22"/>
        </w:rPr>
      </w:pPr>
    </w:p>
    <w:p w:rsidR="0055307D" w:rsidRPr="00715AFF" w:rsidRDefault="0055307D"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DC3A30" w:rsidRPr="00715AFF" w:rsidRDefault="00DC3A30" w:rsidP="00DC3A30">
      <w:pPr>
        <w:jc w:val="both"/>
        <w:rPr>
          <w:rFonts w:ascii="Calibri" w:hAnsi="Calibri" w:cs="Arial"/>
          <w:sz w:val="22"/>
          <w:szCs w:val="22"/>
        </w:rPr>
      </w:pPr>
    </w:p>
    <w:p w:rsidR="000162E6" w:rsidRPr="00715AFF" w:rsidRDefault="000162E6" w:rsidP="00DC3A30">
      <w:pPr>
        <w:jc w:val="both"/>
        <w:rPr>
          <w:rFonts w:ascii="Calibri" w:hAnsi="Calibri" w:cs="Arial"/>
          <w:sz w:val="22"/>
          <w:szCs w:val="22"/>
        </w:rPr>
      </w:pPr>
    </w:p>
    <w:p w:rsidR="00E55BEA" w:rsidRPr="00874018" w:rsidRDefault="00E55BEA" w:rsidP="00607F77">
      <w:pPr>
        <w:pStyle w:val="Ttulo1"/>
      </w:pPr>
      <w:bookmarkStart w:id="0" w:name="_Toc297220243"/>
      <w:r w:rsidRPr="00874018">
        <w:t>Introducción</w:t>
      </w:r>
      <w:bookmarkEnd w:id="0"/>
    </w:p>
    <w:p w:rsidR="00E55BEA" w:rsidRPr="00570099" w:rsidRDefault="00E55BEA" w:rsidP="00E55BEA">
      <w:pPr>
        <w:jc w:val="both"/>
        <w:rPr>
          <w:rFonts w:ascii="Calibri" w:hAnsi="Calibri" w:cs="Arial"/>
          <w:b/>
          <w:sz w:val="22"/>
          <w:szCs w:val="22"/>
          <w:highlight w:val="yellow"/>
        </w:rPr>
      </w:pPr>
    </w:p>
    <w:p w:rsidR="00874018" w:rsidRPr="00874018" w:rsidRDefault="00874018" w:rsidP="00874018">
      <w:pPr>
        <w:jc w:val="both"/>
        <w:rPr>
          <w:rFonts w:asciiTheme="minorHAnsi" w:hAnsiTheme="minorHAnsi" w:cstheme="minorHAnsi"/>
          <w:sz w:val="22"/>
          <w:szCs w:val="22"/>
        </w:rPr>
      </w:pPr>
      <w:r w:rsidRPr="00874018">
        <w:rPr>
          <w:rFonts w:asciiTheme="minorHAnsi" w:hAnsiTheme="minorHAnsi" w:cstheme="minorHAnsi"/>
          <w:sz w:val="22"/>
          <w:szCs w:val="22"/>
        </w:rPr>
        <w:t>BHP Billiton Pampa Norte aspira a crear y mantener excelentes relaciones y vínculos transparentes, de confianza y de largo plazo con los distintos públicos impactados por sus operaciones.</w:t>
      </w:r>
      <w:r>
        <w:rPr>
          <w:rFonts w:asciiTheme="minorHAnsi" w:hAnsiTheme="minorHAnsi" w:cstheme="minorHAnsi"/>
          <w:sz w:val="22"/>
          <w:szCs w:val="22"/>
        </w:rPr>
        <w:t xml:space="preserve"> Para ello, requiere de procesos de relacionamiento que efectivamente le permitan llegar a todas sus partes interesadas. </w:t>
      </w:r>
    </w:p>
    <w:p w:rsidR="00874018" w:rsidRPr="00874018" w:rsidRDefault="00874018" w:rsidP="00874018">
      <w:pPr>
        <w:jc w:val="both"/>
        <w:rPr>
          <w:rFonts w:asciiTheme="minorHAnsi" w:hAnsiTheme="minorHAnsi" w:cstheme="minorHAnsi"/>
          <w:sz w:val="22"/>
          <w:szCs w:val="22"/>
        </w:rPr>
      </w:pPr>
    </w:p>
    <w:p w:rsidR="00874018" w:rsidRPr="00874018" w:rsidRDefault="00874018" w:rsidP="00874018">
      <w:pPr>
        <w:jc w:val="both"/>
        <w:rPr>
          <w:rFonts w:asciiTheme="minorHAnsi" w:hAnsiTheme="minorHAnsi" w:cstheme="minorHAnsi"/>
          <w:sz w:val="22"/>
          <w:szCs w:val="22"/>
        </w:rPr>
      </w:pPr>
      <w:r w:rsidRPr="00874018">
        <w:rPr>
          <w:rFonts w:asciiTheme="minorHAnsi" w:hAnsiTheme="minorHAnsi" w:cstheme="minorHAnsi"/>
          <w:sz w:val="22"/>
          <w:szCs w:val="22"/>
        </w:rPr>
        <w:t xml:space="preserve">En la actualidad existen distintas  metodologías para  identificar y priorizar aquellos grupos con los que existen o podrían existir temas de interés común. Y a su vez, una serie de herramientas para gestionar las relaciones, buscando establecer beneficios mutuos que contribuyan a la sustentabilidad. Todo lo anterior bajo un marco de trabajo gestionable y medible. </w:t>
      </w:r>
    </w:p>
    <w:p w:rsidR="00874018" w:rsidRPr="00874018" w:rsidRDefault="00874018" w:rsidP="00874018">
      <w:pPr>
        <w:jc w:val="both"/>
        <w:rPr>
          <w:rFonts w:asciiTheme="minorHAnsi" w:hAnsiTheme="minorHAnsi" w:cstheme="minorHAnsi"/>
          <w:sz w:val="22"/>
          <w:szCs w:val="22"/>
        </w:rPr>
      </w:pPr>
    </w:p>
    <w:p w:rsidR="00874018" w:rsidRPr="00874018" w:rsidRDefault="00874018" w:rsidP="00874018">
      <w:pPr>
        <w:jc w:val="both"/>
        <w:rPr>
          <w:rFonts w:asciiTheme="minorHAnsi" w:hAnsiTheme="minorHAnsi" w:cstheme="minorHAnsi"/>
          <w:sz w:val="22"/>
          <w:szCs w:val="22"/>
        </w:rPr>
      </w:pPr>
      <w:r>
        <w:rPr>
          <w:rFonts w:asciiTheme="minorHAnsi" w:hAnsiTheme="minorHAnsi" w:cstheme="minorHAnsi"/>
          <w:sz w:val="22"/>
          <w:szCs w:val="22"/>
        </w:rPr>
        <w:t>L</w:t>
      </w:r>
      <w:r w:rsidRPr="00874018">
        <w:rPr>
          <w:rFonts w:asciiTheme="minorHAnsi" w:hAnsiTheme="minorHAnsi" w:cstheme="minorHAnsi"/>
          <w:sz w:val="22"/>
          <w:szCs w:val="22"/>
        </w:rPr>
        <w:t>a compañía ha decidido avanzar en estos procesos y para ello diseñará, y posteriormente implementará, lo que se denomina un Stakeholder Engagement o “Plan de Relaciones y Diálogo con Stakeholders”. El Stakeholder Engagement es un instrumento de gestión para el relacionamiento con los grupos de interés que cumple con los requisitos establecidos en el  GLD 008</w:t>
      </w:r>
      <w:r>
        <w:rPr>
          <w:rFonts w:asciiTheme="minorHAnsi" w:hAnsiTheme="minorHAnsi" w:cstheme="minorHAnsi"/>
          <w:sz w:val="22"/>
          <w:szCs w:val="22"/>
        </w:rPr>
        <w:t xml:space="preserve"> de Comunidades de BHP </w:t>
      </w:r>
      <w:proofErr w:type="spellStart"/>
      <w:r>
        <w:rPr>
          <w:rFonts w:asciiTheme="minorHAnsi" w:hAnsiTheme="minorHAnsi" w:cstheme="minorHAnsi"/>
          <w:sz w:val="22"/>
          <w:szCs w:val="22"/>
        </w:rPr>
        <w:t>Billiton</w:t>
      </w:r>
      <w:proofErr w:type="spellEnd"/>
      <w:r>
        <w:rPr>
          <w:rFonts w:asciiTheme="minorHAnsi" w:hAnsiTheme="minorHAnsi" w:cstheme="minorHAnsi"/>
          <w:sz w:val="22"/>
          <w:szCs w:val="22"/>
        </w:rPr>
        <w:t xml:space="preserve">; es un proceso, </w:t>
      </w:r>
      <w:r w:rsidRPr="00874018">
        <w:rPr>
          <w:rFonts w:asciiTheme="minorHAnsi" w:hAnsiTheme="minorHAnsi" w:cstheme="minorHAnsi"/>
          <w:sz w:val="22"/>
          <w:szCs w:val="22"/>
        </w:rPr>
        <w:t>mediante el cual una empresa identifica sus grupos de interés con el propósito de establecer con ellos un diálogo-escucha-retroalimentación del que  surgirá una relación y se llegará a un compromiso. Para ello, el SE establece los valores, necesidades y expectativas de los grupos de interés y los incorpora a la gestión de la compañía para influir en forma positiva en sus percepciones y reputación sobre la empresa. La relación se establece en el largo plazo.</w:t>
      </w:r>
    </w:p>
    <w:p w:rsidR="00874018" w:rsidRPr="00874018" w:rsidRDefault="00874018" w:rsidP="00874018">
      <w:pPr>
        <w:jc w:val="both"/>
        <w:rPr>
          <w:rFonts w:asciiTheme="minorHAnsi" w:hAnsiTheme="minorHAnsi" w:cstheme="minorHAnsi"/>
          <w:sz w:val="22"/>
          <w:szCs w:val="22"/>
        </w:rPr>
      </w:pPr>
    </w:p>
    <w:p w:rsidR="00874018" w:rsidRPr="00874018" w:rsidRDefault="00874018" w:rsidP="00874018">
      <w:pPr>
        <w:jc w:val="both"/>
        <w:rPr>
          <w:rFonts w:asciiTheme="minorHAnsi" w:hAnsiTheme="minorHAnsi" w:cstheme="minorHAnsi"/>
          <w:sz w:val="22"/>
          <w:szCs w:val="22"/>
          <w:highlight w:val="yellow"/>
        </w:rPr>
      </w:pPr>
      <w:r w:rsidRPr="00874018">
        <w:rPr>
          <w:rFonts w:asciiTheme="minorHAnsi" w:hAnsiTheme="minorHAnsi" w:cstheme="minorHAnsi"/>
          <w:sz w:val="22"/>
          <w:szCs w:val="22"/>
        </w:rPr>
        <w:t>El SE permite a la organización identificar, valorar y jerarquizar asuntos relevantes por lo cual se convierte en un ejercicio de anticipación que si se realiza correctamente permite tomar decisiones adecuadas y evitar riesgos.</w:t>
      </w:r>
    </w:p>
    <w:p w:rsidR="00E55BEA" w:rsidRDefault="00E55BEA" w:rsidP="00E55BEA">
      <w:pPr>
        <w:jc w:val="both"/>
        <w:rPr>
          <w:rFonts w:ascii="Calibri" w:hAnsi="Calibri" w:cs="Arial"/>
          <w:sz w:val="22"/>
          <w:szCs w:val="22"/>
          <w:highlight w:val="yellow"/>
        </w:rPr>
      </w:pPr>
    </w:p>
    <w:p w:rsidR="00874018" w:rsidRPr="00874018" w:rsidRDefault="00874018" w:rsidP="00874018">
      <w:pPr>
        <w:pStyle w:val="Ttulo1"/>
      </w:pPr>
      <w:bookmarkStart w:id="1" w:name="_Toc297220244"/>
      <w:proofErr w:type="spellStart"/>
      <w:r w:rsidRPr="00874018">
        <w:t>Operativización</w:t>
      </w:r>
      <w:bookmarkEnd w:id="1"/>
      <w:proofErr w:type="spellEnd"/>
    </w:p>
    <w:p w:rsidR="00874018" w:rsidRDefault="00874018" w:rsidP="00E55BEA">
      <w:pPr>
        <w:jc w:val="both"/>
        <w:rPr>
          <w:rFonts w:ascii="Calibri" w:hAnsi="Calibri" w:cs="Arial"/>
          <w:sz w:val="22"/>
          <w:szCs w:val="22"/>
          <w:highlight w:val="yellow"/>
        </w:rPr>
      </w:pPr>
    </w:p>
    <w:p w:rsidR="00AD0CAD" w:rsidRPr="00AD0CAD" w:rsidRDefault="00D100E1" w:rsidP="00E55BEA">
      <w:pPr>
        <w:jc w:val="both"/>
        <w:rPr>
          <w:rFonts w:ascii="Calibri" w:hAnsi="Calibri" w:cs="Arial"/>
          <w:sz w:val="22"/>
          <w:szCs w:val="22"/>
        </w:rPr>
      </w:pPr>
      <w:r w:rsidRPr="00AD0CAD">
        <w:rPr>
          <w:rFonts w:ascii="Calibri" w:hAnsi="Calibri" w:cs="Arial"/>
          <w:sz w:val="22"/>
          <w:szCs w:val="22"/>
        </w:rPr>
        <w:t xml:space="preserve">En base a </w:t>
      </w:r>
      <w:r w:rsidR="00AD0CAD" w:rsidRPr="00AD0CAD">
        <w:rPr>
          <w:rFonts w:ascii="Calibri" w:hAnsi="Calibri" w:cs="Arial"/>
          <w:sz w:val="22"/>
          <w:szCs w:val="22"/>
        </w:rPr>
        <w:t>l</w:t>
      </w:r>
      <w:r w:rsidRPr="00AD0CAD">
        <w:rPr>
          <w:rFonts w:ascii="Calibri" w:hAnsi="Calibri" w:cs="Arial"/>
          <w:sz w:val="22"/>
          <w:szCs w:val="22"/>
        </w:rPr>
        <w:t xml:space="preserve">os criterios </w:t>
      </w:r>
      <w:r w:rsidR="00AD0CAD" w:rsidRPr="00AD0CAD">
        <w:rPr>
          <w:rFonts w:ascii="Calibri" w:hAnsi="Calibri" w:cs="Arial"/>
          <w:sz w:val="22"/>
          <w:szCs w:val="22"/>
        </w:rPr>
        <w:t xml:space="preserve">expuestos </w:t>
      </w:r>
      <w:r w:rsidRPr="00AD0CAD">
        <w:rPr>
          <w:rFonts w:ascii="Calibri" w:hAnsi="Calibri" w:cs="Arial"/>
          <w:sz w:val="22"/>
          <w:szCs w:val="22"/>
        </w:rPr>
        <w:t xml:space="preserve">se ha elaborado un </w:t>
      </w:r>
      <w:r w:rsidR="00AD0CAD" w:rsidRPr="00AD0CAD">
        <w:rPr>
          <w:rFonts w:ascii="Calibri" w:hAnsi="Calibri" w:cs="Arial"/>
          <w:sz w:val="22"/>
          <w:szCs w:val="22"/>
        </w:rPr>
        <w:t xml:space="preserve">Modelo de </w:t>
      </w:r>
      <w:r w:rsidRPr="00AD0CAD">
        <w:rPr>
          <w:rFonts w:ascii="Calibri" w:hAnsi="Calibri" w:cs="Arial"/>
          <w:sz w:val="22"/>
          <w:szCs w:val="22"/>
        </w:rPr>
        <w:t xml:space="preserve">Plan de Relaciones y Diálogo con Stakeholders para la Gerencia de Asuntos Externos, que considera como objetivo ayudar </w:t>
      </w:r>
      <w:r w:rsidR="00AD0CAD" w:rsidRPr="00AD0CAD">
        <w:rPr>
          <w:rFonts w:ascii="Calibri" w:hAnsi="Calibri" w:cs="Arial"/>
          <w:sz w:val="22"/>
          <w:szCs w:val="22"/>
        </w:rPr>
        <w:t>a esta área a cumplir con uno de los propósitos señalados para</w:t>
      </w:r>
      <w:r w:rsidRPr="00AD0CAD">
        <w:rPr>
          <w:rFonts w:ascii="Calibri" w:hAnsi="Calibri" w:cs="Arial"/>
          <w:sz w:val="22"/>
          <w:szCs w:val="22"/>
        </w:rPr>
        <w:t xml:space="preserve"> BHP </w:t>
      </w:r>
      <w:proofErr w:type="spellStart"/>
      <w:r w:rsidRPr="00AD0CAD">
        <w:rPr>
          <w:rFonts w:ascii="Calibri" w:hAnsi="Calibri" w:cs="Arial"/>
          <w:sz w:val="22"/>
          <w:szCs w:val="22"/>
        </w:rPr>
        <w:t>Billiton</w:t>
      </w:r>
      <w:proofErr w:type="spellEnd"/>
      <w:r w:rsidRPr="00AD0CAD">
        <w:rPr>
          <w:rFonts w:ascii="Calibri" w:hAnsi="Calibri" w:cs="Arial"/>
          <w:sz w:val="22"/>
          <w:szCs w:val="22"/>
        </w:rPr>
        <w:t xml:space="preserve"> Pampa Norte</w:t>
      </w:r>
      <w:r w:rsidR="00AD0CAD" w:rsidRPr="00AD0CAD">
        <w:rPr>
          <w:rFonts w:ascii="Calibri" w:hAnsi="Calibri" w:cs="Arial"/>
          <w:sz w:val="22"/>
          <w:szCs w:val="22"/>
        </w:rPr>
        <w:t>, de</w:t>
      </w:r>
      <w:r w:rsidRPr="00AD0CAD">
        <w:rPr>
          <w:rFonts w:ascii="Calibri" w:hAnsi="Calibri" w:cs="Arial"/>
          <w:sz w:val="22"/>
          <w:szCs w:val="22"/>
        </w:rPr>
        <w:t xml:space="preserve"> obtener y mantener su licencia para operar</w:t>
      </w:r>
      <w:r w:rsidR="00792006" w:rsidRPr="00AD0CAD">
        <w:rPr>
          <w:rFonts w:ascii="Calibri" w:hAnsi="Calibri" w:cs="Arial"/>
          <w:sz w:val="22"/>
          <w:szCs w:val="22"/>
        </w:rPr>
        <w:t xml:space="preserve"> y demostrar a sus stakeholders clave </w:t>
      </w:r>
      <w:r w:rsidR="00AD0CAD" w:rsidRPr="00AD0CAD">
        <w:rPr>
          <w:rFonts w:ascii="Calibri" w:hAnsi="Calibri" w:cs="Arial"/>
          <w:sz w:val="22"/>
          <w:szCs w:val="22"/>
        </w:rPr>
        <w:t>un historial positivo</w:t>
      </w:r>
      <w:r w:rsidRPr="00AD0CAD">
        <w:rPr>
          <w:rFonts w:ascii="Calibri" w:hAnsi="Calibri" w:cs="Arial"/>
          <w:sz w:val="22"/>
          <w:szCs w:val="22"/>
        </w:rPr>
        <w:t>.</w:t>
      </w:r>
      <w:r w:rsidR="00C8172E" w:rsidRPr="00AD0CAD">
        <w:rPr>
          <w:rFonts w:ascii="Calibri" w:hAnsi="Calibri" w:cs="Arial"/>
          <w:sz w:val="22"/>
          <w:szCs w:val="22"/>
        </w:rPr>
        <w:t xml:space="preserve"> </w:t>
      </w:r>
      <w:r w:rsidR="00AD0CAD" w:rsidRPr="00AD0CAD">
        <w:rPr>
          <w:rFonts w:ascii="Calibri" w:hAnsi="Calibri" w:cs="Arial"/>
          <w:sz w:val="22"/>
          <w:szCs w:val="22"/>
        </w:rPr>
        <w:t>Para efectos de este modelo, se revisaron diversas normativas externas e internas:</w:t>
      </w:r>
    </w:p>
    <w:p w:rsidR="00AD0CAD" w:rsidRPr="00AD0CAD" w:rsidRDefault="00AD0CAD" w:rsidP="00E55BEA">
      <w:pPr>
        <w:jc w:val="both"/>
        <w:rPr>
          <w:rFonts w:ascii="Calibri" w:hAnsi="Calibri" w:cs="Arial"/>
          <w:sz w:val="22"/>
          <w:szCs w:val="22"/>
        </w:rPr>
      </w:pPr>
    </w:p>
    <w:p w:rsidR="000C15F4" w:rsidRDefault="000C15F4" w:rsidP="000C15F4">
      <w:pPr>
        <w:pStyle w:val="Ttulo2"/>
        <w:rPr>
          <w:lang w:val="es-ES_tradnl"/>
        </w:rPr>
      </w:pPr>
    </w:p>
    <w:p w:rsidR="00AD0CAD" w:rsidRPr="00AD0CAD" w:rsidRDefault="00AD0CAD" w:rsidP="000C15F4">
      <w:pPr>
        <w:pStyle w:val="Ttulo2"/>
      </w:pPr>
      <w:bookmarkStart w:id="2" w:name="_Toc297220245"/>
      <w:r w:rsidRPr="00AD0CAD">
        <w:t>Normativas internacionales:</w:t>
      </w:r>
      <w:bookmarkEnd w:id="2"/>
    </w:p>
    <w:p w:rsidR="000C15F4" w:rsidRDefault="000C15F4" w:rsidP="000C15F4">
      <w:pPr>
        <w:pStyle w:val="Ttulo30"/>
        <w:rPr>
          <w:lang w:val="es-ES_tradnl"/>
        </w:rPr>
      </w:pPr>
    </w:p>
    <w:p w:rsidR="00AD0CAD" w:rsidRPr="00AD0CAD" w:rsidRDefault="000C15F4" w:rsidP="000C15F4">
      <w:pPr>
        <w:pStyle w:val="Ttulo30"/>
      </w:pPr>
      <w:bookmarkStart w:id="3" w:name="_Toc297220246"/>
      <w:r>
        <w:t>AA1000</w:t>
      </w:r>
      <w:bookmarkEnd w:id="3"/>
    </w:p>
    <w:p w:rsidR="00AD0CAD" w:rsidRPr="00AD0CAD" w:rsidRDefault="00AD0CAD" w:rsidP="00AD0CAD">
      <w:pPr>
        <w:jc w:val="both"/>
        <w:rPr>
          <w:rFonts w:ascii="Calibri" w:hAnsi="Calibri" w:cs="Arial"/>
          <w:sz w:val="22"/>
          <w:szCs w:val="22"/>
        </w:rPr>
      </w:pPr>
      <w:r w:rsidRPr="00AD0CAD">
        <w:rPr>
          <w:rFonts w:ascii="Calibri" w:hAnsi="Calibri" w:cs="Arial"/>
          <w:sz w:val="22"/>
          <w:szCs w:val="22"/>
        </w:rPr>
        <w:t xml:space="preserve">La norma AA1000 apunta a asegurar la calidad de los procesos de Engagement. Se basa en tres principios, que son los que representan el eje del </w:t>
      </w:r>
      <w:proofErr w:type="spellStart"/>
      <w:r w:rsidRPr="00AD0CAD">
        <w:rPr>
          <w:rFonts w:ascii="Calibri" w:hAnsi="Calibri" w:cs="Arial"/>
          <w:sz w:val="22"/>
          <w:szCs w:val="22"/>
        </w:rPr>
        <w:t>accountability</w:t>
      </w:r>
      <w:proofErr w:type="spellEnd"/>
      <w:r w:rsidRPr="00AD0CAD">
        <w:rPr>
          <w:rFonts w:ascii="Calibri" w:hAnsi="Calibri" w:cs="Arial"/>
          <w:sz w:val="22"/>
          <w:szCs w:val="22"/>
        </w:rPr>
        <w:t>:</w:t>
      </w:r>
    </w:p>
    <w:p w:rsidR="00AD0CAD" w:rsidRPr="00AD0CAD" w:rsidRDefault="00AD0CAD" w:rsidP="00AD0CAD">
      <w:pPr>
        <w:jc w:val="both"/>
        <w:rPr>
          <w:rFonts w:ascii="Calibri" w:hAnsi="Calibri" w:cs="Arial"/>
          <w:sz w:val="22"/>
          <w:szCs w:val="22"/>
        </w:rPr>
      </w:pPr>
    </w:p>
    <w:p w:rsidR="00AD0CAD" w:rsidRDefault="00AD0CAD" w:rsidP="00AD0CAD">
      <w:pPr>
        <w:jc w:val="both"/>
        <w:rPr>
          <w:rFonts w:ascii="Calibri" w:hAnsi="Calibri" w:cs="Arial"/>
          <w:sz w:val="22"/>
          <w:szCs w:val="22"/>
          <w:lang w:val="es-CL"/>
        </w:rPr>
      </w:pPr>
      <w:r w:rsidRPr="000C15F4">
        <w:rPr>
          <w:rFonts w:ascii="Calibri" w:hAnsi="Calibri" w:cs="Arial"/>
          <w:sz w:val="22"/>
          <w:szCs w:val="22"/>
          <w:lang w:val="es-CL"/>
        </w:rPr>
        <w:t>•</w:t>
      </w:r>
      <w:r w:rsidRPr="000C15F4">
        <w:rPr>
          <w:rFonts w:ascii="Calibri" w:hAnsi="Calibri" w:cs="Arial"/>
          <w:sz w:val="22"/>
          <w:szCs w:val="22"/>
          <w:lang w:val="es-CL"/>
        </w:rPr>
        <w:tab/>
      </w:r>
      <w:proofErr w:type="spellStart"/>
      <w:r w:rsidRPr="000C15F4">
        <w:rPr>
          <w:rFonts w:ascii="Calibri" w:hAnsi="Calibri" w:cs="Arial"/>
          <w:sz w:val="22"/>
          <w:szCs w:val="22"/>
          <w:lang w:val="es-CL"/>
        </w:rPr>
        <w:t>Inclusividad</w:t>
      </w:r>
      <w:proofErr w:type="spellEnd"/>
      <w:r w:rsidRPr="000C15F4">
        <w:rPr>
          <w:rFonts w:ascii="Calibri" w:hAnsi="Calibri" w:cs="Arial"/>
          <w:sz w:val="22"/>
          <w:szCs w:val="22"/>
          <w:lang w:val="es-CL"/>
        </w:rPr>
        <w:t xml:space="preserve">, que se refiere a la participación de los stakeholders </w:t>
      </w:r>
      <w:r w:rsidR="000C15F4" w:rsidRPr="000C15F4">
        <w:rPr>
          <w:rFonts w:ascii="Calibri" w:hAnsi="Calibri" w:cs="Arial"/>
          <w:sz w:val="22"/>
          <w:szCs w:val="22"/>
          <w:lang w:val="es-CL"/>
        </w:rPr>
        <w:t xml:space="preserve">en una estrategia de desarrollo sustentable. </w:t>
      </w:r>
    </w:p>
    <w:p w:rsidR="00AD0CAD" w:rsidRPr="00AD0CAD" w:rsidRDefault="00AD0CAD" w:rsidP="00AD0CAD">
      <w:pPr>
        <w:jc w:val="both"/>
        <w:rPr>
          <w:rFonts w:ascii="Calibri" w:hAnsi="Calibri" w:cs="Arial"/>
          <w:sz w:val="22"/>
          <w:szCs w:val="22"/>
          <w:lang w:val="en-US"/>
        </w:rPr>
      </w:pPr>
      <w:r w:rsidRPr="000C15F4">
        <w:rPr>
          <w:rFonts w:ascii="Calibri" w:hAnsi="Calibri" w:cs="Arial"/>
          <w:sz w:val="22"/>
          <w:szCs w:val="22"/>
          <w:lang w:val="es-CL"/>
        </w:rPr>
        <w:t>•</w:t>
      </w:r>
      <w:r w:rsidRPr="000C15F4">
        <w:rPr>
          <w:rFonts w:ascii="Calibri" w:hAnsi="Calibri" w:cs="Arial"/>
          <w:sz w:val="22"/>
          <w:szCs w:val="22"/>
          <w:lang w:val="es-CL"/>
        </w:rPr>
        <w:tab/>
      </w:r>
      <w:r w:rsidR="000C15F4" w:rsidRPr="000C15F4">
        <w:rPr>
          <w:rFonts w:ascii="Calibri" w:hAnsi="Calibri" w:cs="Arial"/>
          <w:sz w:val="22"/>
          <w:szCs w:val="22"/>
          <w:lang w:val="es-CL"/>
        </w:rPr>
        <w:t>Materialidad, que apunta a determinar la relevancia e importancia de una material para la organizaci</w:t>
      </w:r>
      <w:r w:rsidR="000C15F4">
        <w:rPr>
          <w:rFonts w:ascii="Calibri" w:hAnsi="Calibri" w:cs="Arial"/>
          <w:sz w:val="22"/>
          <w:szCs w:val="22"/>
          <w:lang w:val="es-CL"/>
        </w:rPr>
        <w:t xml:space="preserve">ón y sus stakeholders. </w:t>
      </w:r>
      <w:r w:rsidR="000C15F4" w:rsidRPr="000C15F4">
        <w:rPr>
          <w:rFonts w:ascii="Calibri" w:hAnsi="Calibri" w:cs="Arial"/>
          <w:sz w:val="22"/>
          <w:szCs w:val="22"/>
          <w:lang w:val="es-CL"/>
        </w:rPr>
        <w:t>Esas materias influyen en las decisiones, acciones y desempeño de una organización o en sus stakeholders.</w:t>
      </w:r>
      <w:r w:rsidR="000C15F4">
        <w:rPr>
          <w:rFonts w:ascii="Calibri" w:hAnsi="Calibri" w:cs="Arial"/>
          <w:sz w:val="22"/>
          <w:szCs w:val="22"/>
          <w:lang w:val="es-CL"/>
        </w:rPr>
        <w:t xml:space="preserve"> </w:t>
      </w:r>
    </w:p>
    <w:p w:rsidR="00AD0CAD" w:rsidRPr="00AD0CAD" w:rsidRDefault="00AD0CAD" w:rsidP="00AD0CAD">
      <w:pPr>
        <w:jc w:val="both"/>
        <w:rPr>
          <w:rFonts w:ascii="Calibri" w:hAnsi="Calibri" w:cs="Arial"/>
          <w:sz w:val="22"/>
          <w:szCs w:val="22"/>
          <w:lang w:val="en-US"/>
        </w:rPr>
      </w:pPr>
      <w:r w:rsidRPr="000C15F4">
        <w:rPr>
          <w:rFonts w:ascii="Calibri" w:hAnsi="Calibri" w:cs="Arial"/>
          <w:sz w:val="22"/>
          <w:szCs w:val="22"/>
          <w:lang w:val="es-CL"/>
        </w:rPr>
        <w:t>•</w:t>
      </w:r>
      <w:r w:rsidRPr="000C15F4">
        <w:rPr>
          <w:rFonts w:ascii="Calibri" w:hAnsi="Calibri" w:cs="Arial"/>
          <w:sz w:val="22"/>
          <w:szCs w:val="22"/>
          <w:lang w:val="es-CL"/>
        </w:rPr>
        <w:tab/>
      </w:r>
      <w:r w:rsidR="000C15F4" w:rsidRPr="000C15F4">
        <w:rPr>
          <w:rFonts w:ascii="Calibri" w:hAnsi="Calibri" w:cs="Arial"/>
          <w:sz w:val="22"/>
          <w:szCs w:val="22"/>
          <w:lang w:val="es-CL"/>
        </w:rPr>
        <w:t xml:space="preserve">Capacidad de respuesta a las materias y comunicación con partes interesadas. </w:t>
      </w:r>
    </w:p>
    <w:p w:rsidR="000C15F4" w:rsidRDefault="000C15F4" w:rsidP="00AD0CAD">
      <w:pPr>
        <w:jc w:val="both"/>
        <w:rPr>
          <w:rFonts w:ascii="Calibri" w:hAnsi="Calibri" w:cs="Arial"/>
          <w:sz w:val="22"/>
          <w:szCs w:val="22"/>
        </w:rPr>
      </w:pPr>
    </w:p>
    <w:p w:rsidR="00AD0CAD" w:rsidRDefault="000C15F4" w:rsidP="00AD0CAD">
      <w:pPr>
        <w:jc w:val="both"/>
        <w:rPr>
          <w:rFonts w:ascii="Calibri" w:hAnsi="Calibri" w:cs="Arial"/>
          <w:sz w:val="22"/>
          <w:szCs w:val="22"/>
        </w:rPr>
      </w:pPr>
      <w:r>
        <w:rPr>
          <w:rFonts w:ascii="Calibri" w:hAnsi="Calibri" w:cs="Arial"/>
          <w:sz w:val="22"/>
          <w:szCs w:val="22"/>
        </w:rPr>
        <w:t xml:space="preserve">De acuerdo a la norma, los stakeholders son aquellos grupos que afectan o pueden ser afectados por las actividades, productos, servicios y desempeño de una organización. Por su parte, el </w:t>
      </w:r>
      <w:proofErr w:type="spellStart"/>
      <w:r>
        <w:rPr>
          <w:rFonts w:ascii="Calibri" w:hAnsi="Calibri" w:cs="Arial"/>
          <w:sz w:val="22"/>
          <w:szCs w:val="22"/>
        </w:rPr>
        <w:t>Stakeholder</w:t>
      </w:r>
      <w:proofErr w:type="spellEnd"/>
      <w:r>
        <w:rPr>
          <w:rFonts w:ascii="Calibri" w:hAnsi="Calibri" w:cs="Arial"/>
          <w:sz w:val="22"/>
          <w:szCs w:val="22"/>
        </w:rPr>
        <w:t xml:space="preserve"> Engagement es un proceso usado por una organización para involucrarse con sus </w:t>
      </w:r>
      <w:r w:rsidR="00776086">
        <w:rPr>
          <w:rFonts w:ascii="Calibri" w:hAnsi="Calibri" w:cs="Arial"/>
          <w:sz w:val="22"/>
          <w:szCs w:val="22"/>
        </w:rPr>
        <w:t>partes interesadas relevantes. De acuerdo a la norma, para que uno de este proceso sea de calidad, debe:</w:t>
      </w:r>
    </w:p>
    <w:p w:rsidR="00776086" w:rsidRDefault="00776086" w:rsidP="00AD0CAD">
      <w:pPr>
        <w:jc w:val="both"/>
        <w:rPr>
          <w:rFonts w:ascii="Calibri" w:hAnsi="Calibri" w:cs="Arial"/>
          <w:sz w:val="22"/>
          <w:szCs w:val="22"/>
        </w:rPr>
      </w:pPr>
    </w:p>
    <w:p w:rsidR="00776086" w:rsidRPr="00D43289" w:rsidRDefault="00776086"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 xml:space="preserve">Estar basado en </w:t>
      </w:r>
      <w:r w:rsidR="00D43289" w:rsidRPr="00D43289">
        <w:rPr>
          <w:rFonts w:ascii="Calibri" w:hAnsi="Calibri" w:cs="Arial"/>
          <w:sz w:val="22"/>
          <w:szCs w:val="22"/>
        </w:rPr>
        <w:t>el</w:t>
      </w:r>
      <w:r w:rsidRPr="00D43289">
        <w:rPr>
          <w:rFonts w:ascii="Calibri" w:hAnsi="Calibri" w:cs="Arial"/>
          <w:sz w:val="22"/>
          <w:szCs w:val="22"/>
        </w:rPr>
        <w:t xml:space="preserve"> compromiso con los principios </w:t>
      </w:r>
      <w:r w:rsidR="00D43289" w:rsidRPr="00D43289">
        <w:rPr>
          <w:rFonts w:ascii="Calibri" w:hAnsi="Calibri" w:cs="Arial"/>
          <w:sz w:val="22"/>
          <w:szCs w:val="22"/>
        </w:rPr>
        <w:t xml:space="preserve">de la </w:t>
      </w:r>
      <w:r w:rsidRPr="00D43289">
        <w:rPr>
          <w:rFonts w:ascii="Calibri" w:hAnsi="Calibri" w:cs="Arial"/>
          <w:sz w:val="22"/>
          <w:szCs w:val="22"/>
        </w:rPr>
        <w:t>AA1000;</w:t>
      </w:r>
    </w:p>
    <w:p w:rsidR="00776086" w:rsidRPr="00D43289" w:rsidRDefault="00776086"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Definir claramente el alcance;</w:t>
      </w:r>
    </w:p>
    <w:p w:rsidR="00776086" w:rsidRPr="00D43289" w:rsidRDefault="00D43289"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Contar con un proceso acordado de toma de decisiones</w:t>
      </w:r>
      <w:r w:rsidR="00776086" w:rsidRPr="00D43289">
        <w:rPr>
          <w:rFonts w:ascii="Calibri" w:hAnsi="Calibri" w:cs="Arial"/>
          <w:sz w:val="22"/>
          <w:szCs w:val="22"/>
        </w:rPr>
        <w:t>;</w:t>
      </w:r>
    </w:p>
    <w:p w:rsidR="00776086" w:rsidRPr="00D43289" w:rsidRDefault="00776086"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Concentrarse en los temas materia</w:t>
      </w:r>
      <w:r w:rsidR="00D43289" w:rsidRPr="00D43289">
        <w:rPr>
          <w:rFonts w:ascii="Calibri" w:hAnsi="Calibri" w:cs="Arial"/>
          <w:sz w:val="22"/>
          <w:szCs w:val="22"/>
        </w:rPr>
        <w:t>les de la organización y/</w:t>
      </w:r>
      <w:r w:rsidRPr="00D43289">
        <w:rPr>
          <w:rFonts w:ascii="Calibri" w:hAnsi="Calibri" w:cs="Arial"/>
          <w:sz w:val="22"/>
          <w:szCs w:val="22"/>
        </w:rPr>
        <w:t xml:space="preserve">o </w:t>
      </w:r>
      <w:r w:rsidR="00D43289" w:rsidRPr="00D43289">
        <w:rPr>
          <w:rFonts w:ascii="Calibri" w:hAnsi="Calibri" w:cs="Arial"/>
          <w:sz w:val="22"/>
          <w:szCs w:val="22"/>
        </w:rPr>
        <w:t xml:space="preserve">de </w:t>
      </w:r>
      <w:r w:rsidRPr="00D43289">
        <w:rPr>
          <w:rFonts w:ascii="Calibri" w:hAnsi="Calibri" w:cs="Arial"/>
          <w:sz w:val="22"/>
          <w:szCs w:val="22"/>
        </w:rPr>
        <w:t>sus grupos de interés;</w:t>
      </w:r>
    </w:p>
    <w:p w:rsidR="00776086" w:rsidRPr="00D43289" w:rsidRDefault="00776086"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 xml:space="preserve">Ser parte integral de </w:t>
      </w:r>
      <w:r w:rsidR="00D43289" w:rsidRPr="00D43289">
        <w:rPr>
          <w:rFonts w:ascii="Calibri" w:hAnsi="Calibri" w:cs="Arial"/>
          <w:sz w:val="22"/>
          <w:szCs w:val="22"/>
        </w:rPr>
        <w:t>la gobernanza</w:t>
      </w:r>
      <w:r w:rsidRPr="00D43289">
        <w:rPr>
          <w:rFonts w:ascii="Calibri" w:hAnsi="Calibri" w:cs="Arial"/>
          <w:sz w:val="22"/>
          <w:szCs w:val="22"/>
        </w:rPr>
        <w:t xml:space="preserve"> de la organización;</w:t>
      </w:r>
    </w:p>
    <w:p w:rsidR="00D43289" w:rsidRPr="00D43289" w:rsidRDefault="00776086"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Ser transparente;</w:t>
      </w:r>
    </w:p>
    <w:p w:rsidR="00776086" w:rsidRPr="00D43289" w:rsidRDefault="00776086" w:rsidP="00D43289">
      <w:pPr>
        <w:pStyle w:val="Prrafodelista"/>
        <w:numPr>
          <w:ilvl w:val="0"/>
          <w:numId w:val="20"/>
        </w:numPr>
        <w:jc w:val="both"/>
        <w:rPr>
          <w:rFonts w:ascii="Calibri" w:hAnsi="Calibri" w:cs="Arial"/>
          <w:sz w:val="22"/>
          <w:szCs w:val="22"/>
        </w:rPr>
      </w:pPr>
      <w:r w:rsidRPr="00D43289">
        <w:rPr>
          <w:rFonts w:ascii="Calibri" w:hAnsi="Calibri" w:cs="Arial"/>
          <w:sz w:val="22"/>
          <w:szCs w:val="22"/>
        </w:rPr>
        <w:t>Contar con un proceso adecuado a los actores involucrados;</w:t>
      </w:r>
    </w:p>
    <w:p w:rsidR="00776086" w:rsidRPr="00D43289" w:rsidRDefault="00776086" w:rsidP="00D43289">
      <w:pPr>
        <w:pStyle w:val="Prrafodelista"/>
        <w:numPr>
          <w:ilvl w:val="0"/>
          <w:numId w:val="20"/>
        </w:numPr>
        <w:jc w:val="both"/>
        <w:rPr>
          <w:rFonts w:ascii="Calibri" w:hAnsi="Calibri" w:cs="Arial"/>
          <w:sz w:val="22"/>
          <w:szCs w:val="22"/>
          <w:lang w:val="es-CL"/>
        </w:rPr>
      </w:pPr>
      <w:r w:rsidRPr="00D43289">
        <w:rPr>
          <w:rFonts w:ascii="Calibri" w:hAnsi="Calibri" w:cs="Arial"/>
          <w:sz w:val="22"/>
          <w:szCs w:val="22"/>
          <w:lang w:val="es-CL"/>
        </w:rPr>
        <w:t>Ser puntual y</w:t>
      </w:r>
    </w:p>
    <w:p w:rsidR="00776086" w:rsidRPr="00D43289" w:rsidRDefault="00776086" w:rsidP="00D43289">
      <w:pPr>
        <w:pStyle w:val="Prrafodelista"/>
        <w:numPr>
          <w:ilvl w:val="0"/>
          <w:numId w:val="20"/>
        </w:numPr>
        <w:jc w:val="both"/>
        <w:rPr>
          <w:rFonts w:ascii="Calibri" w:hAnsi="Calibri" w:cs="Arial"/>
          <w:sz w:val="22"/>
          <w:szCs w:val="22"/>
          <w:lang w:val="es-CL"/>
        </w:rPr>
      </w:pPr>
      <w:r w:rsidRPr="00D43289">
        <w:rPr>
          <w:rFonts w:ascii="Calibri" w:hAnsi="Calibri" w:cs="Arial"/>
          <w:sz w:val="22"/>
          <w:szCs w:val="22"/>
          <w:lang w:val="es-CL"/>
        </w:rPr>
        <w:t>Se</w:t>
      </w:r>
      <w:r w:rsidR="00D43289" w:rsidRPr="00D43289">
        <w:rPr>
          <w:rFonts w:ascii="Calibri" w:hAnsi="Calibri" w:cs="Arial"/>
          <w:sz w:val="22"/>
          <w:szCs w:val="22"/>
          <w:lang w:val="es-CL"/>
        </w:rPr>
        <w:t>r</w:t>
      </w:r>
      <w:r w:rsidRPr="00D43289">
        <w:rPr>
          <w:rFonts w:ascii="Calibri" w:hAnsi="Calibri" w:cs="Arial"/>
          <w:sz w:val="22"/>
          <w:szCs w:val="22"/>
          <w:lang w:val="es-CL"/>
        </w:rPr>
        <w:t xml:space="preserve"> flexible y sensible.</w:t>
      </w:r>
    </w:p>
    <w:p w:rsidR="00776086" w:rsidRDefault="00776086" w:rsidP="00AD0CAD">
      <w:pPr>
        <w:jc w:val="both"/>
        <w:rPr>
          <w:rFonts w:ascii="Calibri" w:hAnsi="Calibri" w:cs="Arial"/>
          <w:sz w:val="22"/>
          <w:szCs w:val="22"/>
          <w:lang w:val="es-CL"/>
        </w:rPr>
      </w:pPr>
    </w:p>
    <w:p w:rsidR="00D43289" w:rsidRDefault="00D43289" w:rsidP="00AD0CAD">
      <w:pPr>
        <w:jc w:val="both"/>
        <w:rPr>
          <w:rFonts w:ascii="Calibri" w:hAnsi="Calibri" w:cs="Arial"/>
          <w:sz w:val="22"/>
          <w:szCs w:val="22"/>
          <w:lang w:val="es-CL"/>
        </w:rPr>
      </w:pPr>
    </w:p>
    <w:p w:rsidR="00D43289" w:rsidRPr="00D43289" w:rsidRDefault="00D43289" w:rsidP="00D43289">
      <w:pPr>
        <w:pStyle w:val="Ttulo30"/>
      </w:pPr>
      <w:bookmarkStart w:id="4" w:name="_Toc297220247"/>
      <w:r w:rsidRPr="00D43289">
        <w:t>ISO 26000</w:t>
      </w:r>
      <w:bookmarkEnd w:id="4"/>
    </w:p>
    <w:p w:rsidR="00D25CCB" w:rsidRPr="00D43289" w:rsidRDefault="00D25CCB" w:rsidP="00D43289">
      <w:pPr>
        <w:jc w:val="both"/>
        <w:rPr>
          <w:rFonts w:ascii="Calibri" w:hAnsi="Calibri" w:cs="Arial"/>
          <w:sz w:val="22"/>
          <w:szCs w:val="22"/>
        </w:rPr>
      </w:pPr>
      <w:r w:rsidRPr="00D43289">
        <w:rPr>
          <w:rFonts w:ascii="Calibri" w:hAnsi="Calibri" w:cs="Arial"/>
          <w:sz w:val="22"/>
          <w:szCs w:val="22"/>
        </w:rPr>
        <w:t>La primera práctica menciona la necesidad de gestionar intereses, expectativas e impactos de la organización con la sociedad, la organización con partes interesadas y la sociedad y las partes interesadas.</w:t>
      </w:r>
    </w:p>
    <w:p w:rsidR="00D43289" w:rsidRPr="00D43289" w:rsidRDefault="00D43289" w:rsidP="00D43289">
      <w:pPr>
        <w:jc w:val="both"/>
        <w:rPr>
          <w:rFonts w:ascii="Calibri" w:hAnsi="Calibri" w:cs="Arial"/>
          <w:sz w:val="22"/>
          <w:szCs w:val="22"/>
        </w:rPr>
      </w:pPr>
      <w:r w:rsidRPr="00D43289">
        <w:rPr>
          <w:rFonts w:ascii="Calibri" w:hAnsi="Calibri" w:cs="Arial"/>
          <w:sz w:val="22"/>
          <w:szCs w:val="22"/>
        </w:rPr>
        <w:t>La segunda práctica de ISO 26000 se refiere a la relación con partes interesadas, solicitando identificación e involucramiento.</w:t>
      </w:r>
    </w:p>
    <w:p w:rsidR="00D25CCB" w:rsidRPr="00D43289" w:rsidRDefault="00D25CCB" w:rsidP="00D43289">
      <w:pPr>
        <w:jc w:val="both"/>
        <w:rPr>
          <w:rFonts w:ascii="Calibri" w:hAnsi="Calibri" w:cs="Arial"/>
          <w:sz w:val="22"/>
          <w:szCs w:val="22"/>
        </w:rPr>
      </w:pPr>
      <w:r w:rsidRPr="00D43289">
        <w:rPr>
          <w:rFonts w:ascii="Calibri" w:hAnsi="Calibri" w:cs="Arial"/>
          <w:sz w:val="22"/>
          <w:szCs w:val="22"/>
        </w:rPr>
        <w:t xml:space="preserve">Las materias fundamentales apuntan a aspectos más específicos de la relación. Por ejemplo, se hablan de procesos de comunicación bilaterales que apoyen las resoluciones de conflictos; se habla de la relación con las autoridades, los procesos de consulta a la comunidad asociados a la inversión social, etc. </w:t>
      </w:r>
    </w:p>
    <w:p w:rsidR="00D43289" w:rsidRDefault="00D43289" w:rsidP="00AD0CAD">
      <w:pPr>
        <w:jc w:val="both"/>
        <w:rPr>
          <w:rFonts w:ascii="Calibri" w:hAnsi="Calibri" w:cs="Arial"/>
          <w:sz w:val="22"/>
          <w:szCs w:val="22"/>
          <w:lang w:val="es-CL"/>
        </w:rPr>
      </w:pPr>
    </w:p>
    <w:p w:rsidR="00D43289" w:rsidRDefault="00D43289" w:rsidP="00AD0CAD">
      <w:pPr>
        <w:jc w:val="both"/>
        <w:rPr>
          <w:rFonts w:ascii="Calibri" w:hAnsi="Calibri" w:cs="Arial"/>
          <w:sz w:val="22"/>
          <w:szCs w:val="22"/>
          <w:lang w:val="es-CL"/>
        </w:rPr>
      </w:pPr>
    </w:p>
    <w:p w:rsidR="00D43289" w:rsidRPr="00D43289" w:rsidRDefault="00D43289" w:rsidP="00D43289">
      <w:pPr>
        <w:pStyle w:val="Ttulo30"/>
      </w:pPr>
      <w:bookmarkStart w:id="5" w:name="_Toc297220248"/>
      <w:r w:rsidRPr="00D43289">
        <w:t>ICMM</w:t>
      </w:r>
      <w:bookmarkEnd w:id="5"/>
    </w:p>
    <w:p w:rsidR="00D25CCB" w:rsidRPr="00D43289" w:rsidRDefault="00D25CCB" w:rsidP="00D43289">
      <w:pPr>
        <w:jc w:val="both"/>
        <w:rPr>
          <w:rFonts w:ascii="Calibri" w:hAnsi="Calibri" w:cs="Arial"/>
          <w:sz w:val="22"/>
          <w:szCs w:val="22"/>
        </w:rPr>
      </w:pPr>
      <w:r w:rsidRPr="00D43289">
        <w:rPr>
          <w:rFonts w:ascii="Calibri" w:hAnsi="Calibri" w:cs="Arial"/>
          <w:sz w:val="22"/>
          <w:szCs w:val="22"/>
        </w:rPr>
        <w:t>A nivel de los principios, se señala en el número 10 «Implementar con nuestras partes interesadas mecanismos de información, comunicación y participación que sean efectivos, transparentes y verificables independientemente»</w:t>
      </w:r>
    </w:p>
    <w:p w:rsidR="00D25CCB" w:rsidRPr="00D43289" w:rsidRDefault="00D25CCB" w:rsidP="00D43289">
      <w:pPr>
        <w:jc w:val="both"/>
        <w:rPr>
          <w:rFonts w:ascii="Calibri" w:hAnsi="Calibri" w:cs="Arial"/>
          <w:sz w:val="22"/>
          <w:szCs w:val="22"/>
        </w:rPr>
      </w:pPr>
      <w:r w:rsidRPr="00D43289">
        <w:rPr>
          <w:rFonts w:ascii="Calibri" w:hAnsi="Calibri" w:cs="Arial"/>
          <w:sz w:val="22"/>
          <w:szCs w:val="22"/>
        </w:rPr>
        <w:t xml:space="preserve">A nivel de los Position </w:t>
      </w:r>
      <w:proofErr w:type="spellStart"/>
      <w:r w:rsidRPr="00D43289">
        <w:rPr>
          <w:rFonts w:ascii="Calibri" w:hAnsi="Calibri" w:cs="Arial"/>
          <w:sz w:val="22"/>
          <w:szCs w:val="22"/>
        </w:rPr>
        <w:t>Statements</w:t>
      </w:r>
      <w:proofErr w:type="spellEnd"/>
      <w:r w:rsidRPr="00D43289">
        <w:rPr>
          <w:rFonts w:ascii="Calibri" w:hAnsi="Calibri" w:cs="Arial"/>
          <w:sz w:val="22"/>
          <w:szCs w:val="22"/>
        </w:rPr>
        <w:t>, aquel asociado a «</w:t>
      </w:r>
      <w:proofErr w:type="spellStart"/>
      <w:r w:rsidRPr="00D43289">
        <w:rPr>
          <w:rFonts w:ascii="Calibri" w:hAnsi="Calibri" w:cs="Arial"/>
          <w:sz w:val="22"/>
          <w:szCs w:val="22"/>
        </w:rPr>
        <w:t>Mining</w:t>
      </w:r>
      <w:proofErr w:type="spellEnd"/>
      <w:r w:rsidRPr="00D43289">
        <w:rPr>
          <w:rFonts w:ascii="Calibri" w:hAnsi="Calibri" w:cs="Arial"/>
          <w:sz w:val="22"/>
          <w:szCs w:val="22"/>
        </w:rPr>
        <w:t xml:space="preserve">: </w:t>
      </w:r>
      <w:proofErr w:type="spellStart"/>
      <w:r w:rsidRPr="00D43289">
        <w:rPr>
          <w:rFonts w:ascii="Calibri" w:hAnsi="Calibri" w:cs="Arial"/>
          <w:sz w:val="22"/>
          <w:szCs w:val="22"/>
        </w:rPr>
        <w:t>Partnerships</w:t>
      </w:r>
      <w:proofErr w:type="spellEnd"/>
      <w:r w:rsidRPr="00D43289">
        <w:rPr>
          <w:rFonts w:ascii="Calibri" w:hAnsi="Calibri" w:cs="Arial"/>
          <w:sz w:val="22"/>
          <w:szCs w:val="22"/>
        </w:rPr>
        <w:t xml:space="preserve"> </w:t>
      </w:r>
      <w:proofErr w:type="spellStart"/>
      <w:r w:rsidRPr="00D43289">
        <w:rPr>
          <w:rFonts w:ascii="Calibri" w:hAnsi="Calibri" w:cs="Arial"/>
          <w:sz w:val="22"/>
          <w:szCs w:val="22"/>
        </w:rPr>
        <w:t>for</w:t>
      </w:r>
      <w:proofErr w:type="spellEnd"/>
      <w:r w:rsidRPr="00D43289">
        <w:rPr>
          <w:rFonts w:ascii="Calibri" w:hAnsi="Calibri" w:cs="Arial"/>
          <w:sz w:val="22"/>
          <w:szCs w:val="22"/>
        </w:rPr>
        <w:t xml:space="preserve"> </w:t>
      </w:r>
      <w:proofErr w:type="spellStart"/>
      <w:r w:rsidRPr="00D43289">
        <w:rPr>
          <w:rFonts w:ascii="Calibri" w:hAnsi="Calibri" w:cs="Arial"/>
          <w:sz w:val="22"/>
          <w:szCs w:val="22"/>
        </w:rPr>
        <w:t>Development</w:t>
      </w:r>
      <w:proofErr w:type="spellEnd"/>
      <w:r w:rsidRPr="00D43289">
        <w:rPr>
          <w:rFonts w:ascii="Calibri" w:hAnsi="Calibri" w:cs="Arial"/>
          <w:sz w:val="22"/>
          <w:szCs w:val="22"/>
        </w:rPr>
        <w:t xml:space="preserve">» habla de la </w:t>
      </w:r>
      <w:proofErr w:type="spellStart"/>
      <w:r w:rsidRPr="00D43289">
        <w:rPr>
          <w:rFonts w:ascii="Calibri" w:hAnsi="Calibri" w:cs="Arial"/>
          <w:sz w:val="22"/>
          <w:szCs w:val="22"/>
        </w:rPr>
        <w:t>necesiadad</w:t>
      </w:r>
      <w:proofErr w:type="spellEnd"/>
      <w:r w:rsidRPr="00D43289">
        <w:rPr>
          <w:rFonts w:ascii="Calibri" w:hAnsi="Calibri" w:cs="Arial"/>
          <w:sz w:val="22"/>
          <w:szCs w:val="22"/>
        </w:rPr>
        <w:t xml:space="preserve"> de generar alianzas que apunten a la contribución conjunta para el desarrollo, y de mantener canales de información, entre otras materias. </w:t>
      </w:r>
    </w:p>
    <w:p w:rsidR="00D25CCB" w:rsidRDefault="00D25CCB" w:rsidP="00D43289">
      <w:pPr>
        <w:jc w:val="both"/>
        <w:rPr>
          <w:rFonts w:ascii="Calibri" w:hAnsi="Calibri" w:cs="Arial"/>
          <w:sz w:val="22"/>
          <w:szCs w:val="22"/>
          <w:lang w:val="es-CL"/>
        </w:rPr>
      </w:pPr>
      <w:r w:rsidRPr="00D43289">
        <w:rPr>
          <w:rFonts w:ascii="Calibri" w:hAnsi="Calibri" w:cs="Arial"/>
          <w:sz w:val="22"/>
          <w:szCs w:val="22"/>
        </w:rPr>
        <w:t xml:space="preserve">Por otro lado, en su </w:t>
      </w:r>
      <w:proofErr w:type="spellStart"/>
      <w:r w:rsidRPr="00D43289">
        <w:rPr>
          <w:rFonts w:ascii="Calibri" w:hAnsi="Calibri" w:cs="Arial"/>
          <w:sz w:val="22"/>
          <w:szCs w:val="22"/>
        </w:rPr>
        <w:t>Materials</w:t>
      </w:r>
      <w:proofErr w:type="spellEnd"/>
      <w:r w:rsidRPr="00D43289">
        <w:rPr>
          <w:rFonts w:ascii="Calibri" w:hAnsi="Calibri" w:cs="Arial"/>
          <w:sz w:val="22"/>
          <w:szCs w:val="22"/>
        </w:rPr>
        <w:t xml:space="preserve"> </w:t>
      </w:r>
      <w:proofErr w:type="spellStart"/>
      <w:r w:rsidRPr="00D43289">
        <w:rPr>
          <w:rFonts w:ascii="Calibri" w:hAnsi="Calibri" w:cs="Arial"/>
          <w:sz w:val="22"/>
          <w:szCs w:val="22"/>
        </w:rPr>
        <w:t>Stewardship</w:t>
      </w:r>
      <w:proofErr w:type="spellEnd"/>
      <w:r w:rsidRPr="00D43289">
        <w:rPr>
          <w:rFonts w:ascii="Calibri" w:hAnsi="Calibri" w:cs="Arial"/>
          <w:sz w:val="22"/>
          <w:szCs w:val="22"/>
        </w:rPr>
        <w:t xml:space="preserve"> </w:t>
      </w:r>
      <w:proofErr w:type="spellStart"/>
      <w:r w:rsidRPr="00D43289">
        <w:rPr>
          <w:rFonts w:ascii="Calibri" w:hAnsi="Calibri" w:cs="Arial"/>
          <w:sz w:val="22"/>
          <w:szCs w:val="22"/>
        </w:rPr>
        <w:t>Toolkit</w:t>
      </w:r>
      <w:proofErr w:type="spellEnd"/>
      <w:r w:rsidRPr="00D43289">
        <w:rPr>
          <w:rFonts w:ascii="Calibri" w:hAnsi="Calibri" w:cs="Arial"/>
          <w:sz w:val="22"/>
          <w:szCs w:val="22"/>
        </w:rPr>
        <w:t xml:space="preserve">, el ICMM señala que el </w:t>
      </w:r>
      <w:proofErr w:type="spellStart"/>
      <w:r w:rsidRPr="00D43289">
        <w:rPr>
          <w:rFonts w:ascii="Calibri" w:hAnsi="Calibri" w:cs="Arial"/>
          <w:sz w:val="22"/>
          <w:szCs w:val="22"/>
        </w:rPr>
        <w:t>engagement</w:t>
      </w:r>
      <w:proofErr w:type="spellEnd"/>
      <w:r w:rsidRPr="00D43289">
        <w:rPr>
          <w:rFonts w:ascii="Calibri" w:hAnsi="Calibri" w:cs="Arial"/>
          <w:sz w:val="22"/>
          <w:szCs w:val="22"/>
        </w:rPr>
        <w:t xml:space="preserve"> se refiere a la comunicación con quienes pueden ser afectados por la empresa,</w:t>
      </w:r>
      <w:r w:rsidRPr="00D43289">
        <w:rPr>
          <w:rFonts w:ascii="Calibri" w:hAnsi="Calibri" w:cs="Arial"/>
          <w:sz w:val="22"/>
          <w:szCs w:val="22"/>
          <w:lang w:val="es-CL"/>
        </w:rPr>
        <w:t xml:space="preserve"> buscando en principio la licencia para operar, pero entendiendo que el compromiso con ellos es señal de liderazgo. </w:t>
      </w:r>
    </w:p>
    <w:p w:rsidR="00D43289" w:rsidRDefault="00D43289" w:rsidP="00D43289">
      <w:pPr>
        <w:jc w:val="both"/>
        <w:rPr>
          <w:rFonts w:ascii="Calibri" w:hAnsi="Calibri" w:cs="Arial"/>
          <w:sz w:val="22"/>
          <w:szCs w:val="22"/>
          <w:lang w:val="es-CL"/>
        </w:rPr>
      </w:pPr>
    </w:p>
    <w:p w:rsidR="00D43289" w:rsidRPr="00D43289" w:rsidRDefault="00D43289" w:rsidP="00D43289">
      <w:pPr>
        <w:pStyle w:val="Ttulo30"/>
      </w:pPr>
      <w:bookmarkStart w:id="6" w:name="_Toc297220249"/>
      <w:r w:rsidRPr="00D43289">
        <w:t>IFC</w:t>
      </w:r>
      <w:bookmarkEnd w:id="6"/>
    </w:p>
    <w:p w:rsidR="00D25CCB" w:rsidRPr="00D43289" w:rsidRDefault="00D25CCB" w:rsidP="00D43289">
      <w:pPr>
        <w:jc w:val="both"/>
        <w:rPr>
          <w:rFonts w:ascii="Calibri" w:hAnsi="Calibri" w:cs="Arial"/>
          <w:sz w:val="22"/>
          <w:szCs w:val="22"/>
        </w:rPr>
      </w:pPr>
      <w:r w:rsidRPr="00D43289">
        <w:rPr>
          <w:rFonts w:ascii="Calibri" w:hAnsi="Calibri" w:cs="Arial"/>
          <w:sz w:val="22"/>
          <w:szCs w:val="22"/>
        </w:rPr>
        <w:t xml:space="preserve">La Norma de Desempeño 1 sobre sistemas de gestión social y ambiental,  busca entre otras cosas «Garantizar que las comunidades afectadas estén involucradas en forma apropiada en los asuntos que las pueden afectar». En ese sentido se busca la participación de la comunidad, en un proceso que incluye la identificación amplia de stakeholders, la consulta, la existencia de procedimientos de queja, la comunicación permanente, etc.  Se debe procurar especialmente incluir a pueblos indígenas y grupos en desventaja. </w:t>
      </w:r>
    </w:p>
    <w:p w:rsidR="00D25CCB" w:rsidRPr="00D43289" w:rsidRDefault="00D25CCB" w:rsidP="00D43289">
      <w:pPr>
        <w:jc w:val="both"/>
        <w:rPr>
          <w:rFonts w:ascii="Calibri" w:hAnsi="Calibri" w:cs="Arial"/>
          <w:sz w:val="22"/>
          <w:szCs w:val="22"/>
        </w:rPr>
      </w:pPr>
      <w:r w:rsidRPr="00D43289">
        <w:rPr>
          <w:rFonts w:ascii="Calibri" w:hAnsi="Calibri" w:cs="Arial"/>
          <w:sz w:val="22"/>
          <w:szCs w:val="22"/>
        </w:rPr>
        <w:t xml:space="preserve">El IFC cuenta con un manual para procesos de </w:t>
      </w:r>
      <w:proofErr w:type="spellStart"/>
      <w:r w:rsidRPr="00D43289">
        <w:rPr>
          <w:rFonts w:ascii="Calibri" w:hAnsi="Calibri" w:cs="Arial"/>
          <w:sz w:val="22"/>
          <w:szCs w:val="22"/>
        </w:rPr>
        <w:t>engagement</w:t>
      </w:r>
      <w:proofErr w:type="spellEnd"/>
      <w:r w:rsidRPr="00D43289">
        <w:rPr>
          <w:rFonts w:ascii="Calibri" w:hAnsi="Calibri" w:cs="Arial"/>
          <w:sz w:val="22"/>
          <w:szCs w:val="22"/>
        </w:rPr>
        <w:t xml:space="preserve"> en mercados emergentes, que busca facilitar el cumplimiento de las garantías requeridas por el IFC, integrando las relaciones con partes interesadas durante todo el ciclo de vida del proyecto. </w:t>
      </w:r>
    </w:p>
    <w:p w:rsidR="00D43289" w:rsidRPr="00D43289" w:rsidRDefault="00D43289" w:rsidP="00D43289">
      <w:pPr>
        <w:jc w:val="both"/>
        <w:rPr>
          <w:rFonts w:ascii="Calibri" w:hAnsi="Calibri" w:cs="Arial"/>
          <w:sz w:val="22"/>
          <w:szCs w:val="22"/>
          <w:lang w:val="es-CL"/>
        </w:rPr>
      </w:pPr>
    </w:p>
    <w:p w:rsidR="00D43289" w:rsidRDefault="00D43289" w:rsidP="00AD0CAD">
      <w:pPr>
        <w:jc w:val="both"/>
        <w:rPr>
          <w:rFonts w:ascii="Calibri" w:hAnsi="Calibri" w:cs="Arial"/>
          <w:sz w:val="22"/>
          <w:szCs w:val="22"/>
          <w:lang w:val="es-CL"/>
        </w:rPr>
      </w:pPr>
    </w:p>
    <w:p w:rsidR="00D43289" w:rsidRDefault="00D43289" w:rsidP="00AD0CAD">
      <w:pPr>
        <w:jc w:val="both"/>
        <w:rPr>
          <w:rFonts w:ascii="Calibri" w:hAnsi="Calibri" w:cs="Arial"/>
          <w:sz w:val="22"/>
          <w:szCs w:val="22"/>
          <w:lang w:val="es-CL"/>
        </w:rPr>
      </w:pPr>
    </w:p>
    <w:p w:rsidR="00D43289" w:rsidRPr="00AD0CAD" w:rsidRDefault="00D43289" w:rsidP="00D43289">
      <w:pPr>
        <w:pStyle w:val="Ttulo2"/>
      </w:pPr>
      <w:bookmarkStart w:id="7" w:name="_Toc297220250"/>
      <w:r w:rsidRPr="00AD0CAD">
        <w:t>Normativas</w:t>
      </w:r>
      <w:r w:rsidR="00C65821">
        <w:rPr>
          <w:lang w:val="es-ES_tradnl"/>
        </w:rPr>
        <w:t xml:space="preserve"> y procedimientos corporativos</w:t>
      </w:r>
      <w:r w:rsidRPr="00AD0CAD">
        <w:t>:</w:t>
      </w:r>
      <w:bookmarkEnd w:id="7"/>
    </w:p>
    <w:p w:rsidR="00D43289" w:rsidRPr="00C65821" w:rsidRDefault="00D43289" w:rsidP="00C65821">
      <w:pPr>
        <w:jc w:val="both"/>
        <w:rPr>
          <w:rFonts w:ascii="Calibri" w:hAnsi="Calibri" w:cs="Arial"/>
          <w:sz w:val="22"/>
          <w:szCs w:val="22"/>
        </w:rPr>
      </w:pPr>
    </w:p>
    <w:p w:rsidR="00C65821" w:rsidRDefault="00C65821" w:rsidP="00C65821">
      <w:pPr>
        <w:jc w:val="both"/>
        <w:rPr>
          <w:rFonts w:ascii="Calibri" w:hAnsi="Calibri" w:cs="Arial"/>
          <w:sz w:val="22"/>
          <w:szCs w:val="22"/>
        </w:rPr>
      </w:pPr>
      <w:r w:rsidRPr="00C65821">
        <w:rPr>
          <w:rFonts w:ascii="Calibri" w:hAnsi="Calibri" w:cs="Arial"/>
          <w:sz w:val="22"/>
          <w:szCs w:val="22"/>
        </w:rPr>
        <w:t xml:space="preserve">Existe una serie de referencias a la relación con partes interesadas en diferentes normativas internas: </w:t>
      </w:r>
    </w:p>
    <w:p w:rsidR="00C65821" w:rsidRDefault="00C65821" w:rsidP="00C65821">
      <w:pPr>
        <w:jc w:val="both"/>
        <w:rPr>
          <w:rFonts w:ascii="Calibri" w:hAnsi="Calibri" w:cs="Arial"/>
          <w:sz w:val="22"/>
          <w:szCs w:val="22"/>
        </w:rPr>
      </w:pPr>
    </w:p>
    <w:tbl>
      <w:tblPr>
        <w:tblStyle w:val="Tablaprofesional"/>
        <w:tblW w:w="0" w:type="auto"/>
        <w:tblLook w:val="04A0" w:firstRow="1" w:lastRow="0" w:firstColumn="1" w:lastColumn="0" w:noHBand="0" w:noVBand="1"/>
      </w:tblPr>
      <w:tblGrid>
        <w:gridCol w:w="4322"/>
        <w:gridCol w:w="4322"/>
      </w:tblGrid>
      <w:tr w:rsidR="00C65821" w:rsidRPr="00C65821" w:rsidTr="00C65821">
        <w:trPr>
          <w:cnfStyle w:val="100000000000" w:firstRow="1" w:lastRow="0" w:firstColumn="0" w:lastColumn="0" w:oddVBand="0" w:evenVBand="0" w:oddHBand="0" w:evenHBand="0" w:firstRowFirstColumn="0" w:firstRowLastColumn="0" w:lastRowFirstColumn="0" w:lastRowLastColumn="0"/>
        </w:trPr>
        <w:tc>
          <w:tcPr>
            <w:tcW w:w="4322" w:type="dxa"/>
          </w:tcPr>
          <w:p w:rsidR="00C65821" w:rsidRPr="00C65821" w:rsidRDefault="00C65821" w:rsidP="00C65821">
            <w:pPr>
              <w:jc w:val="both"/>
              <w:rPr>
                <w:rFonts w:asciiTheme="minorHAnsi" w:hAnsiTheme="minorHAnsi" w:cstheme="minorHAnsi"/>
                <w:sz w:val="20"/>
                <w:szCs w:val="20"/>
              </w:rPr>
            </w:pPr>
            <w:r w:rsidRPr="00C65821">
              <w:rPr>
                <w:rFonts w:asciiTheme="minorHAnsi" w:hAnsiTheme="minorHAnsi" w:cstheme="minorHAnsi"/>
                <w:sz w:val="20"/>
                <w:szCs w:val="20"/>
              </w:rPr>
              <w:t>Normativa o procedimiento</w:t>
            </w:r>
          </w:p>
        </w:tc>
        <w:tc>
          <w:tcPr>
            <w:tcW w:w="4322" w:type="dxa"/>
          </w:tcPr>
          <w:p w:rsidR="00C65821" w:rsidRPr="00C65821" w:rsidRDefault="00C65821" w:rsidP="00C65821">
            <w:pPr>
              <w:jc w:val="both"/>
              <w:rPr>
                <w:rFonts w:asciiTheme="minorHAnsi" w:hAnsiTheme="minorHAnsi" w:cstheme="minorHAnsi"/>
                <w:sz w:val="20"/>
                <w:szCs w:val="20"/>
              </w:rPr>
            </w:pPr>
            <w:r w:rsidRPr="00C65821">
              <w:rPr>
                <w:rFonts w:asciiTheme="minorHAnsi" w:hAnsiTheme="minorHAnsi" w:cstheme="minorHAnsi"/>
                <w:sz w:val="20"/>
                <w:szCs w:val="20"/>
              </w:rPr>
              <w:t>Referencia</w:t>
            </w:r>
          </w:p>
        </w:tc>
      </w:tr>
      <w:tr w:rsidR="00C65821" w:rsidRPr="00C65821" w:rsidTr="00C65821">
        <w:tc>
          <w:tcPr>
            <w:tcW w:w="4322" w:type="dxa"/>
          </w:tcPr>
          <w:p w:rsidR="00C65821" w:rsidRPr="00C65821" w:rsidRDefault="00C65821" w:rsidP="00C65821">
            <w:pPr>
              <w:pStyle w:val="Ttulo30"/>
              <w:rPr>
                <w:rFonts w:asciiTheme="minorHAnsi" w:hAnsiTheme="minorHAnsi" w:cstheme="minorHAnsi"/>
                <w:b w:val="0"/>
                <w:sz w:val="20"/>
                <w:szCs w:val="20"/>
                <w:lang w:val="en-US"/>
              </w:rPr>
            </w:pPr>
            <w:bookmarkStart w:id="8" w:name="_Toc297220251"/>
            <w:proofErr w:type="spellStart"/>
            <w:r w:rsidRPr="00C65821">
              <w:rPr>
                <w:rFonts w:asciiTheme="minorHAnsi" w:hAnsiTheme="minorHAnsi" w:cstheme="minorHAnsi"/>
                <w:b w:val="0"/>
                <w:sz w:val="20"/>
                <w:szCs w:val="20"/>
                <w:lang w:val="en-US"/>
              </w:rPr>
              <w:t>Política</w:t>
            </w:r>
            <w:proofErr w:type="spellEnd"/>
            <w:r w:rsidRPr="00C65821">
              <w:rPr>
                <w:rFonts w:asciiTheme="minorHAnsi" w:hAnsiTheme="minorHAnsi" w:cstheme="minorHAnsi"/>
                <w:b w:val="0"/>
                <w:sz w:val="20"/>
                <w:szCs w:val="20"/>
                <w:lang w:val="en-US"/>
              </w:rPr>
              <w:t xml:space="preserve"> de </w:t>
            </w:r>
            <w:proofErr w:type="spellStart"/>
            <w:r w:rsidRPr="00C65821">
              <w:rPr>
                <w:rFonts w:asciiTheme="minorHAnsi" w:hAnsiTheme="minorHAnsi" w:cstheme="minorHAnsi"/>
                <w:b w:val="0"/>
                <w:sz w:val="20"/>
                <w:szCs w:val="20"/>
                <w:lang w:val="en-US"/>
              </w:rPr>
              <w:t>Desarrollo</w:t>
            </w:r>
            <w:proofErr w:type="spellEnd"/>
            <w:r w:rsidRPr="00C65821">
              <w:rPr>
                <w:rFonts w:asciiTheme="minorHAnsi" w:hAnsiTheme="minorHAnsi" w:cstheme="minorHAnsi"/>
                <w:b w:val="0"/>
                <w:sz w:val="20"/>
                <w:szCs w:val="20"/>
                <w:lang w:val="en-US"/>
              </w:rPr>
              <w:t xml:space="preserve"> </w:t>
            </w:r>
            <w:proofErr w:type="spellStart"/>
            <w:r w:rsidRPr="00C65821">
              <w:rPr>
                <w:rFonts w:asciiTheme="minorHAnsi" w:hAnsiTheme="minorHAnsi" w:cstheme="minorHAnsi"/>
                <w:b w:val="0"/>
                <w:sz w:val="20"/>
                <w:szCs w:val="20"/>
                <w:lang w:val="en-US"/>
              </w:rPr>
              <w:t>Sustentable</w:t>
            </w:r>
            <w:bookmarkEnd w:id="8"/>
            <w:proofErr w:type="spellEnd"/>
          </w:p>
          <w:p w:rsidR="00C65821" w:rsidRPr="00C65821" w:rsidRDefault="00C65821" w:rsidP="00C65821">
            <w:pPr>
              <w:jc w:val="both"/>
              <w:rPr>
                <w:rFonts w:asciiTheme="minorHAnsi" w:hAnsiTheme="minorHAnsi" w:cstheme="minorHAnsi"/>
                <w:sz w:val="20"/>
                <w:szCs w:val="20"/>
              </w:rPr>
            </w:pPr>
          </w:p>
        </w:tc>
        <w:tc>
          <w:tcPr>
            <w:tcW w:w="4322" w:type="dxa"/>
          </w:tcPr>
          <w:p w:rsidR="00C65821" w:rsidRPr="00C65821" w:rsidRDefault="00C65821" w:rsidP="00C65821">
            <w:pPr>
              <w:jc w:val="both"/>
              <w:rPr>
                <w:rFonts w:asciiTheme="minorHAnsi" w:hAnsiTheme="minorHAnsi" w:cstheme="minorHAnsi"/>
                <w:sz w:val="20"/>
                <w:szCs w:val="20"/>
                <w:lang w:val="en-US"/>
              </w:rPr>
            </w:pPr>
            <w:r w:rsidRPr="00C65821">
              <w:rPr>
                <w:rFonts w:asciiTheme="minorHAnsi" w:hAnsiTheme="minorHAnsi" w:cstheme="minorHAnsi"/>
                <w:sz w:val="20"/>
                <w:szCs w:val="20"/>
                <w:lang w:val="en-US"/>
              </w:rPr>
              <w:t xml:space="preserve">La </w:t>
            </w:r>
            <w:proofErr w:type="spellStart"/>
            <w:r w:rsidRPr="00C65821">
              <w:rPr>
                <w:rFonts w:asciiTheme="minorHAnsi" w:hAnsiTheme="minorHAnsi" w:cstheme="minorHAnsi"/>
                <w:sz w:val="20"/>
                <w:szCs w:val="20"/>
                <w:lang w:val="en-US"/>
              </w:rPr>
              <w:t>política</w:t>
            </w:r>
            <w:proofErr w:type="spellEnd"/>
            <w:r w:rsidRPr="00C65821">
              <w:rPr>
                <w:rFonts w:asciiTheme="minorHAnsi" w:hAnsiTheme="minorHAnsi" w:cstheme="minorHAnsi"/>
                <w:sz w:val="20"/>
                <w:szCs w:val="20"/>
                <w:lang w:val="en-US"/>
              </w:rPr>
              <w:t xml:space="preserve"> </w:t>
            </w:r>
            <w:proofErr w:type="spellStart"/>
            <w:r w:rsidRPr="00C65821">
              <w:rPr>
                <w:rFonts w:asciiTheme="minorHAnsi" w:hAnsiTheme="minorHAnsi" w:cstheme="minorHAnsi"/>
                <w:sz w:val="20"/>
                <w:szCs w:val="20"/>
                <w:lang w:val="en-US"/>
              </w:rPr>
              <w:t>solicita</w:t>
            </w:r>
            <w:proofErr w:type="spellEnd"/>
            <w:r w:rsidRPr="00C65821">
              <w:rPr>
                <w:rFonts w:asciiTheme="minorHAnsi" w:hAnsiTheme="minorHAnsi" w:cstheme="minorHAnsi"/>
                <w:sz w:val="20"/>
                <w:szCs w:val="20"/>
                <w:lang w:val="en-US"/>
              </w:rPr>
              <w:t xml:space="preserve"> “</w:t>
            </w:r>
            <w:r w:rsidRPr="00C65821">
              <w:rPr>
                <w:rFonts w:asciiTheme="minorHAnsi" w:hAnsiTheme="minorHAnsi" w:cstheme="minorHAnsi"/>
                <w:i/>
                <w:sz w:val="20"/>
                <w:szCs w:val="20"/>
                <w:lang w:val="en-US"/>
              </w:rPr>
              <w:t>Engage regularly, openly and honestly with people affected by our operations and take their views and concerns into account in our decision making</w:t>
            </w:r>
            <w:r w:rsidRPr="00C65821">
              <w:rPr>
                <w:rFonts w:asciiTheme="minorHAnsi" w:hAnsiTheme="minorHAnsi" w:cstheme="minorHAnsi"/>
                <w:sz w:val="20"/>
                <w:szCs w:val="20"/>
                <w:lang w:val="en-US"/>
              </w:rPr>
              <w:t>”</w:t>
            </w:r>
          </w:p>
        </w:tc>
      </w:tr>
      <w:tr w:rsidR="00C65821" w:rsidRPr="00C65821" w:rsidTr="00C65821">
        <w:tc>
          <w:tcPr>
            <w:tcW w:w="4322" w:type="dxa"/>
          </w:tcPr>
          <w:p w:rsidR="00C65821" w:rsidRPr="00C65821" w:rsidRDefault="00C65821" w:rsidP="00C65821">
            <w:pPr>
              <w:jc w:val="both"/>
              <w:rPr>
                <w:rFonts w:asciiTheme="minorHAnsi" w:hAnsiTheme="minorHAnsi" w:cstheme="minorHAnsi"/>
                <w:sz w:val="20"/>
                <w:szCs w:val="20"/>
                <w:lang w:val="en-US"/>
              </w:rPr>
            </w:pPr>
            <w:proofErr w:type="spellStart"/>
            <w:r w:rsidRPr="00C65821">
              <w:rPr>
                <w:rFonts w:asciiTheme="minorHAnsi" w:hAnsiTheme="minorHAnsi" w:cstheme="minorHAnsi"/>
                <w:sz w:val="20"/>
                <w:szCs w:val="20"/>
                <w:lang w:val="en-US"/>
              </w:rPr>
              <w:t>Código</w:t>
            </w:r>
            <w:proofErr w:type="spellEnd"/>
            <w:r w:rsidRPr="00C65821">
              <w:rPr>
                <w:rFonts w:asciiTheme="minorHAnsi" w:hAnsiTheme="minorHAnsi" w:cstheme="minorHAnsi"/>
                <w:sz w:val="20"/>
                <w:szCs w:val="20"/>
                <w:lang w:val="en-US"/>
              </w:rPr>
              <w:t xml:space="preserve"> de </w:t>
            </w:r>
            <w:proofErr w:type="spellStart"/>
            <w:r w:rsidRPr="00C65821">
              <w:rPr>
                <w:rFonts w:asciiTheme="minorHAnsi" w:hAnsiTheme="minorHAnsi" w:cstheme="minorHAnsi"/>
                <w:sz w:val="20"/>
                <w:szCs w:val="20"/>
                <w:lang w:val="en-US"/>
              </w:rPr>
              <w:t>Conducta</w:t>
            </w:r>
            <w:proofErr w:type="spellEnd"/>
          </w:p>
        </w:tc>
        <w:tc>
          <w:tcPr>
            <w:tcW w:w="4322" w:type="dxa"/>
          </w:tcPr>
          <w:p w:rsidR="00C65821" w:rsidRPr="00C65821" w:rsidRDefault="00C65821" w:rsidP="00C65821">
            <w:pPr>
              <w:jc w:val="both"/>
              <w:rPr>
                <w:rFonts w:asciiTheme="minorHAnsi" w:hAnsiTheme="minorHAnsi" w:cstheme="minorHAnsi"/>
                <w:sz w:val="20"/>
                <w:szCs w:val="20"/>
                <w:lang w:val="en-US"/>
              </w:rPr>
            </w:pPr>
            <w:r w:rsidRPr="00C65821">
              <w:rPr>
                <w:rFonts w:asciiTheme="minorHAnsi" w:hAnsiTheme="minorHAnsi" w:cstheme="minorHAnsi"/>
                <w:sz w:val="20"/>
                <w:szCs w:val="20"/>
                <w:lang w:val="en-US"/>
              </w:rPr>
              <w:t xml:space="preserve">En el </w:t>
            </w:r>
            <w:proofErr w:type="spellStart"/>
            <w:r w:rsidRPr="00C65821">
              <w:rPr>
                <w:rFonts w:asciiTheme="minorHAnsi" w:hAnsiTheme="minorHAnsi" w:cstheme="minorHAnsi"/>
                <w:sz w:val="20"/>
                <w:szCs w:val="20"/>
                <w:lang w:val="en-US"/>
              </w:rPr>
              <w:t>código</w:t>
            </w:r>
            <w:proofErr w:type="spellEnd"/>
            <w:r w:rsidRPr="00C65821">
              <w:rPr>
                <w:rFonts w:asciiTheme="minorHAnsi" w:hAnsiTheme="minorHAnsi" w:cstheme="minorHAnsi"/>
                <w:sz w:val="20"/>
                <w:szCs w:val="20"/>
                <w:lang w:val="en-US"/>
              </w:rPr>
              <w:t xml:space="preserve"> se </w:t>
            </w:r>
            <w:proofErr w:type="spellStart"/>
            <w:r w:rsidRPr="00C65821">
              <w:rPr>
                <w:rFonts w:asciiTheme="minorHAnsi" w:hAnsiTheme="minorHAnsi" w:cstheme="minorHAnsi"/>
                <w:sz w:val="20"/>
                <w:szCs w:val="20"/>
                <w:lang w:val="en-US"/>
              </w:rPr>
              <w:t>indica</w:t>
            </w:r>
            <w:proofErr w:type="spellEnd"/>
            <w:r w:rsidRPr="00C65821">
              <w:rPr>
                <w:rFonts w:asciiTheme="minorHAnsi" w:hAnsiTheme="minorHAnsi" w:cstheme="minorHAnsi"/>
                <w:sz w:val="20"/>
                <w:szCs w:val="20"/>
                <w:lang w:val="en-US"/>
              </w:rPr>
              <w:t xml:space="preserve"> “</w:t>
            </w:r>
            <w:r w:rsidRPr="00C65821">
              <w:rPr>
                <w:rFonts w:asciiTheme="minorHAnsi" w:hAnsiTheme="minorHAnsi" w:cstheme="minorHAnsi"/>
                <w:i/>
                <w:sz w:val="20"/>
                <w:szCs w:val="20"/>
                <w:lang w:val="en-US"/>
              </w:rPr>
              <w:t>Seek to identify and consider the concerns and expectations of all stakeholders and specially those most affected by our operations and involve them in decision-making</w:t>
            </w:r>
            <w:r w:rsidRPr="00C65821">
              <w:rPr>
                <w:rFonts w:asciiTheme="minorHAnsi" w:hAnsiTheme="minorHAnsi" w:cstheme="minorHAnsi"/>
                <w:sz w:val="20"/>
                <w:szCs w:val="20"/>
                <w:lang w:val="en-US"/>
              </w:rPr>
              <w:t>”</w:t>
            </w:r>
          </w:p>
        </w:tc>
      </w:tr>
      <w:tr w:rsidR="00C65821" w:rsidRPr="00C65821" w:rsidTr="00C65821">
        <w:tc>
          <w:tcPr>
            <w:tcW w:w="4322" w:type="dxa"/>
          </w:tcPr>
          <w:p w:rsidR="00C65821" w:rsidRPr="00C65821" w:rsidRDefault="00C65821" w:rsidP="00C65821">
            <w:pPr>
              <w:jc w:val="both"/>
              <w:rPr>
                <w:rFonts w:asciiTheme="minorHAnsi" w:hAnsiTheme="minorHAnsi" w:cstheme="minorHAnsi"/>
                <w:sz w:val="20"/>
                <w:szCs w:val="20"/>
                <w:lang w:val="en-US"/>
              </w:rPr>
            </w:pPr>
            <w:r>
              <w:rPr>
                <w:rFonts w:asciiTheme="minorHAnsi" w:hAnsiTheme="minorHAnsi" w:cstheme="minorHAnsi"/>
                <w:sz w:val="20"/>
                <w:szCs w:val="20"/>
                <w:lang w:val="en-US"/>
              </w:rPr>
              <w:t>The BHP Billiton Way</w:t>
            </w:r>
          </w:p>
        </w:tc>
        <w:tc>
          <w:tcPr>
            <w:tcW w:w="4322" w:type="dxa"/>
          </w:tcPr>
          <w:p w:rsidR="00C65821" w:rsidRPr="00C65821" w:rsidRDefault="00C65821" w:rsidP="00C65821">
            <w:pPr>
              <w:jc w:val="both"/>
              <w:rPr>
                <w:rFonts w:asciiTheme="minorHAnsi" w:hAnsiTheme="minorHAnsi" w:cstheme="minorHAnsi"/>
                <w:sz w:val="20"/>
                <w:szCs w:val="20"/>
                <w:lang w:val="en-US"/>
              </w:rPr>
            </w:pPr>
            <w:r>
              <w:rPr>
                <w:rFonts w:asciiTheme="minorHAnsi" w:hAnsiTheme="minorHAnsi" w:cstheme="minorHAnsi"/>
                <w:sz w:val="20"/>
                <w:szCs w:val="20"/>
                <w:lang w:val="en-US"/>
              </w:rPr>
              <w:t xml:space="preserve">Al </w:t>
            </w:r>
            <w:proofErr w:type="spellStart"/>
            <w:r>
              <w:rPr>
                <w:rFonts w:asciiTheme="minorHAnsi" w:hAnsiTheme="minorHAnsi" w:cstheme="minorHAnsi"/>
                <w:sz w:val="20"/>
                <w:szCs w:val="20"/>
                <w:lang w:val="en-US"/>
              </w:rPr>
              <w:t>referirse</w:t>
            </w:r>
            <w:proofErr w:type="spellEnd"/>
            <w:r>
              <w:rPr>
                <w:rFonts w:asciiTheme="minorHAnsi" w:hAnsiTheme="minorHAnsi" w:cstheme="minorHAnsi"/>
                <w:sz w:val="20"/>
                <w:szCs w:val="20"/>
                <w:lang w:val="en-US"/>
              </w:rPr>
              <w:t xml:space="preserve"> a la </w:t>
            </w:r>
            <w:proofErr w:type="spellStart"/>
            <w:r>
              <w:rPr>
                <w:rFonts w:asciiTheme="minorHAnsi" w:hAnsiTheme="minorHAnsi" w:cstheme="minorHAnsi"/>
                <w:sz w:val="20"/>
                <w:szCs w:val="20"/>
                <w:lang w:val="en-US"/>
              </w:rPr>
              <w:t>licencia</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para</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operar</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indica</w:t>
            </w:r>
            <w:proofErr w:type="spellEnd"/>
            <w:r>
              <w:rPr>
                <w:rFonts w:asciiTheme="minorHAnsi" w:hAnsiTheme="minorHAnsi" w:cstheme="minorHAnsi"/>
                <w:sz w:val="20"/>
                <w:szCs w:val="20"/>
                <w:lang w:val="en-US"/>
              </w:rPr>
              <w:t>: “</w:t>
            </w:r>
            <w:r w:rsidRPr="00527AFA">
              <w:rPr>
                <w:rFonts w:asciiTheme="minorHAnsi" w:hAnsiTheme="minorHAnsi" w:cstheme="minorHAnsi"/>
                <w:i/>
                <w:sz w:val="20"/>
                <w:szCs w:val="20"/>
                <w:lang w:val="en-US"/>
              </w:rPr>
              <w:t>Gaining and maintaining our license to operate is critical to our business. We aim ensure that the communities in w</w:t>
            </w:r>
            <w:r w:rsidR="00527AFA" w:rsidRPr="00527AFA">
              <w:rPr>
                <w:rFonts w:asciiTheme="minorHAnsi" w:hAnsiTheme="minorHAnsi" w:cstheme="minorHAnsi"/>
                <w:i/>
                <w:sz w:val="20"/>
                <w:szCs w:val="20"/>
                <w:lang w:val="en-US"/>
              </w:rPr>
              <w:t>h</w:t>
            </w:r>
            <w:r w:rsidRPr="00527AFA">
              <w:rPr>
                <w:rFonts w:asciiTheme="minorHAnsi" w:hAnsiTheme="minorHAnsi" w:cstheme="minorHAnsi"/>
                <w:i/>
                <w:sz w:val="20"/>
                <w:szCs w:val="20"/>
                <w:lang w:val="en-US"/>
              </w:rPr>
              <w:t>ich we operate value our citizenship. With many new projects located in developing countries, it is increasingly important for us to be able to demonstrate to key stakeholders our track record in making a dif</w:t>
            </w:r>
            <w:r w:rsidR="00527AFA" w:rsidRPr="00527AFA">
              <w:rPr>
                <w:rFonts w:asciiTheme="minorHAnsi" w:hAnsiTheme="minorHAnsi" w:cstheme="minorHAnsi"/>
                <w:i/>
                <w:sz w:val="20"/>
                <w:szCs w:val="20"/>
                <w:lang w:val="en-US"/>
              </w:rPr>
              <w:t>f</w:t>
            </w:r>
            <w:r w:rsidRPr="00527AFA">
              <w:rPr>
                <w:rFonts w:asciiTheme="minorHAnsi" w:hAnsiTheme="minorHAnsi" w:cstheme="minorHAnsi"/>
                <w:i/>
                <w:sz w:val="20"/>
                <w:szCs w:val="20"/>
                <w:lang w:val="en-US"/>
              </w:rPr>
              <w:t>erence to our host communities</w:t>
            </w:r>
            <w:r>
              <w:rPr>
                <w:rFonts w:asciiTheme="minorHAnsi" w:hAnsiTheme="minorHAnsi" w:cstheme="minorHAnsi"/>
                <w:sz w:val="20"/>
                <w:szCs w:val="20"/>
                <w:lang w:val="en-US"/>
              </w:rPr>
              <w:t>”</w:t>
            </w:r>
          </w:p>
        </w:tc>
      </w:tr>
      <w:tr w:rsidR="00C65821" w:rsidRPr="00527AFA" w:rsidTr="00C65821">
        <w:tc>
          <w:tcPr>
            <w:tcW w:w="4322" w:type="dxa"/>
          </w:tcPr>
          <w:p w:rsidR="00C65821" w:rsidRPr="00C65821" w:rsidRDefault="00527AFA" w:rsidP="00C65821">
            <w:pPr>
              <w:jc w:val="both"/>
              <w:rPr>
                <w:rFonts w:asciiTheme="minorHAnsi" w:hAnsiTheme="minorHAnsi" w:cstheme="minorHAnsi"/>
                <w:sz w:val="20"/>
                <w:szCs w:val="20"/>
                <w:lang w:val="en-US"/>
              </w:rPr>
            </w:pPr>
            <w:r>
              <w:rPr>
                <w:rFonts w:asciiTheme="minorHAnsi" w:hAnsiTheme="minorHAnsi" w:cstheme="minorHAnsi"/>
                <w:sz w:val="20"/>
                <w:szCs w:val="20"/>
                <w:lang w:val="en-US"/>
              </w:rPr>
              <w:t>GLD 008</w:t>
            </w:r>
          </w:p>
        </w:tc>
        <w:tc>
          <w:tcPr>
            <w:tcW w:w="4322" w:type="dxa"/>
          </w:tcPr>
          <w:p w:rsidR="00D25CCB" w:rsidRDefault="00D25CCB" w:rsidP="00527AFA">
            <w:pPr>
              <w:jc w:val="both"/>
              <w:rPr>
                <w:rFonts w:asciiTheme="minorHAnsi" w:hAnsiTheme="minorHAnsi" w:cstheme="minorHAnsi"/>
                <w:sz w:val="20"/>
                <w:szCs w:val="20"/>
                <w:lang w:val="es-CL"/>
              </w:rPr>
            </w:pPr>
            <w:r>
              <w:rPr>
                <w:rFonts w:asciiTheme="minorHAnsi" w:hAnsiTheme="minorHAnsi" w:cstheme="minorHAnsi"/>
                <w:sz w:val="20"/>
                <w:szCs w:val="20"/>
                <w:lang w:val="es-CL"/>
              </w:rPr>
              <w:t>La guía indica</w:t>
            </w:r>
          </w:p>
          <w:p w:rsidR="00527AFA" w:rsidRPr="00D25CCB" w:rsidRDefault="00D25CCB" w:rsidP="00527AFA">
            <w:pPr>
              <w:jc w:val="both"/>
              <w:rPr>
                <w:rFonts w:asciiTheme="minorHAnsi" w:hAnsiTheme="minorHAnsi" w:cstheme="minorHAnsi"/>
                <w:i/>
                <w:sz w:val="20"/>
                <w:szCs w:val="20"/>
                <w:lang w:val="es-CL"/>
              </w:rPr>
            </w:pPr>
            <w:r>
              <w:rPr>
                <w:rFonts w:asciiTheme="minorHAnsi" w:hAnsiTheme="minorHAnsi" w:cstheme="minorHAnsi"/>
                <w:sz w:val="20"/>
                <w:szCs w:val="20"/>
                <w:lang w:val="es-CL"/>
              </w:rPr>
              <w:t>“</w:t>
            </w:r>
            <w:r w:rsidR="00527AFA" w:rsidRPr="00D25CCB">
              <w:rPr>
                <w:rFonts w:asciiTheme="minorHAnsi" w:hAnsiTheme="minorHAnsi" w:cstheme="minorHAnsi"/>
                <w:i/>
                <w:sz w:val="20"/>
                <w:szCs w:val="20"/>
                <w:lang w:val="es-CL"/>
              </w:rPr>
              <w:t>Se debe implementar y mantener un Plan de Gestión de Stakeholders para asegurar un diálogo regular y continuo con los diferentes grupos de interés.</w:t>
            </w:r>
          </w:p>
          <w:p w:rsidR="00527AFA" w:rsidRPr="00D25CCB" w:rsidRDefault="00527AFA" w:rsidP="00D25CCB">
            <w:pPr>
              <w:pStyle w:val="Prrafodelista"/>
              <w:numPr>
                <w:ilvl w:val="0"/>
                <w:numId w:val="24"/>
              </w:numPr>
              <w:jc w:val="both"/>
              <w:rPr>
                <w:rFonts w:asciiTheme="minorHAnsi" w:hAnsiTheme="minorHAnsi" w:cstheme="minorHAnsi"/>
                <w:i/>
                <w:sz w:val="20"/>
                <w:szCs w:val="20"/>
                <w:lang w:val="es-CL"/>
              </w:rPr>
            </w:pPr>
            <w:r w:rsidRPr="00D25CCB">
              <w:rPr>
                <w:rFonts w:asciiTheme="minorHAnsi" w:hAnsiTheme="minorHAnsi" w:cstheme="minorHAnsi"/>
                <w:i/>
                <w:sz w:val="20"/>
                <w:szCs w:val="20"/>
                <w:lang w:val="es-CL"/>
              </w:rPr>
              <w:t>Entender los intereses y relaciones de los stakeholders completando una identificación y análisis de los stakeholders.</w:t>
            </w:r>
          </w:p>
          <w:p w:rsidR="00527AFA" w:rsidRPr="00D25CCB" w:rsidRDefault="00527AFA" w:rsidP="00D25CCB">
            <w:pPr>
              <w:pStyle w:val="Prrafodelista"/>
              <w:numPr>
                <w:ilvl w:val="0"/>
                <w:numId w:val="24"/>
              </w:numPr>
              <w:jc w:val="both"/>
              <w:rPr>
                <w:rFonts w:asciiTheme="minorHAnsi" w:hAnsiTheme="minorHAnsi" w:cstheme="minorHAnsi"/>
                <w:i/>
                <w:sz w:val="20"/>
                <w:szCs w:val="20"/>
                <w:lang w:val="es-CL"/>
              </w:rPr>
            </w:pPr>
            <w:r w:rsidRPr="00D25CCB">
              <w:rPr>
                <w:rFonts w:asciiTheme="minorHAnsi" w:hAnsiTheme="minorHAnsi" w:cstheme="minorHAnsi"/>
                <w:i/>
                <w:sz w:val="20"/>
                <w:szCs w:val="20"/>
                <w:lang w:val="es-CL"/>
              </w:rPr>
              <w:t>Implementar actividades de consulta que aborden las necesidades específicas de los diversos stakeholders.</w:t>
            </w:r>
          </w:p>
          <w:p w:rsidR="00527AFA" w:rsidRPr="00D25CCB" w:rsidRDefault="00527AFA" w:rsidP="00D25CCB">
            <w:pPr>
              <w:pStyle w:val="Prrafodelista"/>
              <w:numPr>
                <w:ilvl w:val="0"/>
                <w:numId w:val="24"/>
              </w:numPr>
              <w:jc w:val="both"/>
              <w:rPr>
                <w:rFonts w:asciiTheme="minorHAnsi" w:hAnsiTheme="minorHAnsi" w:cstheme="minorHAnsi"/>
                <w:i/>
                <w:sz w:val="20"/>
                <w:szCs w:val="20"/>
                <w:lang w:val="es-CL"/>
              </w:rPr>
            </w:pPr>
            <w:r w:rsidRPr="00D25CCB">
              <w:rPr>
                <w:rFonts w:asciiTheme="minorHAnsi" w:hAnsiTheme="minorHAnsi" w:cstheme="minorHAnsi"/>
                <w:i/>
                <w:sz w:val="20"/>
                <w:szCs w:val="20"/>
                <w:lang w:val="es-CL"/>
              </w:rPr>
              <w:t>Registrar métodos de consulta y frecuencia de las actividades de</w:t>
            </w:r>
            <w:r w:rsidR="00D25CCB" w:rsidRPr="00D25CCB">
              <w:rPr>
                <w:rFonts w:asciiTheme="minorHAnsi" w:hAnsiTheme="minorHAnsi" w:cstheme="minorHAnsi"/>
                <w:i/>
                <w:sz w:val="20"/>
                <w:szCs w:val="20"/>
                <w:lang w:val="es-CL"/>
              </w:rPr>
              <w:t xml:space="preserve"> participación en una matriz de </w:t>
            </w:r>
            <w:r w:rsidRPr="00D25CCB">
              <w:rPr>
                <w:rFonts w:asciiTheme="minorHAnsi" w:hAnsiTheme="minorHAnsi" w:cstheme="minorHAnsi"/>
                <w:i/>
                <w:sz w:val="20"/>
                <w:szCs w:val="20"/>
                <w:lang w:val="es-CL"/>
              </w:rPr>
              <w:t>involucramiento con los stakeholders.</w:t>
            </w:r>
          </w:p>
          <w:p w:rsidR="00D25CCB" w:rsidRPr="00D25CCB" w:rsidRDefault="00527AFA" w:rsidP="00D25CCB">
            <w:pPr>
              <w:pStyle w:val="Prrafodelista"/>
              <w:numPr>
                <w:ilvl w:val="0"/>
                <w:numId w:val="24"/>
              </w:numPr>
              <w:jc w:val="both"/>
              <w:rPr>
                <w:rFonts w:asciiTheme="minorHAnsi" w:hAnsiTheme="minorHAnsi" w:cstheme="minorHAnsi"/>
                <w:i/>
                <w:sz w:val="20"/>
                <w:szCs w:val="20"/>
                <w:lang w:val="es-CL"/>
              </w:rPr>
            </w:pPr>
            <w:r w:rsidRPr="00D25CCB">
              <w:rPr>
                <w:rFonts w:asciiTheme="minorHAnsi" w:hAnsiTheme="minorHAnsi" w:cstheme="minorHAnsi"/>
                <w:i/>
                <w:sz w:val="20"/>
                <w:szCs w:val="20"/>
                <w:lang w:val="es-CL"/>
              </w:rPr>
              <w:t>Asegurar que el plan de Gestión de involucramiento con stakeholders sea socialmente inclusivo</w:t>
            </w:r>
            <w:r w:rsidR="00D25CCB" w:rsidRPr="00D25CCB">
              <w:rPr>
                <w:rFonts w:asciiTheme="minorHAnsi" w:hAnsiTheme="minorHAnsi" w:cstheme="minorHAnsi"/>
                <w:i/>
                <w:sz w:val="20"/>
                <w:szCs w:val="20"/>
                <w:lang w:val="es-CL"/>
              </w:rPr>
              <w:t xml:space="preserve"> </w:t>
            </w:r>
            <w:r w:rsidRPr="00D25CCB">
              <w:rPr>
                <w:rFonts w:asciiTheme="minorHAnsi" w:hAnsiTheme="minorHAnsi" w:cstheme="minorHAnsi"/>
                <w:i/>
                <w:sz w:val="20"/>
                <w:szCs w:val="20"/>
                <w:lang w:val="es-CL"/>
              </w:rPr>
              <w:t>involucrando a los grupos marginados y vulnerables.</w:t>
            </w:r>
          </w:p>
          <w:p w:rsidR="00527AFA" w:rsidRPr="00D25CCB" w:rsidRDefault="00527AFA" w:rsidP="00D25CCB">
            <w:pPr>
              <w:pStyle w:val="Prrafodelista"/>
              <w:numPr>
                <w:ilvl w:val="0"/>
                <w:numId w:val="24"/>
              </w:numPr>
              <w:jc w:val="both"/>
              <w:rPr>
                <w:rFonts w:asciiTheme="minorHAnsi" w:hAnsiTheme="minorHAnsi" w:cstheme="minorHAnsi"/>
                <w:i/>
                <w:sz w:val="20"/>
                <w:szCs w:val="20"/>
                <w:lang w:val="es-CL"/>
              </w:rPr>
            </w:pPr>
            <w:r w:rsidRPr="00D25CCB">
              <w:rPr>
                <w:rFonts w:asciiTheme="minorHAnsi" w:hAnsiTheme="minorHAnsi" w:cstheme="minorHAnsi"/>
                <w:i/>
                <w:sz w:val="20"/>
                <w:szCs w:val="20"/>
                <w:lang w:val="es-CL"/>
              </w:rPr>
              <w:t>Registrar actividades de involucramiento con los stakeholders, respuestas a inquietudes y quejas, resultados,</w:t>
            </w:r>
            <w:r w:rsidR="00D25CCB" w:rsidRPr="00D25CCB">
              <w:rPr>
                <w:rFonts w:asciiTheme="minorHAnsi" w:hAnsiTheme="minorHAnsi" w:cstheme="minorHAnsi"/>
                <w:i/>
                <w:sz w:val="20"/>
                <w:szCs w:val="20"/>
                <w:lang w:val="es-CL"/>
              </w:rPr>
              <w:t xml:space="preserve"> </w:t>
            </w:r>
            <w:r w:rsidRPr="00D25CCB">
              <w:rPr>
                <w:rFonts w:asciiTheme="minorHAnsi" w:hAnsiTheme="minorHAnsi" w:cstheme="minorHAnsi"/>
                <w:i/>
                <w:sz w:val="20"/>
                <w:szCs w:val="20"/>
                <w:lang w:val="es-CL"/>
              </w:rPr>
              <w:t>acuerdos y compromisos.</w:t>
            </w:r>
          </w:p>
          <w:p w:rsidR="00527AFA" w:rsidRPr="00D25CCB" w:rsidRDefault="00527AFA" w:rsidP="00D25CCB">
            <w:pPr>
              <w:pStyle w:val="Prrafodelista"/>
              <w:numPr>
                <w:ilvl w:val="0"/>
                <w:numId w:val="24"/>
              </w:numPr>
              <w:jc w:val="both"/>
              <w:rPr>
                <w:rFonts w:asciiTheme="minorHAnsi" w:hAnsiTheme="minorHAnsi" w:cstheme="minorHAnsi"/>
                <w:i/>
                <w:sz w:val="20"/>
                <w:szCs w:val="20"/>
                <w:lang w:val="es-CL"/>
              </w:rPr>
            </w:pPr>
            <w:r w:rsidRPr="00D25CCB">
              <w:rPr>
                <w:rFonts w:asciiTheme="minorHAnsi" w:hAnsiTheme="minorHAnsi" w:cstheme="minorHAnsi"/>
                <w:i/>
                <w:sz w:val="20"/>
                <w:szCs w:val="20"/>
                <w:lang w:val="es-CL"/>
              </w:rPr>
              <w:t>Revisar y actualizar el Plan de Gestión de involucramiento con stakeholders anualmente.</w:t>
            </w:r>
          </w:p>
          <w:p w:rsidR="00C65821" w:rsidRPr="00D25CCB" w:rsidRDefault="00527AFA" w:rsidP="00D25CCB">
            <w:pPr>
              <w:pStyle w:val="Prrafodelista"/>
              <w:numPr>
                <w:ilvl w:val="0"/>
                <w:numId w:val="24"/>
              </w:numPr>
              <w:jc w:val="both"/>
              <w:rPr>
                <w:rFonts w:asciiTheme="minorHAnsi" w:hAnsiTheme="minorHAnsi" w:cstheme="minorHAnsi"/>
                <w:sz w:val="20"/>
                <w:szCs w:val="20"/>
                <w:lang w:val="es-CL"/>
              </w:rPr>
            </w:pPr>
            <w:r w:rsidRPr="00D25CCB">
              <w:rPr>
                <w:rFonts w:asciiTheme="minorHAnsi" w:hAnsiTheme="minorHAnsi" w:cstheme="minorHAnsi"/>
                <w:i/>
                <w:sz w:val="20"/>
                <w:szCs w:val="20"/>
                <w:lang w:val="es-CL"/>
              </w:rPr>
              <w:t>Evaluar el progreso según los objetivos del Plan de Gestión de involucramiento con Stakeholders cada tres</w:t>
            </w:r>
            <w:r w:rsidR="00D25CCB" w:rsidRPr="00D25CCB">
              <w:rPr>
                <w:rFonts w:asciiTheme="minorHAnsi" w:hAnsiTheme="minorHAnsi" w:cstheme="minorHAnsi"/>
                <w:i/>
                <w:sz w:val="20"/>
                <w:szCs w:val="20"/>
                <w:lang w:val="es-CL"/>
              </w:rPr>
              <w:t xml:space="preserve"> </w:t>
            </w:r>
            <w:r w:rsidRPr="00D25CCB">
              <w:rPr>
                <w:rFonts w:asciiTheme="minorHAnsi" w:hAnsiTheme="minorHAnsi" w:cstheme="minorHAnsi"/>
                <w:i/>
                <w:sz w:val="20"/>
                <w:szCs w:val="20"/>
                <w:lang w:val="es-CL"/>
              </w:rPr>
              <w:t>años completando una encuesta de percepción de la comunidad. La encuesta debe incluir indicadores</w:t>
            </w:r>
            <w:r w:rsidR="00D25CCB" w:rsidRPr="00D25CCB">
              <w:rPr>
                <w:rFonts w:asciiTheme="minorHAnsi" w:hAnsiTheme="minorHAnsi" w:cstheme="minorHAnsi"/>
                <w:i/>
                <w:sz w:val="20"/>
                <w:szCs w:val="20"/>
                <w:lang w:val="es-CL"/>
              </w:rPr>
              <w:t xml:space="preserve"> </w:t>
            </w:r>
            <w:r w:rsidRPr="00D25CCB">
              <w:rPr>
                <w:rFonts w:asciiTheme="minorHAnsi" w:hAnsiTheme="minorHAnsi" w:cstheme="minorHAnsi"/>
                <w:i/>
                <w:sz w:val="20"/>
                <w:szCs w:val="20"/>
                <w:lang w:val="es-CL"/>
              </w:rPr>
              <w:t>desarrollados con las comunidades que reflejan sus inquietudes.</w:t>
            </w:r>
            <w:r w:rsidR="00D25CCB">
              <w:rPr>
                <w:rFonts w:asciiTheme="minorHAnsi" w:hAnsiTheme="minorHAnsi" w:cstheme="minorHAnsi"/>
                <w:sz w:val="20"/>
                <w:szCs w:val="20"/>
                <w:lang w:val="es-CL"/>
              </w:rPr>
              <w:t>”</w:t>
            </w:r>
          </w:p>
        </w:tc>
      </w:tr>
    </w:tbl>
    <w:p w:rsidR="00C65821" w:rsidRPr="00527AFA" w:rsidRDefault="00C65821" w:rsidP="00C65821">
      <w:pPr>
        <w:jc w:val="both"/>
        <w:rPr>
          <w:rFonts w:ascii="Calibri" w:hAnsi="Calibri" w:cs="Arial"/>
          <w:sz w:val="22"/>
          <w:szCs w:val="22"/>
          <w:lang w:val="es-CL"/>
        </w:rPr>
      </w:pPr>
    </w:p>
    <w:p w:rsidR="00D43289" w:rsidRPr="00527AFA" w:rsidRDefault="00D43289" w:rsidP="00D43289">
      <w:pPr>
        <w:jc w:val="both"/>
        <w:rPr>
          <w:rFonts w:ascii="Calibri" w:hAnsi="Calibri" w:cs="Arial"/>
          <w:sz w:val="22"/>
          <w:szCs w:val="22"/>
          <w:lang w:val="es-CL"/>
        </w:rPr>
      </w:pPr>
    </w:p>
    <w:p w:rsidR="00D25CCB" w:rsidRPr="00AD0CAD" w:rsidRDefault="00D25CCB" w:rsidP="00D25CCB">
      <w:pPr>
        <w:pStyle w:val="Ttulo2"/>
      </w:pPr>
      <w:bookmarkStart w:id="9" w:name="_Toc297220252"/>
      <w:r>
        <w:rPr>
          <w:lang w:val="es-ES_tradnl"/>
        </w:rPr>
        <w:t>Generación del modelo</w:t>
      </w:r>
      <w:r w:rsidRPr="00AD0CAD">
        <w:t>:</w:t>
      </w:r>
      <w:bookmarkEnd w:id="9"/>
    </w:p>
    <w:p w:rsidR="00D25CCB" w:rsidRPr="00C65821" w:rsidRDefault="00D25CCB" w:rsidP="00D25CCB">
      <w:pPr>
        <w:jc w:val="both"/>
        <w:rPr>
          <w:rFonts w:ascii="Calibri" w:hAnsi="Calibri" w:cs="Arial"/>
          <w:sz w:val="22"/>
          <w:szCs w:val="22"/>
        </w:rPr>
      </w:pPr>
    </w:p>
    <w:p w:rsidR="00E55BEA" w:rsidRDefault="00792006" w:rsidP="00E55BEA">
      <w:pPr>
        <w:jc w:val="both"/>
        <w:rPr>
          <w:rFonts w:ascii="Calibri" w:hAnsi="Calibri" w:cs="Arial"/>
          <w:sz w:val="22"/>
          <w:szCs w:val="22"/>
          <w:lang w:val="es-CL"/>
        </w:rPr>
      </w:pPr>
      <w:r w:rsidRPr="00D25CCB">
        <w:rPr>
          <w:rFonts w:ascii="Calibri" w:hAnsi="Calibri" w:cs="Arial"/>
          <w:sz w:val="22"/>
          <w:szCs w:val="22"/>
          <w:lang w:val="es-CL"/>
        </w:rPr>
        <w:t xml:space="preserve">De acuerdo a los lineamientos expuestos </w:t>
      </w:r>
      <w:r w:rsidR="00D25CCB">
        <w:rPr>
          <w:rFonts w:ascii="Calibri" w:hAnsi="Calibri" w:cs="Arial"/>
          <w:sz w:val="22"/>
          <w:szCs w:val="22"/>
          <w:lang w:val="es-CL"/>
        </w:rPr>
        <w:t>en la normativa interna, y tomando recomendaciones de normas internacionales, se ha generado un modelo centrado en cuatro principios que devienen de los requerimientos internos de la compañía:</w:t>
      </w:r>
    </w:p>
    <w:p w:rsidR="00D25CCB" w:rsidRDefault="00D25CCB" w:rsidP="00E55BEA">
      <w:pPr>
        <w:jc w:val="both"/>
        <w:rPr>
          <w:rFonts w:ascii="Calibri" w:hAnsi="Calibri" w:cs="Arial"/>
          <w:sz w:val="22"/>
          <w:szCs w:val="22"/>
          <w:lang w:val="es-CL"/>
        </w:rPr>
      </w:pPr>
    </w:p>
    <w:p w:rsidR="00D25CCB" w:rsidRPr="00D25CCB" w:rsidRDefault="00D25CCB" w:rsidP="00D25CCB">
      <w:pPr>
        <w:numPr>
          <w:ilvl w:val="0"/>
          <w:numId w:val="3"/>
        </w:numPr>
        <w:jc w:val="both"/>
        <w:rPr>
          <w:rFonts w:ascii="Calibri" w:hAnsi="Calibri" w:cs="Arial"/>
          <w:sz w:val="22"/>
          <w:szCs w:val="22"/>
        </w:rPr>
      </w:pPr>
      <w:r w:rsidRPr="00D25CCB">
        <w:rPr>
          <w:rFonts w:ascii="Calibri" w:hAnsi="Calibri" w:cs="Arial"/>
          <w:sz w:val="22"/>
          <w:szCs w:val="22"/>
        </w:rPr>
        <w:t>Regularidad</w:t>
      </w:r>
    </w:p>
    <w:p w:rsidR="00D25CCB" w:rsidRPr="00D25CCB" w:rsidRDefault="00D25CCB" w:rsidP="00D25CCB">
      <w:pPr>
        <w:numPr>
          <w:ilvl w:val="0"/>
          <w:numId w:val="3"/>
        </w:numPr>
        <w:jc w:val="both"/>
        <w:rPr>
          <w:rFonts w:ascii="Calibri" w:hAnsi="Calibri" w:cs="Arial"/>
          <w:sz w:val="22"/>
          <w:szCs w:val="22"/>
        </w:rPr>
      </w:pPr>
      <w:r w:rsidRPr="00D25CCB">
        <w:rPr>
          <w:rFonts w:ascii="Calibri" w:hAnsi="Calibri" w:cs="Arial"/>
          <w:sz w:val="22"/>
          <w:szCs w:val="22"/>
        </w:rPr>
        <w:t xml:space="preserve">Apertura </w:t>
      </w:r>
    </w:p>
    <w:p w:rsidR="00D25CCB" w:rsidRPr="00D25CCB" w:rsidRDefault="00D25CCB" w:rsidP="00D25CCB">
      <w:pPr>
        <w:numPr>
          <w:ilvl w:val="0"/>
          <w:numId w:val="3"/>
        </w:numPr>
        <w:jc w:val="both"/>
        <w:rPr>
          <w:rFonts w:ascii="Calibri" w:hAnsi="Calibri" w:cs="Arial"/>
          <w:sz w:val="22"/>
          <w:szCs w:val="22"/>
        </w:rPr>
      </w:pPr>
      <w:r w:rsidRPr="00D25CCB">
        <w:rPr>
          <w:rFonts w:ascii="Calibri" w:hAnsi="Calibri" w:cs="Arial"/>
          <w:sz w:val="22"/>
          <w:szCs w:val="22"/>
        </w:rPr>
        <w:t>Honestidad</w:t>
      </w:r>
    </w:p>
    <w:p w:rsidR="00D25CCB" w:rsidRPr="00D25CCB" w:rsidRDefault="00D25CCB" w:rsidP="00D25CCB">
      <w:pPr>
        <w:numPr>
          <w:ilvl w:val="0"/>
          <w:numId w:val="3"/>
        </w:numPr>
        <w:jc w:val="both"/>
        <w:rPr>
          <w:rFonts w:ascii="Calibri" w:hAnsi="Calibri" w:cs="Arial"/>
          <w:sz w:val="22"/>
          <w:szCs w:val="22"/>
        </w:rPr>
      </w:pPr>
      <w:proofErr w:type="spellStart"/>
      <w:r w:rsidRPr="00D25CCB">
        <w:rPr>
          <w:rFonts w:ascii="Calibri" w:hAnsi="Calibri" w:cs="Arial"/>
          <w:sz w:val="22"/>
          <w:szCs w:val="22"/>
        </w:rPr>
        <w:t>Inclusividad</w:t>
      </w:r>
      <w:proofErr w:type="spellEnd"/>
    </w:p>
    <w:p w:rsidR="00D25CCB" w:rsidRPr="00D25CCB" w:rsidRDefault="00D25CCB" w:rsidP="00E55BEA">
      <w:pPr>
        <w:jc w:val="both"/>
        <w:rPr>
          <w:rFonts w:ascii="Calibri" w:hAnsi="Calibri" w:cs="Arial"/>
          <w:sz w:val="22"/>
          <w:szCs w:val="22"/>
        </w:rPr>
      </w:pPr>
    </w:p>
    <w:p w:rsidR="00E55BEA" w:rsidRPr="00D25CCB" w:rsidRDefault="00792006" w:rsidP="00E55BEA">
      <w:pPr>
        <w:jc w:val="both"/>
        <w:rPr>
          <w:rFonts w:ascii="Calibri" w:hAnsi="Calibri" w:cs="Arial"/>
          <w:sz w:val="22"/>
          <w:szCs w:val="22"/>
        </w:rPr>
      </w:pPr>
      <w:r w:rsidRPr="00D25CCB">
        <w:rPr>
          <w:rFonts w:ascii="Calibri" w:hAnsi="Calibri" w:cs="Arial"/>
          <w:sz w:val="22"/>
          <w:szCs w:val="22"/>
        </w:rPr>
        <w:t>Lo anterior ha quedado incorporado en un modelo desarrollado por la Gerencia de Asuntos Externos para el relacionamiento con las partes interesadas. Este modelo</w:t>
      </w:r>
      <w:r w:rsidR="00D25CCB">
        <w:rPr>
          <w:rFonts w:ascii="Calibri" w:hAnsi="Calibri" w:cs="Arial"/>
          <w:sz w:val="22"/>
          <w:szCs w:val="22"/>
        </w:rPr>
        <w:t xml:space="preserve"> </w:t>
      </w:r>
      <w:r w:rsidRPr="00D25CCB">
        <w:rPr>
          <w:rFonts w:ascii="Calibri" w:hAnsi="Calibri" w:cs="Arial"/>
          <w:sz w:val="22"/>
          <w:szCs w:val="22"/>
        </w:rPr>
        <w:t>considera tres etapas:</w:t>
      </w:r>
    </w:p>
    <w:p w:rsidR="00792006" w:rsidRPr="00D25CCB" w:rsidRDefault="00792006" w:rsidP="00E55BEA">
      <w:pPr>
        <w:jc w:val="both"/>
        <w:rPr>
          <w:rFonts w:ascii="Calibri" w:hAnsi="Calibri" w:cs="Arial"/>
          <w:sz w:val="22"/>
          <w:szCs w:val="22"/>
        </w:rPr>
      </w:pPr>
    </w:p>
    <w:p w:rsidR="00792006" w:rsidRPr="00D25CCB" w:rsidRDefault="00792006" w:rsidP="00694602">
      <w:pPr>
        <w:numPr>
          <w:ilvl w:val="0"/>
          <w:numId w:val="4"/>
        </w:numPr>
        <w:jc w:val="both"/>
        <w:rPr>
          <w:rFonts w:ascii="Calibri" w:hAnsi="Calibri" w:cs="Arial"/>
          <w:sz w:val="22"/>
          <w:szCs w:val="22"/>
        </w:rPr>
      </w:pPr>
      <w:r w:rsidRPr="00D25CCB">
        <w:rPr>
          <w:rFonts w:ascii="Calibri" w:hAnsi="Calibri" w:cs="Arial"/>
          <w:sz w:val="22"/>
          <w:szCs w:val="22"/>
        </w:rPr>
        <w:t>Planificación</w:t>
      </w:r>
    </w:p>
    <w:p w:rsidR="00792006" w:rsidRPr="00D25CCB" w:rsidRDefault="00792006" w:rsidP="00E55BEA">
      <w:pPr>
        <w:jc w:val="both"/>
        <w:rPr>
          <w:rFonts w:ascii="Calibri" w:hAnsi="Calibri" w:cs="Arial"/>
          <w:sz w:val="22"/>
          <w:szCs w:val="22"/>
        </w:rPr>
      </w:pPr>
    </w:p>
    <w:p w:rsidR="00792006" w:rsidRPr="00D25CCB" w:rsidRDefault="00792006" w:rsidP="00694602">
      <w:pPr>
        <w:numPr>
          <w:ilvl w:val="0"/>
          <w:numId w:val="4"/>
        </w:numPr>
        <w:jc w:val="both"/>
        <w:rPr>
          <w:rFonts w:ascii="Calibri" w:hAnsi="Calibri" w:cs="Arial"/>
          <w:sz w:val="22"/>
          <w:szCs w:val="22"/>
        </w:rPr>
      </w:pPr>
      <w:r w:rsidRPr="00D25CCB">
        <w:rPr>
          <w:rFonts w:ascii="Calibri" w:hAnsi="Calibri" w:cs="Arial"/>
          <w:sz w:val="22"/>
          <w:szCs w:val="22"/>
        </w:rPr>
        <w:t>Implementación</w:t>
      </w:r>
    </w:p>
    <w:p w:rsidR="00792006" w:rsidRPr="00D25CCB" w:rsidRDefault="00792006" w:rsidP="00E55BEA">
      <w:pPr>
        <w:jc w:val="both"/>
        <w:rPr>
          <w:rFonts w:ascii="Calibri" w:hAnsi="Calibri" w:cs="Arial"/>
          <w:sz w:val="22"/>
          <w:szCs w:val="22"/>
        </w:rPr>
      </w:pPr>
    </w:p>
    <w:p w:rsidR="00792006" w:rsidRPr="00D25CCB" w:rsidRDefault="00792006" w:rsidP="00694602">
      <w:pPr>
        <w:numPr>
          <w:ilvl w:val="0"/>
          <w:numId w:val="4"/>
        </w:numPr>
        <w:jc w:val="both"/>
        <w:rPr>
          <w:rFonts w:ascii="Calibri" w:hAnsi="Calibri" w:cs="Arial"/>
          <w:sz w:val="22"/>
          <w:szCs w:val="22"/>
        </w:rPr>
      </w:pPr>
      <w:r w:rsidRPr="00D25CCB">
        <w:rPr>
          <w:rFonts w:ascii="Calibri" w:hAnsi="Calibri" w:cs="Arial"/>
          <w:sz w:val="22"/>
          <w:szCs w:val="22"/>
        </w:rPr>
        <w:t>Evaluación y Mejora</w:t>
      </w:r>
    </w:p>
    <w:p w:rsidR="00E55BEA" w:rsidRPr="00D25CCB" w:rsidRDefault="00E55BEA" w:rsidP="00E55BEA">
      <w:pPr>
        <w:jc w:val="both"/>
        <w:rPr>
          <w:rFonts w:ascii="Calibri" w:hAnsi="Calibri" w:cs="Arial"/>
          <w:sz w:val="22"/>
          <w:szCs w:val="22"/>
        </w:rPr>
      </w:pPr>
    </w:p>
    <w:p w:rsidR="00792006" w:rsidRPr="00715AFF" w:rsidRDefault="00BB3527" w:rsidP="00570099">
      <w:pPr>
        <w:rPr>
          <w:rFonts w:ascii="Calibri" w:hAnsi="Calibri" w:cs="Arial"/>
          <w:sz w:val="22"/>
          <w:szCs w:val="22"/>
        </w:rPr>
      </w:pPr>
      <w:r>
        <w:rPr>
          <w:noProof/>
          <w:lang w:val="es-CL" w:eastAsia="es-CL"/>
        </w:rPr>
        <w:drawing>
          <wp:anchor distT="0" distB="0" distL="114300" distR="114300" simplePos="0" relativeHeight="251659264" behindDoc="0" locked="0" layoutInCell="1" allowOverlap="1">
            <wp:simplePos x="0" y="0"/>
            <wp:positionH relativeFrom="column">
              <wp:posOffset>723265</wp:posOffset>
            </wp:positionH>
            <wp:positionV relativeFrom="paragraph">
              <wp:posOffset>-1905</wp:posOffset>
            </wp:positionV>
            <wp:extent cx="3956685" cy="3155315"/>
            <wp:effectExtent l="0" t="0" r="5715" b="6985"/>
            <wp:wrapSquare wrapText="right"/>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l="14296" r="15031"/>
                    <a:stretch>
                      <a:fillRect/>
                    </a:stretch>
                  </pic:blipFill>
                  <pic:spPr bwMode="auto">
                    <a:xfrm>
                      <a:off x="0" y="0"/>
                      <a:ext cx="3956685"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0DA" w:rsidRDefault="000760DA" w:rsidP="00DC3A30">
      <w:pPr>
        <w:jc w:val="both"/>
        <w:rPr>
          <w:rFonts w:ascii="Calibri" w:hAnsi="Calibri" w:cs="Arial"/>
          <w:sz w:val="22"/>
          <w:szCs w:val="22"/>
        </w:rPr>
      </w:pPr>
    </w:p>
    <w:p w:rsidR="00715AFF" w:rsidRDefault="00715AFF" w:rsidP="00DC3A30">
      <w:pPr>
        <w:jc w:val="both"/>
        <w:rPr>
          <w:rFonts w:ascii="Calibri" w:hAnsi="Calibri" w:cs="Arial"/>
          <w:sz w:val="22"/>
          <w:szCs w:val="22"/>
        </w:rPr>
      </w:pPr>
    </w:p>
    <w:p w:rsidR="00570099" w:rsidRDefault="00570099" w:rsidP="00607F77">
      <w:pPr>
        <w:pStyle w:val="Ttulo1"/>
      </w:pPr>
    </w:p>
    <w:p w:rsidR="00570099" w:rsidRDefault="00570099" w:rsidP="00607F77">
      <w:pPr>
        <w:pStyle w:val="Ttulo1"/>
      </w:pPr>
    </w:p>
    <w:p w:rsidR="00570099" w:rsidRDefault="00570099" w:rsidP="00607F77">
      <w:pPr>
        <w:pStyle w:val="Ttulo1"/>
      </w:pPr>
    </w:p>
    <w:p w:rsidR="00570099" w:rsidRDefault="00570099" w:rsidP="00607F77">
      <w:pPr>
        <w:pStyle w:val="Ttulo1"/>
      </w:pPr>
    </w:p>
    <w:p w:rsidR="00570099" w:rsidRDefault="00570099" w:rsidP="00607F77">
      <w:pPr>
        <w:pStyle w:val="Ttulo1"/>
      </w:pPr>
    </w:p>
    <w:p w:rsidR="00570099" w:rsidRDefault="00570099" w:rsidP="00607F77">
      <w:pPr>
        <w:pStyle w:val="Ttulo1"/>
      </w:pPr>
    </w:p>
    <w:p w:rsidR="00570099" w:rsidRDefault="00570099" w:rsidP="00607F77">
      <w:pPr>
        <w:pStyle w:val="Ttulo1"/>
      </w:pPr>
    </w:p>
    <w:p w:rsidR="00D25CCB" w:rsidRDefault="00D25CCB" w:rsidP="00D25CCB"/>
    <w:p w:rsidR="00D25CCB" w:rsidRPr="00570099" w:rsidRDefault="00D25CCB" w:rsidP="00D25CCB">
      <w:pPr>
        <w:jc w:val="both"/>
        <w:rPr>
          <w:rFonts w:ascii="Calibri" w:hAnsi="Calibri" w:cs="Arial"/>
          <w:sz w:val="22"/>
          <w:szCs w:val="22"/>
          <w:highlight w:val="yellow"/>
        </w:rPr>
      </w:pPr>
      <w:r>
        <w:rPr>
          <w:rFonts w:ascii="Calibri" w:hAnsi="Calibri" w:cs="Arial"/>
          <w:sz w:val="22"/>
          <w:szCs w:val="22"/>
          <w:highlight w:val="yellow"/>
        </w:rPr>
        <w:t>Para desarrollar el modelo, se ha avanzado también en una definición de la estrategia de Asuntos Externos, a la que el modelo debe ser aplicable</w:t>
      </w:r>
    </w:p>
    <w:p w:rsidR="00D25CCB" w:rsidRDefault="00D25CCB" w:rsidP="00D25CCB"/>
    <w:p w:rsidR="00D25CCB" w:rsidRPr="00D25CCB" w:rsidRDefault="00D25CCB" w:rsidP="00D25CCB">
      <w:pPr>
        <w:jc w:val="center"/>
      </w:pPr>
      <w:r>
        <w:rPr>
          <w:noProof/>
          <w:lang w:val="es-CL" w:eastAsia="es-CL"/>
        </w:rPr>
        <w:drawing>
          <wp:inline distT="0" distB="0" distL="0" distR="0" wp14:anchorId="10C8C15F" wp14:editId="6A56EED7">
            <wp:extent cx="4081930" cy="386709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941" t="4330" r="28282"/>
                    <a:stretch/>
                  </pic:blipFill>
                  <pic:spPr bwMode="auto">
                    <a:xfrm>
                      <a:off x="0" y="0"/>
                      <a:ext cx="4081962" cy="3867122"/>
                    </a:xfrm>
                    <a:prstGeom prst="rect">
                      <a:avLst/>
                    </a:prstGeom>
                    <a:ln>
                      <a:noFill/>
                    </a:ln>
                    <a:extLst>
                      <a:ext uri="{53640926-AAD7-44D8-BBD7-CCE9431645EC}">
                        <a14:shadowObscured xmlns:a14="http://schemas.microsoft.com/office/drawing/2010/main"/>
                      </a:ext>
                    </a:extLst>
                  </pic:spPr>
                </pic:pic>
              </a:graphicData>
            </a:graphic>
          </wp:inline>
        </w:drawing>
      </w:r>
    </w:p>
    <w:p w:rsidR="00CC3226" w:rsidRPr="00607F77" w:rsidRDefault="0080267E" w:rsidP="00607F77">
      <w:pPr>
        <w:pStyle w:val="Ttulo1"/>
      </w:pPr>
      <w:r>
        <w:br w:type="page"/>
      </w:r>
      <w:bookmarkStart w:id="10" w:name="_Toc297220253"/>
      <w:r w:rsidR="003D2531" w:rsidRPr="00607F77">
        <w:t>Planificación</w:t>
      </w:r>
      <w:bookmarkEnd w:id="10"/>
    </w:p>
    <w:p w:rsidR="00CC3226" w:rsidRPr="00CC3226" w:rsidRDefault="00CC3226" w:rsidP="00CC3226">
      <w:pPr>
        <w:jc w:val="both"/>
        <w:rPr>
          <w:rFonts w:ascii="Calibri" w:hAnsi="Calibri" w:cs="Arial"/>
          <w:sz w:val="22"/>
          <w:szCs w:val="22"/>
          <w:lang w:val="es-MX"/>
        </w:rPr>
      </w:pPr>
    </w:p>
    <w:p w:rsidR="003D2531" w:rsidRDefault="003D2531" w:rsidP="003D2531">
      <w:pPr>
        <w:jc w:val="both"/>
        <w:rPr>
          <w:rFonts w:ascii="Calibri" w:hAnsi="Calibri" w:cs="Arial"/>
          <w:sz w:val="22"/>
          <w:szCs w:val="22"/>
        </w:rPr>
      </w:pPr>
      <w:r>
        <w:rPr>
          <w:rFonts w:ascii="Calibri" w:hAnsi="Calibri" w:cs="Arial"/>
          <w:sz w:val="22"/>
          <w:szCs w:val="22"/>
          <w:lang w:val="es-MX"/>
        </w:rPr>
        <w:t>La fase de Planificación responde al primer requerimiento del GLD 008, “</w:t>
      </w:r>
      <w:r w:rsidRPr="00E55BEA">
        <w:rPr>
          <w:rFonts w:ascii="Calibri" w:hAnsi="Calibri" w:cs="Arial"/>
          <w:sz w:val="22"/>
          <w:szCs w:val="22"/>
        </w:rPr>
        <w:t>Entender los intereses y relaciones de los stakeholders completando una identificación y análisis d</w:t>
      </w:r>
      <w:r>
        <w:rPr>
          <w:rFonts w:ascii="Calibri" w:hAnsi="Calibri" w:cs="Arial"/>
          <w:sz w:val="22"/>
          <w:szCs w:val="22"/>
        </w:rPr>
        <w:t xml:space="preserve">e los grupos de interés”, y apunta además a contar con un plan que integre tanto los requerimientos de la compañía como las características de cada una de las partes interesadas consideradas. </w:t>
      </w:r>
    </w:p>
    <w:p w:rsidR="003D2531" w:rsidRDefault="003D2531" w:rsidP="003D2531">
      <w:pPr>
        <w:jc w:val="both"/>
        <w:rPr>
          <w:rFonts w:ascii="Calibri" w:hAnsi="Calibri" w:cs="Arial"/>
          <w:sz w:val="22"/>
          <w:szCs w:val="22"/>
        </w:rPr>
      </w:pPr>
    </w:p>
    <w:p w:rsidR="003D2531" w:rsidRDefault="003D2531" w:rsidP="003D2531">
      <w:pPr>
        <w:jc w:val="both"/>
        <w:rPr>
          <w:rFonts w:ascii="Calibri" w:hAnsi="Calibri" w:cs="Arial"/>
          <w:sz w:val="22"/>
          <w:szCs w:val="22"/>
          <w:lang w:val="es-ES_tradnl"/>
        </w:rPr>
      </w:pPr>
      <w:r>
        <w:rPr>
          <w:rFonts w:ascii="Calibri" w:hAnsi="Calibri" w:cs="Arial"/>
          <w:sz w:val="22"/>
          <w:szCs w:val="22"/>
        </w:rPr>
        <w:t>Para efectos de esta fase, se ha tomado como definición de stakeholders la aportada por la norma AA1000SE, según la cual los “stakeholders son aquellos grupos que afectan o pueden ser afectados p</w:t>
      </w:r>
      <w:r w:rsidR="000A5798">
        <w:rPr>
          <w:rFonts w:ascii="Calibri" w:hAnsi="Calibri" w:cs="Arial"/>
          <w:sz w:val="22"/>
          <w:szCs w:val="22"/>
        </w:rPr>
        <w:t xml:space="preserve">or las actividades, productos, </w:t>
      </w:r>
      <w:r>
        <w:rPr>
          <w:rFonts w:ascii="Calibri" w:hAnsi="Calibri" w:cs="Arial"/>
          <w:sz w:val="22"/>
          <w:szCs w:val="22"/>
        </w:rPr>
        <w:t xml:space="preserve">servicios </w:t>
      </w:r>
      <w:r w:rsidR="000A5798">
        <w:rPr>
          <w:rFonts w:ascii="Calibri" w:hAnsi="Calibri" w:cs="Arial"/>
          <w:sz w:val="22"/>
          <w:szCs w:val="22"/>
        </w:rPr>
        <w:t xml:space="preserve">y desempeño </w:t>
      </w:r>
      <w:r>
        <w:rPr>
          <w:rFonts w:ascii="Calibri" w:hAnsi="Calibri" w:cs="Arial"/>
          <w:sz w:val="22"/>
          <w:szCs w:val="22"/>
        </w:rPr>
        <w:t>de una organización</w:t>
      </w:r>
      <w:r w:rsidR="000A5798">
        <w:rPr>
          <w:rFonts w:ascii="Calibri" w:hAnsi="Calibri" w:cs="Arial"/>
          <w:sz w:val="22"/>
          <w:szCs w:val="22"/>
          <w:lang w:val="es-ES_tradnl"/>
        </w:rPr>
        <w:t xml:space="preserve">”. </w:t>
      </w:r>
      <w:r w:rsidR="00383BEE">
        <w:rPr>
          <w:rFonts w:ascii="Calibri" w:hAnsi="Calibri" w:cs="Arial"/>
          <w:sz w:val="22"/>
          <w:szCs w:val="22"/>
          <w:lang w:val="es-ES_tradnl"/>
        </w:rPr>
        <w:t xml:space="preserve">En ese sentido, </w:t>
      </w:r>
      <w:r w:rsidR="008D230D">
        <w:rPr>
          <w:rFonts w:ascii="Calibri" w:hAnsi="Calibri" w:cs="Arial"/>
          <w:sz w:val="22"/>
          <w:szCs w:val="22"/>
          <w:lang w:val="es-ES_tradnl"/>
        </w:rPr>
        <w:t>el eje central está en el impacto o afectación, tanto el que los stakeholders pueden provocar en la empresa, como el que ella puede ocasionarles.</w:t>
      </w:r>
      <w:r w:rsidR="00387843">
        <w:rPr>
          <w:rFonts w:ascii="Calibri" w:hAnsi="Calibri" w:cs="Arial"/>
          <w:sz w:val="22"/>
          <w:szCs w:val="22"/>
          <w:lang w:val="es-ES_tradnl"/>
        </w:rPr>
        <w:t xml:space="preserve"> </w:t>
      </w:r>
    </w:p>
    <w:p w:rsidR="008D230D" w:rsidRDefault="008D230D" w:rsidP="003D2531">
      <w:pPr>
        <w:jc w:val="both"/>
        <w:rPr>
          <w:rFonts w:ascii="Calibri" w:hAnsi="Calibri" w:cs="Arial"/>
          <w:sz w:val="22"/>
          <w:szCs w:val="22"/>
          <w:lang w:val="es-ES_tradnl"/>
        </w:rPr>
      </w:pPr>
    </w:p>
    <w:p w:rsidR="008D230D" w:rsidRDefault="00387843" w:rsidP="003D2531">
      <w:pPr>
        <w:jc w:val="both"/>
        <w:rPr>
          <w:rFonts w:ascii="Calibri" w:hAnsi="Calibri" w:cs="Arial"/>
          <w:sz w:val="22"/>
          <w:szCs w:val="22"/>
          <w:lang w:val="es-ES_tradnl"/>
        </w:rPr>
      </w:pPr>
      <w:r>
        <w:rPr>
          <w:rFonts w:ascii="Calibri" w:hAnsi="Calibri" w:cs="Arial"/>
          <w:sz w:val="22"/>
          <w:szCs w:val="22"/>
          <w:lang w:val="es-ES_tradnl"/>
        </w:rPr>
        <w:t>A partir de lo anterior, la</w:t>
      </w:r>
      <w:r w:rsidR="008D230D">
        <w:rPr>
          <w:rFonts w:ascii="Calibri" w:hAnsi="Calibri" w:cs="Arial"/>
          <w:sz w:val="22"/>
          <w:szCs w:val="22"/>
          <w:lang w:val="es-ES_tradnl"/>
        </w:rPr>
        <w:t xml:space="preserve"> fase </w:t>
      </w:r>
      <w:r>
        <w:rPr>
          <w:rFonts w:ascii="Calibri" w:hAnsi="Calibri" w:cs="Arial"/>
          <w:sz w:val="22"/>
          <w:szCs w:val="22"/>
          <w:lang w:val="es-ES_tradnl"/>
        </w:rPr>
        <w:t xml:space="preserve">concibe la ejecución de </w:t>
      </w:r>
      <w:r w:rsidR="008D230D">
        <w:rPr>
          <w:rFonts w:ascii="Calibri" w:hAnsi="Calibri" w:cs="Arial"/>
          <w:sz w:val="22"/>
          <w:szCs w:val="22"/>
          <w:lang w:val="es-ES_tradnl"/>
        </w:rPr>
        <w:t>una serie de pasos:</w:t>
      </w:r>
    </w:p>
    <w:p w:rsidR="008D230D" w:rsidRDefault="008D230D" w:rsidP="003D2531">
      <w:pPr>
        <w:jc w:val="both"/>
        <w:rPr>
          <w:rFonts w:ascii="Calibri" w:hAnsi="Calibri" w:cs="Arial"/>
          <w:sz w:val="22"/>
          <w:szCs w:val="22"/>
          <w:lang w:val="es-ES_tradnl"/>
        </w:rPr>
      </w:pPr>
    </w:p>
    <w:p w:rsidR="00C42A7E" w:rsidRDefault="00C42A7E" w:rsidP="00694602">
      <w:pPr>
        <w:numPr>
          <w:ilvl w:val="0"/>
          <w:numId w:val="8"/>
        </w:numPr>
        <w:jc w:val="both"/>
        <w:rPr>
          <w:rFonts w:ascii="Calibri" w:hAnsi="Calibri" w:cs="Arial"/>
          <w:sz w:val="22"/>
          <w:szCs w:val="22"/>
          <w:lang w:val="es-ES_tradnl"/>
        </w:rPr>
      </w:pPr>
      <w:r>
        <w:rPr>
          <w:rFonts w:ascii="Calibri" w:hAnsi="Calibri" w:cs="Arial"/>
          <w:sz w:val="22"/>
          <w:szCs w:val="22"/>
          <w:lang w:val="es-ES_tradnl"/>
        </w:rPr>
        <w:t xml:space="preserve">Definición de objetivos y alcances: en esta etapa, es necesario que cada uno de los </w:t>
      </w:r>
      <w:r w:rsidR="00C64CA1">
        <w:rPr>
          <w:rFonts w:ascii="Calibri" w:hAnsi="Calibri" w:cs="Arial"/>
          <w:sz w:val="22"/>
          <w:szCs w:val="22"/>
          <w:lang w:val="es-ES_tradnl"/>
        </w:rPr>
        <w:t>imperativos</w:t>
      </w:r>
      <w:r>
        <w:rPr>
          <w:rFonts w:ascii="Calibri" w:hAnsi="Calibri" w:cs="Arial"/>
          <w:sz w:val="22"/>
          <w:szCs w:val="22"/>
          <w:lang w:val="es-ES_tradnl"/>
        </w:rPr>
        <w:t xml:space="preserve"> estratégicos de Pampa Norte – Asuntos Externos sean </w:t>
      </w:r>
      <w:proofErr w:type="spellStart"/>
      <w:r>
        <w:rPr>
          <w:rFonts w:ascii="Calibri" w:hAnsi="Calibri" w:cs="Arial"/>
          <w:sz w:val="22"/>
          <w:szCs w:val="22"/>
          <w:lang w:val="es-ES_tradnl"/>
        </w:rPr>
        <w:t>operativizados</w:t>
      </w:r>
      <w:proofErr w:type="spellEnd"/>
      <w:r>
        <w:rPr>
          <w:rFonts w:ascii="Calibri" w:hAnsi="Calibri" w:cs="Arial"/>
          <w:sz w:val="22"/>
          <w:szCs w:val="22"/>
          <w:lang w:val="es-ES_tradnl"/>
        </w:rPr>
        <w:t xml:space="preserve"> en objetivos específicos y alcances generales que permitan visualizar los límites de las acciones que se requieren efectuar. </w:t>
      </w:r>
    </w:p>
    <w:p w:rsidR="001F6D55" w:rsidRDefault="001F6D55" w:rsidP="001F6D55">
      <w:pPr>
        <w:ind w:left="720"/>
        <w:jc w:val="both"/>
        <w:rPr>
          <w:rFonts w:ascii="Calibri" w:hAnsi="Calibri" w:cs="Arial"/>
          <w:sz w:val="22"/>
          <w:szCs w:val="22"/>
          <w:lang w:val="es-ES_tradnl"/>
        </w:rPr>
      </w:pPr>
    </w:p>
    <w:p w:rsidR="00387843" w:rsidRDefault="008D230D" w:rsidP="00694602">
      <w:pPr>
        <w:numPr>
          <w:ilvl w:val="0"/>
          <w:numId w:val="8"/>
        </w:numPr>
        <w:jc w:val="both"/>
        <w:rPr>
          <w:rFonts w:ascii="Calibri" w:hAnsi="Calibri" w:cs="Arial"/>
          <w:sz w:val="22"/>
          <w:szCs w:val="22"/>
          <w:lang w:val="es-ES_tradnl"/>
        </w:rPr>
      </w:pPr>
      <w:r w:rsidRPr="001C6DAC">
        <w:rPr>
          <w:rFonts w:ascii="Calibri" w:hAnsi="Calibri" w:cs="Arial"/>
          <w:sz w:val="22"/>
          <w:szCs w:val="22"/>
          <w:lang w:val="es-ES_tradnl"/>
        </w:rPr>
        <w:t xml:space="preserve">Identificación </w:t>
      </w:r>
      <w:r w:rsidR="001C6DAC" w:rsidRPr="001C6DAC">
        <w:rPr>
          <w:rFonts w:ascii="Calibri" w:hAnsi="Calibri" w:cs="Arial"/>
          <w:sz w:val="22"/>
          <w:szCs w:val="22"/>
          <w:lang w:val="es-ES_tradnl"/>
        </w:rPr>
        <w:t xml:space="preserve">y Priorización </w:t>
      </w:r>
      <w:r w:rsidRPr="001C6DAC">
        <w:rPr>
          <w:rFonts w:ascii="Calibri" w:hAnsi="Calibri" w:cs="Arial"/>
          <w:sz w:val="22"/>
          <w:szCs w:val="22"/>
          <w:lang w:val="es-ES_tradnl"/>
        </w:rPr>
        <w:t xml:space="preserve">de stakeholders: </w:t>
      </w:r>
      <w:r w:rsidR="00C42A7E" w:rsidRPr="001C6DAC">
        <w:rPr>
          <w:rFonts w:ascii="Calibri" w:hAnsi="Calibri" w:cs="Arial"/>
          <w:sz w:val="22"/>
          <w:szCs w:val="22"/>
          <w:lang w:val="es-ES_tradnl"/>
        </w:rPr>
        <w:t>teniendo lo anterior claro, es necesario identificar qué individuos</w:t>
      </w:r>
      <w:r w:rsidR="00387843" w:rsidRPr="001C6DAC">
        <w:rPr>
          <w:rFonts w:ascii="Calibri" w:hAnsi="Calibri" w:cs="Arial"/>
          <w:sz w:val="22"/>
          <w:szCs w:val="22"/>
          <w:lang w:val="es-ES_tradnl"/>
        </w:rPr>
        <w:t xml:space="preserve">, subgrupos y grupos </w:t>
      </w:r>
      <w:r w:rsidR="00C42A7E" w:rsidRPr="001C6DAC">
        <w:rPr>
          <w:rFonts w:ascii="Calibri" w:hAnsi="Calibri" w:cs="Arial"/>
          <w:sz w:val="22"/>
          <w:szCs w:val="22"/>
          <w:lang w:val="es-ES_tradnl"/>
        </w:rPr>
        <w:t>pueden estar</w:t>
      </w:r>
      <w:r w:rsidR="00387843" w:rsidRPr="001C6DAC">
        <w:rPr>
          <w:rFonts w:ascii="Calibri" w:hAnsi="Calibri" w:cs="Arial"/>
          <w:sz w:val="22"/>
          <w:szCs w:val="22"/>
          <w:lang w:val="es-ES_tradnl"/>
        </w:rPr>
        <w:t xml:space="preserve"> asociados a los diversos ejes de acción de Pampa Norte – Asuntos Externos. Con “grupos” nos referimos a las categorías de stakeholders definidas por la compañía en su Reporte de Sustentabilidad (autoridades, trabajadores, comunidad, etc.). “Subgrupos” se refiere subcategorías asociadas a cada uno de los grupos (por ejemplo, en el caso de autoridades, tendríamos autoridades de gobierno, servicios públicos, parlamentarios, gobierno local, etc.). Con “Individuos” nos referimos a personas específicas relacionadas a cada uno de los subgrupos y grupos. </w:t>
      </w:r>
      <w:r w:rsidR="001C6DAC" w:rsidRPr="001C6DAC">
        <w:rPr>
          <w:rFonts w:ascii="Calibri" w:hAnsi="Calibri" w:cs="Arial"/>
          <w:sz w:val="22"/>
          <w:szCs w:val="22"/>
          <w:lang w:val="es-ES_tradnl"/>
        </w:rPr>
        <w:t>Una vez identificados, es necesario analizar los stakeholders para poder priorizarlos</w:t>
      </w:r>
      <w:r w:rsidR="00387843" w:rsidRPr="001C6DAC">
        <w:rPr>
          <w:rFonts w:ascii="Calibri" w:hAnsi="Calibri" w:cs="Arial"/>
          <w:sz w:val="22"/>
          <w:szCs w:val="22"/>
          <w:lang w:val="es-ES_tradnl"/>
        </w:rPr>
        <w:t xml:space="preserve"> según la necesidad de involucramiento que haya que tener con cada uno de ellos a nivel individual, y mapearlos. </w:t>
      </w:r>
    </w:p>
    <w:p w:rsidR="001F6D55" w:rsidRDefault="001F6D55" w:rsidP="001F6D55">
      <w:pPr>
        <w:jc w:val="both"/>
        <w:rPr>
          <w:rFonts w:ascii="Calibri" w:hAnsi="Calibri" w:cs="Arial"/>
          <w:sz w:val="22"/>
          <w:szCs w:val="22"/>
          <w:lang w:val="es-ES_tradnl"/>
        </w:rPr>
      </w:pPr>
    </w:p>
    <w:p w:rsidR="006D0F7B" w:rsidRDefault="006D0F7B" w:rsidP="00694602">
      <w:pPr>
        <w:numPr>
          <w:ilvl w:val="0"/>
          <w:numId w:val="8"/>
        </w:numPr>
        <w:jc w:val="both"/>
        <w:rPr>
          <w:rFonts w:ascii="Calibri" w:hAnsi="Calibri" w:cs="Arial"/>
          <w:sz w:val="22"/>
          <w:szCs w:val="22"/>
          <w:lang w:val="es-ES_tradnl"/>
        </w:rPr>
      </w:pPr>
      <w:r>
        <w:rPr>
          <w:rFonts w:ascii="Calibri" w:hAnsi="Calibri" w:cs="Arial"/>
          <w:sz w:val="22"/>
          <w:szCs w:val="22"/>
          <w:lang w:val="es-ES_tradnl"/>
        </w:rPr>
        <w:t xml:space="preserve">Definición de roles y responsabilidades de Asuntos Externos: rol principal o de apoyo, ejecutor o no ejecutor, y responsabilidades específicas. </w:t>
      </w:r>
    </w:p>
    <w:p w:rsidR="001F6D55" w:rsidRPr="001C6DAC" w:rsidRDefault="001F6D55" w:rsidP="001F6D55">
      <w:pPr>
        <w:jc w:val="both"/>
        <w:rPr>
          <w:rFonts w:ascii="Calibri" w:hAnsi="Calibri" w:cs="Arial"/>
          <w:sz w:val="22"/>
          <w:szCs w:val="22"/>
          <w:lang w:val="es-ES_tradnl"/>
        </w:rPr>
      </w:pPr>
    </w:p>
    <w:p w:rsidR="00C42A7E" w:rsidRDefault="00C42A7E" w:rsidP="00694602">
      <w:pPr>
        <w:numPr>
          <w:ilvl w:val="0"/>
          <w:numId w:val="8"/>
        </w:numPr>
        <w:jc w:val="both"/>
        <w:rPr>
          <w:rFonts w:ascii="Calibri" w:hAnsi="Calibri" w:cs="Arial"/>
          <w:sz w:val="22"/>
          <w:szCs w:val="22"/>
          <w:lang w:val="es-ES_tradnl"/>
        </w:rPr>
      </w:pPr>
      <w:r>
        <w:rPr>
          <w:rFonts w:ascii="Calibri" w:hAnsi="Calibri" w:cs="Arial"/>
          <w:sz w:val="22"/>
          <w:szCs w:val="22"/>
          <w:lang w:val="es-ES_tradnl"/>
        </w:rPr>
        <w:t xml:space="preserve">Definición de </w:t>
      </w:r>
      <w:r w:rsidR="009C4F5D">
        <w:rPr>
          <w:rFonts w:ascii="Calibri" w:hAnsi="Calibri" w:cs="Arial"/>
          <w:sz w:val="22"/>
          <w:szCs w:val="22"/>
          <w:lang w:val="es-ES_tradnl"/>
        </w:rPr>
        <w:t xml:space="preserve">niveles de involucramiento necesarios, </w:t>
      </w:r>
      <w:r>
        <w:rPr>
          <w:rFonts w:ascii="Calibri" w:hAnsi="Calibri" w:cs="Arial"/>
          <w:sz w:val="22"/>
          <w:szCs w:val="22"/>
          <w:lang w:val="es-ES_tradnl"/>
        </w:rPr>
        <w:t xml:space="preserve">acciones específicas y responsabilidades para cada uno de los ejes de acción: una vez determinados quiénes son los interesados en cada eje de acción de Pampa Norte – Asuntos Externos, es necesario determinar qué acciones específicas pueden ser desarrolladas, qué niveles de involucramiento deberán ser considerados, y quiénes tendrán qué responsabilidades a cargo en el logro de ellos. </w:t>
      </w:r>
    </w:p>
    <w:p w:rsidR="001F6D55" w:rsidRDefault="001F6D55" w:rsidP="001F6D55">
      <w:pPr>
        <w:jc w:val="both"/>
        <w:rPr>
          <w:rFonts w:ascii="Calibri" w:hAnsi="Calibri" w:cs="Arial"/>
          <w:sz w:val="22"/>
          <w:szCs w:val="22"/>
          <w:lang w:val="es-ES_tradnl"/>
        </w:rPr>
      </w:pPr>
    </w:p>
    <w:p w:rsidR="008D230D" w:rsidRDefault="00C42A7E" w:rsidP="00694602">
      <w:pPr>
        <w:numPr>
          <w:ilvl w:val="0"/>
          <w:numId w:val="8"/>
        </w:numPr>
        <w:jc w:val="both"/>
        <w:rPr>
          <w:rFonts w:ascii="Calibri" w:hAnsi="Calibri" w:cs="Arial"/>
          <w:sz w:val="22"/>
          <w:szCs w:val="22"/>
          <w:lang w:val="es-ES_tradnl"/>
        </w:rPr>
      </w:pPr>
      <w:r>
        <w:rPr>
          <w:rFonts w:ascii="Calibri" w:hAnsi="Calibri" w:cs="Arial"/>
          <w:sz w:val="22"/>
          <w:szCs w:val="22"/>
          <w:lang w:val="es-ES_tradnl"/>
        </w:rPr>
        <w:t>Establecimiento del programa de trabajo</w:t>
      </w:r>
      <w:r w:rsidR="00AB5BE8">
        <w:rPr>
          <w:rFonts w:ascii="Calibri" w:hAnsi="Calibri" w:cs="Arial"/>
          <w:sz w:val="22"/>
          <w:szCs w:val="22"/>
          <w:lang w:val="es-ES_tradnl"/>
        </w:rPr>
        <w:t>,</w:t>
      </w:r>
      <w:r w:rsidR="00AB5BE8" w:rsidRPr="00AB5BE8">
        <w:rPr>
          <w:rFonts w:ascii="Calibri" w:hAnsi="Calibri" w:cs="Arial"/>
          <w:sz w:val="22"/>
          <w:szCs w:val="22"/>
          <w:lang w:val="es-ES_tradnl"/>
        </w:rPr>
        <w:t xml:space="preserve"> </w:t>
      </w:r>
      <w:r w:rsidR="00AB5BE8">
        <w:rPr>
          <w:rFonts w:ascii="Calibri" w:hAnsi="Calibri" w:cs="Arial"/>
          <w:sz w:val="22"/>
          <w:szCs w:val="22"/>
          <w:lang w:val="es-ES_tradnl"/>
        </w:rPr>
        <w:t>indicadores de cumplimiento y logro de objetivos</w:t>
      </w:r>
      <w:r>
        <w:rPr>
          <w:rFonts w:ascii="Calibri" w:hAnsi="Calibri" w:cs="Arial"/>
          <w:sz w:val="22"/>
          <w:szCs w:val="22"/>
          <w:lang w:val="es-ES_tradnl"/>
        </w:rPr>
        <w:t xml:space="preserve">, considerando la periodicidad de cada una de las etapas de involucramiento necesarias. </w:t>
      </w:r>
      <w:r w:rsidR="001F6D55">
        <w:rPr>
          <w:rFonts w:ascii="Calibri" w:hAnsi="Calibri" w:cs="Arial"/>
          <w:sz w:val="22"/>
          <w:szCs w:val="22"/>
          <w:lang w:val="es-ES_tradnl"/>
        </w:rPr>
        <w:t xml:space="preserve">El programa completo deberá estar ajustado a los lineamientos corporativos: Política de Desarrollo Sustentable, </w:t>
      </w:r>
      <w:proofErr w:type="spellStart"/>
      <w:r w:rsidR="001F6D55">
        <w:rPr>
          <w:rFonts w:ascii="Calibri" w:hAnsi="Calibri" w:cs="Arial"/>
          <w:sz w:val="22"/>
          <w:szCs w:val="22"/>
          <w:lang w:val="es-ES_tradnl"/>
        </w:rPr>
        <w:t>GLDs</w:t>
      </w:r>
      <w:proofErr w:type="spellEnd"/>
      <w:r w:rsidR="001F6D55">
        <w:rPr>
          <w:rFonts w:ascii="Calibri" w:hAnsi="Calibri" w:cs="Arial"/>
          <w:sz w:val="22"/>
          <w:szCs w:val="22"/>
          <w:lang w:val="es-ES_tradnl"/>
        </w:rPr>
        <w:t xml:space="preserve"> y estándar HSEC.</w:t>
      </w:r>
    </w:p>
    <w:p w:rsidR="00E5642F" w:rsidRDefault="00E5642F" w:rsidP="003D2531">
      <w:pPr>
        <w:jc w:val="both"/>
        <w:rPr>
          <w:rFonts w:ascii="Calibri" w:hAnsi="Calibri" w:cs="Arial"/>
          <w:sz w:val="22"/>
          <w:szCs w:val="22"/>
          <w:lang w:val="es-ES_tradnl"/>
        </w:rPr>
      </w:pPr>
    </w:p>
    <w:p w:rsidR="001A0FBD" w:rsidRDefault="001A0FBD" w:rsidP="003D2531">
      <w:pPr>
        <w:jc w:val="both"/>
        <w:rPr>
          <w:rFonts w:ascii="Calibri" w:hAnsi="Calibri" w:cs="Arial"/>
          <w:sz w:val="22"/>
          <w:szCs w:val="22"/>
          <w:lang w:val="es-ES_tradnl"/>
        </w:rPr>
      </w:pPr>
      <w:r>
        <w:rPr>
          <w:rFonts w:ascii="Calibri" w:hAnsi="Calibri" w:cs="Arial"/>
          <w:sz w:val="22"/>
          <w:szCs w:val="22"/>
          <w:lang w:val="es-ES_tradnl"/>
        </w:rPr>
        <w:t>La fase uno corresponde a una operación que manualmente debe desarrollar el área de Asuntos Externos, y que contará con la ayuda de la herramienta informática que se defina en términos del ordenamiento y subida de información. El proceso de planificación podrá ser desarrollado empleando desde un inicio la herramienta (pues casa una de las matrices estarán en el sistema), pero considera principalmente un ejercicio interno y propio del área.</w:t>
      </w:r>
    </w:p>
    <w:p w:rsidR="001A0FBD" w:rsidRDefault="001A0FBD" w:rsidP="003D2531">
      <w:pPr>
        <w:jc w:val="both"/>
        <w:rPr>
          <w:rFonts w:ascii="Calibri" w:hAnsi="Calibri" w:cs="Arial"/>
          <w:sz w:val="22"/>
          <w:szCs w:val="22"/>
          <w:lang w:val="es-ES_tradnl"/>
        </w:rPr>
      </w:pPr>
    </w:p>
    <w:p w:rsidR="00B3673A" w:rsidRDefault="00BB3527" w:rsidP="003D2531">
      <w:pPr>
        <w:jc w:val="both"/>
        <w:rPr>
          <w:rFonts w:ascii="Calibri" w:hAnsi="Calibri" w:cs="Arial"/>
          <w:sz w:val="22"/>
          <w:szCs w:val="22"/>
          <w:lang w:val="es-ES_tradnl"/>
        </w:rPr>
      </w:pPr>
      <w:r>
        <w:rPr>
          <w:noProof/>
          <w:lang w:val="es-CL" w:eastAsia="es-CL"/>
        </w:rPr>
        <w:drawing>
          <wp:inline distT="0" distB="0" distL="0" distR="0">
            <wp:extent cx="5384800" cy="1667510"/>
            <wp:effectExtent l="0" t="0" r="6350" b="889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4689" t="28455" r="6392" b="22379"/>
                    <a:stretch>
                      <a:fillRect/>
                    </a:stretch>
                  </pic:blipFill>
                  <pic:spPr bwMode="auto">
                    <a:xfrm>
                      <a:off x="0" y="0"/>
                      <a:ext cx="5384800" cy="1667510"/>
                    </a:xfrm>
                    <a:prstGeom prst="rect">
                      <a:avLst/>
                    </a:prstGeom>
                    <a:noFill/>
                    <a:ln>
                      <a:noFill/>
                    </a:ln>
                  </pic:spPr>
                </pic:pic>
              </a:graphicData>
            </a:graphic>
          </wp:inline>
        </w:drawing>
      </w:r>
    </w:p>
    <w:p w:rsidR="001A0FBD" w:rsidRDefault="001A0FBD" w:rsidP="003D2531">
      <w:pPr>
        <w:jc w:val="both"/>
        <w:rPr>
          <w:rFonts w:ascii="Calibri" w:hAnsi="Calibri" w:cs="Arial"/>
          <w:sz w:val="22"/>
          <w:szCs w:val="22"/>
          <w:lang w:val="es-ES_tradnl"/>
        </w:rPr>
      </w:pPr>
    </w:p>
    <w:p w:rsidR="00FB5C8A" w:rsidRDefault="00FB5C8A" w:rsidP="003D2531">
      <w:pPr>
        <w:jc w:val="both"/>
        <w:rPr>
          <w:rFonts w:ascii="Calibri" w:hAnsi="Calibri" w:cs="Arial"/>
          <w:sz w:val="22"/>
          <w:szCs w:val="22"/>
          <w:lang w:val="es-ES_tradnl"/>
        </w:rPr>
      </w:pPr>
    </w:p>
    <w:p w:rsidR="00154F67" w:rsidRDefault="00154F67" w:rsidP="00694602">
      <w:pPr>
        <w:pStyle w:val="Ttulo2"/>
        <w:numPr>
          <w:ilvl w:val="0"/>
          <w:numId w:val="7"/>
        </w:numPr>
        <w:rPr>
          <w:lang w:val="es-ES_tradnl"/>
        </w:rPr>
      </w:pPr>
      <w:bookmarkStart w:id="11" w:name="_Toc297220254"/>
      <w:r>
        <w:rPr>
          <w:lang w:val="es-ES_tradnl"/>
        </w:rPr>
        <w:t>Definición de Objetivos y Alcances</w:t>
      </w:r>
      <w:bookmarkEnd w:id="11"/>
    </w:p>
    <w:p w:rsidR="00842EC1" w:rsidRDefault="00842EC1" w:rsidP="00C64CA1">
      <w:pPr>
        <w:jc w:val="both"/>
        <w:rPr>
          <w:rFonts w:ascii="Calibri" w:hAnsi="Calibri" w:cs="Arial"/>
          <w:sz w:val="22"/>
          <w:szCs w:val="22"/>
        </w:rPr>
      </w:pPr>
    </w:p>
    <w:p w:rsidR="00C64CA1" w:rsidRDefault="00C64CA1" w:rsidP="00C64CA1">
      <w:pPr>
        <w:jc w:val="both"/>
        <w:rPr>
          <w:rFonts w:ascii="Calibri" w:hAnsi="Calibri" w:cs="Arial"/>
          <w:sz w:val="22"/>
          <w:szCs w:val="22"/>
        </w:rPr>
      </w:pPr>
      <w:r>
        <w:rPr>
          <w:rFonts w:ascii="Calibri" w:hAnsi="Calibri" w:cs="Arial"/>
          <w:sz w:val="22"/>
          <w:szCs w:val="22"/>
        </w:rPr>
        <w:t>Para la definición de objetivos y alcances, es necesario traducir cada uno de los imperativos estratégicos</w:t>
      </w:r>
      <w:r w:rsidR="00AC3312">
        <w:rPr>
          <w:rFonts w:ascii="Calibri" w:hAnsi="Calibri" w:cs="Arial"/>
          <w:sz w:val="22"/>
          <w:szCs w:val="22"/>
        </w:rPr>
        <w:t xml:space="preserve"> </w:t>
      </w:r>
      <w:r>
        <w:rPr>
          <w:rFonts w:ascii="Calibri" w:hAnsi="Calibri" w:cs="Arial"/>
          <w:sz w:val="22"/>
          <w:szCs w:val="22"/>
        </w:rPr>
        <w:t>de Pampa Norte – Asuntos Externos, en objetivos específicos, y junto con ello, determinar el rango de acciones que será posible ejecutar</w:t>
      </w:r>
      <w:r w:rsidR="00842EC1">
        <w:rPr>
          <w:rFonts w:ascii="Calibri" w:hAnsi="Calibri" w:cs="Arial"/>
          <w:sz w:val="22"/>
          <w:szCs w:val="22"/>
        </w:rPr>
        <w:t xml:space="preserve"> (programas), entendiendo por ello, el área geográfica que se espera abarcar y el presupuesto estimado, total y anual, de cada programa</w:t>
      </w:r>
      <w:r>
        <w:rPr>
          <w:rFonts w:ascii="Calibri" w:hAnsi="Calibri" w:cs="Arial"/>
          <w:sz w:val="22"/>
          <w:szCs w:val="22"/>
        </w:rPr>
        <w:t xml:space="preserve">. </w:t>
      </w:r>
    </w:p>
    <w:p w:rsidR="00C64CA1" w:rsidRDefault="00C64CA1" w:rsidP="00C64CA1">
      <w:pPr>
        <w:jc w:val="both"/>
        <w:rPr>
          <w:rFonts w:ascii="Calibri" w:hAnsi="Calibri" w:cs="Arial"/>
          <w:sz w:val="22"/>
          <w:szCs w:val="22"/>
        </w:rPr>
      </w:pPr>
    </w:p>
    <w:p w:rsidR="00C64CA1" w:rsidRDefault="00C64CA1" w:rsidP="00C64CA1">
      <w:pPr>
        <w:jc w:val="both"/>
        <w:rPr>
          <w:rFonts w:ascii="Calibri" w:hAnsi="Calibri" w:cs="Arial"/>
          <w:sz w:val="22"/>
          <w:szCs w:val="22"/>
        </w:rPr>
      </w:pPr>
      <w:r>
        <w:rPr>
          <w:rFonts w:ascii="Calibri" w:hAnsi="Calibri" w:cs="Arial"/>
          <w:sz w:val="22"/>
          <w:szCs w:val="22"/>
        </w:rPr>
        <w:t>Para efectos de ello, se ha determinado emplear una matriz de planificación, que opera de la siguiente forma:</w:t>
      </w:r>
    </w:p>
    <w:p w:rsidR="00C64CA1" w:rsidRDefault="00C64CA1" w:rsidP="00C64CA1">
      <w:pPr>
        <w:jc w:val="both"/>
        <w:rPr>
          <w:rFonts w:ascii="Calibri" w:hAnsi="Calibri" w:cs="Arial"/>
          <w:sz w:val="22"/>
          <w:szCs w:val="22"/>
        </w:rPr>
      </w:pPr>
    </w:p>
    <w:tbl>
      <w:tblPr>
        <w:tblW w:w="8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289"/>
        <w:gridCol w:w="379"/>
        <w:gridCol w:w="708"/>
        <w:gridCol w:w="1009"/>
        <w:gridCol w:w="1074"/>
        <w:gridCol w:w="1022"/>
        <w:gridCol w:w="1022"/>
        <w:gridCol w:w="1100"/>
        <w:gridCol w:w="8"/>
        <w:gridCol w:w="1109"/>
      </w:tblGrid>
      <w:tr w:rsidR="00216F1F" w:rsidRPr="00874018" w:rsidTr="00235FF5">
        <w:trPr>
          <w:trHeight w:val="184"/>
        </w:trPr>
        <w:tc>
          <w:tcPr>
            <w:tcW w:w="1668" w:type="dxa"/>
            <w:gridSpan w:val="2"/>
            <w:shd w:val="clear" w:color="auto" w:fill="A6A6A6"/>
            <w:vAlign w:val="center"/>
          </w:tcPr>
          <w:p w:rsidR="00216F1F" w:rsidRPr="00235FF5" w:rsidRDefault="0059148C" w:rsidP="00216F1F">
            <w:pPr>
              <w:rPr>
                <w:rFonts w:ascii="Calibri" w:hAnsi="Calibri" w:cs="Calibri"/>
                <w:b/>
                <w:bCs/>
                <w:color w:val="000000"/>
                <w:sz w:val="16"/>
                <w:szCs w:val="16"/>
                <w:lang w:val="en-US" w:eastAsia="es-CL"/>
              </w:rPr>
            </w:pPr>
            <w:proofErr w:type="spellStart"/>
            <w:r>
              <w:rPr>
                <w:rFonts w:ascii="Calibri" w:hAnsi="Calibri" w:cs="Calibri"/>
                <w:b/>
                <w:bCs/>
                <w:color w:val="000000"/>
                <w:sz w:val="16"/>
                <w:szCs w:val="16"/>
                <w:lang w:val="en-US" w:eastAsia="es-CL"/>
              </w:rPr>
              <w:t>Imperativo</w:t>
            </w:r>
            <w:proofErr w:type="spellEnd"/>
            <w:r w:rsidR="00216F1F" w:rsidRPr="00235FF5">
              <w:rPr>
                <w:rFonts w:ascii="Calibri" w:hAnsi="Calibri" w:cs="Calibri"/>
                <w:b/>
                <w:bCs/>
                <w:color w:val="000000"/>
                <w:sz w:val="16"/>
                <w:szCs w:val="16"/>
                <w:lang w:val="en-US" w:eastAsia="es-CL"/>
              </w:rPr>
              <w:t xml:space="preserve"> </w:t>
            </w:r>
            <w:proofErr w:type="spellStart"/>
            <w:r w:rsidR="00216F1F" w:rsidRPr="00235FF5">
              <w:rPr>
                <w:rFonts w:ascii="Calibri" w:hAnsi="Calibri" w:cs="Calibri"/>
                <w:b/>
                <w:bCs/>
                <w:color w:val="000000"/>
                <w:sz w:val="16"/>
                <w:szCs w:val="16"/>
                <w:lang w:val="en-US" w:eastAsia="es-CL"/>
              </w:rPr>
              <w:t>Estratégica</w:t>
            </w:r>
            <w:proofErr w:type="spellEnd"/>
            <w:r w:rsidR="00216F1F" w:rsidRPr="00235FF5">
              <w:rPr>
                <w:rFonts w:ascii="Calibri" w:hAnsi="Calibri" w:cs="Calibri"/>
                <w:b/>
                <w:bCs/>
                <w:color w:val="000000"/>
                <w:sz w:val="16"/>
                <w:szCs w:val="16"/>
                <w:lang w:val="en-US" w:eastAsia="es-CL"/>
              </w:rPr>
              <w:t xml:space="preserve">: </w:t>
            </w:r>
          </w:p>
        </w:tc>
        <w:tc>
          <w:tcPr>
            <w:tcW w:w="7052" w:type="dxa"/>
            <w:gridSpan w:val="8"/>
            <w:vAlign w:val="center"/>
          </w:tcPr>
          <w:p w:rsidR="00216F1F" w:rsidRPr="00235FF5" w:rsidRDefault="00216F1F" w:rsidP="00AC3312">
            <w:pPr>
              <w:rPr>
                <w:rFonts w:ascii="Calibri" w:hAnsi="Calibri" w:cs="Calibri"/>
                <w:b/>
                <w:bCs/>
                <w:color w:val="000000"/>
                <w:sz w:val="16"/>
                <w:szCs w:val="16"/>
                <w:lang w:val="en-US" w:eastAsia="es-CL"/>
              </w:rPr>
            </w:pPr>
            <w:r w:rsidRPr="00216F1F">
              <w:rPr>
                <w:rFonts w:ascii="Calibri" w:hAnsi="Calibri" w:cs="Calibri"/>
                <w:b/>
                <w:bCs/>
                <w:color w:val="000000"/>
                <w:sz w:val="16"/>
                <w:szCs w:val="16"/>
                <w:lang w:val="en-US" w:eastAsia="es-CL"/>
              </w:rPr>
              <w:t xml:space="preserve">Country   </w:t>
            </w:r>
            <w:r w:rsidR="0059148C">
              <w:rPr>
                <w:rFonts w:ascii="Calibri" w:hAnsi="Calibri" w:cs="Calibri"/>
                <w:b/>
                <w:bCs/>
                <w:color w:val="000000"/>
                <w:sz w:val="16"/>
                <w:szCs w:val="16"/>
                <w:lang w:val="en-US" w:eastAsia="es-CL"/>
              </w:rPr>
              <w:t xml:space="preserve">&amp; Regional </w:t>
            </w:r>
            <w:r w:rsidRPr="00216F1F">
              <w:rPr>
                <w:rFonts w:ascii="Calibri" w:hAnsi="Calibri" w:cs="Calibri"/>
                <w:b/>
                <w:bCs/>
                <w:color w:val="000000"/>
                <w:sz w:val="16"/>
                <w:szCs w:val="16"/>
                <w:lang w:val="en-US" w:eastAsia="es-CL"/>
              </w:rPr>
              <w:t>Strategy -</w:t>
            </w:r>
            <w:r w:rsidRPr="00216F1F">
              <w:rPr>
                <w:rFonts w:ascii="Calibri" w:hAnsi="Calibri" w:cs="Calibri"/>
                <w:b/>
                <w:bCs/>
                <w:color w:val="000000"/>
                <w:sz w:val="16"/>
                <w:szCs w:val="16"/>
                <w:lang w:val="en-US" w:eastAsia="es-CL"/>
              </w:rPr>
              <w:cr/>
              <w:t>Long Term Development</w:t>
            </w:r>
          </w:p>
        </w:tc>
      </w:tr>
      <w:tr w:rsidR="00216F1F" w:rsidRPr="00235FF5" w:rsidTr="00235FF5">
        <w:trPr>
          <w:trHeight w:val="183"/>
        </w:trPr>
        <w:tc>
          <w:tcPr>
            <w:tcW w:w="1668" w:type="dxa"/>
            <w:gridSpan w:val="2"/>
            <w:shd w:val="clear" w:color="auto" w:fill="A6A6A6"/>
            <w:vAlign w:val="center"/>
          </w:tcPr>
          <w:p w:rsidR="00216F1F" w:rsidRPr="00235FF5" w:rsidRDefault="0059148C" w:rsidP="00C64CA1">
            <w:pPr>
              <w:rPr>
                <w:rFonts w:ascii="Calibri" w:hAnsi="Calibri" w:cs="Calibri"/>
                <w:b/>
                <w:bCs/>
                <w:color w:val="000000"/>
                <w:sz w:val="16"/>
                <w:szCs w:val="16"/>
                <w:lang w:val="en-US" w:eastAsia="es-CL"/>
              </w:rPr>
            </w:pPr>
            <w:r>
              <w:rPr>
                <w:rFonts w:ascii="Calibri" w:hAnsi="Calibri" w:cs="Calibri"/>
                <w:b/>
                <w:bCs/>
                <w:color w:val="000000"/>
                <w:sz w:val="16"/>
                <w:szCs w:val="16"/>
                <w:lang w:eastAsia="es-CL"/>
              </w:rPr>
              <w:t>Iniciativa</w:t>
            </w:r>
            <w:r w:rsidR="00216F1F" w:rsidRPr="00216F1F">
              <w:rPr>
                <w:rFonts w:ascii="Calibri" w:hAnsi="Calibri" w:cs="Calibri"/>
                <w:b/>
                <w:bCs/>
                <w:color w:val="000000"/>
                <w:sz w:val="16"/>
                <w:szCs w:val="16"/>
                <w:lang w:eastAsia="es-CL"/>
              </w:rPr>
              <w:t>:</w:t>
            </w:r>
          </w:p>
        </w:tc>
        <w:tc>
          <w:tcPr>
            <w:tcW w:w="7052" w:type="dxa"/>
            <w:gridSpan w:val="8"/>
            <w:vAlign w:val="center"/>
          </w:tcPr>
          <w:p w:rsidR="00216F1F" w:rsidRPr="00235FF5" w:rsidRDefault="00216F1F" w:rsidP="00C64CA1">
            <w:pPr>
              <w:rPr>
                <w:rFonts w:ascii="Calibri" w:hAnsi="Calibri" w:cs="Calibri"/>
                <w:b/>
                <w:bCs/>
                <w:color w:val="000000"/>
                <w:sz w:val="16"/>
                <w:szCs w:val="16"/>
                <w:lang w:val="en-US" w:eastAsia="es-CL"/>
              </w:rPr>
            </w:pPr>
            <w:r w:rsidRPr="00216F1F">
              <w:rPr>
                <w:rFonts w:ascii="Calibri" w:hAnsi="Calibri" w:cs="Calibri"/>
                <w:b/>
                <w:bCs/>
                <w:color w:val="000000"/>
                <w:sz w:val="16"/>
                <w:szCs w:val="16"/>
                <w:lang w:eastAsia="es-CL"/>
              </w:rPr>
              <w:t>Cultura</w:t>
            </w:r>
          </w:p>
        </w:tc>
      </w:tr>
      <w:tr w:rsidR="00216F1F" w:rsidRPr="00235FF5" w:rsidTr="00235FF5">
        <w:trPr>
          <w:trHeight w:val="108"/>
        </w:trPr>
        <w:tc>
          <w:tcPr>
            <w:tcW w:w="1668" w:type="dxa"/>
            <w:gridSpan w:val="2"/>
            <w:shd w:val="clear" w:color="auto" w:fill="A6A6A6"/>
            <w:vAlign w:val="center"/>
          </w:tcPr>
          <w:p w:rsidR="00216F1F" w:rsidRPr="00235FF5" w:rsidRDefault="00216F1F" w:rsidP="0059148C">
            <w:pP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 xml:space="preserve">Objetivo </w:t>
            </w:r>
            <w:r w:rsidR="0059148C">
              <w:rPr>
                <w:rFonts w:ascii="Calibri" w:hAnsi="Calibri" w:cs="Calibri"/>
                <w:b/>
                <w:bCs/>
                <w:color w:val="000000"/>
                <w:sz w:val="16"/>
                <w:szCs w:val="16"/>
                <w:lang w:eastAsia="es-CL"/>
              </w:rPr>
              <w:t>iniciativa</w:t>
            </w:r>
            <w:r w:rsidRPr="00235FF5">
              <w:rPr>
                <w:rFonts w:ascii="Calibri" w:hAnsi="Calibri" w:cs="Calibri"/>
                <w:b/>
                <w:bCs/>
                <w:color w:val="000000"/>
                <w:sz w:val="16"/>
                <w:szCs w:val="16"/>
                <w:lang w:eastAsia="es-CL"/>
              </w:rPr>
              <w:t>:</w:t>
            </w:r>
          </w:p>
        </w:tc>
        <w:tc>
          <w:tcPr>
            <w:tcW w:w="7052" w:type="dxa"/>
            <w:gridSpan w:val="8"/>
            <w:shd w:val="clear" w:color="auto" w:fill="FFFFFF"/>
            <w:vAlign w:val="center"/>
          </w:tcPr>
          <w:p w:rsidR="00216F1F" w:rsidRPr="00235FF5" w:rsidRDefault="00216F1F" w:rsidP="00216F1F">
            <w:pPr>
              <w:rPr>
                <w:rFonts w:ascii="Calibri" w:hAnsi="Calibri" w:cs="Calibri"/>
                <w:b/>
                <w:bCs/>
                <w:color w:val="000000"/>
                <w:sz w:val="16"/>
                <w:szCs w:val="16"/>
                <w:lang w:eastAsia="es-CL"/>
              </w:rPr>
            </w:pPr>
            <w:r w:rsidRPr="00216F1F">
              <w:rPr>
                <w:rFonts w:ascii="Calibri" w:hAnsi="Calibri" w:cs="Calibri"/>
                <w:b/>
                <w:bCs/>
                <w:color w:val="000000"/>
                <w:sz w:val="16"/>
                <w:szCs w:val="16"/>
                <w:lang w:eastAsia="es-CL"/>
              </w:rPr>
              <w:t>Fortalecer reputación de Pampa Norte a través de espectáculos de excelencia en la región de Tarapacá</w:t>
            </w:r>
          </w:p>
        </w:tc>
      </w:tr>
      <w:tr w:rsidR="009C4B3A" w:rsidRPr="00235FF5" w:rsidTr="00800991">
        <w:trPr>
          <w:trHeight w:val="108"/>
        </w:trPr>
        <w:tc>
          <w:tcPr>
            <w:tcW w:w="1289" w:type="dxa"/>
            <w:vMerge w:val="restart"/>
            <w:shd w:val="clear" w:color="auto" w:fill="A6A6A6"/>
            <w:vAlign w:val="center"/>
          </w:tcPr>
          <w:p w:rsidR="00AC3312" w:rsidRPr="00235FF5" w:rsidRDefault="00AC3312"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 xml:space="preserve">Programa </w:t>
            </w:r>
          </w:p>
        </w:tc>
        <w:tc>
          <w:tcPr>
            <w:tcW w:w="1087" w:type="dxa"/>
            <w:gridSpan w:val="2"/>
            <w:vMerge w:val="restart"/>
            <w:shd w:val="clear" w:color="auto" w:fill="A6A6A6"/>
            <w:vAlign w:val="center"/>
          </w:tcPr>
          <w:p w:rsidR="00AC3312" w:rsidRPr="00235FF5" w:rsidRDefault="00800991"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Descripción</w:t>
            </w:r>
          </w:p>
        </w:tc>
        <w:tc>
          <w:tcPr>
            <w:tcW w:w="1009" w:type="dxa"/>
            <w:vMerge w:val="restart"/>
            <w:shd w:val="clear" w:color="auto" w:fill="A6A6A6"/>
            <w:vAlign w:val="center"/>
          </w:tcPr>
          <w:p w:rsidR="00AC3312" w:rsidRPr="00235FF5" w:rsidRDefault="00800991"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Objetivo del programa</w:t>
            </w:r>
          </w:p>
        </w:tc>
        <w:tc>
          <w:tcPr>
            <w:tcW w:w="1074" w:type="dxa"/>
            <w:vMerge w:val="restart"/>
            <w:shd w:val="clear" w:color="auto" w:fill="A6A6A6"/>
            <w:vAlign w:val="center"/>
          </w:tcPr>
          <w:p w:rsidR="00AC3312" w:rsidRPr="00235FF5" w:rsidRDefault="00AC3312"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Área responsable</w:t>
            </w:r>
          </w:p>
        </w:tc>
        <w:tc>
          <w:tcPr>
            <w:tcW w:w="1022" w:type="dxa"/>
            <w:vMerge w:val="restart"/>
            <w:shd w:val="clear" w:color="auto" w:fill="A6A6A6"/>
            <w:vAlign w:val="center"/>
          </w:tcPr>
          <w:p w:rsidR="00AC3312" w:rsidRPr="00235FF5" w:rsidRDefault="0059148C" w:rsidP="0059148C">
            <w:pPr>
              <w:jc w:val="center"/>
              <w:rPr>
                <w:rFonts w:ascii="Calibri" w:hAnsi="Calibri" w:cs="Calibri"/>
                <w:b/>
                <w:bCs/>
                <w:color w:val="000000"/>
                <w:sz w:val="16"/>
                <w:szCs w:val="16"/>
                <w:lang w:eastAsia="es-CL"/>
              </w:rPr>
            </w:pPr>
            <w:r>
              <w:rPr>
                <w:rFonts w:ascii="Calibri" w:hAnsi="Calibri" w:cs="Calibri"/>
                <w:b/>
                <w:bCs/>
                <w:color w:val="000000"/>
                <w:sz w:val="16"/>
                <w:szCs w:val="16"/>
                <w:lang w:eastAsia="es-CL"/>
              </w:rPr>
              <w:t>Ejecutor</w:t>
            </w:r>
            <w:r w:rsidR="00AC3312" w:rsidRPr="00235FF5">
              <w:rPr>
                <w:rFonts w:ascii="Calibri" w:hAnsi="Calibri" w:cs="Calibri"/>
                <w:b/>
                <w:bCs/>
                <w:color w:val="000000"/>
                <w:sz w:val="16"/>
                <w:szCs w:val="16"/>
                <w:lang w:eastAsia="es-CL"/>
              </w:rPr>
              <w:t xml:space="preserve"> (intern</w:t>
            </w:r>
            <w:r>
              <w:rPr>
                <w:rFonts w:ascii="Calibri" w:hAnsi="Calibri" w:cs="Calibri"/>
                <w:b/>
                <w:bCs/>
                <w:color w:val="000000"/>
                <w:sz w:val="16"/>
                <w:szCs w:val="16"/>
                <w:lang w:eastAsia="es-CL"/>
              </w:rPr>
              <w:t>o</w:t>
            </w:r>
            <w:r w:rsidR="00AC3312" w:rsidRPr="00235FF5">
              <w:rPr>
                <w:rFonts w:ascii="Calibri" w:hAnsi="Calibri" w:cs="Calibri"/>
                <w:b/>
                <w:bCs/>
                <w:color w:val="000000"/>
                <w:sz w:val="16"/>
                <w:szCs w:val="16"/>
                <w:lang w:eastAsia="es-CL"/>
              </w:rPr>
              <w:t xml:space="preserve"> o extern</w:t>
            </w:r>
            <w:r>
              <w:rPr>
                <w:rFonts w:ascii="Calibri" w:hAnsi="Calibri" w:cs="Calibri"/>
                <w:b/>
                <w:bCs/>
                <w:color w:val="000000"/>
                <w:sz w:val="16"/>
                <w:szCs w:val="16"/>
                <w:lang w:eastAsia="es-CL"/>
              </w:rPr>
              <w:t>o</w:t>
            </w:r>
            <w:r w:rsidR="00AC3312" w:rsidRPr="00235FF5">
              <w:rPr>
                <w:rFonts w:ascii="Calibri" w:hAnsi="Calibri" w:cs="Calibri"/>
                <w:b/>
                <w:bCs/>
                <w:color w:val="000000"/>
                <w:sz w:val="16"/>
                <w:szCs w:val="16"/>
                <w:lang w:eastAsia="es-CL"/>
              </w:rPr>
              <w:t>)</w:t>
            </w:r>
          </w:p>
        </w:tc>
        <w:tc>
          <w:tcPr>
            <w:tcW w:w="1022" w:type="dxa"/>
            <w:vMerge w:val="restart"/>
            <w:shd w:val="clear" w:color="auto" w:fill="A6A6A6"/>
            <w:vAlign w:val="center"/>
          </w:tcPr>
          <w:p w:rsidR="00AC3312" w:rsidRPr="00235FF5" w:rsidRDefault="00216F1F" w:rsidP="00216F1F">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Cobertura geográfica</w:t>
            </w:r>
          </w:p>
        </w:tc>
        <w:tc>
          <w:tcPr>
            <w:tcW w:w="2217" w:type="dxa"/>
            <w:gridSpan w:val="3"/>
            <w:shd w:val="clear" w:color="auto" w:fill="A6A6A6"/>
            <w:vAlign w:val="center"/>
          </w:tcPr>
          <w:p w:rsidR="00AC3312" w:rsidRPr="00235FF5" w:rsidRDefault="00AC3312"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Presupuesto (USD$)</w:t>
            </w:r>
          </w:p>
        </w:tc>
      </w:tr>
      <w:tr w:rsidR="009C4B3A" w:rsidRPr="00235FF5" w:rsidTr="00800991">
        <w:trPr>
          <w:trHeight w:val="228"/>
        </w:trPr>
        <w:tc>
          <w:tcPr>
            <w:tcW w:w="1289" w:type="dxa"/>
            <w:vMerge/>
            <w:vAlign w:val="center"/>
          </w:tcPr>
          <w:p w:rsidR="00AC3312" w:rsidRPr="00235FF5" w:rsidRDefault="00AC3312" w:rsidP="00C64CA1">
            <w:pPr>
              <w:jc w:val="center"/>
              <w:rPr>
                <w:rFonts w:ascii="Calibri" w:hAnsi="Calibri" w:cs="Calibri"/>
                <w:b/>
                <w:bCs/>
                <w:color w:val="000000"/>
                <w:sz w:val="16"/>
                <w:szCs w:val="16"/>
                <w:lang w:eastAsia="es-CL"/>
              </w:rPr>
            </w:pPr>
          </w:p>
        </w:tc>
        <w:tc>
          <w:tcPr>
            <w:tcW w:w="1087" w:type="dxa"/>
            <w:gridSpan w:val="2"/>
            <w:vMerge/>
            <w:vAlign w:val="center"/>
          </w:tcPr>
          <w:p w:rsidR="00AC3312" w:rsidRPr="00235FF5" w:rsidRDefault="00AC3312" w:rsidP="00C64CA1">
            <w:pPr>
              <w:jc w:val="center"/>
              <w:rPr>
                <w:rFonts w:ascii="Calibri" w:hAnsi="Calibri" w:cs="Calibri"/>
                <w:b/>
                <w:bCs/>
                <w:color w:val="000000"/>
                <w:sz w:val="16"/>
                <w:szCs w:val="16"/>
                <w:lang w:eastAsia="es-CL"/>
              </w:rPr>
            </w:pPr>
          </w:p>
        </w:tc>
        <w:tc>
          <w:tcPr>
            <w:tcW w:w="1009" w:type="dxa"/>
            <w:vMerge/>
            <w:vAlign w:val="center"/>
          </w:tcPr>
          <w:p w:rsidR="00AC3312" w:rsidRPr="00235FF5" w:rsidRDefault="00AC3312" w:rsidP="00C64CA1">
            <w:pPr>
              <w:jc w:val="center"/>
              <w:rPr>
                <w:rFonts w:ascii="Calibri" w:hAnsi="Calibri" w:cs="Calibri"/>
                <w:b/>
                <w:bCs/>
                <w:color w:val="000000"/>
                <w:sz w:val="16"/>
                <w:szCs w:val="16"/>
                <w:lang w:eastAsia="es-CL"/>
              </w:rPr>
            </w:pPr>
          </w:p>
        </w:tc>
        <w:tc>
          <w:tcPr>
            <w:tcW w:w="1074" w:type="dxa"/>
            <w:vMerge/>
            <w:vAlign w:val="center"/>
          </w:tcPr>
          <w:p w:rsidR="00AC3312" w:rsidRPr="00235FF5" w:rsidRDefault="00AC3312" w:rsidP="00C64CA1">
            <w:pPr>
              <w:jc w:val="center"/>
              <w:rPr>
                <w:rFonts w:ascii="Calibri" w:hAnsi="Calibri" w:cs="Calibri"/>
                <w:b/>
                <w:bCs/>
                <w:color w:val="000000"/>
                <w:sz w:val="16"/>
                <w:szCs w:val="16"/>
                <w:lang w:eastAsia="es-CL"/>
              </w:rPr>
            </w:pPr>
          </w:p>
        </w:tc>
        <w:tc>
          <w:tcPr>
            <w:tcW w:w="1022" w:type="dxa"/>
            <w:vMerge/>
            <w:shd w:val="clear" w:color="auto" w:fill="DAEEF3"/>
            <w:vAlign w:val="center"/>
          </w:tcPr>
          <w:p w:rsidR="00AC3312" w:rsidRPr="00235FF5" w:rsidRDefault="00AC3312" w:rsidP="00C64CA1">
            <w:pPr>
              <w:jc w:val="center"/>
              <w:rPr>
                <w:rFonts w:ascii="Calibri" w:hAnsi="Calibri" w:cs="Calibri"/>
                <w:b/>
                <w:bCs/>
                <w:color w:val="000000"/>
                <w:sz w:val="16"/>
                <w:szCs w:val="16"/>
              </w:rPr>
            </w:pPr>
          </w:p>
        </w:tc>
        <w:tc>
          <w:tcPr>
            <w:tcW w:w="1022" w:type="dxa"/>
            <w:vMerge/>
            <w:shd w:val="clear" w:color="auto" w:fill="DAEEF3"/>
            <w:vAlign w:val="center"/>
          </w:tcPr>
          <w:p w:rsidR="00AC3312" w:rsidRPr="00235FF5" w:rsidRDefault="00AC3312" w:rsidP="00C64CA1">
            <w:pPr>
              <w:jc w:val="center"/>
              <w:rPr>
                <w:rFonts w:ascii="Calibri" w:hAnsi="Calibri" w:cs="Calibri"/>
                <w:b/>
                <w:bCs/>
                <w:color w:val="000000"/>
                <w:sz w:val="16"/>
                <w:szCs w:val="16"/>
              </w:rPr>
            </w:pPr>
          </w:p>
        </w:tc>
        <w:tc>
          <w:tcPr>
            <w:tcW w:w="1108" w:type="dxa"/>
            <w:gridSpan w:val="2"/>
            <w:shd w:val="clear" w:color="auto" w:fill="BFBFBF"/>
            <w:vAlign w:val="center"/>
          </w:tcPr>
          <w:p w:rsidR="00AC3312" w:rsidRPr="00235FF5" w:rsidRDefault="00AC3312"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rPr>
              <w:t>Presupuesto Total Proyecto</w:t>
            </w:r>
          </w:p>
        </w:tc>
        <w:tc>
          <w:tcPr>
            <w:tcW w:w="1109" w:type="dxa"/>
            <w:shd w:val="clear" w:color="auto" w:fill="BFBFBF"/>
            <w:vAlign w:val="center"/>
          </w:tcPr>
          <w:p w:rsidR="00AC3312" w:rsidRPr="00235FF5" w:rsidRDefault="00AC3312" w:rsidP="00842EC1">
            <w:pPr>
              <w:jc w:val="center"/>
              <w:rPr>
                <w:rFonts w:ascii="Calibri" w:hAnsi="Calibri" w:cs="Calibri"/>
                <w:b/>
                <w:bCs/>
                <w:color w:val="000000"/>
                <w:sz w:val="16"/>
                <w:szCs w:val="16"/>
                <w:lang w:eastAsia="es-CL"/>
              </w:rPr>
            </w:pPr>
            <w:r w:rsidRPr="00235FF5">
              <w:rPr>
                <w:rFonts w:ascii="Calibri" w:hAnsi="Calibri" w:cs="Calibri"/>
                <w:b/>
                <w:bCs/>
                <w:color w:val="000000"/>
                <w:sz w:val="16"/>
                <w:szCs w:val="16"/>
              </w:rPr>
              <w:t xml:space="preserve">Presupuesto </w:t>
            </w:r>
            <w:r w:rsidR="00842EC1" w:rsidRPr="00235FF5">
              <w:rPr>
                <w:rFonts w:ascii="Calibri" w:hAnsi="Calibri" w:cs="Calibri"/>
                <w:b/>
                <w:bCs/>
                <w:color w:val="000000"/>
                <w:sz w:val="16"/>
                <w:szCs w:val="16"/>
              </w:rPr>
              <w:t>Anual</w:t>
            </w:r>
          </w:p>
        </w:tc>
      </w:tr>
      <w:tr w:rsidR="00AC3312" w:rsidRPr="00235FF5" w:rsidTr="00800991">
        <w:trPr>
          <w:trHeight w:val="524"/>
        </w:trPr>
        <w:tc>
          <w:tcPr>
            <w:tcW w:w="1289" w:type="dxa"/>
            <w:vAlign w:val="center"/>
          </w:tcPr>
          <w:p w:rsidR="00AC3312" w:rsidRPr="00235FF5" w:rsidRDefault="00216F1F" w:rsidP="00C64CA1">
            <w:pPr>
              <w:jc w:val="center"/>
              <w:rPr>
                <w:rFonts w:ascii="Calibri" w:hAnsi="Calibri" w:cs="Calibri"/>
                <w:b/>
                <w:bCs/>
                <w:color w:val="000000"/>
                <w:sz w:val="16"/>
                <w:szCs w:val="16"/>
                <w:lang w:eastAsia="es-CL"/>
              </w:rPr>
            </w:pPr>
            <w:r w:rsidRPr="00235FF5">
              <w:rPr>
                <w:rFonts w:ascii="Calibri" w:hAnsi="Calibri" w:cs="Calibri"/>
                <w:b/>
                <w:bCs/>
                <w:color w:val="000000"/>
                <w:sz w:val="16"/>
                <w:szCs w:val="16"/>
                <w:lang w:eastAsia="es-CL"/>
              </w:rPr>
              <w:t>Intelectuales Siglo XXI</w:t>
            </w:r>
          </w:p>
        </w:tc>
        <w:tc>
          <w:tcPr>
            <w:tcW w:w="1087" w:type="dxa"/>
            <w:gridSpan w:val="2"/>
            <w:vAlign w:val="center"/>
          </w:tcPr>
          <w:p w:rsidR="00AC3312" w:rsidRPr="00235FF5" w:rsidRDefault="00AC3312" w:rsidP="00C64CA1">
            <w:pPr>
              <w:jc w:val="center"/>
              <w:rPr>
                <w:rFonts w:ascii="Calibri" w:hAnsi="Calibri" w:cs="Calibri"/>
                <w:color w:val="000000"/>
                <w:sz w:val="16"/>
                <w:szCs w:val="16"/>
                <w:lang w:eastAsia="es-CL"/>
              </w:rPr>
            </w:pPr>
          </w:p>
        </w:tc>
        <w:tc>
          <w:tcPr>
            <w:tcW w:w="1009" w:type="dxa"/>
            <w:vAlign w:val="center"/>
          </w:tcPr>
          <w:p w:rsidR="00AC3312" w:rsidRPr="00235FF5" w:rsidRDefault="00AC3312" w:rsidP="00C64CA1">
            <w:pPr>
              <w:jc w:val="center"/>
              <w:rPr>
                <w:rFonts w:ascii="Calibri" w:hAnsi="Calibri" w:cs="Calibri"/>
                <w:color w:val="000000"/>
                <w:sz w:val="16"/>
                <w:szCs w:val="16"/>
                <w:lang w:eastAsia="es-CL"/>
              </w:rPr>
            </w:pPr>
          </w:p>
        </w:tc>
        <w:tc>
          <w:tcPr>
            <w:tcW w:w="1074" w:type="dxa"/>
            <w:vAlign w:val="center"/>
          </w:tcPr>
          <w:p w:rsidR="00AC3312" w:rsidRPr="00235FF5" w:rsidRDefault="00216F1F" w:rsidP="00C64CA1">
            <w:pPr>
              <w:jc w:val="center"/>
              <w:rPr>
                <w:rFonts w:ascii="Calibri" w:hAnsi="Calibri" w:cs="Calibri"/>
                <w:color w:val="000000"/>
                <w:sz w:val="16"/>
                <w:szCs w:val="16"/>
                <w:lang w:eastAsia="es-CL"/>
              </w:rPr>
            </w:pPr>
            <w:r w:rsidRPr="00235FF5">
              <w:rPr>
                <w:rFonts w:ascii="Calibri" w:hAnsi="Calibri" w:cs="Calibri"/>
                <w:color w:val="000000"/>
                <w:sz w:val="16"/>
                <w:szCs w:val="16"/>
                <w:lang w:eastAsia="es-CL"/>
              </w:rPr>
              <w:t>Asuntos Externos</w:t>
            </w:r>
          </w:p>
        </w:tc>
        <w:tc>
          <w:tcPr>
            <w:tcW w:w="1022" w:type="dxa"/>
            <w:vAlign w:val="center"/>
          </w:tcPr>
          <w:p w:rsidR="00AC3312" w:rsidRPr="00235FF5" w:rsidRDefault="0059148C" w:rsidP="00C64CA1">
            <w:pPr>
              <w:jc w:val="center"/>
              <w:rPr>
                <w:rFonts w:ascii="Calibri" w:hAnsi="Calibri" w:cs="Calibri"/>
                <w:color w:val="000000"/>
                <w:sz w:val="16"/>
                <w:szCs w:val="16"/>
              </w:rPr>
            </w:pPr>
            <w:r>
              <w:rPr>
                <w:rFonts w:ascii="Calibri" w:hAnsi="Calibri" w:cs="Calibri"/>
                <w:color w:val="000000"/>
                <w:sz w:val="16"/>
                <w:szCs w:val="16"/>
              </w:rPr>
              <w:t>Externa</w:t>
            </w:r>
          </w:p>
        </w:tc>
        <w:tc>
          <w:tcPr>
            <w:tcW w:w="1022" w:type="dxa"/>
            <w:vAlign w:val="center"/>
          </w:tcPr>
          <w:p w:rsidR="00AC3312" w:rsidRPr="00235FF5" w:rsidRDefault="00216F1F" w:rsidP="00C64CA1">
            <w:pPr>
              <w:jc w:val="center"/>
              <w:rPr>
                <w:rFonts w:ascii="Calibri" w:hAnsi="Calibri" w:cs="Calibri"/>
                <w:sz w:val="16"/>
                <w:szCs w:val="16"/>
              </w:rPr>
            </w:pPr>
            <w:r w:rsidRPr="00235FF5">
              <w:rPr>
                <w:rFonts w:ascii="Calibri" w:hAnsi="Calibri" w:cs="Calibri"/>
                <w:sz w:val="16"/>
                <w:szCs w:val="16"/>
              </w:rPr>
              <w:t>Región de Tarapacá</w:t>
            </w:r>
          </w:p>
        </w:tc>
        <w:tc>
          <w:tcPr>
            <w:tcW w:w="1100" w:type="dxa"/>
            <w:vAlign w:val="center"/>
          </w:tcPr>
          <w:p w:rsidR="00AC3312" w:rsidRPr="00235FF5" w:rsidRDefault="00AC3312" w:rsidP="00C64CA1">
            <w:pPr>
              <w:jc w:val="center"/>
              <w:rPr>
                <w:rFonts w:ascii="Calibri" w:hAnsi="Calibri" w:cs="Calibri"/>
                <w:color w:val="000000"/>
                <w:sz w:val="16"/>
                <w:szCs w:val="16"/>
                <w:lang w:eastAsia="es-CL"/>
              </w:rPr>
            </w:pPr>
          </w:p>
        </w:tc>
        <w:tc>
          <w:tcPr>
            <w:tcW w:w="1117" w:type="dxa"/>
            <w:gridSpan w:val="2"/>
            <w:vAlign w:val="center"/>
          </w:tcPr>
          <w:p w:rsidR="00AC3312" w:rsidRPr="00235FF5" w:rsidRDefault="00AC3312" w:rsidP="00C64CA1">
            <w:pPr>
              <w:jc w:val="center"/>
              <w:rPr>
                <w:rFonts w:ascii="Calibri" w:hAnsi="Calibri" w:cs="Calibri"/>
                <w:color w:val="000000"/>
                <w:sz w:val="16"/>
                <w:szCs w:val="16"/>
                <w:lang w:eastAsia="es-CL"/>
              </w:rPr>
            </w:pPr>
          </w:p>
        </w:tc>
      </w:tr>
    </w:tbl>
    <w:p w:rsidR="00842EC1" w:rsidRPr="001200DE" w:rsidRDefault="00490DFB" w:rsidP="00842EC1">
      <w:pPr>
        <w:ind w:left="720"/>
        <w:jc w:val="center"/>
        <w:rPr>
          <w:rFonts w:ascii="Calibri" w:hAnsi="Calibri" w:cs="Arial"/>
          <w:sz w:val="16"/>
          <w:szCs w:val="16"/>
        </w:rPr>
      </w:pPr>
      <w:r>
        <w:rPr>
          <w:rFonts w:ascii="Calibri" w:hAnsi="Calibri" w:cs="Arial"/>
          <w:sz w:val="16"/>
          <w:szCs w:val="16"/>
        </w:rPr>
        <w:t>*Ver Procedimiento SE_4</w:t>
      </w:r>
    </w:p>
    <w:p w:rsidR="00C64CA1" w:rsidRDefault="00C64CA1" w:rsidP="00C64CA1">
      <w:pPr>
        <w:jc w:val="both"/>
        <w:rPr>
          <w:rFonts w:ascii="Calibri" w:hAnsi="Calibri" w:cs="Arial"/>
          <w:sz w:val="22"/>
          <w:szCs w:val="22"/>
        </w:rPr>
      </w:pPr>
    </w:p>
    <w:p w:rsidR="00842EC1" w:rsidRDefault="00842EC1" w:rsidP="00C64CA1">
      <w:pPr>
        <w:jc w:val="both"/>
        <w:rPr>
          <w:rFonts w:ascii="Calibri" w:hAnsi="Calibri" w:cs="Arial"/>
          <w:sz w:val="22"/>
          <w:szCs w:val="22"/>
        </w:rPr>
      </w:pPr>
    </w:p>
    <w:p w:rsidR="00842EC1" w:rsidRPr="001200DE" w:rsidRDefault="00842EC1" w:rsidP="00842EC1">
      <w:pPr>
        <w:pStyle w:val="Ttulo30"/>
      </w:pPr>
      <w:bookmarkStart w:id="12" w:name="_Toc297220255"/>
      <w:r>
        <w:t xml:space="preserve">1.1 </w:t>
      </w:r>
      <w:r w:rsidRPr="001200DE">
        <w:t>Procedimiento y documentación asociada</w:t>
      </w:r>
      <w:bookmarkEnd w:id="12"/>
    </w:p>
    <w:p w:rsidR="00842EC1" w:rsidRDefault="00842EC1" w:rsidP="00842EC1">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164"/>
        <w:gridCol w:w="3650"/>
      </w:tblGrid>
      <w:tr w:rsidR="009C4B3A" w:rsidRPr="0059148C" w:rsidTr="00235FF5">
        <w:tc>
          <w:tcPr>
            <w:tcW w:w="2906" w:type="dxa"/>
            <w:shd w:val="clear" w:color="auto" w:fill="auto"/>
          </w:tcPr>
          <w:p w:rsidR="00842EC1" w:rsidRPr="0059148C" w:rsidRDefault="00842EC1" w:rsidP="00235FF5">
            <w:pPr>
              <w:ind w:right="110"/>
              <w:jc w:val="both"/>
              <w:rPr>
                <w:rFonts w:ascii="Calibri" w:hAnsi="Calibri" w:cs="Arial"/>
                <w:b/>
                <w:bCs/>
                <w:iCs/>
                <w:sz w:val="18"/>
                <w:szCs w:val="18"/>
                <w:lang w:val="es-CL"/>
              </w:rPr>
            </w:pPr>
            <w:r w:rsidRPr="0059148C">
              <w:rPr>
                <w:rFonts w:ascii="Calibri" w:hAnsi="Calibri" w:cs="Arial"/>
                <w:b/>
                <w:bCs/>
                <w:iCs/>
                <w:sz w:val="18"/>
                <w:szCs w:val="18"/>
                <w:lang w:val="es-CL"/>
              </w:rPr>
              <w:t>Procedimientos asociados</w:t>
            </w:r>
          </w:p>
        </w:tc>
        <w:tc>
          <w:tcPr>
            <w:tcW w:w="5814" w:type="dxa"/>
            <w:gridSpan w:val="2"/>
            <w:shd w:val="clear" w:color="auto" w:fill="auto"/>
          </w:tcPr>
          <w:p w:rsidR="00842EC1" w:rsidRPr="0059148C" w:rsidRDefault="00842EC1" w:rsidP="00235FF5">
            <w:pPr>
              <w:ind w:right="110"/>
              <w:jc w:val="both"/>
              <w:rPr>
                <w:rFonts w:ascii="Calibri" w:hAnsi="Calibri" w:cs="Arial"/>
                <w:bCs/>
                <w:iCs/>
                <w:sz w:val="18"/>
                <w:szCs w:val="18"/>
                <w:lang w:val="es-CL"/>
              </w:rPr>
            </w:pPr>
            <w:r w:rsidRPr="0059148C">
              <w:rPr>
                <w:rFonts w:ascii="Calibri" w:hAnsi="Calibri" w:cs="Arial"/>
                <w:bCs/>
                <w:iCs/>
                <w:sz w:val="18"/>
                <w:szCs w:val="18"/>
                <w:lang w:val="es-CL"/>
              </w:rPr>
              <w:t xml:space="preserve">Los resultados deberán quedar plasmados en la Matriz </w:t>
            </w:r>
            <w:r w:rsidR="00662232">
              <w:rPr>
                <w:rFonts w:ascii="Calibri" w:hAnsi="Calibri" w:cs="Arial"/>
                <w:bCs/>
                <w:iCs/>
                <w:sz w:val="18"/>
                <w:szCs w:val="18"/>
                <w:lang w:val="es-CL"/>
              </w:rPr>
              <w:t>de Stakeholders Engagement de Planif</w:t>
            </w:r>
            <w:r w:rsidR="00490DFB">
              <w:rPr>
                <w:rFonts w:ascii="Calibri" w:hAnsi="Calibri" w:cs="Arial"/>
                <w:bCs/>
                <w:iCs/>
                <w:sz w:val="18"/>
                <w:szCs w:val="18"/>
                <w:lang w:val="es-CL"/>
              </w:rPr>
              <w:t>icación, o SE_4</w:t>
            </w:r>
            <w:r w:rsidRPr="0059148C">
              <w:rPr>
                <w:rFonts w:ascii="Calibri" w:hAnsi="Calibri" w:cs="Arial"/>
                <w:bCs/>
                <w:iCs/>
                <w:sz w:val="18"/>
                <w:szCs w:val="18"/>
                <w:lang w:val="es-CL"/>
              </w:rPr>
              <w:t xml:space="preserve">. Esta matriz es parte integrante de los procedimientos de este plan. </w:t>
            </w:r>
          </w:p>
        </w:tc>
      </w:tr>
      <w:tr w:rsidR="009C4B3A" w:rsidRPr="0059148C" w:rsidTr="00235FF5">
        <w:tc>
          <w:tcPr>
            <w:tcW w:w="2906" w:type="dxa"/>
            <w:shd w:val="clear" w:color="auto" w:fill="auto"/>
          </w:tcPr>
          <w:p w:rsidR="00842EC1" w:rsidRPr="0059148C" w:rsidRDefault="00842EC1" w:rsidP="00235FF5">
            <w:pPr>
              <w:ind w:right="110"/>
              <w:jc w:val="both"/>
              <w:rPr>
                <w:rFonts w:ascii="Calibri" w:hAnsi="Calibri" w:cs="Arial"/>
                <w:b/>
                <w:bCs/>
                <w:sz w:val="18"/>
                <w:szCs w:val="18"/>
                <w:lang w:val="es-CL"/>
              </w:rPr>
            </w:pPr>
            <w:r w:rsidRPr="0059148C">
              <w:rPr>
                <w:rFonts w:ascii="Calibri" w:hAnsi="Calibri" w:cs="Arial"/>
                <w:b/>
                <w:bCs/>
                <w:sz w:val="18"/>
                <w:szCs w:val="18"/>
                <w:lang w:val="es-CL"/>
              </w:rPr>
              <w:t>Periodicidad</w:t>
            </w:r>
          </w:p>
        </w:tc>
        <w:tc>
          <w:tcPr>
            <w:tcW w:w="5814" w:type="dxa"/>
            <w:gridSpan w:val="2"/>
            <w:shd w:val="clear" w:color="auto" w:fill="auto"/>
          </w:tcPr>
          <w:p w:rsidR="00842EC1" w:rsidRPr="0059148C" w:rsidRDefault="00842EC1" w:rsidP="001D2857">
            <w:pPr>
              <w:ind w:right="110"/>
              <w:jc w:val="both"/>
              <w:rPr>
                <w:rFonts w:ascii="Calibri" w:hAnsi="Calibri" w:cs="Arial"/>
                <w:sz w:val="18"/>
                <w:szCs w:val="18"/>
                <w:lang w:val="es-CL"/>
              </w:rPr>
            </w:pPr>
            <w:r w:rsidRPr="0059148C">
              <w:rPr>
                <w:rFonts w:ascii="Calibri" w:hAnsi="Calibri" w:cs="Arial"/>
                <w:sz w:val="18"/>
                <w:szCs w:val="18"/>
                <w:lang w:val="es-CL"/>
              </w:rPr>
              <w:t xml:space="preserve">De acuerdo a los procesos corporativos de planificación, esta acción deberá ser desarrollada </w:t>
            </w:r>
            <w:r w:rsidR="001D2857">
              <w:rPr>
                <w:rFonts w:ascii="Calibri" w:hAnsi="Calibri" w:cs="Arial"/>
                <w:sz w:val="18"/>
                <w:szCs w:val="18"/>
                <w:lang w:val="es-CL"/>
              </w:rPr>
              <w:t>posterior a la evaluación de medio término, en febrero de cada año</w:t>
            </w:r>
            <w:r w:rsidRPr="0059148C">
              <w:rPr>
                <w:rFonts w:ascii="Calibri" w:hAnsi="Calibri" w:cs="Arial"/>
                <w:sz w:val="18"/>
                <w:szCs w:val="18"/>
                <w:lang w:val="es-CL"/>
              </w:rPr>
              <w:t xml:space="preserve">. </w:t>
            </w:r>
          </w:p>
        </w:tc>
      </w:tr>
      <w:tr w:rsidR="005033DE" w:rsidRPr="0059148C" w:rsidTr="008C027B">
        <w:tc>
          <w:tcPr>
            <w:tcW w:w="2906" w:type="dxa"/>
            <w:shd w:val="clear" w:color="auto" w:fill="auto"/>
          </w:tcPr>
          <w:p w:rsidR="005033DE" w:rsidRPr="0059148C" w:rsidRDefault="005033DE" w:rsidP="00235FF5">
            <w:pPr>
              <w:ind w:right="110"/>
              <w:jc w:val="both"/>
              <w:rPr>
                <w:rFonts w:ascii="Calibri" w:hAnsi="Calibri" w:cs="Arial"/>
                <w:b/>
                <w:bCs/>
                <w:sz w:val="18"/>
                <w:szCs w:val="18"/>
                <w:lang w:val="es-CL"/>
              </w:rPr>
            </w:pPr>
            <w:r w:rsidRPr="0059148C">
              <w:rPr>
                <w:rFonts w:ascii="Calibri" w:hAnsi="Calibri" w:cs="Arial"/>
                <w:b/>
                <w:bCs/>
                <w:sz w:val="18"/>
                <w:szCs w:val="18"/>
                <w:lang w:val="es-CL"/>
              </w:rPr>
              <w:t>Fecha inicio</w:t>
            </w:r>
          </w:p>
        </w:tc>
        <w:tc>
          <w:tcPr>
            <w:tcW w:w="5814" w:type="dxa"/>
            <w:gridSpan w:val="2"/>
            <w:shd w:val="clear" w:color="auto" w:fill="auto"/>
          </w:tcPr>
          <w:p w:rsidR="005033DE" w:rsidRPr="0059148C" w:rsidRDefault="001D2857" w:rsidP="00235FF5">
            <w:pPr>
              <w:ind w:right="110"/>
              <w:jc w:val="both"/>
              <w:rPr>
                <w:rFonts w:ascii="Calibri" w:hAnsi="Calibri" w:cs="Arial"/>
                <w:sz w:val="18"/>
                <w:szCs w:val="18"/>
                <w:lang w:val="es-CL"/>
              </w:rPr>
            </w:pPr>
            <w:r>
              <w:rPr>
                <w:rFonts w:ascii="Calibri" w:hAnsi="Calibri" w:cs="Arial"/>
                <w:sz w:val="18"/>
                <w:szCs w:val="18"/>
                <w:lang w:val="es-CL"/>
              </w:rPr>
              <w:t>Febrero de cada año</w:t>
            </w:r>
          </w:p>
        </w:tc>
      </w:tr>
      <w:tr w:rsidR="005033DE" w:rsidRPr="0059148C" w:rsidTr="008C027B">
        <w:tc>
          <w:tcPr>
            <w:tcW w:w="2906" w:type="dxa"/>
            <w:shd w:val="clear" w:color="auto" w:fill="auto"/>
          </w:tcPr>
          <w:p w:rsidR="005033DE" w:rsidRPr="0059148C" w:rsidRDefault="005033DE" w:rsidP="00235FF5">
            <w:pPr>
              <w:ind w:right="110"/>
              <w:jc w:val="both"/>
              <w:rPr>
                <w:rFonts w:ascii="Calibri" w:hAnsi="Calibri" w:cs="Arial"/>
                <w:b/>
                <w:bCs/>
                <w:sz w:val="18"/>
                <w:szCs w:val="18"/>
                <w:lang w:val="es-CL"/>
              </w:rPr>
            </w:pPr>
            <w:r w:rsidRPr="0059148C">
              <w:rPr>
                <w:rFonts w:ascii="Calibri" w:hAnsi="Calibri" w:cs="Arial"/>
                <w:b/>
                <w:bCs/>
                <w:sz w:val="18"/>
                <w:szCs w:val="18"/>
                <w:lang w:val="es-CL"/>
              </w:rPr>
              <w:t>Normativas y procedimientos corporativos asociados</w:t>
            </w:r>
          </w:p>
        </w:tc>
        <w:tc>
          <w:tcPr>
            <w:tcW w:w="5814" w:type="dxa"/>
            <w:gridSpan w:val="2"/>
            <w:shd w:val="clear" w:color="auto" w:fill="auto"/>
          </w:tcPr>
          <w:p w:rsidR="005033DE" w:rsidRDefault="001F6D55" w:rsidP="00235FF5">
            <w:pPr>
              <w:ind w:right="110"/>
              <w:jc w:val="both"/>
              <w:rPr>
                <w:rFonts w:ascii="Calibri" w:hAnsi="Calibri" w:cs="Arial"/>
                <w:sz w:val="18"/>
                <w:szCs w:val="18"/>
                <w:lang w:val="es-CL"/>
              </w:rPr>
            </w:pPr>
            <w:r>
              <w:rPr>
                <w:rFonts w:ascii="Calibri" w:hAnsi="Calibri" w:cs="Arial"/>
                <w:sz w:val="18"/>
                <w:szCs w:val="18"/>
                <w:lang w:val="es-CL"/>
              </w:rPr>
              <w:t xml:space="preserve">Definidos en el </w:t>
            </w:r>
            <w:r w:rsidR="001D2857">
              <w:rPr>
                <w:rFonts w:ascii="Calibri" w:hAnsi="Calibri" w:cs="Arial"/>
                <w:sz w:val="18"/>
                <w:szCs w:val="18"/>
                <w:lang w:val="es-CL"/>
              </w:rPr>
              <w:t>CAP</w:t>
            </w:r>
          </w:p>
          <w:p w:rsidR="001D2857" w:rsidRPr="0059148C" w:rsidRDefault="001D2857" w:rsidP="00235FF5">
            <w:pPr>
              <w:ind w:right="110"/>
              <w:jc w:val="both"/>
              <w:rPr>
                <w:rFonts w:ascii="Calibri" w:hAnsi="Calibri" w:cs="Arial"/>
                <w:sz w:val="18"/>
                <w:szCs w:val="18"/>
                <w:lang w:val="es-CL"/>
              </w:rPr>
            </w:pPr>
          </w:p>
        </w:tc>
      </w:tr>
      <w:tr w:rsidR="009C4B3A" w:rsidRPr="0059148C" w:rsidTr="0059148C">
        <w:tc>
          <w:tcPr>
            <w:tcW w:w="2906" w:type="dxa"/>
            <w:vMerge w:val="restart"/>
            <w:shd w:val="clear" w:color="auto" w:fill="auto"/>
          </w:tcPr>
          <w:p w:rsidR="00842EC1" w:rsidRPr="0059148C" w:rsidRDefault="00842EC1" w:rsidP="00235FF5">
            <w:pPr>
              <w:ind w:right="110"/>
              <w:jc w:val="both"/>
              <w:rPr>
                <w:rFonts w:ascii="Calibri" w:hAnsi="Calibri" w:cs="Arial"/>
                <w:b/>
                <w:bCs/>
                <w:sz w:val="18"/>
                <w:szCs w:val="18"/>
                <w:lang w:val="es-CL"/>
              </w:rPr>
            </w:pPr>
            <w:r w:rsidRPr="0059148C">
              <w:rPr>
                <w:rFonts w:ascii="Calibri" w:hAnsi="Calibri" w:cs="Arial"/>
                <w:b/>
                <w:bCs/>
                <w:sz w:val="18"/>
                <w:szCs w:val="18"/>
                <w:lang w:val="es-CL"/>
              </w:rPr>
              <w:t>Inputs asociados</w:t>
            </w:r>
          </w:p>
          <w:p w:rsidR="00842EC1" w:rsidRPr="0059148C" w:rsidRDefault="00842EC1" w:rsidP="00235FF5">
            <w:pPr>
              <w:ind w:right="110"/>
              <w:jc w:val="both"/>
              <w:rPr>
                <w:rFonts w:ascii="Calibri" w:hAnsi="Calibri" w:cs="Arial"/>
                <w:b/>
                <w:bCs/>
                <w:sz w:val="18"/>
                <w:szCs w:val="18"/>
                <w:lang w:val="es-CL"/>
              </w:rPr>
            </w:pPr>
            <w:r w:rsidRPr="0059148C">
              <w:rPr>
                <w:rFonts w:ascii="Calibri" w:hAnsi="Calibri" w:cs="Arial"/>
                <w:b/>
                <w:bCs/>
                <w:sz w:val="18"/>
                <w:szCs w:val="18"/>
                <w:lang w:val="es-CL"/>
              </w:rPr>
              <w:t xml:space="preserve">(Del </w:t>
            </w:r>
            <w:r w:rsidR="00B554F5" w:rsidRPr="0059148C">
              <w:rPr>
                <w:rFonts w:ascii="Calibri" w:hAnsi="Calibri" w:cs="Arial"/>
                <w:b/>
                <w:bCs/>
                <w:sz w:val="18"/>
                <w:szCs w:val="18"/>
                <w:lang w:val="es-CL"/>
              </w:rPr>
              <w:t>todas las fases del Plan – Planificación, Implementación y/o Evaluación y Mejora</w:t>
            </w:r>
            <w:r w:rsidRPr="0059148C">
              <w:rPr>
                <w:rFonts w:ascii="Calibri" w:hAnsi="Calibri" w:cs="Arial"/>
                <w:b/>
                <w:bCs/>
                <w:sz w:val="18"/>
                <w:szCs w:val="18"/>
                <w:lang w:val="es-CL"/>
              </w:rPr>
              <w:t>)</w:t>
            </w:r>
          </w:p>
        </w:tc>
        <w:tc>
          <w:tcPr>
            <w:tcW w:w="2164" w:type="dxa"/>
            <w:shd w:val="clear" w:color="auto" w:fill="auto"/>
          </w:tcPr>
          <w:p w:rsidR="00842EC1" w:rsidRPr="0059148C" w:rsidRDefault="00B554F5" w:rsidP="00235FF5">
            <w:pPr>
              <w:ind w:right="110"/>
              <w:jc w:val="both"/>
              <w:rPr>
                <w:rFonts w:ascii="Calibri" w:hAnsi="Calibri" w:cs="Arial"/>
                <w:sz w:val="18"/>
                <w:szCs w:val="18"/>
                <w:lang w:val="es-CL"/>
              </w:rPr>
            </w:pPr>
            <w:r w:rsidRPr="0059148C">
              <w:rPr>
                <w:rFonts w:ascii="Calibri" w:hAnsi="Calibri" w:cs="Arial"/>
                <w:sz w:val="18"/>
                <w:szCs w:val="18"/>
                <w:lang w:val="es-CL"/>
              </w:rPr>
              <w:t>Etapa Planificación</w:t>
            </w:r>
          </w:p>
        </w:tc>
        <w:tc>
          <w:tcPr>
            <w:tcW w:w="3650" w:type="dxa"/>
            <w:shd w:val="clear" w:color="auto" w:fill="auto"/>
          </w:tcPr>
          <w:p w:rsidR="00842EC1" w:rsidRPr="0059148C" w:rsidRDefault="00B554F5" w:rsidP="00235FF5">
            <w:pPr>
              <w:ind w:right="110"/>
              <w:jc w:val="both"/>
              <w:rPr>
                <w:rFonts w:ascii="Calibri" w:hAnsi="Calibri" w:cs="Arial"/>
                <w:sz w:val="18"/>
                <w:szCs w:val="18"/>
                <w:lang w:val="es-CL"/>
              </w:rPr>
            </w:pPr>
            <w:r w:rsidRPr="0059148C">
              <w:rPr>
                <w:rFonts w:ascii="Calibri" w:hAnsi="Calibri" w:cs="Arial"/>
                <w:sz w:val="18"/>
                <w:szCs w:val="18"/>
                <w:lang w:val="es-CL"/>
              </w:rPr>
              <w:t>Se considera como input el proceso de planificación anterior.</w:t>
            </w:r>
          </w:p>
        </w:tc>
      </w:tr>
      <w:tr w:rsidR="009C4B3A" w:rsidRPr="0059148C" w:rsidTr="0059148C">
        <w:tc>
          <w:tcPr>
            <w:tcW w:w="2906" w:type="dxa"/>
            <w:vMerge/>
            <w:shd w:val="clear" w:color="auto" w:fill="auto"/>
          </w:tcPr>
          <w:p w:rsidR="00B554F5" w:rsidRPr="0059148C" w:rsidRDefault="00B554F5" w:rsidP="00235FF5">
            <w:pPr>
              <w:ind w:right="110"/>
              <w:jc w:val="both"/>
              <w:rPr>
                <w:rFonts w:ascii="Calibri" w:hAnsi="Calibri" w:cs="Arial"/>
                <w:b/>
                <w:bCs/>
                <w:sz w:val="18"/>
                <w:szCs w:val="18"/>
                <w:lang w:val="es-CL"/>
              </w:rPr>
            </w:pPr>
          </w:p>
        </w:tc>
        <w:tc>
          <w:tcPr>
            <w:tcW w:w="2164" w:type="dxa"/>
            <w:shd w:val="clear" w:color="auto" w:fill="auto"/>
          </w:tcPr>
          <w:p w:rsidR="00B554F5" w:rsidRPr="0059148C" w:rsidRDefault="00B554F5" w:rsidP="00235FF5">
            <w:pPr>
              <w:ind w:right="110"/>
              <w:jc w:val="both"/>
              <w:rPr>
                <w:rFonts w:ascii="Calibri" w:hAnsi="Calibri" w:cs="Arial"/>
                <w:sz w:val="18"/>
                <w:szCs w:val="18"/>
                <w:lang w:val="es-CL"/>
              </w:rPr>
            </w:pPr>
            <w:r w:rsidRPr="0059148C">
              <w:rPr>
                <w:rFonts w:ascii="Calibri" w:hAnsi="Calibri" w:cs="Arial"/>
                <w:sz w:val="18"/>
                <w:szCs w:val="18"/>
                <w:lang w:val="es-CL"/>
              </w:rPr>
              <w:t>Etapa Implementación</w:t>
            </w:r>
          </w:p>
        </w:tc>
        <w:tc>
          <w:tcPr>
            <w:tcW w:w="3650" w:type="dxa"/>
            <w:shd w:val="clear" w:color="auto" w:fill="auto"/>
          </w:tcPr>
          <w:p w:rsidR="00B554F5" w:rsidRPr="0059148C" w:rsidRDefault="00B554F5" w:rsidP="00235FF5">
            <w:pPr>
              <w:ind w:right="110"/>
              <w:jc w:val="both"/>
              <w:rPr>
                <w:rFonts w:ascii="Calibri" w:hAnsi="Calibri" w:cs="Arial"/>
                <w:sz w:val="18"/>
                <w:szCs w:val="18"/>
                <w:lang w:val="es-CL"/>
              </w:rPr>
            </w:pPr>
            <w:r w:rsidRPr="0059148C">
              <w:rPr>
                <w:rFonts w:ascii="Calibri" w:hAnsi="Calibri" w:cs="Arial"/>
                <w:sz w:val="18"/>
                <w:szCs w:val="18"/>
                <w:lang w:val="es-CL"/>
              </w:rPr>
              <w:t>Se considera como input los registros de la implementación de los programas en el proceso anterior.</w:t>
            </w:r>
          </w:p>
        </w:tc>
      </w:tr>
      <w:tr w:rsidR="009C4B3A" w:rsidRPr="0059148C" w:rsidTr="0059148C">
        <w:tc>
          <w:tcPr>
            <w:tcW w:w="2906" w:type="dxa"/>
            <w:vMerge/>
            <w:shd w:val="clear" w:color="auto" w:fill="auto"/>
          </w:tcPr>
          <w:p w:rsidR="00842EC1" w:rsidRPr="0059148C" w:rsidRDefault="00842EC1" w:rsidP="00235FF5">
            <w:pPr>
              <w:ind w:right="110"/>
              <w:jc w:val="both"/>
              <w:rPr>
                <w:rFonts w:ascii="Calibri" w:hAnsi="Calibri" w:cs="Arial"/>
                <w:b/>
                <w:bCs/>
                <w:sz w:val="18"/>
                <w:szCs w:val="18"/>
                <w:lang w:val="es-CL"/>
              </w:rPr>
            </w:pPr>
          </w:p>
        </w:tc>
        <w:tc>
          <w:tcPr>
            <w:tcW w:w="2164" w:type="dxa"/>
            <w:shd w:val="clear" w:color="auto" w:fill="auto"/>
          </w:tcPr>
          <w:p w:rsidR="00842EC1" w:rsidRPr="0059148C" w:rsidRDefault="00B554F5" w:rsidP="00235FF5">
            <w:pPr>
              <w:ind w:right="110"/>
              <w:jc w:val="both"/>
              <w:rPr>
                <w:rFonts w:ascii="Calibri" w:hAnsi="Calibri" w:cs="Arial"/>
                <w:sz w:val="18"/>
                <w:szCs w:val="18"/>
                <w:lang w:val="es-CL"/>
              </w:rPr>
            </w:pPr>
            <w:r w:rsidRPr="0059148C">
              <w:rPr>
                <w:rFonts w:ascii="Calibri" w:hAnsi="Calibri" w:cs="Arial"/>
                <w:sz w:val="18"/>
                <w:szCs w:val="18"/>
                <w:lang w:val="es-CL"/>
              </w:rPr>
              <w:t>Etapa Evaluación y Mejora</w:t>
            </w:r>
          </w:p>
        </w:tc>
        <w:tc>
          <w:tcPr>
            <w:tcW w:w="3650" w:type="dxa"/>
            <w:shd w:val="clear" w:color="auto" w:fill="auto"/>
          </w:tcPr>
          <w:p w:rsidR="00842EC1" w:rsidRPr="0059148C" w:rsidRDefault="00B554F5" w:rsidP="00235FF5">
            <w:pPr>
              <w:ind w:right="110"/>
              <w:jc w:val="both"/>
              <w:rPr>
                <w:rFonts w:ascii="Calibri" w:hAnsi="Calibri" w:cs="Arial"/>
                <w:sz w:val="18"/>
                <w:szCs w:val="18"/>
                <w:lang w:val="es-CL"/>
              </w:rPr>
            </w:pPr>
            <w:r w:rsidRPr="0059148C">
              <w:rPr>
                <w:rFonts w:ascii="Calibri" w:hAnsi="Calibri" w:cs="Arial"/>
                <w:sz w:val="18"/>
                <w:szCs w:val="18"/>
                <w:lang w:val="es-CL"/>
              </w:rPr>
              <w:t>Se considera como input cada una de las evaluaciones desarrolladas durante el año.</w:t>
            </w:r>
          </w:p>
        </w:tc>
      </w:tr>
    </w:tbl>
    <w:p w:rsidR="00842EC1" w:rsidRDefault="00842EC1" w:rsidP="00842EC1">
      <w:pPr>
        <w:ind w:right="110"/>
        <w:jc w:val="both"/>
        <w:rPr>
          <w:rFonts w:ascii="Calibri" w:hAnsi="Calibri" w:cs="Arial"/>
          <w:sz w:val="22"/>
          <w:szCs w:val="22"/>
          <w:lang w:val="es-CL"/>
        </w:rPr>
      </w:pPr>
    </w:p>
    <w:p w:rsidR="00C64CA1" w:rsidRPr="00842EC1" w:rsidRDefault="00C64CA1" w:rsidP="00C64CA1">
      <w:pPr>
        <w:jc w:val="both"/>
        <w:rPr>
          <w:rFonts w:ascii="Calibri" w:hAnsi="Calibri" w:cs="Arial"/>
          <w:sz w:val="22"/>
          <w:szCs w:val="22"/>
          <w:lang w:val="es-CL"/>
        </w:rPr>
      </w:pPr>
    </w:p>
    <w:p w:rsidR="00FB5C8A" w:rsidRPr="003D2531" w:rsidRDefault="00FB5C8A" w:rsidP="00694602">
      <w:pPr>
        <w:pStyle w:val="Ttulo2"/>
        <w:numPr>
          <w:ilvl w:val="0"/>
          <w:numId w:val="7"/>
        </w:numPr>
      </w:pPr>
      <w:bookmarkStart w:id="13" w:name="_Toc297220256"/>
      <w:r>
        <w:t xml:space="preserve">Identificación </w:t>
      </w:r>
      <w:r w:rsidR="003C2EA4">
        <w:rPr>
          <w:lang w:val="es-ES_tradnl"/>
        </w:rPr>
        <w:t xml:space="preserve">y Priorización </w:t>
      </w:r>
      <w:r>
        <w:t xml:space="preserve">de </w:t>
      </w:r>
      <w:r w:rsidR="003C2EA4">
        <w:rPr>
          <w:lang w:val="es-ES_tradnl"/>
        </w:rPr>
        <w:t>P</w:t>
      </w:r>
      <w:r>
        <w:t>artes</w:t>
      </w:r>
      <w:r w:rsidR="00303B6D">
        <w:rPr>
          <w:lang w:val="es-ES_tradnl"/>
        </w:rPr>
        <w:t xml:space="preserve"> Interesadas</w:t>
      </w:r>
      <w:bookmarkEnd w:id="13"/>
    </w:p>
    <w:p w:rsidR="00CC3226" w:rsidRDefault="00CC3226" w:rsidP="00CC3226">
      <w:pPr>
        <w:jc w:val="both"/>
        <w:rPr>
          <w:rFonts w:ascii="Calibri" w:hAnsi="Calibri" w:cs="Arial"/>
          <w:sz w:val="22"/>
          <w:szCs w:val="22"/>
        </w:rPr>
      </w:pPr>
    </w:p>
    <w:p w:rsidR="001F6D55" w:rsidRDefault="001F6D55" w:rsidP="00CC3226">
      <w:pPr>
        <w:jc w:val="both"/>
        <w:rPr>
          <w:rFonts w:ascii="Calibri" w:hAnsi="Calibri" w:cs="Arial"/>
          <w:sz w:val="22"/>
          <w:szCs w:val="22"/>
        </w:rPr>
      </w:pPr>
      <w:r>
        <w:rPr>
          <w:rFonts w:ascii="Calibri" w:hAnsi="Calibri" w:cs="Arial"/>
          <w:sz w:val="22"/>
          <w:szCs w:val="22"/>
        </w:rPr>
        <w:t xml:space="preserve">La etapa de Identificación y Priorización permitirá contar con la información necesaria de las partes interesadas para definir cómo relacionarse con cada una de ellas. En ese sentido, si bien cada proceso tendrá como eje cada uno de los programas de acción previamente establecidos en la fase anterior, se contará también con un análisis general para Asuntos Externos, que no necesariamente tendrá los mismos resultados para las partes interesadas específicas en los demás análisis. </w:t>
      </w:r>
    </w:p>
    <w:p w:rsidR="001F6D55" w:rsidRDefault="001F6D55" w:rsidP="00CC3226">
      <w:pPr>
        <w:jc w:val="both"/>
        <w:rPr>
          <w:rFonts w:ascii="Calibri" w:hAnsi="Calibri" w:cs="Arial"/>
          <w:sz w:val="22"/>
          <w:szCs w:val="22"/>
        </w:rPr>
      </w:pPr>
    </w:p>
    <w:p w:rsidR="001F6D55" w:rsidRPr="00CC3226" w:rsidRDefault="001F6D55" w:rsidP="00CC3226">
      <w:pPr>
        <w:jc w:val="both"/>
        <w:rPr>
          <w:rFonts w:ascii="Calibri" w:hAnsi="Calibri" w:cs="Arial"/>
          <w:sz w:val="22"/>
          <w:szCs w:val="22"/>
        </w:rPr>
      </w:pPr>
    </w:p>
    <w:p w:rsidR="007B419A" w:rsidRPr="007B419A" w:rsidRDefault="007B419A" w:rsidP="007B419A">
      <w:pPr>
        <w:pStyle w:val="Ttulo30"/>
        <w:rPr>
          <w:lang w:val="es-ES_tradnl"/>
        </w:rPr>
      </w:pPr>
      <w:bookmarkStart w:id="14" w:name="_Toc297220257"/>
      <w:r w:rsidRPr="007B419A">
        <w:rPr>
          <w:lang w:val="es-ES_tradnl"/>
        </w:rPr>
        <w:t>2.1 Identificación</w:t>
      </w:r>
      <w:r>
        <w:rPr>
          <w:lang w:val="es-ES_tradnl"/>
        </w:rPr>
        <w:t xml:space="preserve"> de Partes Interesadas</w:t>
      </w:r>
      <w:bookmarkEnd w:id="14"/>
    </w:p>
    <w:p w:rsidR="007B419A" w:rsidRDefault="007B419A" w:rsidP="00CC3226">
      <w:pPr>
        <w:jc w:val="both"/>
        <w:rPr>
          <w:rFonts w:ascii="Calibri" w:hAnsi="Calibri" w:cs="Arial"/>
          <w:sz w:val="22"/>
          <w:szCs w:val="22"/>
        </w:rPr>
      </w:pPr>
    </w:p>
    <w:p w:rsidR="00FB5C8A" w:rsidRDefault="00FB5C8A" w:rsidP="00CC3226">
      <w:pPr>
        <w:jc w:val="both"/>
        <w:rPr>
          <w:rFonts w:ascii="Calibri" w:hAnsi="Calibri" w:cs="Arial"/>
          <w:sz w:val="22"/>
          <w:szCs w:val="22"/>
        </w:rPr>
      </w:pPr>
      <w:r>
        <w:rPr>
          <w:rFonts w:ascii="Calibri" w:hAnsi="Calibri" w:cs="Arial"/>
          <w:sz w:val="22"/>
          <w:szCs w:val="22"/>
        </w:rPr>
        <w:t xml:space="preserve">A partir de </w:t>
      </w:r>
      <w:r w:rsidR="00842EC1">
        <w:rPr>
          <w:rFonts w:ascii="Calibri" w:hAnsi="Calibri" w:cs="Arial"/>
          <w:sz w:val="22"/>
          <w:szCs w:val="22"/>
        </w:rPr>
        <w:t>las definiciones anteriores</w:t>
      </w:r>
      <w:r>
        <w:rPr>
          <w:rFonts w:ascii="Calibri" w:hAnsi="Calibri" w:cs="Arial"/>
          <w:sz w:val="22"/>
          <w:szCs w:val="22"/>
        </w:rPr>
        <w:t xml:space="preserve">, se ha determinado un proceso de identificación de partes interesadas que considera dos etapas. La primera de ellas corresponde a un </w:t>
      </w:r>
      <w:proofErr w:type="spellStart"/>
      <w:r>
        <w:rPr>
          <w:rFonts w:ascii="Calibri" w:hAnsi="Calibri" w:cs="Arial"/>
          <w:sz w:val="22"/>
          <w:szCs w:val="22"/>
        </w:rPr>
        <w:t>Brainstorming</w:t>
      </w:r>
      <w:proofErr w:type="spellEnd"/>
      <w:r>
        <w:rPr>
          <w:rFonts w:ascii="Calibri" w:hAnsi="Calibri" w:cs="Arial"/>
          <w:sz w:val="22"/>
          <w:szCs w:val="22"/>
        </w:rPr>
        <w:t xml:space="preserve"> interno, realizado por el equipo de Asuntos Externos, y que se complementa con la segunda etapa, un monitoreo externo. </w:t>
      </w:r>
    </w:p>
    <w:p w:rsidR="001F6D55" w:rsidRDefault="001F6D55" w:rsidP="00CC3226">
      <w:pPr>
        <w:jc w:val="both"/>
        <w:rPr>
          <w:rFonts w:ascii="Calibri" w:hAnsi="Calibri" w:cs="Arial"/>
          <w:sz w:val="22"/>
          <w:szCs w:val="22"/>
        </w:rPr>
      </w:pPr>
    </w:p>
    <w:p w:rsidR="00FB5C8A" w:rsidRDefault="00FB5C8A" w:rsidP="00CC3226">
      <w:pPr>
        <w:jc w:val="both"/>
        <w:rPr>
          <w:rFonts w:ascii="Calibri" w:hAnsi="Calibri" w:cs="Arial"/>
          <w:sz w:val="22"/>
          <w:szCs w:val="22"/>
        </w:rPr>
      </w:pPr>
    </w:p>
    <w:p w:rsidR="00FB5C8A" w:rsidRPr="00607F77" w:rsidRDefault="00FB5C8A" w:rsidP="00694602">
      <w:pPr>
        <w:numPr>
          <w:ilvl w:val="0"/>
          <w:numId w:val="5"/>
        </w:numPr>
        <w:jc w:val="both"/>
        <w:rPr>
          <w:rFonts w:ascii="Calibri" w:hAnsi="Calibri" w:cs="Arial"/>
          <w:b/>
          <w:sz w:val="22"/>
          <w:szCs w:val="22"/>
        </w:rPr>
      </w:pPr>
      <w:proofErr w:type="spellStart"/>
      <w:r w:rsidRPr="00607F77">
        <w:rPr>
          <w:rFonts w:ascii="Calibri" w:hAnsi="Calibri" w:cs="Arial"/>
          <w:b/>
          <w:sz w:val="22"/>
          <w:szCs w:val="22"/>
        </w:rPr>
        <w:t>Brainstorming</w:t>
      </w:r>
      <w:proofErr w:type="spellEnd"/>
      <w:r w:rsidRPr="00607F77">
        <w:rPr>
          <w:rFonts w:ascii="Calibri" w:hAnsi="Calibri" w:cs="Arial"/>
          <w:b/>
          <w:sz w:val="22"/>
          <w:szCs w:val="22"/>
        </w:rPr>
        <w:t xml:space="preserve"> interno</w:t>
      </w:r>
    </w:p>
    <w:p w:rsidR="00FB5C8A" w:rsidRDefault="00E5642F" w:rsidP="00FB5C8A">
      <w:pPr>
        <w:ind w:left="720"/>
        <w:jc w:val="both"/>
        <w:rPr>
          <w:rFonts w:ascii="Calibri" w:hAnsi="Calibri" w:cs="Arial"/>
          <w:sz w:val="22"/>
          <w:szCs w:val="22"/>
        </w:rPr>
      </w:pPr>
      <w:r>
        <w:rPr>
          <w:rFonts w:ascii="Calibri" w:hAnsi="Calibri" w:cs="Arial"/>
          <w:sz w:val="22"/>
          <w:szCs w:val="22"/>
        </w:rPr>
        <w:t>En torno a</w:t>
      </w:r>
      <w:r w:rsidR="00FB5C8A">
        <w:rPr>
          <w:rFonts w:ascii="Calibri" w:hAnsi="Calibri" w:cs="Arial"/>
          <w:sz w:val="22"/>
          <w:szCs w:val="22"/>
        </w:rPr>
        <w:t xml:space="preserve"> </w:t>
      </w:r>
      <w:r w:rsidR="00842EC1">
        <w:rPr>
          <w:rFonts w:ascii="Calibri" w:hAnsi="Calibri" w:cs="Arial"/>
          <w:sz w:val="22"/>
          <w:szCs w:val="22"/>
        </w:rPr>
        <w:t>cada programa</w:t>
      </w:r>
      <w:r w:rsidR="00FB5C8A">
        <w:rPr>
          <w:rFonts w:ascii="Calibri" w:hAnsi="Calibri" w:cs="Arial"/>
          <w:sz w:val="22"/>
          <w:szCs w:val="22"/>
        </w:rPr>
        <w:t xml:space="preserve"> de la Gerencia de Asuntos Externos, el equipo se hace una serie de preguntas que le permiten identificar stakeholders:</w:t>
      </w:r>
    </w:p>
    <w:p w:rsidR="001200DE" w:rsidRDefault="001200DE" w:rsidP="00FB5C8A">
      <w:pPr>
        <w:ind w:left="720"/>
        <w:jc w:val="both"/>
        <w:rPr>
          <w:rFonts w:ascii="Calibri" w:hAnsi="Calibri" w:cs="Arial"/>
          <w:sz w:val="22"/>
          <w:szCs w:val="22"/>
        </w:rPr>
      </w:pPr>
    </w:p>
    <w:p w:rsidR="001F6D55" w:rsidRDefault="001F6D55" w:rsidP="00FB5C8A">
      <w:pPr>
        <w:ind w:left="720"/>
        <w:jc w:val="both"/>
        <w:rPr>
          <w:rFonts w:ascii="Calibri" w:hAnsi="Calibri" w:cs="Arial"/>
          <w:sz w:val="22"/>
          <w:szCs w:val="22"/>
        </w:rPr>
      </w:pPr>
    </w:p>
    <w:tbl>
      <w:tblPr>
        <w:tblW w:w="8512" w:type="dxa"/>
        <w:tblLayout w:type="fixed"/>
        <w:tblCellMar>
          <w:left w:w="30" w:type="dxa"/>
          <w:right w:w="30" w:type="dxa"/>
        </w:tblCellMar>
        <w:tblLook w:val="0000" w:firstRow="0" w:lastRow="0" w:firstColumn="0" w:lastColumn="0" w:noHBand="0" w:noVBand="0"/>
      </w:tblPr>
      <w:tblGrid>
        <w:gridCol w:w="1624"/>
        <w:gridCol w:w="6888"/>
      </w:tblGrid>
      <w:tr w:rsidR="00E161D3" w:rsidRPr="00235FF5" w:rsidTr="00E161D3">
        <w:trPr>
          <w:trHeight w:val="316"/>
        </w:trPr>
        <w:tc>
          <w:tcPr>
            <w:tcW w:w="1624" w:type="dxa"/>
            <w:tcBorders>
              <w:top w:val="double" w:sz="4" w:space="0" w:color="auto"/>
              <w:bottom w:val="double" w:sz="4" w:space="0" w:color="auto"/>
            </w:tcBorders>
            <w:shd w:val="solid" w:color="969696" w:fill="auto"/>
            <w:vAlign w:val="center"/>
          </w:tcPr>
          <w:p w:rsidR="00E161D3" w:rsidRPr="00235FF5" w:rsidRDefault="00E161D3" w:rsidP="00E161D3">
            <w:pPr>
              <w:autoSpaceDE w:val="0"/>
              <w:autoSpaceDN w:val="0"/>
              <w:adjustRightInd w:val="0"/>
              <w:rPr>
                <w:rFonts w:ascii="Calibri" w:hAnsi="Calibri" w:cs="Calibri"/>
                <w:b/>
                <w:bCs/>
                <w:color w:val="000000"/>
                <w:sz w:val="18"/>
                <w:szCs w:val="18"/>
                <w:lang w:val="en-US" w:eastAsia="en-US"/>
              </w:rPr>
            </w:pPr>
            <w:r w:rsidRPr="00235FF5">
              <w:rPr>
                <w:rFonts w:ascii="Calibri" w:hAnsi="Calibri" w:cs="Calibri"/>
                <w:b/>
                <w:bCs/>
                <w:color w:val="000000"/>
                <w:sz w:val="18"/>
                <w:szCs w:val="18"/>
                <w:lang w:val="en-US" w:eastAsia="en-US"/>
              </w:rPr>
              <w:t>PASO 1</w:t>
            </w:r>
            <w:r w:rsidR="001200DE" w:rsidRPr="00235FF5">
              <w:rPr>
                <w:rFonts w:ascii="Calibri" w:hAnsi="Calibri" w:cs="Calibri"/>
                <w:b/>
                <w:bCs/>
                <w:color w:val="000000"/>
                <w:sz w:val="18"/>
                <w:szCs w:val="18"/>
                <w:lang w:val="en-US" w:eastAsia="en-US"/>
              </w:rPr>
              <w:t>*</w:t>
            </w:r>
          </w:p>
        </w:tc>
        <w:tc>
          <w:tcPr>
            <w:tcW w:w="6888" w:type="dxa"/>
            <w:tcBorders>
              <w:top w:val="double" w:sz="4" w:space="0" w:color="auto"/>
              <w:bottom w:val="double" w:sz="4" w:space="0" w:color="auto"/>
            </w:tcBorders>
            <w:shd w:val="solid" w:color="969696" w:fill="auto"/>
            <w:vAlign w:val="center"/>
          </w:tcPr>
          <w:p w:rsidR="00E161D3" w:rsidRPr="00235FF5" w:rsidRDefault="00E161D3" w:rsidP="00E161D3">
            <w:pPr>
              <w:autoSpaceDE w:val="0"/>
              <w:autoSpaceDN w:val="0"/>
              <w:adjustRightInd w:val="0"/>
              <w:rPr>
                <w:rFonts w:ascii="Calibri" w:hAnsi="Calibri" w:cs="Calibri"/>
                <w:b/>
                <w:bCs/>
                <w:color w:val="000000"/>
                <w:sz w:val="18"/>
                <w:szCs w:val="18"/>
                <w:lang w:val="es-ES_tradnl" w:eastAsia="en-US"/>
              </w:rPr>
            </w:pPr>
            <w:r w:rsidRPr="00235FF5">
              <w:rPr>
                <w:rFonts w:ascii="Calibri" w:hAnsi="Calibri" w:cs="Calibri"/>
                <w:b/>
                <w:bCs/>
                <w:color w:val="000000"/>
                <w:sz w:val="18"/>
                <w:szCs w:val="18"/>
                <w:lang w:val="es-ES_tradnl" w:eastAsia="en-US"/>
              </w:rPr>
              <w:t>PREGUNTAS PARA EL BRAINSTORMING INTERNO</w:t>
            </w:r>
          </w:p>
        </w:tc>
      </w:tr>
      <w:tr w:rsidR="00E161D3" w:rsidRPr="00235FF5" w:rsidTr="00E161D3">
        <w:trPr>
          <w:trHeight w:val="316"/>
        </w:trPr>
        <w:tc>
          <w:tcPr>
            <w:tcW w:w="8512" w:type="dxa"/>
            <w:gridSpan w:val="2"/>
            <w:tcBorders>
              <w:top w:val="double" w:sz="4" w:space="0" w:color="auto"/>
              <w:left w:val="nil"/>
              <w:bottom w:val="single" w:sz="6" w:space="0" w:color="auto"/>
              <w:right w:val="nil"/>
            </w:tcBorders>
            <w:shd w:val="solid" w:color="FFFFFF" w:fill="auto"/>
            <w:vAlign w:val="center"/>
          </w:tcPr>
          <w:p w:rsidR="00E161D3" w:rsidRPr="00235FF5" w:rsidRDefault="00E161D3" w:rsidP="00E161D3">
            <w:pPr>
              <w:autoSpaceDE w:val="0"/>
              <w:autoSpaceDN w:val="0"/>
              <w:adjustRightInd w:val="0"/>
              <w:rPr>
                <w:rFonts w:ascii="Calibri" w:hAnsi="Calibri" w:cs="Calibri"/>
                <w:color w:val="000000"/>
                <w:sz w:val="18"/>
                <w:szCs w:val="18"/>
                <w:lang w:val="es-ES_tradnl" w:eastAsia="en-US"/>
              </w:rPr>
            </w:pPr>
          </w:p>
        </w:tc>
      </w:tr>
      <w:tr w:rsidR="00E161D3" w:rsidRPr="00235FF5" w:rsidTr="00235FF5">
        <w:trPr>
          <w:trHeight w:val="265"/>
        </w:trPr>
        <w:tc>
          <w:tcPr>
            <w:tcW w:w="1624"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n-US" w:eastAsia="en-US"/>
              </w:rPr>
            </w:pPr>
            <w:r w:rsidRPr="00235FF5">
              <w:rPr>
                <w:rFonts w:ascii="Calibri" w:hAnsi="Calibri" w:cs="Calibri"/>
                <w:color w:val="000000"/>
                <w:sz w:val="18"/>
                <w:szCs w:val="18"/>
                <w:lang w:val="en-US" w:eastAsia="en-US"/>
              </w:rPr>
              <w:t>PREGUNTA 1</w:t>
            </w:r>
          </w:p>
        </w:tc>
        <w:tc>
          <w:tcPr>
            <w:tcW w:w="6888"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s-ES_tradnl" w:eastAsia="en-US"/>
              </w:rPr>
            </w:pPr>
            <w:r w:rsidRPr="00235FF5">
              <w:rPr>
                <w:rFonts w:ascii="Calibri" w:hAnsi="Calibri" w:cs="Calibri"/>
                <w:color w:val="000000"/>
                <w:sz w:val="18"/>
                <w:szCs w:val="18"/>
                <w:lang w:val="es-ES_tradnl" w:eastAsia="en-US"/>
              </w:rPr>
              <w:t>¿Quiénes pueden ser afectados por el tema que Pampa Norte-AAEE quiere tratar?</w:t>
            </w:r>
          </w:p>
        </w:tc>
      </w:tr>
      <w:tr w:rsidR="00E161D3" w:rsidRPr="00235FF5" w:rsidTr="00235FF5">
        <w:trPr>
          <w:trHeight w:val="265"/>
        </w:trPr>
        <w:tc>
          <w:tcPr>
            <w:tcW w:w="1624"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PREGUNTA 1.1</w:t>
            </w:r>
          </w:p>
        </w:tc>
        <w:tc>
          <w:tcPr>
            <w:tcW w:w="6888"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w:t>
            </w:r>
            <w:proofErr w:type="spellStart"/>
            <w:r w:rsidRPr="00235FF5">
              <w:rPr>
                <w:rFonts w:ascii="Calibri" w:hAnsi="Calibri" w:cs="Calibri"/>
                <w:i/>
                <w:iCs/>
                <w:color w:val="000000"/>
                <w:sz w:val="18"/>
                <w:szCs w:val="18"/>
                <w:lang w:val="en-US" w:eastAsia="en-US"/>
              </w:rPr>
              <w:t>Quiénes</w:t>
            </w:r>
            <w:proofErr w:type="spellEnd"/>
            <w:r w:rsidRPr="00235FF5">
              <w:rPr>
                <w:rFonts w:ascii="Calibri" w:hAnsi="Calibri" w:cs="Calibri"/>
                <w:i/>
                <w:iCs/>
                <w:color w:val="000000"/>
                <w:sz w:val="18"/>
                <w:szCs w:val="18"/>
                <w:lang w:val="en-US" w:eastAsia="en-US"/>
              </w:rPr>
              <w:t xml:space="preserve"> </w:t>
            </w:r>
            <w:proofErr w:type="spellStart"/>
            <w:r w:rsidRPr="00235FF5">
              <w:rPr>
                <w:rFonts w:ascii="Calibri" w:hAnsi="Calibri" w:cs="Calibri"/>
                <w:i/>
                <w:iCs/>
                <w:color w:val="000000"/>
                <w:sz w:val="18"/>
                <w:szCs w:val="18"/>
                <w:lang w:val="en-US" w:eastAsia="en-US"/>
              </w:rPr>
              <w:t>trabajan</w:t>
            </w:r>
            <w:proofErr w:type="spellEnd"/>
            <w:r w:rsidRPr="00235FF5">
              <w:rPr>
                <w:rFonts w:ascii="Calibri" w:hAnsi="Calibri" w:cs="Calibri"/>
                <w:i/>
                <w:iCs/>
                <w:color w:val="000000"/>
                <w:sz w:val="18"/>
                <w:szCs w:val="18"/>
                <w:lang w:val="en-US" w:eastAsia="en-US"/>
              </w:rPr>
              <w:t xml:space="preserve"> el </w:t>
            </w:r>
            <w:proofErr w:type="spellStart"/>
            <w:r w:rsidRPr="00235FF5">
              <w:rPr>
                <w:rFonts w:ascii="Calibri" w:hAnsi="Calibri" w:cs="Calibri"/>
                <w:i/>
                <w:iCs/>
                <w:color w:val="000000"/>
                <w:sz w:val="18"/>
                <w:szCs w:val="18"/>
                <w:lang w:val="en-US" w:eastAsia="en-US"/>
              </w:rPr>
              <w:t>tema</w:t>
            </w:r>
            <w:proofErr w:type="spellEnd"/>
            <w:r w:rsidRPr="00235FF5">
              <w:rPr>
                <w:rFonts w:ascii="Calibri" w:hAnsi="Calibri" w:cs="Calibri"/>
                <w:i/>
                <w:iCs/>
                <w:color w:val="000000"/>
                <w:sz w:val="18"/>
                <w:szCs w:val="18"/>
                <w:lang w:val="en-US" w:eastAsia="en-US"/>
              </w:rPr>
              <w:t>?</w:t>
            </w:r>
          </w:p>
        </w:tc>
      </w:tr>
      <w:tr w:rsidR="00E161D3" w:rsidRPr="00235FF5" w:rsidTr="00235FF5">
        <w:trPr>
          <w:trHeight w:val="265"/>
        </w:trPr>
        <w:tc>
          <w:tcPr>
            <w:tcW w:w="1624"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PREGUNTA 1.2</w:t>
            </w:r>
          </w:p>
        </w:tc>
        <w:tc>
          <w:tcPr>
            <w:tcW w:w="6888"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s-ES_tradnl" w:eastAsia="en-US"/>
              </w:rPr>
            </w:pPr>
            <w:r w:rsidRPr="00235FF5">
              <w:rPr>
                <w:rFonts w:ascii="Calibri" w:hAnsi="Calibri" w:cs="Calibri"/>
                <w:i/>
                <w:iCs/>
                <w:color w:val="000000"/>
                <w:sz w:val="18"/>
                <w:szCs w:val="18"/>
                <w:lang w:val="es-ES_tradnl" w:eastAsia="en-US"/>
              </w:rPr>
              <w:t>¿Quiénes requieren que las acciones se realicen? (beneficiarios potenciales)</w:t>
            </w:r>
          </w:p>
        </w:tc>
      </w:tr>
      <w:tr w:rsidR="00E161D3" w:rsidRPr="00235FF5" w:rsidTr="00235FF5">
        <w:trPr>
          <w:trHeight w:val="316"/>
        </w:trPr>
        <w:tc>
          <w:tcPr>
            <w:tcW w:w="1624"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n-US" w:eastAsia="en-US"/>
              </w:rPr>
            </w:pPr>
            <w:r w:rsidRPr="00235FF5">
              <w:rPr>
                <w:rFonts w:ascii="Calibri" w:hAnsi="Calibri" w:cs="Calibri"/>
                <w:color w:val="000000"/>
                <w:sz w:val="18"/>
                <w:szCs w:val="18"/>
                <w:lang w:val="en-US" w:eastAsia="en-US"/>
              </w:rPr>
              <w:t>PREGUNTA 2</w:t>
            </w:r>
          </w:p>
        </w:tc>
        <w:tc>
          <w:tcPr>
            <w:tcW w:w="6888"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s-ES_tradnl" w:eastAsia="en-US"/>
              </w:rPr>
            </w:pPr>
            <w:r w:rsidRPr="00235FF5">
              <w:rPr>
                <w:rFonts w:ascii="Calibri" w:hAnsi="Calibri" w:cs="Calibri"/>
                <w:color w:val="000000"/>
                <w:sz w:val="18"/>
                <w:szCs w:val="18"/>
                <w:lang w:val="es-ES_tradnl" w:eastAsia="en-US"/>
              </w:rPr>
              <w:t xml:space="preserve">¿Quiénes pueden afectar el curso de las acciones que </w:t>
            </w:r>
            <w:r w:rsidRPr="00E161D3">
              <w:rPr>
                <w:rFonts w:ascii="Calibri" w:hAnsi="Calibri" w:cs="Calibri"/>
                <w:color w:val="000000"/>
                <w:sz w:val="18"/>
                <w:szCs w:val="18"/>
                <w:lang w:val="es-ES_tradnl" w:eastAsia="en-US"/>
              </w:rPr>
              <w:t xml:space="preserve">Pampa Norte-AAEE </w:t>
            </w:r>
            <w:r w:rsidRPr="00235FF5">
              <w:rPr>
                <w:rFonts w:ascii="Calibri" w:hAnsi="Calibri" w:cs="Calibri"/>
                <w:color w:val="000000"/>
                <w:sz w:val="18"/>
                <w:szCs w:val="18"/>
                <w:lang w:val="es-ES_tradnl" w:eastAsia="en-US"/>
              </w:rPr>
              <w:t>quiere realizar?</w:t>
            </w:r>
          </w:p>
        </w:tc>
      </w:tr>
      <w:tr w:rsidR="00E161D3" w:rsidRPr="00235FF5" w:rsidTr="00235FF5">
        <w:trPr>
          <w:trHeight w:val="316"/>
        </w:trPr>
        <w:tc>
          <w:tcPr>
            <w:tcW w:w="1624"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PREGUNTA 2.1</w:t>
            </w:r>
          </w:p>
        </w:tc>
        <w:tc>
          <w:tcPr>
            <w:tcW w:w="6888"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s-ES_tradnl" w:eastAsia="en-US"/>
              </w:rPr>
            </w:pPr>
            <w:r w:rsidRPr="00235FF5">
              <w:rPr>
                <w:rFonts w:ascii="Calibri" w:hAnsi="Calibri" w:cs="Calibri"/>
                <w:i/>
                <w:iCs/>
                <w:color w:val="000000"/>
                <w:sz w:val="18"/>
                <w:szCs w:val="18"/>
                <w:lang w:val="es-ES_tradnl" w:eastAsia="en-US"/>
              </w:rPr>
              <w:t>¿Quiénes regulan las acciones que se deben realizar?</w:t>
            </w:r>
          </w:p>
        </w:tc>
      </w:tr>
      <w:tr w:rsidR="00E161D3" w:rsidRPr="00235FF5" w:rsidTr="00235FF5">
        <w:trPr>
          <w:trHeight w:val="316"/>
        </w:trPr>
        <w:tc>
          <w:tcPr>
            <w:tcW w:w="1624"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PREGUNTA 2.2</w:t>
            </w:r>
          </w:p>
        </w:tc>
        <w:tc>
          <w:tcPr>
            <w:tcW w:w="6888"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s-ES_tradnl" w:eastAsia="en-US"/>
              </w:rPr>
            </w:pPr>
            <w:r w:rsidRPr="00235FF5">
              <w:rPr>
                <w:rFonts w:ascii="Calibri" w:hAnsi="Calibri" w:cs="Calibri"/>
                <w:i/>
                <w:iCs/>
                <w:color w:val="000000"/>
                <w:sz w:val="18"/>
                <w:szCs w:val="18"/>
                <w:lang w:val="es-ES_tradnl" w:eastAsia="en-US"/>
              </w:rPr>
              <w:t>¿Quiénes poseen recursos/capacidades para apoyar la realización de este tema?</w:t>
            </w:r>
          </w:p>
        </w:tc>
      </w:tr>
      <w:tr w:rsidR="00E161D3" w:rsidRPr="00235FF5" w:rsidTr="00235FF5">
        <w:trPr>
          <w:trHeight w:val="316"/>
        </w:trPr>
        <w:tc>
          <w:tcPr>
            <w:tcW w:w="1624"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n-US" w:eastAsia="en-US"/>
              </w:rPr>
            </w:pPr>
            <w:r w:rsidRPr="00235FF5">
              <w:rPr>
                <w:rFonts w:ascii="Calibri" w:hAnsi="Calibri" w:cs="Calibri"/>
                <w:color w:val="000000"/>
                <w:sz w:val="18"/>
                <w:szCs w:val="18"/>
                <w:lang w:val="en-US" w:eastAsia="en-US"/>
              </w:rPr>
              <w:t>PREGUNTA 3</w:t>
            </w:r>
          </w:p>
        </w:tc>
        <w:tc>
          <w:tcPr>
            <w:tcW w:w="6888"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s-ES_tradnl" w:eastAsia="en-US"/>
              </w:rPr>
            </w:pPr>
            <w:r w:rsidRPr="00235FF5">
              <w:rPr>
                <w:rFonts w:ascii="Calibri" w:hAnsi="Calibri" w:cs="Calibri"/>
                <w:color w:val="000000"/>
                <w:sz w:val="18"/>
                <w:szCs w:val="18"/>
                <w:lang w:val="es-ES_tradnl" w:eastAsia="en-US"/>
              </w:rPr>
              <w:t>¿Quiénes se interesan por el tema?</w:t>
            </w:r>
          </w:p>
        </w:tc>
      </w:tr>
      <w:tr w:rsidR="00E161D3" w:rsidRPr="00235FF5" w:rsidTr="00235FF5">
        <w:trPr>
          <w:trHeight w:val="316"/>
        </w:trPr>
        <w:tc>
          <w:tcPr>
            <w:tcW w:w="1624"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PREGUNTA 3.1</w:t>
            </w:r>
          </w:p>
        </w:tc>
        <w:tc>
          <w:tcPr>
            <w:tcW w:w="6888"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s-ES_tradnl" w:eastAsia="en-US"/>
              </w:rPr>
            </w:pPr>
            <w:r w:rsidRPr="00235FF5">
              <w:rPr>
                <w:rFonts w:ascii="Calibri" w:hAnsi="Calibri" w:cs="Calibri"/>
                <w:i/>
                <w:iCs/>
                <w:color w:val="000000"/>
                <w:sz w:val="18"/>
                <w:szCs w:val="18"/>
                <w:lang w:val="es-ES_tradnl" w:eastAsia="en-US"/>
              </w:rPr>
              <w:t>¿Quiénes han opinado públicamente del tema?</w:t>
            </w:r>
          </w:p>
        </w:tc>
      </w:tr>
      <w:tr w:rsidR="00E161D3" w:rsidRPr="00235FF5" w:rsidTr="00235FF5">
        <w:trPr>
          <w:trHeight w:val="316"/>
        </w:trPr>
        <w:tc>
          <w:tcPr>
            <w:tcW w:w="1624"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n-US" w:eastAsia="en-US"/>
              </w:rPr>
            </w:pPr>
            <w:r w:rsidRPr="00235FF5">
              <w:rPr>
                <w:rFonts w:ascii="Calibri" w:hAnsi="Calibri" w:cs="Calibri"/>
                <w:i/>
                <w:iCs/>
                <w:color w:val="000000"/>
                <w:sz w:val="18"/>
                <w:szCs w:val="18"/>
                <w:lang w:val="en-US" w:eastAsia="en-US"/>
              </w:rPr>
              <w:t>PREGUNTA 3.2</w:t>
            </w:r>
          </w:p>
        </w:tc>
        <w:tc>
          <w:tcPr>
            <w:tcW w:w="6888" w:type="dxa"/>
            <w:tcBorders>
              <w:top w:val="single" w:sz="6" w:space="0" w:color="auto"/>
              <w:bottom w:val="single" w:sz="6" w:space="0" w:color="auto"/>
            </w:tcBorders>
            <w:shd w:val="solid" w:color="FFFFFF" w:fill="DDD9C3"/>
            <w:vAlign w:val="center"/>
          </w:tcPr>
          <w:p w:rsidR="00E161D3" w:rsidRPr="00235FF5" w:rsidRDefault="00E161D3" w:rsidP="00E161D3">
            <w:pPr>
              <w:autoSpaceDE w:val="0"/>
              <w:autoSpaceDN w:val="0"/>
              <w:adjustRightInd w:val="0"/>
              <w:rPr>
                <w:rFonts w:ascii="Calibri" w:hAnsi="Calibri" w:cs="Calibri"/>
                <w:i/>
                <w:iCs/>
                <w:color w:val="000000"/>
                <w:sz w:val="18"/>
                <w:szCs w:val="18"/>
                <w:lang w:val="es-ES_tradnl" w:eastAsia="en-US"/>
              </w:rPr>
            </w:pPr>
            <w:r w:rsidRPr="00235FF5">
              <w:rPr>
                <w:rFonts w:ascii="Calibri" w:hAnsi="Calibri" w:cs="Calibri"/>
                <w:i/>
                <w:iCs/>
                <w:color w:val="000000"/>
                <w:sz w:val="18"/>
                <w:szCs w:val="18"/>
                <w:lang w:val="es-ES_tradnl" w:eastAsia="en-US"/>
              </w:rPr>
              <w:t>¿Quiénes son líderes de opinión en la materia?</w:t>
            </w:r>
          </w:p>
        </w:tc>
      </w:tr>
      <w:tr w:rsidR="00E161D3" w:rsidRPr="00235FF5" w:rsidTr="00235FF5">
        <w:trPr>
          <w:trHeight w:val="316"/>
        </w:trPr>
        <w:tc>
          <w:tcPr>
            <w:tcW w:w="1624"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n-US" w:eastAsia="en-US"/>
              </w:rPr>
            </w:pPr>
            <w:r w:rsidRPr="00235FF5">
              <w:rPr>
                <w:rFonts w:ascii="Calibri" w:hAnsi="Calibri" w:cs="Calibri"/>
                <w:color w:val="000000"/>
                <w:sz w:val="18"/>
                <w:szCs w:val="18"/>
                <w:lang w:val="en-US" w:eastAsia="en-US"/>
              </w:rPr>
              <w:t>PREGUNTA 4</w:t>
            </w:r>
          </w:p>
        </w:tc>
        <w:tc>
          <w:tcPr>
            <w:tcW w:w="6888" w:type="dxa"/>
            <w:tcBorders>
              <w:top w:val="single" w:sz="6" w:space="0" w:color="auto"/>
              <w:bottom w:val="single" w:sz="6" w:space="0" w:color="auto"/>
            </w:tcBorders>
            <w:shd w:val="solid" w:color="A6A6A6" w:fill="948A54"/>
            <w:vAlign w:val="center"/>
          </w:tcPr>
          <w:p w:rsidR="00E161D3" w:rsidRPr="00235FF5" w:rsidRDefault="00E161D3" w:rsidP="00E161D3">
            <w:pPr>
              <w:autoSpaceDE w:val="0"/>
              <w:autoSpaceDN w:val="0"/>
              <w:adjustRightInd w:val="0"/>
              <w:rPr>
                <w:rFonts w:ascii="Calibri" w:hAnsi="Calibri" w:cs="Calibri"/>
                <w:color w:val="000000"/>
                <w:sz w:val="18"/>
                <w:szCs w:val="18"/>
                <w:lang w:val="es-ES_tradnl" w:eastAsia="en-US"/>
              </w:rPr>
            </w:pPr>
            <w:r w:rsidRPr="00235FF5">
              <w:rPr>
                <w:rFonts w:ascii="Calibri" w:hAnsi="Calibri" w:cs="Calibri"/>
                <w:color w:val="000000"/>
                <w:sz w:val="18"/>
                <w:szCs w:val="18"/>
                <w:lang w:val="es-ES_tradnl" w:eastAsia="en-US"/>
              </w:rPr>
              <w:t xml:space="preserve">¿Con quiénes </w:t>
            </w:r>
            <w:r w:rsidRPr="00E161D3">
              <w:rPr>
                <w:rFonts w:ascii="Calibri" w:hAnsi="Calibri" w:cs="Calibri"/>
                <w:color w:val="000000"/>
                <w:sz w:val="18"/>
                <w:szCs w:val="18"/>
                <w:lang w:val="es-ES_tradnl" w:eastAsia="en-US"/>
              </w:rPr>
              <w:t xml:space="preserve">Pampa Norte-AAEE </w:t>
            </w:r>
            <w:r w:rsidRPr="00235FF5">
              <w:rPr>
                <w:rFonts w:ascii="Calibri" w:hAnsi="Calibri" w:cs="Calibri"/>
                <w:color w:val="000000"/>
                <w:sz w:val="18"/>
                <w:szCs w:val="18"/>
                <w:lang w:val="es-ES_tradnl" w:eastAsia="en-US"/>
              </w:rPr>
              <w:t>se ha relacionado antes por materias similares?</w:t>
            </w:r>
          </w:p>
        </w:tc>
      </w:tr>
    </w:tbl>
    <w:p w:rsidR="00CC3226" w:rsidRPr="001200DE" w:rsidRDefault="001200DE" w:rsidP="001200DE">
      <w:pPr>
        <w:ind w:left="720"/>
        <w:jc w:val="center"/>
        <w:rPr>
          <w:rFonts w:ascii="Calibri" w:hAnsi="Calibri" w:cs="Arial"/>
          <w:sz w:val="16"/>
          <w:szCs w:val="16"/>
        </w:rPr>
      </w:pPr>
      <w:r>
        <w:rPr>
          <w:rFonts w:ascii="Calibri" w:hAnsi="Calibri" w:cs="Arial"/>
          <w:sz w:val="16"/>
          <w:szCs w:val="16"/>
        </w:rPr>
        <w:t>*</w:t>
      </w:r>
      <w:r w:rsidR="001D2857">
        <w:rPr>
          <w:rFonts w:ascii="Calibri" w:hAnsi="Calibri" w:cs="Arial"/>
          <w:sz w:val="16"/>
          <w:szCs w:val="16"/>
        </w:rPr>
        <w:t>Ver Procedimiento SE_1</w:t>
      </w:r>
    </w:p>
    <w:p w:rsidR="001200DE" w:rsidRDefault="001200DE" w:rsidP="00CC3226">
      <w:pPr>
        <w:jc w:val="both"/>
        <w:rPr>
          <w:rFonts w:ascii="Calibri" w:hAnsi="Calibri" w:cs="Arial"/>
          <w:sz w:val="22"/>
          <w:szCs w:val="22"/>
        </w:rPr>
      </w:pPr>
    </w:p>
    <w:p w:rsidR="000760DA" w:rsidRPr="001F6D55" w:rsidRDefault="00E161D3" w:rsidP="001F6D55">
      <w:pPr>
        <w:ind w:left="720" w:right="110"/>
        <w:jc w:val="both"/>
        <w:rPr>
          <w:rFonts w:ascii="Calibri" w:hAnsi="Calibri" w:cs="Arial"/>
          <w:sz w:val="22"/>
          <w:szCs w:val="22"/>
          <w:lang w:val="es-CL"/>
        </w:rPr>
      </w:pPr>
      <w:r w:rsidRPr="001F6D55">
        <w:rPr>
          <w:rFonts w:ascii="Calibri" w:hAnsi="Calibri" w:cs="Arial"/>
          <w:sz w:val="22"/>
          <w:szCs w:val="22"/>
          <w:lang w:val="es-CL"/>
        </w:rPr>
        <w:t>Las preguntas anteriores permiten identi</w:t>
      </w:r>
      <w:r w:rsidR="005F5A4D" w:rsidRPr="001F6D55">
        <w:rPr>
          <w:rFonts w:ascii="Calibri" w:hAnsi="Calibri" w:cs="Arial"/>
          <w:sz w:val="22"/>
          <w:szCs w:val="22"/>
          <w:lang w:val="es-CL"/>
        </w:rPr>
        <w:t>f</w:t>
      </w:r>
      <w:r w:rsidRPr="001F6D55">
        <w:rPr>
          <w:rFonts w:ascii="Calibri" w:hAnsi="Calibri" w:cs="Arial"/>
          <w:sz w:val="22"/>
          <w:szCs w:val="22"/>
          <w:lang w:val="es-CL"/>
        </w:rPr>
        <w:t xml:space="preserve">icar, por eje de acción, Grupos (como “Autoridades” o “Medios de Comunicación”), </w:t>
      </w:r>
      <w:r w:rsidR="005F5A4D" w:rsidRPr="001F6D55">
        <w:rPr>
          <w:rFonts w:ascii="Calibri" w:hAnsi="Calibri" w:cs="Arial"/>
          <w:sz w:val="22"/>
          <w:szCs w:val="22"/>
          <w:lang w:val="es-CL"/>
        </w:rPr>
        <w:t>S</w:t>
      </w:r>
      <w:r w:rsidRPr="001F6D55">
        <w:rPr>
          <w:rFonts w:ascii="Calibri" w:hAnsi="Calibri" w:cs="Arial"/>
          <w:sz w:val="22"/>
          <w:szCs w:val="22"/>
          <w:lang w:val="es-CL"/>
        </w:rPr>
        <w:t>ubgrupos (como “El Mercurio de Antofagasta” o “La Estrella de Iquique” en el caso del grupo Medios de comunicación)</w:t>
      </w:r>
      <w:r w:rsidR="005F5A4D" w:rsidRPr="001F6D55">
        <w:rPr>
          <w:rFonts w:ascii="Calibri" w:hAnsi="Calibri" w:cs="Arial"/>
          <w:sz w:val="22"/>
          <w:szCs w:val="22"/>
          <w:lang w:val="es-CL"/>
        </w:rPr>
        <w:t xml:space="preserve">, e Individuos (como editores o periodistas individuales). </w:t>
      </w:r>
    </w:p>
    <w:p w:rsidR="005F5A4D" w:rsidRDefault="005F5A4D" w:rsidP="00CC3226">
      <w:pPr>
        <w:jc w:val="both"/>
        <w:rPr>
          <w:rFonts w:ascii="Calibri" w:hAnsi="Calibri" w:cs="Arial"/>
          <w:sz w:val="22"/>
          <w:szCs w:val="22"/>
        </w:rPr>
      </w:pPr>
    </w:p>
    <w:p w:rsidR="001F6D55" w:rsidRPr="00715AFF" w:rsidRDefault="001F6D55" w:rsidP="00CC3226">
      <w:pPr>
        <w:jc w:val="both"/>
        <w:rPr>
          <w:rFonts w:ascii="Calibri" w:hAnsi="Calibri" w:cs="Arial"/>
          <w:sz w:val="22"/>
          <w:szCs w:val="22"/>
        </w:rPr>
      </w:pPr>
    </w:p>
    <w:p w:rsidR="00081272" w:rsidRPr="00607F77" w:rsidRDefault="00E161D3" w:rsidP="00694602">
      <w:pPr>
        <w:numPr>
          <w:ilvl w:val="0"/>
          <w:numId w:val="5"/>
        </w:numPr>
        <w:ind w:right="110"/>
        <w:jc w:val="both"/>
        <w:rPr>
          <w:rFonts w:ascii="Calibri" w:hAnsi="Calibri" w:cs="Arial"/>
          <w:b/>
          <w:sz w:val="22"/>
          <w:szCs w:val="22"/>
          <w:lang w:val="es-CL"/>
        </w:rPr>
      </w:pPr>
      <w:r w:rsidRPr="00607F77">
        <w:rPr>
          <w:rFonts w:ascii="Calibri" w:hAnsi="Calibri" w:cs="Arial"/>
          <w:b/>
          <w:sz w:val="22"/>
          <w:szCs w:val="22"/>
          <w:lang w:val="es-CL"/>
        </w:rPr>
        <w:t>Monitoreo externo</w:t>
      </w:r>
    </w:p>
    <w:p w:rsidR="00E161D3" w:rsidRDefault="005F5A4D" w:rsidP="00E161D3">
      <w:pPr>
        <w:ind w:left="720" w:right="110"/>
        <w:jc w:val="both"/>
        <w:rPr>
          <w:rFonts w:ascii="Calibri" w:hAnsi="Calibri" w:cs="Arial"/>
          <w:sz w:val="22"/>
          <w:szCs w:val="22"/>
          <w:lang w:val="es-CL"/>
        </w:rPr>
      </w:pPr>
      <w:r>
        <w:rPr>
          <w:rFonts w:ascii="Calibri" w:hAnsi="Calibri" w:cs="Arial"/>
          <w:sz w:val="22"/>
          <w:szCs w:val="22"/>
          <w:lang w:val="es-CL"/>
        </w:rPr>
        <w:t xml:space="preserve">Para complementar la identificación anterior, se implementará un proceso de monitoreo permanente, a partir de la revisión de medios. En esta revisión deberán ser considerados medios establecidos (prensa, televisión y radios) y medios más informales (internet, redes sociales, blogs y comunicaciones personales). Una de las consultorías de apoyo estratégico comunicacional será la encargada de entregar este tipo de información, de manera al menos mensual. </w:t>
      </w:r>
    </w:p>
    <w:p w:rsidR="009C4F5D" w:rsidRDefault="009C4F5D" w:rsidP="00E161D3">
      <w:pPr>
        <w:ind w:left="720" w:right="110"/>
        <w:jc w:val="both"/>
        <w:rPr>
          <w:rFonts w:ascii="Calibri" w:hAnsi="Calibri" w:cs="Arial"/>
          <w:sz w:val="22"/>
          <w:szCs w:val="22"/>
          <w:lang w:val="es-CL"/>
        </w:rPr>
      </w:pPr>
    </w:p>
    <w:p w:rsidR="005F5A4D" w:rsidRDefault="005F5A4D" w:rsidP="00E161D3">
      <w:pPr>
        <w:ind w:left="720" w:right="110"/>
        <w:jc w:val="both"/>
        <w:rPr>
          <w:rFonts w:ascii="Calibri" w:hAnsi="Calibri" w:cs="Arial"/>
          <w:sz w:val="22"/>
          <w:szCs w:val="22"/>
          <w:lang w:val="es-CL"/>
        </w:rPr>
      </w:pPr>
      <w:r>
        <w:rPr>
          <w:rFonts w:ascii="Calibri" w:hAnsi="Calibri" w:cs="Arial"/>
          <w:sz w:val="22"/>
          <w:szCs w:val="22"/>
          <w:lang w:val="es-CL"/>
        </w:rPr>
        <w:t xml:space="preserve">El monitoreo permitirá, principalmente, revisar la identificación llevada a cabo por el </w:t>
      </w:r>
      <w:proofErr w:type="spellStart"/>
      <w:r>
        <w:rPr>
          <w:rFonts w:ascii="Calibri" w:hAnsi="Calibri" w:cs="Arial"/>
          <w:sz w:val="22"/>
          <w:szCs w:val="22"/>
          <w:lang w:val="es-CL"/>
        </w:rPr>
        <w:t>Brainstorming</w:t>
      </w:r>
      <w:proofErr w:type="spellEnd"/>
      <w:r>
        <w:rPr>
          <w:rFonts w:ascii="Calibri" w:hAnsi="Calibri" w:cs="Arial"/>
          <w:sz w:val="22"/>
          <w:szCs w:val="22"/>
          <w:lang w:val="es-CL"/>
        </w:rPr>
        <w:t xml:space="preserve"> interno. </w:t>
      </w:r>
    </w:p>
    <w:p w:rsidR="005F5A4D" w:rsidRDefault="005F5A4D" w:rsidP="005F5A4D">
      <w:pPr>
        <w:ind w:right="110"/>
        <w:jc w:val="both"/>
        <w:rPr>
          <w:rFonts w:ascii="Calibri" w:hAnsi="Calibri" w:cs="Arial"/>
          <w:sz w:val="22"/>
          <w:szCs w:val="22"/>
          <w:lang w:val="es-CL"/>
        </w:rPr>
      </w:pPr>
    </w:p>
    <w:p w:rsidR="001F6D55" w:rsidRDefault="001F6D55" w:rsidP="005F5A4D">
      <w:pPr>
        <w:ind w:right="110"/>
        <w:jc w:val="both"/>
        <w:rPr>
          <w:rFonts w:ascii="Calibri" w:hAnsi="Calibri" w:cs="Arial"/>
          <w:sz w:val="22"/>
          <w:szCs w:val="22"/>
          <w:lang w:val="es-CL"/>
        </w:rPr>
      </w:pPr>
    </w:p>
    <w:tbl>
      <w:tblPr>
        <w:tblW w:w="8433" w:type="dxa"/>
        <w:tblInd w:w="78" w:type="dxa"/>
        <w:tblLayout w:type="fixed"/>
        <w:tblLook w:val="0000" w:firstRow="0" w:lastRow="0" w:firstColumn="0" w:lastColumn="0" w:noHBand="0" w:noVBand="0"/>
      </w:tblPr>
      <w:tblGrid>
        <w:gridCol w:w="30"/>
        <w:gridCol w:w="1276"/>
        <w:gridCol w:w="992"/>
        <w:gridCol w:w="993"/>
        <w:gridCol w:w="1469"/>
        <w:gridCol w:w="1507"/>
        <w:gridCol w:w="942"/>
        <w:gridCol w:w="1224"/>
      </w:tblGrid>
      <w:tr w:rsidR="00607F77" w:rsidRPr="00235FF5" w:rsidTr="00607F77">
        <w:trPr>
          <w:trHeight w:val="226"/>
        </w:trPr>
        <w:tc>
          <w:tcPr>
            <w:tcW w:w="1306" w:type="dxa"/>
            <w:gridSpan w:val="2"/>
            <w:tcBorders>
              <w:top w:val="single" w:sz="4" w:space="0" w:color="auto"/>
              <w:left w:val="single" w:sz="4" w:space="0" w:color="auto"/>
              <w:bottom w:val="single" w:sz="4" w:space="0" w:color="auto"/>
              <w:right w:val="single" w:sz="4" w:space="0" w:color="auto"/>
            </w:tcBorders>
            <w:shd w:val="solid" w:color="969696" w:fill="auto"/>
          </w:tcPr>
          <w:p w:rsidR="00607F77" w:rsidRPr="00235FF5" w:rsidRDefault="00607F77">
            <w:pPr>
              <w:autoSpaceDE w:val="0"/>
              <w:autoSpaceDN w:val="0"/>
              <w:adjustRightInd w:val="0"/>
              <w:rPr>
                <w:rFonts w:ascii="Calibri" w:hAnsi="Calibri" w:cs="Calibri"/>
                <w:b/>
                <w:bCs/>
                <w:color w:val="000000"/>
                <w:sz w:val="18"/>
                <w:szCs w:val="18"/>
                <w:lang w:val="en-US" w:eastAsia="en-US"/>
              </w:rPr>
            </w:pPr>
            <w:r w:rsidRPr="00235FF5">
              <w:rPr>
                <w:rFonts w:ascii="Calibri" w:hAnsi="Calibri" w:cs="Calibri"/>
                <w:b/>
                <w:bCs/>
                <w:color w:val="000000"/>
                <w:sz w:val="18"/>
                <w:szCs w:val="18"/>
                <w:lang w:val="en-US" w:eastAsia="en-US"/>
              </w:rPr>
              <w:t>PASO 2</w:t>
            </w:r>
            <w:r w:rsidR="001200DE" w:rsidRPr="00235FF5">
              <w:rPr>
                <w:rFonts w:ascii="Calibri" w:hAnsi="Calibri" w:cs="Calibri"/>
                <w:b/>
                <w:bCs/>
                <w:color w:val="000000"/>
                <w:sz w:val="18"/>
                <w:szCs w:val="18"/>
                <w:lang w:val="en-US" w:eastAsia="en-US"/>
              </w:rPr>
              <w:t>*</w:t>
            </w:r>
          </w:p>
        </w:tc>
        <w:tc>
          <w:tcPr>
            <w:tcW w:w="7127" w:type="dxa"/>
            <w:gridSpan w:val="6"/>
            <w:tcBorders>
              <w:top w:val="single" w:sz="4" w:space="0" w:color="auto"/>
              <w:left w:val="single" w:sz="4" w:space="0" w:color="auto"/>
              <w:bottom w:val="single" w:sz="4" w:space="0" w:color="auto"/>
              <w:right w:val="single" w:sz="4" w:space="0" w:color="auto"/>
            </w:tcBorders>
            <w:shd w:val="solid" w:color="969696" w:fill="auto"/>
          </w:tcPr>
          <w:p w:rsidR="00607F77" w:rsidRPr="00235FF5" w:rsidRDefault="00607F77">
            <w:pPr>
              <w:autoSpaceDE w:val="0"/>
              <w:autoSpaceDN w:val="0"/>
              <w:adjustRightInd w:val="0"/>
              <w:rPr>
                <w:rFonts w:ascii="Calibri" w:hAnsi="Calibri" w:cs="Calibri"/>
                <w:b/>
                <w:bCs/>
                <w:color w:val="000000"/>
                <w:sz w:val="18"/>
                <w:szCs w:val="18"/>
                <w:lang w:val="en-US" w:eastAsia="en-US"/>
              </w:rPr>
            </w:pPr>
            <w:r w:rsidRPr="00235FF5">
              <w:rPr>
                <w:rFonts w:ascii="Calibri" w:hAnsi="Calibri" w:cs="Calibri"/>
                <w:b/>
                <w:bCs/>
                <w:color w:val="000000"/>
                <w:sz w:val="18"/>
                <w:szCs w:val="18"/>
                <w:lang w:val="en-US" w:eastAsia="en-US"/>
              </w:rPr>
              <w:t>MONITOREO EXTERNO</w:t>
            </w:r>
          </w:p>
        </w:tc>
      </w:tr>
      <w:tr w:rsidR="00607F77" w:rsidRPr="00235FF5" w:rsidTr="00C64CA1">
        <w:trPr>
          <w:gridBefore w:val="1"/>
          <w:wBefore w:w="30" w:type="dxa"/>
          <w:trHeight w:val="226"/>
        </w:trPr>
        <w:tc>
          <w:tcPr>
            <w:tcW w:w="8403" w:type="dxa"/>
            <w:gridSpan w:val="7"/>
            <w:tcBorders>
              <w:top w:val="nil"/>
              <w:left w:val="nil"/>
              <w:bottom w:val="nil"/>
              <w:right w:val="nil"/>
            </w:tcBorders>
            <w:shd w:val="solid" w:color="FFFFFF" w:fill="auto"/>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r>
      <w:tr w:rsidR="003C2EA4" w:rsidRPr="00235FF5" w:rsidTr="008C027B">
        <w:trPr>
          <w:trHeight w:val="453"/>
        </w:trPr>
        <w:tc>
          <w:tcPr>
            <w:tcW w:w="1306" w:type="dxa"/>
            <w:gridSpan w:val="2"/>
            <w:vMerge w:val="restart"/>
            <w:tcBorders>
              <w:top w:val="single" w:sz="6" w:space="0" w:color="auto"/>
              <w:left w:val="single" w:sz="6" w:space="0" w:color="auto"/>
              <w:right w:val="single" w:sz="6" w:space="0" w:color="auto"/>
            </w:tcBorders>
            <w:shd w:val="solid" w:color="A6A6A6" w:fill="auto"/>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n-US" w:eastAsia="en-US"/>
              </w:rPr>
            </w:pPr>
            <w:proofErr w:type="spellStart"/>
            <w:r w:rsidRPr="00235FF5">
              <w:rPr>
                <w:rFonts w:ascii="Calibri" w:hAnsi="Calibri" w:cs="Calibri"/>
                <w:color w:val="000000"/>
                <w:sz w:val="18"/>
                <w:szCs w:val="18"/>
                <w:lang w:val="en-US" w:eastAsia="en-US"/>
              </w:rPr>
              <w:t>Individuo</w:t>
            </w:r>
            <w:proofErr w:type="spellEnd"/>
          </w:p>
        </w:tc>
        <w:tc>
          <w:tcPr>
            <w:tcW w:w="992" w:type="dxa"/>
            <w:vMerge w:val="restart"/>
            <w:tcBorders>
              <w:top w:val="single" w:sz="6" w:space="0" w:color="auto"/>
              <w:left w:val="single" w:sz="6" w:space="0" w:color="auto"/>
              <w:right w:val="single" w:sz="6" w:space="0" w:color="auto"/>
            </w:tcBorders>
            <w:shd w:val="solid" w:color="A6A6A6" w:fill="auto"/>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s-ES_tradnl" w:eastAsia="en-US"/>
              </w:rPr>
            </w:pPr>
            <w:proofErr w:type="spellStart"/>
            <w:r w:rsidRPr="00235FF5">
              <w:rPr>
                <w:rFonts w:ascii="Calibri" w:hAnsi="Calibri" w:cs="Calibri"/>
                <w:color w:val="000000"/>
                <w:sz w:val="18"/>
                <w:szCs w:val="18"/>
                <w:lang w:val="en-US" w:eastAsia="en-US"/>
              </w:rPr>
              <w:t>Grupo</w:t>
            </w:r>
            <w:proofErr w:type="spellEnd"/>
          </w:p>
        </w:tc>
        <w:tc>
          <w:tcPr>
            <w:tcW w:w="993" w:type="dxa"/>
            <w:vMerge w:val="restart"/>
            <w:tcBorders>
              <w:top w:val="single" w:sz="6" w:space="0" w:color="auto"/>
              <w:left w:val="single" w:sz="6" w:space="0" w:color="auto"/>
              <w:right w:val="single" w:sz="6" w:space="0" w:color="auto"/>
            </w:tcBorders>
            <w:shd w:val="solid" w:color="A6A6A6" w:fill="auto"/>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s-ES_tradnl" w:eastAsia="en-US"/>
              </w:rPr>
            </w:pPr>
            <w:proofErr w:type="spellStart"/>
            <w:r w:rsidRPr="00235FF5">
              <w:rPr>
                <w:rFonts w:ascii="Calibri" w:hAnsi="Calibri" w:cs="Calibri"/>
                <w:color w:val="000000"/>
                <w:sz w:val="18"/>
                <w:szCs w:val="18"/>
                <w:lang w:val="en-US" w:eastAsia="en-US"/>
              </w:rPr>
              <w:t>Subgrupo</w:t>
            </w:r>
            <w:proofErr w:type="spellEnd"/>
          </w:p>
        </w:tc>
        <w:tc>
          <w:tcPr>
            <w:tcW w:w="3918" w:type="dxa"/>
            <w:gridSpan w:val="3"/>
            <w:tcBorders>
              <w:top w:val="single" w:sz="6" w:space="0" w:color="auto"/>
              <w:left w:val="single" w:sz="6" w:space="0" w:color="auto"/>
              <w:bottom w:val="single" w:sz="6" w:space="0" w:color="auto"/>
              <w:right w:val="single" w:sz="6" w:space="0" w:color="auto"/>
            </w:tcBorders>
            <w:shd w:val="solid" w:color="A6A6A6" w:fill="auto"/>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s-ES_tradnl" w:eastAsia="en-US"/>
              </w:rPr>
            </w:pPr>
            <w:r w:rsidRPr="00235FF5">
              <w:rPr>
                <w:rFonts w:ascii="Calibri" w:hAnsi="Calibri" w:cs="Calibri"/>
                <w:color w:val="000000"/>
                <w:sz w:val="18"/>
                <w:szCs w:val="18"/>
                <w:lang w:val="es-ES_tradnl" w:eastAsia="en-US"/>
              </w:rPr>
              <w:t>Modo de relación principal con opinión pública</w:t>
            </w:r>
          </w:p>
        </w:tc>
        <w:tc>
          <w:tcPr>
            <w:tcW w:w="1224" w:type="dxa"/>
            <w:vMerge w:val="restart"/>
            <w:tcBorders>
              <w:top w:val="single" w:sz="6" w:space="0" w:color="auto"/>
              <w:left w:val="single" w:sz="6" w:space="0" w:color="auto"/>
              <w:right w:val="single" w:sz="6" w:space="0" w:color="auto"/>
            </w:tcBorders>
            <w:shd w:val="solid" w:color="A6A6A6" w:fill="auto"/>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n-US" w:eastAsia="en-US"/>
              </w:rPr>
            </w:pPr>
            <w:proofErr w:type="spellStart"/>
            <w:r w:rsidRPr="00235FF5">
              <w:rPr>
                <w:rFonts w:ascii="Calibri" w:hAnsi="Calibri" w:cs="Calibri"/>
                <w:color w:val="000000"/>
                <w:sz w:val="18"/>
                <w:szCs w:val="18"/>
                <w:lang w:val="en-US" w:eastAsia="en-US"/>
              </w:rPr>
              <w:t>Materia</w:t>
            </w:r>
            <w:proofErr w:type="spellEnd"/>
            <w:r w:rsidRPr="00235FF5">
              <w:rPr>
                <w:rFonts w:ascii="Calibri" w:hAnsi="Calibri" w:cs="Calibri"/>
                <w:color w:val="000000"/>
                <w:sz w:val="18"/>
                <w:szCs w:val="18"/>
                <w:lang w:val="en-US" w:eastAsia="en-US"/>
              </w:rPr>
              <w:t xml:space="preserve"> de </w:t>
            </w:r>
            <w:proofErr w:type="spellStart"/>
            <w:r w:rsidRPr="00235FF5">
              <w:rPr>
                <w:rFonts w:ascii="Calibri" w:hAnsi="Calibri" w:cs="Calibri"/>
                <w:color w:val="000000"/>
                <w:sz w:val="18"/>
                <w:szCs w:val="18"/>
                <w:lang w:val="en-US" w:eastAsia="en-US"/>
              </w:rPr>
              <w:t>Interés</w:t>
            </w:r>
            <w:proofErr w:type="spellEnd"/>
          </w:p>
        </w:tc>
      </w:tr>
      <w:tr w:rsidR="003C2EA4" w:rsidRPr="00235FF5" w:rsidTr="008C027B">
        <w:trPr>
          <w:trHeight w:val="369"/>
        </w:trPr>
        <w:tc>
          <w:tcPr>
            <w:tcW w:w="1306" w:type="dxa"/>
            <w:gridSpan w:val="2"/>
            <w:vMerge/>
            <w:tcBorders>
              <w:left w:val="single" w:sz="6" w:space="0" w:color="auto"/>
              <w:bottom w:val="single" w:sz="4" w:space="0" w:color="auto"/>
              <w:right w:val="single" w:sz="6" w:space="0" w:color="auto"/>
            </w:tcBorders>
            <w:shd w:val="solid" w:color="808000" w:fill="auto"/>
          </w:tcPr>
          <w:p w:rsidR="003C2EA4" w:rsidRPr="00235FF5" w:rsidRDefault="003C2EA4">
            <w:pPr>
              <w:autoSpaceDE w:val="0"/>
              <w:autoSpaceDN w:val="0"/>
              <w:adjustRightInd w:val="0"/>
              <w:jc w:val="center"/>
              <w:rPr>
                <w:rFonts w:ascii="Calibri" w:hAnsi="Calibri" w:cs="Calibri"/>
                <w:color w:val="000000"/>
                <w:sz w:val="18"/>
                <w:szCs w:val="18"/>
                <w:lang w:val="en-US" w:eastAsia="en-US"/>
              </w:rPr>
            </w:pPr>
          </w:p>
        </w:tc>
        <w:tc>
          <w:tcPr>
            <w:tcW w:w="992" w:type="dxa"/>
            <w:vMerge/>
            <w:tcBorders>
              <w:left w:val="single" w:sz="6" w:space="0" w:color="auto"/>
              <w:bottom w:val="single" w:sz="4" w:space="0" w:color="auto"/>
              <w:right w:val="single" w:sz="6" w:space="0" w:color="auto"/>
            </w:tcBorders>
            <w:shd w:val="clear" w:color="auto" w:fill="F2F2F2"/>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n-US" w:eastAsia="en-US"/>
              </w:rPr>
            </w:pPr>
          </w:p>
        </w:tc>
        <w:tc>
          <w:tcPr>
            <w:tcW w:w="993" w:type="dxa"/>
            <w:vMerge/>
            <w:tcBorders>
              <w:left w:val="single" w:sz="6" w:space="0" w:color="auto"/>
              <w:bottom w:val="single" w:sz="4" w:space="0" w:color="auto"/>
              <w:right w:val="single" w:sz="6" w:space="0" w:color="auto"/>
            </w:tcBorders>
            <w:shd w:val="clear" w:color="auto" w:fill="F2F2F2"/>
            <w:vAlign w:val="center"/>
          </w:tcPr>
          <w:p w:rsidR="003C2EA4" w:rsidRPr="00235FF5" w:rsidRDefault="003C2EA4" w:rsidP="00607F77">
            <w:pPr>
              <w:autoSpaceDE w:val="0"/>
              <w:autoSpaceDN w:val="0"/>
              <w:adjustRightInd w:val="0"/>
              <w:jc w:val="center"/>
              <w:rPr>
                <w:rFonts w:ascii="Calibri" w:hAnsi="Calibri" w:cs="Calibri"/>
                <w:color w:val="000000"/>
                <w:sz w:val="18"/>
                <w:szCs w:val="18"/>
                <w:lang w:val="en-US" w:eastAsia="en-US"/>
              </w:rPr>
            </w:pPr>
          </w:p>
        </w:tc>
        <w:tc>
          <w:tcPr>
            <w:tcW w:w="1469" w:type="dxa"/>
            <w:tcBorders>
              <w:top w:val="single" w:sz="6" w:space="0" w:color="auto"/>
              <w:left w:val="single" w:sz="6" w:space="0" w:color="auto"/>
              <w:bottom w:val="single" w:sz="4" w:space="0" w:color="auto"/>
              <w:right w:val="single" w:sz="6" w:space="0" w:color="auto"/>
            </w:tcBorders>
            <w:shd w:val="clear" w:color="auto" w:fill="F2F2F2"/>
            <w:vAlign w:val="center"/>
          </w:tcPr>
          <w:p w:rsidR="003C2EA4" w:rsidRPr="00235FF5" w:rsidRDefault="003C2EA4" w:rsidP="00607F77">
            <w:pPr>
              <w:autoSpaceDE w:val="0"/>
              <w:autoSpaceDN w:val="0"/>
              <w:adjustRightInd w:val="0"/>
              <w:jc w:val="center"/>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Medios formales (radio, tv, diarios)</w:t>
            </w:r>
          </w:p>
        </w:tc>
        <w:tc>
          <w:tcPr>
            <w:tcW w:w="1507" w:type="dxa"/>
            <w:tcBorders>
              <w:top w:val="single" w:sz="6" w:space="0" w:color="auto"/>
              <w:left w:val="single" w:sz="6" w:space="0" w:color="auto"/>
              <w:bottom w:val="single" w:sz="4" w:space="0" w:color="auto"/>
              <w:right w:val="single" w:sz="6" w:space="0" w:color="auto"/>
            </w:tcBorders>
            <w:shd w:val="clear" w:color="auto" w:fill="F2F2F2"/>
            <w:vAlign w:val="center"/>
          </w:tcPr>
          <w:p w:rsidR="003C2EA4" w:rsidRPr="00235FF5" w:rsidRDefault="003C2EA4" w:rsidP="00607F77">
            <w:pPr>
              <w:autoSpaceDE w:val="0"/>
              <w:autoSpaceDN w:val="0"/>
              <w:adjustRightInd w:val="0"/>
              <w:jc w:val="center"/>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Redes sociales (FB, Tw, Blogs, etc.)</w:t>
            </w:r>
          </w:p>
        </w:tc>
        <w:tc>
          <w:tcPr>
            <w:tcW w:w="942" w:type="dxa"/>
            <w:tcBorders>
              <w:top w:val="single" w:sz="6" w:space="0" w:color="auto"/>
              <w:left w:val="single" w:sz="6" w:space="0" w:color="auto"/>
              <w:bottom w:val="single" w:sz="4" w:space="0" w:color="auto"/>
              <w:right w:val="single" w:sz="6" w:space="0" w:color="auto"/>
            </w:tcBorders>
            <w:shd w:val="clear" w:color="auto" w:fill="F2F2F2"/>
            <w:vAlign w:val="center"/>
          </w:tcPr>
          <w:p w:rsidR="003C2EA4" w:rsidRPr="00235FF5" w:rsidRDefault="003C2EA4" w:rsidP="00607F77">
            <w:pPr>
              <w:autoSpaceDE w:val="0"/>
              <w:autoSpaceDN w:val="0"/>
              <w:adjustRightInd w:val="0"/>
              <w:jc w:val="center"/>
              <w:rPr>
                <w:rFonts w:ascii="Calibri" w:hAnsi="Calibri" w:cs="Calibri"/>
                <w:color w:val="000000"/>
                <w:sz w:val="16"/>
                <w:szCs w:val="16"/>
                <w:lang w:val="en-US" w:eastAsia="en-US"/>
              </w:rPr>
            </w:pPr>
            <w:r w:rsidRPr="00235FF5">
              <w:rPr>
                <w:rFonts w:ascii="Calibri" w:hAnsi="Calibri" w:cs="Calibri"/>
                <w:color w:val="000000"/>
                <w:sz w:val="16"/>
                <w:szCs w:val="16"/>
                <w:lang w:val="en-US" w:eastAsia="en-US"/>
              </w:rPr>
              <w:t>Personal</w:t>
            </w:r>
          </w:p>
        </w:tc>
        <w:tc>
          <w:tcPr>
            <w:tcW w:w="1224" w:type="dxa"/>
            <w:vMerge/>
            <w:tcBorders>
              <w:left w:val="single" w:sz="6" w:space="0" w:color="auto"/>
              <w:bottom w:val="single" w:sz="4" w:space="0" w:color="auto"/>
              <w:right w:val="single" w:sz="6" w:space="0" w:color="auto"/>
            </w:tcBorders>
            <w:shd w:val="solid" w:color="808000" w:fill="auto"/>
          </w:tcPr>
          <w:p w:rsidR="003C2EA4" w:rsidRPr="00235FF5" w:rsidRDefault="003C2EA4">
            <w:pPr>
              <w:autoSpaceDE w:val="0"/>
              <w:autoSpaceDN w:val="0"/>
              <w:adjustRightInd w:val="0"/>
              <w:jc w:val="center"/>
              <w:rPr>
                <w:rFonts w:ascii="Calibri" w:hAnsi="Calibri" w:cs="Calibri"/>
                <w:color w:val="000000"/>
                <w:sz w:val="18"/>
                <w:szCs w:val="18"/>
                <w:lang w:val="en-US" w:eastAsia="en-US"/>
              </w:rPr>
            </w:pPr>
          </w:p>
        </w:tc>
      </w:tr>
      <w:tr w:rsidR="00607F77" w:rsidRPr="00235FF5" w:rsidTr="00235FF5">
        <w:trPr>
          <w:trHeight w:val="226"/>
        </w:trPr>
        <w:tc>
          <w:tcPr>
            <w:tcW w:w="1306" w:type="dxa"/>
            <w:gridSpan w:val="2"/>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993"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1469"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1507"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942"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1224"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r>
      <w:tr w:rsidR="00607F77" w:rsidRPr="00235FF5" w:rsidTr="00235FF5">
        <w:trPr>
          <w:trHeight w:val="226"/>
        </w:trPr>
        <w:tc>
          <w:tcPr>
            <w:tcW w:w="1306" w:type="dxa"/>
            <w:gridSpan w:val="2"/>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993"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1469"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1507"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942"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c>
          <w:tcPr>
            <w:tcW w:w="1224" w:type="dxa"/>
            <w:tcBorders>
              <w:top w:val="single" w:sz="4" w:space="0" w:color="auto"/>
              <w:left w:val="single" w:sz="4" w:space="0" w:color="auto"/>
              <w:bottom w:val="single" w:sz="4" w:space="0" w:color="auto"/>
              <w:right w:val="single" w:sz="4" w:space="0" w:color="auto"/>
            </w:tcBorders>
            <w:shd w:val="clear" w:color="auto" w:fill="FFFFFF"/>
          </w:tcPr>
          <w:p w:rsidR="00607F77" w:rsidRPr="00235FF5" w:rsidRDefault="00607F77">
            <w:pPr>
              <w:autoSpaceDE w:val="0"/>
              <w:autoSpaceDN w:val="0"/>
              <w:adjustRightInd w:val="0"/>
              <w:jc w:val="right"/>
              <w:rPr>
                <w:rFonts w:ascii="Calibri" w:hAnsi="Calibri" w:cs="Calibri"/>
                <w:color w:val="000000"/>
                <w:sz w:val="18"/>
                <w:szCs w:val="18"/>
                <w:lang w:val="en-US" w:eastAsia="en-US"/>
              </w:rPr>
            </w:pPr>
          </w:p>
        </w:tc>
      </w:tr>
    </w:tbl>
    <w:p w:rsidR="001200DE" w:rsidRPr="001200DE" w:rsidRDefault="001200DE" w:rsidP="001200DE">
      <w:pPr>
        <w:ind w:left="720"/>
        <w:jc w:val="center"/>
        <w:rPr>
          <w:rFonts w:ascii="Calibri" w:hAnsi="Calibri" w:cs="Arial"/>
          <w:sz w:val="16"/>
          <w:szCs w:val="16"/>
        </w:rPr>
      </w:pPr>
      <w:r>
        <w:rPr>
          <w:rFonts w:ascii="Calibri" w:hAnsi="Calibri" w:cs="Arial"/>
          <w:sz w:val="16"/>
          <w:szCs w:val="16"/>
        </w:rPr>
        <w:t>*</w:t>
      </w:r>
      <w:r w:rsidR="001D2857">
        <w:rPr>
          <w:rFonts w:ascii="Calibri" w:hAnsi="Calibri" w:cs="Arial"/>
          <w:sz w:val="16"/>
          <w:szCs w:val="16"/>
        </w:rPr>
        <w:t>Ver Procedimiento SE_1</w:t>
      </w:r>
    </w:p>
    <w:p w:rsidR="005F5A4D" w:rsidRDefault="005F5A4D" w:rsidP="005F5A4D">
      <w:pPr>
        <w:ind w:right="110"/>
        <w:jc w:val="both"/>
        <w:rPr>
          <w:rFonts w:ascii="Calibri" w:hAnsi="Calibri" w:cs="Arial"/>
          <w:sz w:val="22"/>
          <w:szCs w:val="22"/>
          <w:lang w:val="es-CL"/>
        </w:rPr>
      </w:pPr>
    </w:p>
    <w:p w:rsidR="001200DE" w:rsidRDefault="001200DE" w:rsidP="005F5A4D">
      <w:pPr>
        <w:ind w:right="110"/>
        <w:jc w:val="both"/>
        <w:rPr>
          <w:rFonts w:ascii="Calibri" w:hAnsi="Calibri" w:cs="Arial"/>
          <w:b/>
          <w:sz w:val="22"/>
          <w:szCs w:val="22"/>
          <w:lang w:val="es-CL"/>
        </w:rPr>
      </w:pPr>
    </w:p>
    <w:p w:rsidR="001200DE" w:rsidRPr="001200DE" w:rsidRDefault="00234962" w:rsidP="001D3374">
      <w:pPr>
        <w:pStyle w:val="Ttulo30"/>
      </w:pPr>
      <w:bookmarkStart w:id="15" w:name="_Toc297220258"/>
      <w:r>
        <w:rPr>
          <w:lang w:val="es-ES_tradnl"/>
        </w:rPr>
        <w:t>2</w:t>
      </w:r>
      <w:r w:rsidR="007B419A">
        <w:t>.</w:t>
      </w:r>
      <w:r w:rsidR="001D2857">
        <w:rPr>
          <w:lang w:val="es-ES_tradnl"/>
        </w:rPr>
        <w:t>1.1</w:t>
      </w:r>
      <w:r w:rsidR="001D3374">
        <w:t xml:space="preserve"> </w:t>
      </w:r>
      <w:r w:rsidR="001200DE" w:rsidRPr="001200DE">
        <w:t>Procedimiento y documentación asociada</w:t>
      </w:r>
      <w:bookmarkEnd w:id="15"/>
    </w:p>
    <w:p w:rsidR="001200DE" w:rsidRDefault="001200DE" w:rsidP="00F9031E">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9C4B3A" w:rsidRPr="007B419A" w:rsidTr="00235FF5">
        <w:tc>
          <w:tcPr>
            <w:tcW w:w="2906" w:type="dxa"/>
            <w:shd w:val="clear" w:color="auto" w:fill="auto"/>
          </w:tcPr>
          <w:p w:rsidR="00B554F5" w:rsidRPr="007B419A" w:rsidRDefault="00B554F5" w:rsidP="00235FF5">
            <w:pPr>
              <w:ind w:right="110"/>
              <w:jc w:val="both"/>
              <w:rPr>
                <w:rFonts w:ascii="Calibri" w:hAnsi="Calibri" w:cs="Arial"/>
                <w:b/>
                <w:bCs/>
                <w:i/>
                <w:iCs/>
                <w:sz w:val="18"/>
                <w:szCs w:val="18"/>
                <w:lang w:val="es-CL"/>
              </w:rPr>
            </w:pPr>
            <w:r w:rsidRPr="007B419A">
              <w:rPr>
                <w:rFonts w:ascii="Calibri" w:hAnsi="Calibri" w:cs="Arial"/>
                <w:b/>
                <w:bCs/>
                <w:i/>
                <w:iCs/>
                <w:sz w:val="18"/>
                <w:szCs w:val="18"/>
                <w:lang w:val="es-CL"/>
              </w:rPr>
              <w:t>Procedimientos asociados</w:t>
            </w:r>
          </w:p>
        </w:tc>
        <w:tc>
          <w:tcPr>
            <w:tcW w:w="5814" w:type="dxa"/>
            <w:gridSpan w:val="2"/>
            <w:shd w:val="clear" w:color="auto" w:fill="auto"/>
          </w:tcPr>
          <w:p w:rsidR="00B554F5" w:rsidRPr="007B419A" w:rsidRDefault="00B554F5" w:rsidP="001D2857">
            <w:pPr>
              <w:ind w:right="110"/>
              <w:jc w:val="both"/>
              <w:rPr>
                <w:rFonts w:ascii="Calibri" w:hAnsi="Calibri" w:cs="Arial"/>
                <w:bCs/>
                <w:iCs/>
                <w:sz w:val="18"/>
                <w:szCs w:val="18"/>
                <w:lang w:val="es-CL"/>
              </w:rPr>
            </w:pPr>
            <w:r w:rsidRPr="007B419A">
              <w:rPr>
                <w:rFonts w:ascii="Calibri" w:hAnsi="Calibri" w:cs="Arial"/>
                <w:bCs/>
                <w:iCs/>
                <w:sz w:val="18"/>
                <w:szCs w:val="18"/>
                <w:lang w:val="es-CL"/>
              </w:rPr>
              <w:t>Los resultados de ambos procesos de identificación deberán quedar plasmados en la Matriz de Stakeholders</w:t>
            </w:r>
            <w:r w:rsidR="001D2857">
              <w:rPr>
                <w:rFonts w:ascii="Calibri" w:hAnsi="Calibri" w:cs="Arial"/>
                <w:bCs/>
                <w:iCs/>
                <w:sz w:val="18"/>
                <w:szCs w:val="18"/>
                <w:lang w:val="es-CL"/>
              </w:rPr>
              <w:t xml:space="preserve"> Engagement de </w:t>
            </w:r>
            <w:r w:rsidRPr="007B419A">
              <w:rPr>
                <w:rFonts w:ascii="Calibri" w:hAnsi="Calibri" w:cs="Arial"/>
                <w:bCs/>
                <w:iCs/>
                <w:sz w:val="18"/>
                <w:szCs w:val="18"/>
                <w:lang w:val="es-CL"/>
              </w:rPr>
              <w:t xml:space="preserve">Identificación, o </w:t>
            </w:r>
            <w:r w:rsidR="001D2857">
              <w:rPr>
                <w:rFonts w:ascii="Calibri" w:hAnsi="Calibri" w:cs="Arial"/>
                <w:bCs/>
                <w:iCs/>
                <w:sz w:val="18"/>
                <w:szCs w:val="18"/>
                <w:lang w:val="es-CL"/>
              </w:rPr>
              <w:t>SE_1</w:t>
            </w:r>
            <w:r w:rsidRPr="007B419A">
              <w:rPr>
                <w:rFonts w:ascii="Calibri" w:hAnsi="Calibri" w:cs="Arial"/>
                <w:bCs/>
                <w:iCs/>
                <w:sz w:val="18"/>
                <w:szCs w:val="18"/>
                <w:lang w:val="es-CL"/>
              </w:rPr>
              <w:t>. Esta matriz es parte integrante de los procedimientos de este plan.</w:t>
            </w:r>
          </w:p>
        </w:tc>
      </w:tr>
      <w:tr w:rsidR="00B554F5" w:rsidRPr="007B419A" w:rsidTr="00235FF5">
        <w:tc>
          <w:tcPr>
            <w:tcW w:w="2906" w:type="dxa"/>
            <w:shd w:val="clear" w:color="auto" w:fill="auto"/>
          </w:tcPr>
          <w:p w:rsidR="00234962" w:rsidRPr="007B419A" w:rsidRDefault="00B554F5" w:rsidP="00235FF5">
            <w:pPr>
              <w:ind w:right="110"/>
              <w:jc w:val="both"/>
              <w:rPr>
                <w:rFonts w:ascii="Calibri" w:hAnsi="Calibri" w:cs="Arial"/>
                <w:b/>
                <w:bCs/>
                <w:sz w:val="18"/>
                <w:szCs w:val="18"/>
                <w:lang w:val="es-CL"/>
              </w:rPr>
            </w:pPr>
            <w:r w:rsidRPr="007B419A">
              <w:rPr>
                <w:rFonts w:ascii="Calibri" w:hAnsi="Calibri" w:cs="Arial"/>
                <w:b/>
                <w:bCs/>
                <w:sz w:val="18"/>
                <w:szCs w:val="18"/>
                <w:lang w:val="es-CL"/>
              </w:rPr>
              <w:t>Periodicidad</w:t>
            </w:r>
            <w:r w:rsidR="00234962" w:rsidRPr="007B419A">
              <w:rPr>
                <w:rFonts w:ascii="Calibri" w:hAnsi="Calibri" w:cs="Arial"/>
                <w:b/>
                <w:bCs/>
                <w:sz w:val="18"/>
                <w:szCs w:val="18"/>
                <w:lang w:val="es-CL"/>
              </w:rPr>
              <w:t xml:space="preserve"> </w:t>
            </w:r>
          </w:p>
          <w:p w:rsidR="00B554F5" w:rsidRPr="007B419A" w:rsidRDefault="00B554F5" w:rsidP="00235FF5">
            <w:pPr>
              <w:ind w:right="110"/>
              <w:jc w:val="both"/>
              <w:rPr>
                <w:rFonts w:ascii="Calibri" w:hAnsi="Calibri" w:cs="Arial"/>
                <w:b/>
                <w:bCs/>
                <w:sz w:val="18"/>
                <w:szCs w:val="18"/>
                <w:lang w:val="es-CL"/>
              </w:rPr>
            </w:pPr>
          </w:p>
        </w:tc>
        <w:tc>
          <w:tcPr>
            <w:tcW w:w="5814" w:type="dxa"/>
            <w:gridSpan w:val="2"/>
            <w:shd w:val="clear" w:color="auto" w:fill="auto"/>
          </w:tcPr>
          <w:p w:rsidR="00B554F5" w:rsidRPr="007B419A" w:rsidRDefault="00B554F5" w:rsidP="00235FF5">
            <w:pPr>
              <w:ind w:right="110"/>
              <w:jc w:val="both"/>
              <w:rPr>
                <w:rFonts w:ascii="Calibri" w:hAnsi="Calibri" w:cs="Arial"/>
                <w:sz w:val="18"/>
                <w:szCs w:val="18"/>
                <w:lang w:val="es-CL"/>
              </w:rPr>
            </w:pPr>
            <w:r w:rsidRPr="007B419A">
              <w:rPr>
                <w:rFonts w:ascii="Calibri" w:hAnsi="Calibri" w:cs="Arial"/>
                <w:sz w:val="18"/>
                <w:szCs w:val="18"/>
                <w:lang w:val="es-CL"/>
              </w:rPr>
              <w:t xml:space="preserve">Se recomienda repetir el </w:t>
            </w:r>
            <w:proofErr w:type="spellStart"/>
            <w:r w:rsidRPr="007B419A">
              <w:rPr>
                <w:rFonts w:ascii="Calibri" w:hAnsi="Calibri" w:cs="Arial"/>
                <w:sz w:val="18"/>
                <w:szCs w:val="18"/>
                <w:lang w:val="es-CL"/>
              </w:rPr>
              <w:t>brainstorming</w:t>
            </w:r>
            <w:proofErr w:type="spellEnd"/>
            <w:r w:rsidRPr="007B419A">
              <w:rPr>
                <w:rFonts w:ascii="Calibri" w:hAnsi="Calibri" w:cs="Arial"/>
                <w:sz w:val="18"/>
                <w:szCs w:val="18"/>
                <w:lang w:val="es-CL"/>
              </w:rPr>
              <w:t xml:space="preserve"> interno </w:t>
            </w:r>
            <w:r w:rsidR="00A81D8E">
              <w:rPr>
                <w:rFonts w:ascii="Calibri" w:hAnsi="Calibri" w:cs="Arial"/>
                <w:sz w:val="18"/>
                <w:szCs w:val="18"/>
                <w:lang w:val="es-CL"/>
              </w:rPr>
              <w:t>cua</w:t>
            </w:r>
            <w:r w:rsidRPr="007B419A">
              <w:rPr>
                <w:rFonts w:ascii="Calibri" w:hAnsi="Calibri" w:cs="Arial"/>
                <w:sz w:val="18"/>
                <w:szCs w:val="18"/>
                <w:lang w:val="es-CL"/>
              </w:rPr>
              <w:t>trimestralmente</w:t>
            </w:r>
            <w:r w:rsidR="005033DE" w:rsidRPr="007B419A">
              <w:rPr>
                <w:rFonts w:ascii="Calibri" w:hAnsi="Calibri" w:cs="Arial"/>
                <w:sz w:val="18"/>
                <w:szCs w:val="18"/>
                <w:lang w:val="es-CL"/>
              </w:rPr>
              <w:t>, con al menos dos miembros del equipo</w:t>
            </w:r>
            <w:r w:rsidRPr="007B419A">
              <w:rPr>
                <w:rFonts w:ascii="Calibri" w:hAnsi="Calibri" w:cs="Arial"/>
                <w:sz w:val="18"/>
                <w:szCs w:val="18"/>
                <w:lang w:val="es-CL"/>
              </w:rPr>
              <w:t>, y chequear con el monitoreo externo de modo mensual.</w:t>
            </w:r>
          </w:p>
        </w:tc>
      </w:tr>
      <w:tr w:rsidR="007B419A" w:rsidRPr="007B419A" w:rsidTr="008C027B">
        <w:tc>
          <w:tcPr>
            <w:tcW w:w="2906" w:type="dxa"/>
            <w:shd w:val="clear" w:color="auto" w:fill="auto"/>
          </w:tcPr>
          <w:p w:rsidR="007B419A" w:rsidRPr="007B419A" w:rsidRDefault="007B419A" w:rsidP="00235FF5">
            <w:pPr>
              <w:ind w:right="110"/>
              <w:jc w:val="both"/>
              <w:rPr>
                <w:rFonts w:ascii="Calibri" w:hAnsi="Calibri" w:cs="Arial"/>
                <w:b/>
                <w:bCs/>
                <w:sz w:val="18"/>
                <w:szCs w:val="18"/>
                <w:lang w:val="es-CL"/>
              </w:rPr>
            </w:pPr>
            <w:r>
              <w:rPr>
                <w:rFonts w:ascii="Calibri" w:hAnsi="Calibri" w:cs="Arial"/>
                <w:b/>
                <w:bCs/>
                <w:sz w:val="18"/>
                <w:szCs w:val="18"/>
                <w:lang w:val="es-CL"/>
              </w:rPr>
              <w:t>Fecha de Inicio</w:t>
            </w:r>
          </w:p>
        </w:tc>
        <w:tc>
          <w:tcPr>
            <w:tcW w:w="5814" w:type="dxa"/>
            <w:gridSpan w:val="2"/>
            <w:shd w:val="clear" w:color="auto" w:fill="auto"/>
          </w:tcPr>
          <w:p w:rsidR="007B419A" w:rsidRPr="007B419A" w:rsidRDefault="001D2857" w:rsidP="00235FF5">
            <w:pPr>
              <w:ind w:right="110"/>
              <w:jc w:val="both"/>
              <w:rPr>
                <w:rFonts w:ascii="Calibri" w:hAnsi="Calibri" w:cs="Arial"/>
                <w:sz w:val="18"/>
                <w:szCs w:val="18"/>
                <w:lang w:val="es-CL"/>
              </w:rPr>
            </w:pPr>
            <w:r>
              <w:rPr>
                <w:rFonts w:ascii="Calibri" w:hAnsi="Calibri" w:cs="Arial"/>
                <w:sz w:val="18"/>
                <w:szCs w:val="18"/>
                <w:lang w:val="es-CL"/>
              </w:rPr>
              <w:t>Febrero de cada año</w:t>
            </w:r>
          </w:p>
        </w:tc>
      </w:tr>
      <w:tr w:rsidR="007B419A" w:rsidRPr="007B419A" w:rsidTr="008C027B">
        <w:tc>
          <w:tcPr>
            <w:tcW w:w="2906" w:type="dxa"/>
            <w:shd w:val="clear" w:color="auto" w:fill="auto"/>
          </w:tcPr>
          <w:p w:rsidR="007B419A" w:rsidRPr="007B419A" w:rsidRDefault="007B419A" w:rsidP="00235FF5">
            <w:pPr>
              <w:ind w:right="110"/>
              <w:jc w:val="both"/>
              <w:rPr>
                <w:rFonts w:ascii="Calibri" w:hAnsi="Calibri" w:cs="Arial"/>
                <w:b/>
                <w:bCs/>
                <w:sz w:val="18"/>
                <w:szCs w:val="18"/>
                <w:lang w:val="es-CL"/>
              </w:rPr>
            </w:pPr>
            <w:r>
              <w:rPr>
                <w:rFonts w:ascii="Calibri" w:hAnsi="Calibri" w:cs="Arial"/>
                <w:b/>
                <w:bCs/>
                <w:sz w:val="18"/>
                <w:szCs w:val="18"/>
                <w:lang w:val="es-CL"/>
              </w:rPr>
              <w:t>Normativas y procedimientos asociados</w:t>
            </w:r>
          </w:p>
        </w:tc>
        <w:tc>
          <w:tcPr>
            <w:tcW w:w="5814" w:type="dxa"/>
            <w:gridSpan w:val="2"/>
            <w:shd w:val="clear" w:color="auto" w:fill="auto"/>
          </w:tcPr>
          <w:p w:rsidR="007B419A" w:rsidRPr="007B419A" w:rsidRDefault="001D2857" w:rsidP="00235FF5">
            <w:pPr>
              <w:ind w:right="110"/>
              <w:jc w:val="both"/>
              <w:rPr>
                <w:rFonts w:ascii="Calibri" w:hAnsi="Calibri" w:cs="Arial"/>
                <w:sz w:val="18"/>
                <w:szCs w:val="18"/>
                <w:lang w:val="es-CL"/>
              </w:rPr>
            </w:pPr>
            <w:r>
              <w:rPr>
                <w:rFonts w:ascii="Calibri" w:hAnsi="Calibri" w:cs="Arial"/>
                <w:sz w:val="18"/>
                <w:szCs w:val="18"/>
                <w:lang w:val="es-CL"/>
              </w:rPr>
              <w:t>GLD 008</w:t>
            </w:r>
          </w:p>
        </w:tc>
      </w:tr>
      <w:tr w:rsidR="009C4B3A" w:rsidRPr="007B419A" w:rsidTr="00235FF5">
        <w:tc>
          <w:tcPr>
            <w:tcW w:w="2906" w:type="dxa"/>
            <w:vMerge w:val="restart"/>
            <w:shd w:val="clear" w:color="auto" w:fill="auto"/>
          </w:tcPr>
          <w:p w:rsidR="00234962" w:rsidRPr="007B419A" w:rsidRDefault="00234962" w:rsidP="00235FF5">
            <w:pPr>
              <w:ind w:right="110"/>
              <w:jc w:val="both"/>
              <w:rPr>
                <w:rFonts w:ascii="Calibri" w:hAnsi="Calibri" w:cs="Arial"/>
                <w:b/>
                <w:bCs/>
                <w:sz w:val="18"/>
                <w:szCs w:val="18"/>
                <w:lang w:val="es-CL"/>
              </w:rPr>
            </w:pPr>
            <w:r w:rsidRPr="007B419A">
              <w:rPr>
                <w:rFonts w:ascii="Calibri" w:hAnsi="Calibri" w:cs="Arial"/>
                <w:b/>
                <w:bCs/>
                <w:sz w:val="18"/>
                <w:szCs w:val="18"/>
                <w:lang w:val="es-CL"/>
              </w:rPr>
              <w:t>Inputs asociados</w:t>
            </w:r>
          </w:p>
          <w:p w:rsidR="00B554F5" w:rsidRPr="007B419A" w:rsidRDefault="00234962" w:rsidP="00235FF5">
            <w:pPr>
              <w:ind w:right="110"/>
              <w:jc w:val="both"/>
              <w:rPr>
                <w:rFonts w:ascii="Calibri" w:hAnsi="Calibri" w:cs="Arial"/>
                <w:b/>
                <w:bCs/>
                <w:sz w:val="18"/>
                <w:szCs w:val="18"/>
                <w:lang w:val="es-CL"/>
              </w:rPr>
            </w:pPr>
            <w:r w:rsidRPr="007B419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B554F5" w:rsidRPr="007B419A" w:rsidRDefault="00B554F5" w:rsidP="00235FF5">
            <w:pPr>
              <w:ind w:right="110"/>
              <w:jc w:val="both"/>
              <w:rPr>
                <w:rFonts w:ascii="Calibri" w:hAnsi="Calibri" w:cs="Arial"/>
                <w:sz w:val="18"/>
                <w:szCs w:val="18"/>
                <w:lang w:val="es-CL"/>
              </w:rPr>
            </w:pPr>
            <w:r w:rsidRPr="007B419A">
              <w:rPr>
                <w:rFonts w:ascii="Calibri" w:hAnsi="Calibri" w:cs="Arial"/>
                <w:sz w:val="18"/>
                <w:szCs w:val="18"/>
                <w:lang w:val="es-CL"/>
              </w:rPr>
              <w:t>Etapa Implementación</w:t>
            </w:r>
          </w:p>
        </w:tc>
        <w:tc>
          <w:tcPr>
            <w:tcW w:w="2907" w:type="dxa"/>
            <w:shd w:val="clear" w:color="auto" w:fill="auto"/>
          </w:tcPr>
          <w:p w:rsidR="00B554F5" w:rsidRPr="007B419A" w:rsidRDefault="00234962" w:rsidP="00235FF5">
            <w:pPr>
              <w:ind w:right="110"/>
              <w:jc w:val="both"/>
              <w:rPr>
                <w:rFonts w:ascii="Calibri" w:hAnsi="Calibri" w:cs="Arial"/>
                <w:sz w:val="18"/>
                <w:szCs w:val="18"/>
                <w:lang w:val="es-CL"/>
              </w:rPr>
            </w:pPr>
            <w:r w:rsidRPr="007B419A">
              <w:rPr>
                <w:rFonts w:ascii="Calibri" w:hAnsi="Calibri" w:cs="Arial"/>
                <w:sz w:val="18"/>
                <w:szCs w:val="18"/>
                <w:lang w:val="es-CL"/>
              </w:rPr>
              <w:t xml:space="preserve">Para el </w:t>
            </w:r>
            <w:proofErr w:type="spellStart"/>
            <w:r w:rsidRPr="007B419A">
              <w:rPr>
                <w:rFonts w:ascii="Calibri" w:hAnsi="Calibri" w:cs="Arial"/>
                <w:sz w:val="18"/>
                <w:szCs w:val="18"/>
                <w:lang w:val="es-CL"/>
              </w:rPr>
              <w:t>brainstorming</w:t>
            </w:r>
            <w:proofErr w:type="spellEnd"/>
            <w:r w:rsidRPr="007B419A">
              <w:rPr>
                <w:rFonts w:ascii="Calibri" w:hAnsi="Calibri" w:cs="Arial"/>
                <w:sz w:val="18"/>
                <w:szCs w:val="18"/>
                <w:lang w:val="es-CL"/>
              </w:rPr>
              <w:t xml:space="preserve"> interno, se consideran como inputs los registros de implementación del proceso anterior</w:t>
            </w:r>
            <w:r w:rsidR="007C3242" w:rsidRPr="007B419A">
              <w:rPr>
                <w:rFonts w:ascii="Calibri" w:hAnsi="Calibri" w:cs="Arial"/>
                <w:sz w:val="18"/>
                <w:szCs w:val="18"/>
                <w:lang w:val="es-CL"/>
              </w:rPr>
              <w:t>.</w:t>
            </w:r>
          </w:p>
        </w:tc>
      </w:tr>
      <w:tr w:rsidR="009C4B3A" w:rsidRPr="007B419A" w:rsidTr="00235FF5">
        <w:tc>
          <w:tcPr>
            <w:tcW w:w="2906" w:type="dxa"/>
            <w:vMerge/>
            <w:shd w:val="clear" w:color="auto" w:fill="auto"/>
          </w:tcPr>
          <w:p w:rsidR="00B554F5" w:rsidRPr="007B419A" w:rsidRDefault="00B554F5" w:rsidP="00235FF5">
            <w:pPr>
              <w:ind w:right="110"/>
              <w:jc w:val="both"/>
              <w:rPr>
                <w:rFonts w:ascii="Calibri" w:hAnsi="Calibri" w:cs="Arial"/>
                <w:b/>
                <w:bCs/>
                <w:sz w:val="18"/>
                <w:szCs w:val="18"/>
                <w:lang w:val="es-CL"/>
              </w:rPr>
            </w:pPr>
          </w:p>
        </w:tc>
        <w:tc>
          <w:tcPr>
            <w:tcW w:w="2907" w:type="dxa"/>
            <w:shd w:val="clear" w:color="auto" w:fill="auto"/>
          </w:tcPr>
          <w:p w:rsidR="00B554F5" w:rsidRPr="007B419A" w:rsidRDefault="00B554F5" w:rsidP="00235FF5">
            <w:pPr>
              <w:ind w:right="110"/>
              <w:jc w:val="both"/>
              <w:rPr>
                <w:rFonts w:ascii="Calibri" w:hAnsi="Calibri" w:cs="Arial"/>
                <w:sz w:val="18"/>
                <w:szCs w:val="18"/>
                <w:lang w:val="es-CL"/>
              </w:rPr>
            </w:pPr>
            <w:r w:rsidRPr="007B419A">
              <w:rPr>
                <w:rFonts w:ascii="Calibri" w:hAnsi="Calibri" w:cs="Arial"/>
                <w:sz w:val="18"/>
                <w:szCs w:val="18"/>
                <w:lang w:val="es-CL"/>
              </w:rPr>
              <w:t>Etapa Evaluación y Mejora</w:t>
            </w:r>
          </w:p>
        </w:tc>
        <w:tc>
          <w:tcPr>
            <w:tcW w:w="2907" w:type="dxa"/>
            <w:shd w:val="clear" w:color="auto" w:fill="auto"/>
          </w:tcPr>
          <w:p w:rsidR="00B554F5" w:rsidRPr="007B419A" w:rsidRDefault="00234962" w:rsidP="00235FF5">
            <w:pPr>
              <w:ind w:right="110"/>
              <w:jc w:val="both"/>
              <w:rPr>
                <w:rFonts w:ascii="Calibri" w:hAnsi="Calibri" w:cs="Arial"/>
                <w:sz w:val="18"/>
                <w:szCs w:val="18"/>
                <w:lang w:val="es-CL"/>
              </w:rPr>
            </w:pPr>
            <w:r w:rsidRPr="007B419A">
              <w:rPr>
                <w:rFonts w:ascii="Calibri" w:hAnsi="Calibri" w:cs="Arial"/>
                <w:sz w:val="18"/>
                <w:szCs w:val="18"/>
                <w:lang w:val="es-CL"/>
              </w:rPr>
              <w:t xml:space="preserve">Para el </w:t>
            </w:r>
            <w:proofErr w:type="spellStart"/>
            <w:r w:rsidRPr="007B419A">
              <w:rPr>
                <w:rFonts w:ascii="Calibri" w:hAnsi="Calibri" w:cs="Arial"/>
                <w:sz w:val="18"/>
                <w:szCs w:val="18"/>
                <w:lang w:val="es-CL"/>
              </w:rPr>
              <w:t>brainstorming</w:t>
            </w:r>
            <w:proofErr w:type="spellEnd"/>
            <w:r w:rsidRPr="007B419A">
              <w:rPr>
                <w:rFonts w:ascii="Calibri" w:hAnsi="Calibri" w:cs="Arial"/>
                <w:sz w:val="18"/>
                <w:szCs w:val="18"/>
                <w:lang w:val="es-CL"/>
              </w:rPr>
              <w:t xml:space="preserve"> interno se consideran como inputs los resultados del estudio de OOPP y estudios de percepción.</w:t>
            </w:r>
          </w:p>
          <w:p w:rsidR="00234962" w:rsidRPr="007B419A" w:rsidRDefault="00234962" w:rsidP="00235FF5">
            <w:pPr>
              <w:ind w:right="110"/>
              <w:jc w:val="both"/>
              <w:rPr>
                <w:rFonts w:ascii="Calibri" w:hAnsi="Calibri" w:cs="Arial"/>
                <w:sz w:val="18"/>
                <w:szCs w:val="18"/>
                <w:lang w:val="es-CL"/>
              </w:rPr>
            </w:pPr>
            <w:r w:rsidRPr="007B419A">
              <w:rPr>
                <w:rFonts w:ascii="Calibri" w:hAnsi="Calibri" w:cs="Arial"/>
                <w:sz w:val="18"/>
                <w:szCs w:val="18"/>
                <w:lang w:val="es-CL"/>
              </w:rPr>
              <w:t>Para el monitoreo externo se consideran como inputs el monitoreo de medios y las encuestas eventuales.</w:t>
            </w:r>
          </w:p>
        </w:tc>
      </w:tr>
    </w:tbl>
    <w:p w:rsidR="00B554F5" w:rsidRDefault="00B554F5" w:rsidP="00F9031E">
      <w:pPr>
        <w:ind w:right="110"/>
        <w:jc w:val="both"/>
        <w:rPr>
          <w:rFonts w:ascii="Calibri" w:hAnsi="Calibri" w:cs="Arial"/>
          <w:sz w:val="22"/>
          <w:szCs w:val="22"/>
          <w:lang w:val="es-CL"/>
        </w:rPr>
      </w:pPr>
    </w:p>
    <w:p w:rsidR="00061270" w:rsidRDefault="00061270" w:rsidP="00F9031E">
      <w:pPr>
        <w:ind w:right="110"/>
        <w:jc w:val="both"/>
        <w:rPr>
          <w:rFonts w:ascii="Calibri" w:hAnsi="Calibri" w:cs="Arial"/>
          <w:sz w:val="22"/>
          <w:szCs w:val="22"/>
          <w:lang w:val="es-CL"/>
        </w:rPr>
      </w:pPr>
    </w:p>
    <w:p w:rsidR="00061270" w:rsidRDefault="00061270" w:rsidP="00F9031E">
      <w:pPr>
        <w:ind w:right="110"/>
        <w:jc w:val="both"/>
        <w:rPr>
          <w:rFonts w:ascii="Calibri" w:hAnsi="Calibri" w:cs="Arial"/>
          <w:sz w:val="22"/>
          <w:szCs w:val="22"/>
          <w:lang w:val="es-CL"/>
        </w:rPr>
      </w:pPr>
    </w:p>
    <w:p w:rsidR="007B419A" w:rsidRPr="007B419A" w:rsidRDefault="007B419A" w:rsidP="007B419A">
      <w:pPr>
        <w:pStyle w:val="Ttulo30"/>
        <w:rPr>
          <w:lang w:val="es-ES_tradnl"/>
        </w:rPr>
      </w:pPr>
      <w:bookmarkStart w:id="16" w:name="_Toc297220259"/>
      <w:r w:rsidRPr="007B419A">
        <w:rPr>
          <w:lang w:val="es-ES_tradnl"/>
        </w:rPr>
        <w:t>2.</w:t>
      </w:r>
      <w:r w:rsidR="001D2857">
        <w:rPr>
          <w:lang w:val="es-ES_tradnl"/>
        </w:rPr>
        <w:t>2</w:t>
      </w:r>
      <w:r w:rsidRPr="007B419A">
        <w:rPr>
          <w:lang w:val="es-ES_tradnl"/>
        </w:rPr>
        <w:t xml:space="preserve"> </w:t>
      </w:r>
      <w:r>
        <w:rPr>
          <w:lang w:val="es-ES_tradnl"/>
        </w:rPr>
        <w:t>Priorización</w:t>
      </w:r>
      <w:bookmarkEnd w:id="16"/>
    </w:p>
    <w:p w:rsidR="00CC3226" w:rsidRPr="007B419A" w:rsidRDefault="00CC3226" w:rsidP="00CC3226">
      <w:pPr>
        <w:jc w:val="both"/>
        <w:rPr>
          <w:rFonts w:ascii="Calibri" w:hAnsi="Calibri" w:cs="Arial"/>
          <w:sz w:val="22"/>
          <w:szCs w:val="22"/>
          <w:lang w:val="es-ES_tradnl"/>
        </w:rPr>
      </w:pPr>
    </w:p>
    <w:p w:rsidR="00064568" w:rsidRDefault="000041C6" w:rsidP="00E2745E">
      <w:pPr>
        <w:jc w:val="both"/>
        <w:rPr>
          <w:rFonts w:ascii="Calibri" w:hAnsi="Calibri" w:cs="Arial"/>
          <w:sz w:val="22"/>
          <w:szCs w:val="22"/>
          <w:lang w:val="es-MX"/>
        </w:rPr>
      </w:pPr>
      <w:r>
        <w:rPr>
          <w:rFonts w:ascii="Calibri" w:hAnsi="Calibri" w:cs="Arial"/>
          <w:sz w:val="22"/>
          <w:szCs w:val="22"/>
          <w:lang w:val="es-MX"/>
        </w:rPr>
        <w:t xml:space="preserve">Una vez desarrollada la identificación de stakeholders, es preciso efectuar un análisis que permita, posteriormente, priorizar y mapear los grupos de interés, de modo de efectuar una mejor gestión. </w:t>
      </w:r>
      <w:r w:rsidR="00E2745E" w:rsidRPr="00E2745E">
        <w:rPr>
          <w:rFonts w:ascii="Calibri" w:hAnsi="Calibri" w:cs="Arial"/>
          <w:sz w:val="22"/>
          <w:szCs w:val="22"/>
          <w:lang w:val="es-MX"/>
        </w:rPr>
        <w:t>El análisis de partes interesadas es una técnica que se utiliza para identificar y evaluar la importancia de</w:t>
      </w:r>
      <w:r w:rsidR="00E2745E">
        <w:rPr>
          <w:rFonts w:ascii="Calibri" w:hAnsi="Calibri" w:cs="Arial"/>
          <w:sz w:val="22"/>
          <w:szCs w:val="22"/>
          <w:lang w:val="es-MX"/>
        </w:rPr>
        <w:t xml:space="preserve"> individuos, subgrupos y grupos</w:t>
      </w:r>
      <w:r w:rsidR="00E2745E" w:rsidRPr="00E2745E">
        <w:rPr>
          <w:rFonts w:ascii="Calibri" w:hAnsi="Calibri" w:cs="Arial"/>
          <w:sz w:val="22"/>
          <w:szCs w:val="22"/>
          <w:lang w:val="es-MX"/>
        </w:rPr>
        <w:t>, que pueden tener una influencia significativa en el éxito</w:t>
      </w:r>
      <w:r w:rsidR="00E2745E">
        <w:rPr>
          <w:rFonts w:ascii="Calibri" w:hAnsi="Calibri" w:cs="Arial"/>
          <w:sz w:val="22"/>
          <w:szCs w:val="22"/>
          <w:lang w:val="es-MX"/>
        </w:rPr>
        <w:t xml:space="preserve"> de la</w:t>
      </w:r>
      <w:r w:rsidR="00E2745E" w:rsidRPr="00E2745E">
        <w:rPr>
          <w:rFonts w:ascii="Calibri" w:hAnsi="Calibri" w:cs="Arial"/>
          <w:sz w:val="22"/>
          <w:szCs w:val="22"/>
          <w:lang w:val="es-MX"/>
        </w:rPr>
        <w:t xml:space="preserve"> actividad o proyecto</w:t>
      </w:r>
      <w:r w:rsidR="00E2745E">
        <w:rPr>
          <w:rFonts w:ascii="Calibri" w:hAnsi="Calibri" w:cs="Arial"/>
          <w:sz w:val="22"/>
          <w:szCs w:val="22"/>
          <w:lang w:val="es-MX"/>
        </w:rPr>
        <w:t xml:space="preserve"> que, en este caso, Pampa Norte-Asuntos Externos, intenta desarrollar. </w:t>
      </w:r>
    </w:p>
    <w:p w:rsidR="00E2745E" w:rsidRDefault="00E2745E" w:rsidP="00E2745E">
      <w:pPr>
        <w:jc w:val="both"/>
        <w:rPr>
          <w:rFonts w:ascii="Calibri" w:hAnsi="Calibri" w:cs="Arial"/>
          <w:sz w:val="22"/>
          <w:szCs w:val="22"/>
          <w:lang w:val="es-MX"/>
        </w:rPr>
      </w:pPr>
    </w:p>
    <w:p w:rsidR="00E2745E" w:rsidRDefault="00E2745E" w:rsidP="00E2745E">
      <w:pPr>
        <w:jc w:val="both"/>
        <w:rPr>
          <w:rFonts w:ascii="Calibri" w:hAnsi="Calibri" w:cs="Arial"/>
          <w:sz w:val="22"/>
          <w:szCs w:val="22"/>
          <w:lang w:val="es-MX"/>
        </w:rPr>
      </w:pPr>
      <w:r>
        <w:rPr>
          <w:rFonts w:ascii="Calibri" w:hAnsi="Calibri" w:cs="Arial"/>
          <w:sz w:val="22"/>
          <w:szCs w:val="22"/>
          <w:lang w:val="es-MX"/>
        </w:rPr>
        <w:t xml:space="preserve">Para desarrollar este análisis, se han establecido ocho variables o atributos. </w:t>
      </w:r>
      <w:r w:rsidR="00D1599C">
        <w:rPr>
          <w:rFonts w:ascii="Calibri" w:hAnsi="Calibri" w:cs="Arial"/>
          <w:sz w:val="22"/>
          <w:szCs w:val="22"/>
          <w:lang w:val="es-MX"/>
        </w:rPr>
        <w:t>Las c</w:t>
      </w:r>
      <w:r>
        <w:rPr>
          <w:rFonts w:ascii="Calibri" w:hAnsi="Calibri" w:cs="Arial"/>
          <w:sz w:val="22"/>
          <w:szCs w:val="22"/>
          <w:lang w:val="es-MX"/>
        </w:rPr>
        <w:t xml:space="preserve">inco </w:t>
      </w:r>
      <w:r w:rsidR="00D1599C">
        <w:rPr>
          <w:rFonts w:ascii="Calibri" w:hAnsi="Calibri" w:cs="Arial"/>
          <w:sz w:val="22"/>
          <w:szCs w:val="22"/>
          <w:lang w:val="es-MX"/>
        </w:rPr>
        <w:t>primeras</w:t>
      </w:r>
      <w:r>
        <w:rPr>
          <w:rFonts w:ascii="Calibri" w:hAnsi="Calibri" w:cs="Arial"/>
          <w:sz w:val="22"/>
          <w:szCs w:val="22"/>
          <w:lang w:val="es-MX"/>
        </w:rPr>
        <w:t xml:space="preserve"> corresponden a características de las partes interesadas, </w:t>
      </w:r>
      <w:r w:rsidR="00D1599C">
        <w:rPr>
          <w:rFonts w:ascii="Calibri" w:hAnsi="Calibri" w:cs="Arial"/>
          <w:sz w:val="22"/>
          <w:szCs w:val="22"/>
          <w:lang w:val="es-MX"/>
        </w:rPr>
        <w:t xml:space="preserve">mientras que las últimas tres apuntan a determinar la relevancia específica de la parte interesada para Pampa Norte. En ese sentido, el análisis conforma la caracterización y la priorización de las partes interesadas. </w:t>
      </w:r>
    </w:p>
    <w:p w:rsidR="00D1599C" w:rsidRDefault="00D1599C" w:rsidP="00E2745E">
      <w:pPr>
        <w:jc w:val="both"/>
        <w:rPr>
          <w:rFonts w:ascii="Calibri" w:hAnsi="Calibri" w:cs="Arial"/>
          <w:sz w:val="22"/>
          <w:szCs w:val="22"/>
          <w:lang w:val="es-MX"/>
        </w:rPr>
      </w:pPr>
    </w:p>
    <w:p w:rsidR="001F6D55" w:rsidRDefault="001F6D55" w:rsidP="00E2745E">
      <w:pPr>
        <w:jc w:val="both"/>
        <w:rPr>
          <w:rFonts w:ascii="Calibri" w:hAnsi="Calibri" w:cs="Arial"/>
          <w:sz w:val="22"/>
          <w:szCs w:val="22"/>
          <w:lang w:val="es-MX"/>
        </w:rPr>
      </w:pPr>
    </w:p>
    <w:p w:rsidR="00D1599C" w:rsidRDefault="001D2857" w:rsidP="00694602">
      <w:pPr>
        <w:numPr>
          <w:ilvl w:val="0"/>
          <w:numId w:val="6"/>
        </w:numPr>
        <w:jc w:val="both"/>
        <w:rPr>
          <w:rFonts w:ascii="Calibri" w:hAnsi="Calibri" w:cs="Arial"/>
          <w:b/>
          <w:sz w:val="22"/>
          <w:szCs w:val="22"/>
        </w:rPr>
      </w:pPr>
      <w:r>
        <w:rPr>
          <w:rFonts w:ascii="Calibri" w:hAnsi="Calibri" w:cs="Arial"/>
          <w:b/>
          <w:sz w:val="22"/>
          <w:szCs w:val="22"/>
        </w:rPr>
        <w:t>Caracterización de Stakeholders</w:t>
      </w:r>
    </w:p>
    <w:p w:rsidR="00D1599C" w:rsidRPr="00D1599C" w:rsidRDefault="00D1599C" w:rsidP="00D1599C">
      <w:pPr>
        <w:ind w:left="720"/>
        <w:jc w:val="both"/>
        <w:rPr>
          <w:rFonts w:ascii="Calibri" w:hAnsi="Calibri" w:cs="Arial"/>
          <w:sz w:val="22"/>
          <w:szCs w:val="22"/>
        </w:rPr>
      </w:pPr>
      <w:r>
        <w:rPr>
          <w:rFonts w:ascii="Calibri" w:hAnsi="Calibri" w:cs="Arial"/>
          <w:sz w:val="22"/>
          <w:szCs w:val="22"/>
        </w:rPr>
        <w:t xml:space="preserve">Para caracterizar a las partes interesadas, se han identificado cinco atributos claves. </w:t>
      </w:r>
    </w:p>
    <w:p w:rsidR="00E2745E" w:rsidRDefault="00E2745E" w:rsidP="00E2745E">
      <w:pPr>
        <w:jc w:val="both"/>
        <w:rPr>
          <w:rFonts w:ascii="Calibri" w:hAnsi="Calibri" w:cs="Arial"/>
          <w:sz w:val="22"/>
          <w:szCs w:val="22"/>
          <w:lang w:val="es-MX"/>
        </w:rPr>
      </w:pPr>
    </w:p>
    <w:p w:rsidR="001F6D55" w:rsidRDefault="001F6D55" w:rsidP="00E2745E">
      <w:pPr>
        <w:jc w:val="both"/>
        <w:rPr>
          <w:rFonts w:ascii="Calibri" w:hAnsi="Calibri" w:cs="Arial"/>
          <w:sz w:val="22"/>
          <w:szCs w:val="22"/>
          <w:lang w:val="es-MX"/>
        </w:rPr>
      </w:pPr>
    </w:p>
    <w:tbl>
      <w:tblPr>
        <w:tblW w:w="8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298"/>
        <w:gridCol w:w="6297"/>
      </w:tblGrid>
      <w:tr w:rsidR="00E2745E" w:rsidRPr="00235FF5" w:rsidTr="00E2745E">
        <w:trPr>
          <w:trHeight w:val="285"/>
        </w:trPr>
        <w:tc>
          <w:tcPr>
            <w:tcW w:w="2298" w:type="dxa"/>
            <w:shd w:val="solid" w:color="969696" w:fill="auto"/>
            <w:vAlign w:val="center"/>
          </w:tcPr>
          <w:p w:rsidR="00E2745E" w:rsidRPr="00235FF5" w:rsidRDefault="00E2745E" w:rsidP="00E2745E">
            <w:pPr>
              <w:autoSpaceDE w:val="0"/>
              <w:autoSpaceDN w:val="0"/>
              <w:adjustRightInd w:val="0"/>
              <w:rPr>
                <w:rFonts w:ascii="Calibri" w:hAnsi="Calibri" w:cs="Calibri"/>
                <w:b/>
                <w:bCs/>
                <w:color w:val="000000"/>
                <w:sz w:val="16"/>
                <w:szCs w:val="16"/>
                <w:lang w:val="es-ES_tradnl" w:eastAsia="en-US"/>
              </w:rPr>
            </w:pPr>
            <w:r w:rsidRPr="00235FF5">
              <w:rPr>
                <w:rFonts w:ascii="Calibri" w:hAnsi="Calibri" w:cs="Calibri"/>
                <w:b/>
                <w:bCs/>
                <w:color w:val="000000"/>
                <w:sz w:val="16"/>
                <w:szCs w:val="16"/>
                <w:lang w:val="es-ES_tradnl" w:eastAsia="en-US"/>
              </w:rPr>
              <w:t>ATRIBUTOS</w:t>
            </w:r>
            <w:r w:rsidR="001200DE" w:rsidRPr="00235FF5">
              <w:rPr>
                <w:rFonts w:ascii="Calibri" w:hAnsi="Calibri" w:cs="Calibri"/>
                <w:b/>
                <w:bCs/>
                <w:color w:val="000000"/>
                <w:sz w:val="16"/>
                <w:szCs w:val="16"/>
                <w:lang w:val="es-ES_tradnl" w:eastAsia="en-US"/>
              </w:rPr>
              <w:t>*</w:t>
            </w:r>
          </w:p>
        </w:tc>
        <w:tc>
          <w:tcPr>
            <w:tcW w:w="6297" w:type="dxa"/>
            <w:shd w:val="solid" w:color="969696" w:fill="auto"/>
            <w:vAlign w:val="center"/>
          </w:tcPr>
          <w:p w:rsidR="00E2745E" w:rsidRPr="00235FF5" w:rsidRDefault="00E2745E" w:rsidP="00E2745E">
            <w:pPr>
              <w:autoSpaceDE w:val="0"/>
              <w:autoSpaceDN w:val="0"/>
              <w:adjustRightInd w:val="0"/>
              <w:rPr>
                <w:rFonts w:ascii="Calibri" w:hAnsi="Calibri" w:cs="Calibri"/>
                <w:b/>
                <w:bCs/>
                <w:color w:val="000000"/>
                <w:sz w:val="16"/>
                <w:szCs w:val="16"/>
                <w:lang w:val="es-ES_tradnl" w:eastAsia="en-US"/>
              </w:rPr>
            </w:pPr>
            <w:r w:rsidRPr="00235FF5">
              <w:rPr>
                <w:rFonts w:ascii="Calibri" w:hAnsi="Calibri" w:cs="Calibri"/>
                <w:b/>
                <w:bCs/>
                <w:color w:val="000000"/>
                <w:sz w:val="16"/>
                <w:szCs w:val="16"/>
                <w:lang w:val="es-ES_tradnl" w:eastAsia="en-US"/>
              </w:rPr>
              <w:t>DEFINICIÓN</w:t>
            </w:r>
          </w:p>
        </w:tc>
      </w:tr>
      <w:tr w:rsidR="00E2745E" w:rsidRPr="00235FF5" w:rsidTr="00E2745E">
        <w:trPr>
          <w:trHeight w:val="337"/>
        </w:trPr>
        <w:tc>
          <w:tcPr>
            <w:tcW w:w="2298" w:type="dxa"/>
            <w:shd w:val="solid" w:color="FFFFFF" w:fill="auto"/>
            <w:vAlign w:val="center"/>
          </w:tcPr>
          <w:p w:rsidR="00E2745E" w:rsidRPr="00235FF5" w:rsidRDefault="00E2745E" w:rsidP="00E2745E">
            <w:pPr>
              <w:autoSpaceDE w:val="0"/>
              <w:autoSpaceDN w:val="0"/>
              <w:adjustRightInd w:val="0"/>
              <w:rPr>
                <w:rFonts w:ascii="Calibri" w:hAnsi="Calibri" w:cs="Calibri"/>
                <w:b/>
                <w:color w:val="000000"/>
                <w:sz w:val="16"/>
                <w:szCs w:val="16"/>
                <w:lang w:val="es-ES_tradnl" w:eastAsia="en-US"/>
              </w:rPr>
            </w:pPr>
            <w:r w:rsidRPr="00235FF5">
              <w:rPr>
                <w:rFonts w:ascii="Calibri" w:hAnsi="Calibri" w:cs="Calibri"/>
                <w:b/>
                <w:color w:val="000000"/>
                <w:sz w:val="16"/>
                <w:szCs w:val="16"/>
                <w:lang w:val="es-ES_tradnl" w:eastAsia="en-US"/>
              </w:rPr>
              <w:t>Red comunicacional</w:t>
            </w:r>
          </w:p>
        </w:tc>
        <w:tc>
          <w:tcPr>
            <w:tcW w:w="6297" w:type="dxa"/>
            <w:shd w:val="solid" w:color="FFFFFF" w:fill="auto"/>
            <w:vAlign w:val="center"/>
          </w:tcPr>
          <w:p w:rsidR="00E2745E" w:rsidRPr="00235FF5" w:rsidRDefault="00E2745E" w:rsidP="00E2745E">
            <w:pPr>
              <w:autoSpaceDE w:val="0"/>
              <w:autoSpaceDN w:val="0"/>
              <w:adjustRightInd w:val="0"/>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 xml:space="preserve">Llegada a públicos. Capacidad que tiene el </w:t>
            </w:r>
            <w:proofErr w:type="spellStart"/>
            <w:r w:rsidRPr="00235FF5">
              <w:rPr>
                <w:rFonts w:ascii="Calibri" w:hAnsi="Calibri" w:cs="Calibri"/>
                <w:color w:val="000000"/>
                <w:sz w:val="16"/>
                <w:szCs w:val="16"/>
                <w:lang w:val="es-ES_tradnl" w:eastAsia="en-US"/>
              </w:rPr>
              <w:t>stakeholder</w:t>
            </w:r>
            <w:proofErr w:type="spellEnd"/>
            <w:r w:rsidRPr="00235FF5">
              <w:rPr>
                <w:rFonts w:ascii="Calibri" w:hAnsi="Calibri" w:cs="Calibri"/>
                <w:color w:val="000000"/>
                <w:sz w:val="16"/>
                <w:szCs w:val="16"/>
                <w:lang w:val="es-ES_tradnl" w:eastAsia="en-US"/>
              </w:rPr>
              <w:t xml:space="preserve"> de ser escuchado por otros, de que le presten atención. </w:t>
            </w:r>
          </w:p>
        </w:tc>
      </w:tr>
      <w:tr w:rsidR="00E2745E" w:rsidRPr="00235FF5" w:rsidTr="00E2745E">
        <w:trPr>
          <w:trHeight w:val="370"/>
        </w:trPr>
        <w:tc>
          <w:tcPr>
            <w:tcW w:w="2298" w:type="dxa"/>
            <w:shd w:val="solid" w:color="FFFFFF" w:fill="auto"/>
            <w:vAlign w:val="center"/>
          </w:tcPr>
          <w:p w:rsidR="00E2745E" w:rsidRPr="00235FF5" w:rsidRDefault="00E2745E" w:rsidP="00E2745E">
            <w:pPr>
              <w:autoSpaceDE w:val="0"/>
              <w:autoSpaceDN w:val="0"/>
              <w:adjustRightInd w:val="0"/>
              <w:rPr>
                <w:rFonts w:ascii="Calibri" w:hAnsi="Calibri" w:cs="Calibri"/>
                <w:b/>
                <w:color w:val="000000"/>
                <w:sz w:val="16"/>
                <w:szCs w:val="16"/>
                <w:lang w:val="es-ES_tradnl" w:eastAsia="en-US"/>
              </w:rPr>
            </w:pPr>
            <w:r w:rsidRPr="00235FF5">
              <w:rPr>
                <w:rFonts w:ascii="Calibri" w:hAnsi="Calibri" w:cs="Calibri"/>
                <w:b/>
                <w:color w:val="000000"/>
                <w:sz w:val="16"/>
                <w:szCs w:val="16"/>
                <w:lang w:val="es-ES_tradnl" w:eastAsia="en-US"/>
              </w:rPr>
              <w:t>Capacidad de movilizar a otros</w:t>
            </w:r>
          </w:p>
        </w:tc>
        <w:tc>
          <w:tcPr>
            <w:tcW w:w="6297" w:type="dxa"/>
            <w:shd w:val="solid" w:color="FFFFFF" w:fill="auto"/>
            <w:vAlign w:val="center"/>
          </w:tcPr>
          <w:p w:rsidR="00E2745E" w:rsidRPr="00235FF5" w:rsidRDefault="00E2745E" w:rsidP="00E2745E">
            <w:pPr>
              <w:autoSpaceDE w:val="0"/>
              <w:autoSpaceDN w:val="0"/>
              <w:adjustRightInd w:val="0"/>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Capacidad de influir en otros para que se movilicen por una causa determinada.</w:t>
            </w:r>
          </w:p>
        </w:tc>
      </w:tr>
      <w:tr w:rsidR="00E2745E" w:rsidRPr="00235FF5" w:rsidTr="00E2745E">
        <w:trPr>
          <w:trHeight w:val="391"/>
        </w:trPr>
        <w:tc>
          <w:tcPr>
            <w:tcW w:w="2298" w:type="dxa"/>
            <w:shd w:val="solid" w:color="FFFFFF" w:fill="auto"/>
            <w:vAlign w:val="center"/>
          </w:tcPr>
          <w:p w:rsidR="00E2745E" w:rsidRPr="00235FF5" w:rsidRDefault="00E2745E" w:rsidP="00E2745E">
            <w:pPr>
              <w:autoSpaceDE w:val="0"/>
              <w:autoSpaceDN w:val="0"/>
              <w:adjustRightInd w:val="0"/>
              <w:rPr>
                <w:rFonts w:ascii="Calibri" w:hAnsi="Calibri" w:cs="Calibri"/>
                <w:b/>
                <w:color w:val="000000"/>
                <w:sz w:val="16"/>
                <w:szCs w:val="16"/>
                <w:lang w:val="en-US" w:eastAsia="en-US"/>
              </w:rPr>
            </w:pPr>
            <w:proofErr w:type="spellStart"/>
            <w:r w:rsidRPr="00235FF5">
              <w:rPr>
                <w:rFonts w:ascii="Calibri" w:hAnsi="Calibri" w:cs="Calibri"/>
                <w:b/>
                <w:color w:val="000000"/>
                <w:sz w:val="16"/>
                <w:szCs w:val="16"/>
                <w:lang w:val="en-US" w:eastAsia="en-US"/>
              </w:rPr>
              <w:t>Conflictividad</w:t>
            </w:r>
            <w:proofErr w:type="spellEnd"/>
          </w:p>
        </w:tc>
        <w:tc>
          <w:tcPr>
            <w:tcW w:w="6297" w:type="dxa"/>
            <w:shd w:val="solid" w:color="FFFFFF" w:fill="auto"/>
            <w:vAlign w:val="center"/>
          </w:tcPr>
          <w:p w:rsidR="00E2745E" w:rsidRPr="00235FF5" w:rsidRDefault="00E2745E" w:rsidP="00E2745E">
            <w:pPr>
              <w:autoSpaceDE w:val="0"/>
              <w:autoSpaceDN w:val="0"/>
              <w:adjustRightInd w:val="0"/>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 xml:space="preserve">Posibilidad de que el </w:t>
            </w:r>
            <w:proofErr w:type="spellStart"/>
            <w:r w:rsidRPr="00235FF5">
              <w:rPr>
                <w:rFonts w:ascii="Calibri" w:hAnsi="Calibri" w:cs="Calibri"/>
                <w:color w:val="000000"/>
                <w:sz w:val="16"/>
                <w:szCs w:val="16"/>
                <w:lang w:val="es-ES_tradnl" w:eastAsia="en-US"/>
              </w:rPr>
              <w:t>stakeholder</w:t>
            </w:r>
            <w:proofErr w:type="spellEnd"/>
            <w:r w:rsidRPr="00235FF5">
              <w:rPr>
                <w:rFonts w:ascii="Calibri" w:hAnsi="Calibri" w:cs="Calibri"/>
                <w:color w:val="000000"/>
                <w:sz w:val="16"/>
                <w:szCs w:val="16"/>
                <w:lang w:val="es-ES_tradnl" w:eastAsia="en-US"/>
              </w:rPr>
              <w:t xml:space="preserve"> provoque algún grado de conflicto en su relación con la empresa.</w:t>
            </w:r>
          </w:p>
        </w:tc>
      </w:tr>
      <w:tr w:rsidR="00E2745E" w:rsidRPr="00235FF5" w:rsidTr="00E2745E">
        <w:trPr>
          <w:trHeight w:val="255"/>
        </w:trPr>
        <w:tc>
          <w:tcPr>
            <w:tcW w:w="2298" w:type="dxa"/>
            <w:shd w:val="solid" w:color="FFFFFF" w:fill="auto"/>
            <w:vAlign w:val="center"/>
          </w:tcPr>
          <w:p w:rsidR="00E2745E" w:rsidRPr="00235FF5" w:rsidRDefault="00E2745E" w:rsidP="00E2745E">
            <w:pPr>
              <w:autoSpaceDE w:val="0"/>
              <w:autoSpaceDN w:val="0"/>
              <w:adjustRightInd w:val="0"/>
              <w:rPr>
                <w:rFonts w:ascii="Calibri" w:hAnsi="Calibri" w:cs="Calibri"/>
                <w:b/>
                <w:color w:val="000000"/>
                <w:sz w:val="16"/>
                <w:szCs w:val="16"/>
                <w:lang w:val="en-US" w:eastAsia="en-US"/>
              </w:rPr>
            </w:pPr>
            <w:proofErr w:type="spellStart"/>
            <w:r w:rsidRPr="00235FF5">
              <w:rPr>
                <w:rFonts w:ascii="Calibri" w:hAnsi="Calibri" w:cs="Calibri"/>
                <w:b/>
                <w:color w:val="000000"/>
                <w:sz w:val="16"/>
                <w:szCs w:val="16"/>
                <w:lang w:val="en-US" w:eastAsia="en-US"/>
              </w:rPr>
              <w:t>Posición</w:t>
            </w:r>
            <w:proofErr w:type="spellEnd"/>
          </w:p>
        </w:tc>
        <w:tc>
          <w:tcPr>
            <w:tcW w:w="6297" w:type="dxa"/>
            <w:shd w:val="solid" w:color="FFFFFF" w:fill="auto"/>
            <w:vAlign w:val="center"/>
          </w:tcPr>
          <w:p w:rsidR="00E2745E" w:rsidRPr="00235FF5" w:rsidRDefault="00E2745E" w:rsidP="00E2745E">
            <w:pPr>
              <w:autoSpaceDE w:val="0"/>
              <w:autoSpaceDN w:val="0"/>
              <w:adjustRightInd w:val="0"/>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 xml:space="preserve">Posición de base que posee el </w:t>
            </w:r>
            <w:proofErr w:type="spellStart"/>
            <w:r w:rsidRPr="00235FF5">
              <w:rPr>
                <w:rFonts w:ascii="Calibri" w:hAnsi="Calibri" w:cs="Calibri"/>
                <w:color w:val="000000"/>
                <w:sz w:val="16"/>
                <w:szCs w:val="16"/>
                <w:lang w:val="es-ES_tradnl" w:eastAsia="en-US"/>
              </w:rPr>
              <w:t>stakeholder</w:t>
            </w:r>
            <w:proofErr w:type="spellEnd"/>
            <w:r w:rsidRPr="00235FF5">
              <w:rPr>
                <w:rFonts w:ascii="Calibri" w:hAnsi="Calibri" w:cs="Calibri"/>
                <w:color w:val="000000"/>
                <w:sz w:val="16"/>
                <w:szCs w:val="16"/>
                <w:lang w:val="es-ES_tradnl" w:eastAsia="en-US"/>
              </w:rPr>
              <w:t xml:space="preserve"> frente a la empresa.</w:t>
            </w:r>
          </w:p>
        </w:tc>
      </w:tr>
      <w:tr w:rsidR="00E2745E" w:rsidRPr="00235FF5" w:rsidTr="00E2745E">
        <w:trPr>
          <w:trHeight w:val="542"/>
        </w:trPr>
        <w:tc>
          <w:tcPr>
            <w:tcW w:w="2298" w:type="dxa"/>
            <w:shd w:val="solid" w:color="FFFFFF" w:fill="auto"/>
            <w:vAlign w:val="center"/>
          </w:tcPr>
          <w:p w:rsidR="00E2745E" w:rsidRPr="00235FF5" w:rsidRDefault="00E2745E" w:rsidP="00E2745E">
            <w:pPr>
              <w:autoSpaceDE w:val="0"/>
              <w:autoSpaceDN w:val="0"/>
              <w:adjustRightInd w:val="0"/>
              <w:rPr>
                <w:rFonts w:ascii="Calibri" w:hAnsi="Calibri" w:cs="Calibri"/>
                <w:b/>
                <w:color w:val="000000"/>
                <w:sz w:val="16"/>
                <w:szCs w:val="16"/>
                <w:lang w:val="en-US" w:eastAsia="en-US"/>
              </w:rPr>
            </w:pPr>
            <w:r w:rsidRPr="00AA7A86">
              <w:rPr>
                <w:rFonts w:ascii="Calibri" w:hAnsi="Calibri" w:cs="Calibri"/>
                <w:b/>
                <w:color w:val="000000"/>
                <w:sz w:val="16"/>
                <w:szCs w:val="16"/>
                <w:lang w:val="es-CL" w:eastAsia="en-US"/>
              </w:rPr>
              <w:t>Poder</w:t>
            </w:r>
            <w:r w:rsidR="0091452B">
              <w:rPr>
                <w:rFonts w:ascii="Calibri" w:hAnsi="Calibri" w:cs="Calibri"/>
                <w:b/>
                <w:color w:val="000000"/>
                <w:sz w:val="16"/>
                <w:szCs w:val="16"/>
                <w:lang w:val="en-US" w:eastAsia="en-US"/>
              </w:rPr>
              <w:t xml:space="preserve"> legal</w:t>
            </w:r>
          </w:p>
        </w:tc>
        <w:tc>
          <w:tcPr>
            <w:tcW w:w="6297" w:type="dxa"/>
            <w:shd w:val="solid" w:color="FFFFFF" w:fill="auto"/>
            <w:vAlign w:val="center"/>
          </w:tcPr>
          <w:p w:rsidR="00E2745E" w:rsidRPr="00235FF5" w:rsidRDefault="00E2745E" w:rsidP="00E2745E">
            <w:pPr>
              <w:autoSpaceDE w:val="0"/>
              <w:autoSpaceDN w:val="0"/>
              <w:adjustRightInd w:val="0"/>
              <w:rPr>
                <w:rFonts w:ascii="Calibri" w:hAnsi="Calibri" w:cs="Calibri"/>
                <w:color w:val="000000"/>
                <w:sz w:val="16"/>
                <w:szCs w:val="16"/>
                <w:lang w:val="en-US" w:eastAsia="en-US"/>
              </w:rPr>
            </w:pPr>
            <w:r w:rsidRPr="00235FF5">
              <w:rPr>
                <w:rFonts w:ascii="Calibri" w:hAnsi="Calibri" w:cs="Calibri"/>
                <w:color w:val="000000"/>
                <w:sz w:val="16"/>
                <w:szCs w:val="16"/>
                <w:lang w:val="es-ES_tradnl" w:eastAsia="en-US"/>
              </w:rPr>
              <w:t xml:space="preserve">Capacidad que posee el </w:t>
            </w:r>
            <w:proofErr w:type="spellStart"/>
            <w:r w:rsidRPr="00235FF5">
              <w:rPr>
                <w:rFonts w:ascii="Calibri" w:hAnsi="Calibri" w:cs="Calibri"/>
                <w:color w:val="000000"/>
                <w:sz w:val="16"/>
                <w:szCs w:val="16"/>
                <w:lang w:val="es-ES_tradnl" w:eastAsia="en-US"/>
              </w:rPr>
              <w:t>stakeholder</w:t>
            </w:r>
            <w:proofErr w:type="spellEnd"/>
            <w:r w:rsidRPr="00235FF5">
              <w:rPr>
                <w:rFonts w:ascii="Calibri" w:hAnsi="Calibri" w:cs="Calibri"/>
                <w:color w:val="000000"/>
                <w:sz w:val="16"/>
                <w:szCs w:val="16"/>
                <w:lang w:val="es-ES_tradnl" w:eastAsia="en-US"/>
              </w:rPr>
              <w:t xml:space="preserve"> para interferir, legalmente, en el curso de una acción de la empresa. </w:t>
            </w:r>
            <w:r w:rsidRPr="00303B6D">
              <w:rPr>
                <w:rFonts w:ascii="Calibri" w:hAnsi="Calibri" w:cs="Calibri"/>
                <w:color w:val="000000"/>
                <w:sz w:val="16"/>
                <w:szCs w:val="16"/>
                <w:lang w:val="es-CL" w:eastAsia="en-US"/>
              </w:rPr>
              <w:t>Principalmente</w:t>
            </w:r>
            <w:r w:rsidRPr="00235FF5">
              <w:rPr>
                <w:rFonts w:ascii="Calibri" w:hAnsi="Calibri" w:cs="Calibri"/>
                <w:color w:val="000000"/>
                <w:sz w:val="16"/>
                <w:szCs w:val="16"/>
                <w:lang w:val="en-US" w:eastAsia="en-US"/>
              </w:rPr>
              <w:t xml:space="preserve"> se </w:t>
            </w:r>
            <w:r w:rsidR="00D1599C" w:rsidRPr="00303B6D">
              <w:rPr>
                <w:rFonts w:ascii="Calibri" w:hAnsi="Calibri" w:cs="Calibri"/>
                <w:color w:val="000000"/>
                <w:sz w:val="16"/>
                <w:szCs w:val="16"/>
                <w:lang w:val="es-CL" w:eastAsia="en-US"/>
              </w:rPr>
              <w:t>refiere</w:t>
            </w:r>
            <w:r w:rsidR="00D1599C" w:rsidRPr="00235FF5">
              <w:rPr>
                <w:rFonts w:ascii="Calibri" w:hAnsi="Calibri" w:cs="Calibri"/>
                <w:color w:val="000000"/>
                <w:sz w:val="16"/>
                <w:szCs w:val="16"/>
                <w:lang w:val="en-US" w:eastAsia="en-US"/>
              </w:rPr>
              <w:t xml:space="preserve"> a </w:t>
            </w:r>
            <w:r w:rsidR="00D1599C" w:rsidRPr="00303B6D">
              <w:rPr>
                <w:rFonts w:ascii="Calibri" w:hAnsi="Calibri" w:cs="Calibri"/>
                <w:color w:val="000000"/>
                <w:sz w:val="16"/>
                <w:szCs w:val="16"/>
                <w:lang w:val="es-CL" w:eastAsia="en-US"/>
              </w:rPr>
              <w:t>mecanismos</w:t>
            </w:r>
            <w:r w:rsidR="00D1599C" w:rsidRPr="00235FF5">
              <w:rPr>
                <w:rFonts w:ascii="Calibri" w:hAnsi="Calibri" w:cs="Calibri"/>
                <w:color w:val="000000"/>
                <w:sz w:val="16"/>
                <w:szCs w:val="16"/>
                <w:lang w:val="en-US" w:eastAsia="en-US"/>
              </w:rPr>
              <w:t xml:space="preserve"> </w:t>
            </w:r>
            <w:r w:rsidR="00D1599C" w:rsidRPr="00303B6D">
              <w:rPr>
                <w:rFonts w:ascii="Calibri" w:hAnsi="Calibri" w:cs="Calibri"/>
                <w:color w:val="000000"/>
                <w:sz w:val="16"/>
                <w:szCs w:val="16"/>
                <w:lang w:val="es-CL" w:eastAsia="en-US"/>
              </w:rPr>
              <w:t>legales</w:t>
            </w:r>
            <w:r w:rsidR="00D1599C" w:rsidRPr="00235FF5">
              <w:rPr>
                <w:rFonts w:ascii="Calibri" w:hAnsi="Calibri" w:cs="Calibri"/>
                <w:color w:val="000000"/>
                <w:sz w:val="16"/>
                <w:szCs w:val="16"/>
                <w:lang w:val="en-US" w:eastAsia="en-US"/>
              </w:rPr>
              <w:t xml:space="preserve"> o </w:t>
            </w:r>
            <w:r w:rsidR="00D1599C" w:rsidRPr="00303B6D">
              <w:rPr>
                <w:rFonts w:ascii="Calibri" w:hAnsi="Calibri" w:cs="Calibri"/>
                <w:color w:val="000000"/>
                <w:sz w:val="16"/>
                <w:szCs w:val="16"/>
                <w:lang w:val="es-CL" w:eastAsia="en-US"/>
              </w:rPr>
              <w:t>bien</w:t>
            </w:r>
            <w:r w:rsidRPr="00235FF5">
              <w:rPr>
                <w:rFonts w:ascii="Calibri" w:hAnsi="Calibri" w:cs="Calibri"/>
                <w:color w:val="000000"/>
                <w:sz w:val="16"/>
                <w:szCs w:val="16"/>
                <w:lang w:val="en-US" w:eastAsia="en-US"/>
              </w:rPr>
              <w:t xml:space="preserve"> </w:t>
            </w:r>
            <w:r w:rsidRPr="00303B6D">
              <w:rPr>
                <w:rFonts w:ascii="Calibri" w:hAnsi="Calibri" w:cs="Calibri"/>
                <w:color w:val="000000"/>
                <w:sz w:val="16"/>
                <w:szCs w:val="16"/>
                <w:lang w:val="es-CL" w:eastAsia="en-US"/>
              </w:rPr>
              <w:t>autoridad</w:t>
            </w:r>
            <w:r w:rsidRPr="00235FF5">
              <w:rPr>
                <w:rFonts w:ascii="Calibri" w:hAnsi="Calibri" w:cs="Calibri"/>
                <w:color w:val="000000"/>
                <w:sz w:val="16"/>
                <w:szCs w:val="16"/>
                <w:lang w:val="en-US" w:eastAsia="en-US"/>
              </w:rPr>
              <w:t xml:space="preserve">. </w:t>
            </w:r>
          </w:p>
        </w:tc>
      </w:tr>
    </w:tbl>
    <w:p w:rsidR="001200DE" w:rsidRPr="001200DE" w:rsidRDefault="001200DE" w:rsidP="001200DE">
      <w:pPr>
        <w:ind w:left="720"/>
        <w:jc w:val="center"/>
        <w:rPr>
          <w:rFonts w:ascii="Calibri" w:hAnsi="Calibri" w:cs="Arial"/>
          <w:sz w:val="16"/>
          <w:szCs w:val="16"/>
        </w:rPr>
      </w:pPr>
      <w:r>
        <w:rPr>
          <w:rFonts w:ascii="Calibri" w:hAnsi="Calibri" w:cs="Arial"/>
          <w:sz w:val="16"/>
          <w:szCs w:val="16"/>
        </w:rPr>
        <w:t>*</w:t>
      </w:r>
      <w:r w:rsidRPr="001200DE">
        <w:rPr>
          <w:rFonts w:ascii="Calibri" w:hAnsi="Calibri" w:cs="Arial"/>
          <w:sz w:val="16"/>
          <w:szCs w:val="16"/>
        </w:rPr>
        <w:t xml:space="preserve">Ver Procedimiento </w:t>
      </w:r>
      <w:r w:rsidR="001D2857">
        <w:rPr>
          <w:rFonts w:ascii="Calibri" w:hAnsi="Calibri" w:cs="Arial"/>
          <w:sz w:val="16"/>
          <w:szCs w:val="16"/>
        </w:rPr>
        <w:t>SE_2</w:t>
      </w:r>
    </w:p>
    <w:p w:rsidR="00E2745E" w:rsidRDefault="00E2745E" w:rsidP="00E2745E">
      <w:pPr>
        <w:jc w:val="both"/>
        <w:rPr>
          <w:rFonts w:ascii="Calibri" w:hAnsi="Calibri" w:cs="Arial"/>
          <w:sz w:val="22"/>
          <w:szCs w:val="22"/>
        </w:rPr>
      </w:pPr>
    </w:p>
    <w:p w:rsidR="00080611" w:rsidRDefault="00D1599C" w:rsidP="00D1599C">
      <w:pPr>
        <w:ind w:left="720"/>
        <w:jc w:val="both"/>
        <w:rPr>
          <w:rFonts w:ascii="Calibri" w:hAnsi="Calibri" w:cs="Arial"/>
          <w:sz w:val="22"/>
          <w:szCs w:val="22"/>
        </w:rPr>
      </w:pPr>
      <w:r>
        <w:rPr>
          <w:rFonts w:ascii="Calibri" w:hAnsi="Calibri" w:cs="Arial"/>
          <w:sz w:val="22"/>
          <w:szCs w:val="22"/>
        </w:rPr>
        <w:t>Cada uno de estos atributos considera tres niveles de criticidad, definidos de acuerdo a la siguiente tabla</w:t>
      </w:r>
      <w:r w:rsidR="001200DE">
        <w:rPr>
          <w:rFonts w:ascii="Calibri" w:hAnsi="Calibri" w:cs="Arial"/>
          <w:sz w:val="22"/>
          <w:szCs w:val="22"/>
        </w:rPr>
        <w:t>*</w:t>
      </w:r>
      <w:r>
        <w:rPr>
          <w:rFonts w:ascii="Calibri" w:hAnsi="Calibri" w:cs="Arial"/>
          <w:sz w:val="22"/>
          <w:szCs w:val="22"/>
        </w:rPr>
        <w:t>:</w:t>
      </w:r>
    </w:p>
    <w:p w:rsidR="00D1599C" w:rsidRDefault="00D1599C" w:rsidP="00CC3226">
      <w:pPr>
        <w:jc w:val="both"/>
        <w:rPr>
          <w:rFonts w:ascii="Calibri" w:hAnsi="Calibri" w:cs="Arial"/>
          <w:sz w:val="22"/>
          <w:szCs w:val="22"/>
        </w:rPr>
      </w:pPr>
    </w:p>
    <w:p w:rsidR="001F6D55" w:rsidRDefault="001F6D55" w:rsidP="00CC3226">
      <w:pPr>
        <w:jc w:val="both"/>
        <w:rPr>
          <w:rFonts w:ascii="Calibri" w:hAnsi="Calibri" w:cs="Arial"/>
          <w:sz w:val="22"/>
          <w:szCs w:val="22"/>
        </w:rPr>
      </w:pPr>
    </w:p>
    <w:tbl>
      <w:tblPr>
        <w:tblW w:w="8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157"/>
        <w:gridCol w:w="2126"/>
        <w:gridCol w:w="2268"/>
        <w:gridCol w:w="2071"/>
      </w:tblGrid>
      <w:tr w:rsidR="00D1599C" w:rsidRPr="00D1599C" w:rsidTr="00D1599C">
        <w:trPr>
          <w:trHeight w:val="223"/>
        </w:trPr>
        <w:tc>
          <w:tcPr>
            <w:tcW w:w="2157" w:type="dxa"/>
            <w:shd w:val="solid" w:color="969696" w:fill="auto"/>
            <w:vAlign w:val="center"/>
          </w:tcPr>
          <w:p w:rsidR="00D1599C" w:rsidRPr="00D1599C" w:rsidRDefault="00D1599C" w:rsidP="00D1599C">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ATRIBUTOS</w:t>
            </w:r>
          </w:p>
        </w:tc>
        <w:tc>
          <w:tcPr>
            <w:tcW w:w="2126" w:type="dxa"/>
            <w:shd w:val="solid" w:color="969696" w:fill="auto"/>
            <w:vAlign w:val="center"/>
          </w:tcPr>
          <w:p w:rsidR="00D1599C" w:rsidRPr="00D1599C" w:rsidRDefault="00D1599C" w:rsidP="00D1599C">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NIVEL 1</w:t>
            </w:r>
          </w:p>
        </w:tc>
        <w:tc>
          <w:tcPr>
            <w:tcW w:w="2268" w:type="dxa"/>
            <w:shd w:val="solid" w:color="969696" w:fill="auto"/>
            <w:vAlign w:val="center"/>
          </w:tcPr>
          <w:p w:rsidR="00D1599C" w:rsidRPr="00D1599C" w:rsidRDefault="00D1599C" w:rsidP="00D1599C">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NIVEL 2</w:t>
            </w:r>
          </w:p>
        </w:tc>
        <w:tc>
          <w:tcPr>
            <w:tcW w:w="2071" w:type="dxa"/>
            <w:shd w:val="solid" w:color="969696" w:fill="auto"/>
            <w:vAlign w:val="center"/>
          </w:tcPr>
          <w:p w:rsidR="00D1599C" w:rsidRPr="00D1599C" w:rsidRDefault="00D1599C" w:rsidP="00D1599C">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NIVEL 3</w:t>
            </w:r>
          </w:p>
        </w:tc>
      </w:tr>
      <w:tr w:rsidR="00D1599C" w:rsidRPr="00D1599C" w:rsidTr="00D1599C">
        <w:trPr>
          <w:trHeight w:val="680"/>
        </w:trPr>
        <w:tc>
          <w:tcPr>
            <w:tcW w:w="2157" w:type="dxa"/>
            <w:shd w:val="solid" w:color="FFFFFF" w:fill="auto"/>
            <w:vAlign w:val="center"/>
          </w:tcPr>
          <w:p w:rsidR="00D1599C" w:rsidRPr="00D1599C" w:rsidRDefault="00D1599C" w:rsidP="00D1599C">
            <w:pPr>
              <w:autoSpaceDE w:val="0"/>
              <w:autoSpaceDN w:val="0"/>
              <w:adjustRightInd w:val="0"/>
              <w:rPr>
                <w:rFonts w:ascii="Calibri" w:hAnsi="Calibri" w:cs="Calibri"/>
                <w:color w:val="000000"/>
                <w:sz w:val="16"/>
                <w:szCs w:val="16"/>
                <w:lang w:val="en-US" w:eastAsia="en-US"/>
              </w:rPr>
            </w:pPr>
            <w:r w:rsidRPr="00D1599C">
              <w:rPr>
                <w:rFonts w:ascii="Calibri" w:hAnsi="Calibri" w:cs="Calibri"/>
                <w:color w:val="000000"/>
                <w:sz w:val="16"/>
                <w:szCs w:val="16"/>
                <w:lang w:val="en-US" w:eastAsia="en-US"/>
              </w:rPr>
              <w:t xml:space="preserve">Red </w:t>
            </w:r>
            <w:proofErr w:type="spellStart"/>
            <w:r w:rsidRPr="00D1599C">
              <w:rPr>
                <w:rFonts w:ascii="Calibri" w:hAnsi="Calibri" w:cs="Calibri"/>
                <w:color w:val="000000"/>
                <w:sz w:val="16"/>
                <w:szCs w:val="16"/>
                <w:lang w:val="en-US" w:eastAsia="en-US"/>
              </w:rPr>
              <w:t>comunicacional</w:t>
            </w:r>
            <w:proofErr w:type="spellEnd"/>
            <w:r w:rsidR="00234962">
              <w:rPr>
                <w:rFonts w:ascii="Calibri" w:hAnsi="Calibri" w:cs="Calibri"/>
                <w:color w:val="000000"/>
                <w:sz w:val="16"/>
                <w:szCs w:val="16"/>
                <w:lang w:val="en-US" w:eastAsia="en-US"/>
              </w:rPr>
              <w:t xml:space="preserve"> (RC)</w:t>
            </w:r>
          </w:p>
        </w:tc>
        <w:tc>
          <w:tcPr>
            <w:tcW w:w="2126" w:type="dxa"/>
            <w:shd w:val="solid" w:color="00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Baja red comunicacional, no es muy escuchado, tiene escaso público.</w:t>
            </w:r>
          </w:p>
        </w:tc>
        <w:tc>
          <w:tcPr>
            <w:tcW w:w="2268" w:type="dxa"/>
            <w:shd w:val="solid" w:color="FF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Red comunicacional media, no todos lo escuchan, pero posee un público permanente.</w:t>
            </w:r>
          </w:p>
        </w:tc>
        <w:tc>
          <w:tcPr>
            <w:tcW w:w="2071" w:type="dxa"/>
            <w:shd w:val="solid" w:color="FF00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Alta red comunicacional, es escuchado por muchos grupos, sus públicos son variados.</w:t>
            </w:r>
          </w:p>
        </w:tc>
      </w:tr>
      <w:tr w:rsidR="00D1599C" w:rsidRPr="00D1599C" w:rsidTr="00D1599C">
        <w:trPr>
          <w:trHeight w:val="973"/>
        </w:trPr>
        <w:tc>
          <w:tcPr>
            <w:tcW w:w="2157" w:type="dxa"/>
            <w:shd w:val="solid" w:color="FFFFFF" w:fill="auto"/>
            <w:vAlign w:val="center"/>
          </w:tcPr>
          <w:p w:rsidR="00D1599C" w:rsidRPr="00D1599C" w:rsidRDefault="00D1599C" w:rsidP="00D1599C">
            <w:pPr>
              <w:autoSpaceDE w:val="0"/>
              <w:autoSpaceDN w:val="0"/>
              <w:adjustRightInd w:val="0"/>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Capacidad de movilizar a otros</w:t>
            </w:r>
            <w:r w:rsidR="00234962">
              <w:rPr>
                <w:rFonts w:ascii="Calibri" w:hAnsi="Calibri" w:cs="Calibri"/>
                <w:color w:val="000000"/>
                <w:sz w:val="16"/>
                <w:szCs w:val="16"/>
                <w:lang w:val="es-ES_tradnl" w:eastAsia="en-US"/>
              </w:rPr>
              <w:t xml:space="preserve"> (CM)</w:t>
            </w:r>
          </w:p>
        </w:tc>
        <w:tc>
          <w:tcPr>
            <w:tcW w:w="2126" w:type="dxa"/>
            <w:shd w:val="solid" w:color="00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Baja capacidad de movilizar. Escasa red social y/o poco poder de influencia.</w:t>
            </w:r>
          </w:p>
        </w:tc>
        <w:tc>
          <w:tcPr>
            <w:tcW w:w="2268" w:type="dxa"/>
            <w:shd w:val="solid" w:color="FF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Media capacidad de movilizar. Es capaz de influir en otros o en una red específica sobre temas específicos que generalmente gozan de cierta sensibilidad.</w:t>
            </w:r>
          </w:p>
        </w:tc>
        <w:tc>
          <w:tcPr>
            <w:tcW w:w="2071" w:type="dxa"/>
            <w:shd w:val="solid" w:color="FF00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Alta capacidad de movilizar a otros. Alto poder de influencia en distintos grupos sociales.</w:t>
            </w:r>
          </w:p>
        </w:tc>
      </w:tr>
      <w:tr w:rsidR="00D1599C" w:rsidRPr="00D1599C" w:rsidTr="00D1599C">
        <w:trPr>
          <w:trHeight w:val="973"/>
        </w:trPr>
        <w:tc>
          <w:tcPr>
            <w:tcW w:w="2157" w:type="dxa"/>
            <w:shd w:val="solid" w:color="FFFFFF" w:fill="auto"/>
            <w:vAlign w:val="center"/>
          </w:tcPr>
          <w:p w:rsidR="00D1599C" w:rsidRPr="00D1599C" w:rsidRDefault="00D1599C" w:rsidP="00D1599C">
            <w:pPr>
              <w:autoSpaceDE w:val="0"/>
              <w:autoSpaceDN w:val="0"/>
              <w:adjustRightInd w:val="0"/>
              <w:rPr>
                <w:rFonts w:ascii="Calibri" w:hAnsi="Calibri" w:cs="Calibri"/>
                <w:color w:val="000000"/>
                <w:sz w:val="16"/>
                <w:szCs w:val="16"/>
                <w:lang w:val="en-US" w:eastAsia="en-US"/>
              </w:rPr>
            </w:pPr>
            <w:proofErr w:type="spellStart"/>
            <w:r w:rsidRPr="00D1599C">
              <w:rPr>
                <w:rFonts w:ascii="Calibri" w:hAnsi="Calibri" w:cs="Calibri"/>
                <w:color w:val="000000"/>
                <w:sz w:val="16"/>
                <w:szCs w:val="16"/>
                <w:lang w:val="en-US" w:eastAsia="en-US"/>
              </w:rPr>
              <w:t>Conflictividad</w:t>
            </w:r>
            <w:proofErr w:type="spellEnd"/>
            <w:r w:rsidR="00234962">
              <w:rPr>
                <w:rFonts w:ascii="Calibri" w:hAnsi="Calibri" w:cs="Calibri"/>
                <w:color w:val="000000"/>
                <w:sz w:val="16"/>
                <w:szCs w:val="16"/>
                <w:lang w:val="en-US" w:eastAsia="en-US"/>
              </w:rPr>
              <w:t xml:space="preserve"> (C)</w:t>
            </w:r>
          </w:p>
        </w:tc>
        <w:tc>
          <w:tcPr>
            <w:tcW w:w="2126" w:type="dxa"/>
            <w:shd w:val="solid" w:color="00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Baja conflictividad: en general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no reacciona violentamente.</w:t>
            </w:r>
          </w:p>
        </w:tc>
        <w:tc>
          <w:tcPr>
            <w:tcW w:w="2268" w:type="dxa"/>
            <w:shd w:val="solid" w:color="FF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Conflictividad media: es posible que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reaccione de manera conflictiva en determinadas circunstancias.</w:t>
            </w:r>
          </w:p>
        </w:tc>
        <w:tc>
          <w:tcPr>
            <w:tcW w:w="2071" w:type="dxa"/>
            <w:shd w:val="solid" w:color="FF00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Alta conflictividad: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en general emplea mecanismos conflictivos/violentos en su relación con la empresa.</w:t>
            </w:r>
          </w:p>
        </w:tc>
      </w:tr>
      <w:tr w:rsidR="00D1599C" w:rsidRPr="00D1599C" w:rsidTr="00D1599C">
        <w:trPr>
          <w:trHeight w:val="973"/>
        </w:trPr>
        <w:tc>
          <w:tcPr>
            <w:tcW w:w="2157" w:type="dxa"/>
            <w:shd w:val="solid" w:color="FFFFFF" w:fill="auto"/>
            <w:vAlign w:val="center"/>
          </w:tcPr>
          <w:p w:rsidR="00D1599C" w:rsidRPr="00D1599C" w:rsidRDefault="00D1599C" w:rsidP="00D1599C">
            <w:pPr>
              <w:autoSpaceDE w:val="0"/>
              <w:autoSpaceDN w:val="0"/>
              <w:adjustRightInd w:val="0"/>
              <w:rPr>
                <w:rFonts w:ascii="Calibri" w:hAnsi="Calibri" w:cs="Calibri"/>
                <w:color w:val="000000"/>
                <w:sz w:val="16"/>
                <w:szCs w:val="16"/>
                <w:lang w:val="en-US" w:eastAsia="en-US"/>
              </w:rPr>
            </w:pPr>
            <w:proofErr w:type="spellStart"/>
            <w:r w:rsidRPr="00D1599C">
              <w:rPr>
                <w:rFonts w:ascii="Calibri" w:hAnsi="Calibri" w:cs="Calibri"/>
                <w:color w:val="000000"/>
                <w:sz w:val="16"/>
                <w:szCs w:val="16"/>
                <w:lang w:val="en-US" w:eastAsia="en-US"/>
              </w:rPr>
              <w:t>Posición</w:t>
            </w:r>
            <w:proofErr w:type="spellEnd"/>
            <w:r w:rsidR="00234962">
              <w:rPr>
                <w:rFonts w:ascii="Calibri" w:hAnsi="Calibri" w:cs="Calibri"/>
                <w:color w:val="000000"/>
                <w:sz w:val="16"/>
                <w:szCs w:val="16"/>
                <w:lang w:val="en-US" w:eastAsia="en-US"/>
              </w:rPr>
              <w:t xml:space="preserve"> (P)</w:t>
            </w:r>
          </w:p>
        </w:tc>
        <w:tc>
          <w:tcPr>
            <w:tcW w:w="2126" w:type="dxa"/>
            <w:shd w:val="solid" w:color="00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Positiva: en general su posición, actitudes y percepción respecto de la empresa son </w:t>
            </w:r>
            <w:proofErr w:type="gramStart"/>
            <w:r w:rsidRPr="00D1599C">
              <w:rPr>
                <w:rFonts w:ascii="Calibri" w:hAnsi="Calibri" w:cs="Calibri"/>
                <w:color w:val="000000"/>
                <w:sz w:val="16"/>
                <w:szCs w:val="16"/>
                <w:lang w:val="es-ES_tradnl" w:eastAsia="en-US"/>
              </w:rPr>
              <w:t>positivos</w:t>
            </w:r>
            <w:proofErr w:type="gramEnd"/>
            <w:r w:rsidRPr="00D1599C">
              <w:rPr>
                <w:rFonts w:ascii="Calibri" w:hAnsi="Calibri" w:cs="Calibri"/>
                <w:color w:val="000000"/>
                <w:sz w:val="16"/>
                <w:szCs w:val="16"/>
                <w:lang w:val="es-ES_tradnl" w:eastAsia="en-US"/>
              </w:rPr>
              <w:t>.</w:t>
            </w:r>
          </w:p>
        </w:tc>
        <w:tc>
          <w:tcPr>
            <w:tcW w:w="2268" w:type="dxa"/>
            <w:shd w:val="solid" w:color="FF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Neutral: en general no posee una posición específica, y transita entre lo positivo y negativo dependiendo de las circunstancias.</w:t>
            </w:r>
          </w:p>
        </w:tc>
        <w:tc>
          <w:tcPr>
            <w:tcW w:w="2071" w:type="dxa"/>
            <w:shd w:val="solid" w:color="FF00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Negativa: en general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tiene una posición, actitud y percepción negativa respecto a la empresa.</w:t>
            </w:r>
          </w:p>
        </w:tc>
      </w:tr>
      <w:tr w:rsidR="00D1599C" w:rsidRPr="00D1599C" w:rsidTr="00D1599C">
        <w:trPr>
          <w:trHeight w:val="973"/>
        </w:trPr>
        <w:tc>
          <w:tcPr>
            <w:tcW w:w="2157" w:type="dxa"/>
            <w:shd w:val="solid" w:color="FFFFFF" w:fill="auto"/>
            <w:vAlign w:val="center"/>
          </w:tcPr>
          <w:p w:rsidR="00D1599C" w:rsidRPr="00D1599C" w:rsidRDefault="00D1599C" w:rsidP="00D1599C">
            <w:pPr>
              <w:autoSpaceDE w:val="0"/>
              <w:autoSpaceDN w:val="0"/>
              <w:adjustRightInd w:val="0"/>
              <w:rPr>
                <w:rFonts w:ascii="Calibri" w:hAnsi="Calibri" w:cs="Calibri"/>
                <w:color w:val="000000"/>
                <w:sz w:val="16"/>
                <w:szCs w:val="16"/>
                <w:lang w:val="en-US" w:eastAsia="en-US"/>
              </w:rPr>
            </w:pPr>
            <w:r w:rsidRPr="00303B6D">
              <w:rPr>
                <w:rFonts w:ascii="Calibri" w:hAnsi="Calibri" w:cs="Calibri"/>
                <w:color w:val="000000"/>
                <w:sz w:val="16"/>
                <w:szCs w:val="16"/>
                <w:lang w:val="es-CL" w:eastAsia="en-US"/>
              </w:rPr>
              <w:t>Poder</w:t>
            </w:r>
            <w:r w:rsidR="00234962">
              <w:rPr>
                <w:rFonts w:ascii="Calibri" w:hAnsi="Calibri" w:cs="Calibri"/>
                <w:color w:val="000000"/>
                <w:sz w:val="16"/>
                <w:szCs w:val="16"/>
                <w:lang w:val="en-US" w:eastAsia="en-US"/>
              </w:rPr>
              <w:t xml:space="preserve"> </w:t>
            </w:r>
            <w:r w:rsidR="0091452B">
              <w:rPr>
                <w:rFonts w:ascii="Calibri" w:hAnsi="Calibri" w:cs="Calibri"/>
                <w:color w:val="000000"/>
                <w:sz w:val="16"/>
                <w:szCs w:val="16"/>
                <w:lang w:val="en-US" w:eastAsia="en-US"/>
              </w:rPr>
              <w:t>legal (PL</w:t>
            </w:r>
            <w:r w:rsidR="00234962">
              <w:rPr>
                <w:rFonts w:ascii="Calibri" w:hAnsi="Calibri" w:cs="Calibri"/>
                <w:color w:val="000000"/>
                <w:sz w:val="16"/>
                <w:szCs w:val="16"/>
                <w:lang w:val="en-US" w:eastAsia="en-US"/>
              </w:rPr>
              <w:t>)</w:t>
            </w:r>
          </w:p>
        </w:tc>
        <w:tc>
          <w:tcPr>
            <w:tcW w:w="2126" w:type="dxa"/>
            <w:shd w:val="solid" w:color="00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Bajo poder,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no posee ni los mecanismos ni la legitimidad para interferir en las decisiones de la empresa.</w:t>
            </w:r>
          </w:p>
        </w:tc>
        <w:tc>
          <w:tcPr>
            <w:tcW w:w="2268" w:type="dxa"/>
            <w:shd w:val="solid" w:color="FFFF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Poder medio,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posee los mecanismos o la legitimidad para interferir en el curso de las decisiones de la empresa.</w:t>
            </w:r>
          </w:p>
        </w:tc>
        <w:tc>
          <w:tcPr>
            <w:tcW w:w="2071" w:type="dxa"/>
            <w:shd w:val="solid" w:color="FF0000" w:fill="auto"/>
            <w:vAlign w:val="center"/>
          </w:tcPr>
          <w:p w:rsidR="00D1599C" w:rsidRPr="00D1599C" w:rsidRDefault="00D1599C" w:rsidP="00D1599C">
            <w:pPr>
              <w:autoSpaceDE w:val="0"/>
              <w:autoSpaceDN w:val="0"/>
              <w:adjustRightInd w:val="0"/>
              <w:jc w:val="center"/>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Alto poder,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posee los mecanismos o la legitimidad legal para interferir en el curso de las decisiones de la empresa.</w:t>
            </w:r>
          </w:p>
        </w:tc>
      </w:tr>
    </w:tbl>
    <w:p w:rsidR="001200DE" w:rsidRPr="001200DE" w:rsidRDefault="001200DE" w:rsidP="001200DE">
      <w:pPr>
        <w:ind w:left="720"/>
        <w:jc w:val="center"/>
        <w:rPr>
          <w:rFonts w:ascii="Calibri" w:hAnsi="Calibri" w:cs="Arial"/>
          <w:sz w:val="16"/>
          <w:szCs w:val="16"/>
        </w:rPr>
      </w:pPr>
      <w:r>
        <w:rPr>
          <w:rFonts w:ascii="Calibri" w:hAnsi="Calibri" w:cs="Arial"/>
          <w:sz w:val="16"/>
          <w:szCs w:val="16"/>
        </w:rPr>
        <w:t>*</w:t>
      </w:r>
      <w:r w:rsidRPr="001200DE">
        <w:rPr>
          <w:rFonts w:ascii="Calibri" w:hAnsi="Calibri" w:cs="Arial"/>
          <w:sz w:val="16"/>
          <w:szCs w:val="16"/>
        </w:rPr>
        <w:t xml:space="preserve">Ver Procedimiento </w:t>
      </w:r>
      <w:r w:rsidR="001D2857">
        <w:rPr>
          <w:rFonts w:ascii="Calibri" w:hAnsi="Calibri" w:cs="Arial"/>
          <w:sz w:val="16"/>
          <w:szCs w:val="16"/>
        </w:rPr>
        <w:t>SE_2</w:t>
      </w:r>
    </w:p>
    <w:p w:rsidR="00D1599C" w:rsidRDefault="00D1599C" w:rsidP="00CC3226">
      <w:pPr>
        <w:jc w:val="both"/>
        <w:rPr>
          <w:rFonts w:ascii="Calibri" w:hAnsi="Calibri" w:cs="Arial"/>
          <w:sz w:val="22"/>
          <w:szCs w:val="22"/>
          <w:lang w:val="es-ES_tradnl"/>
        </w:rPr>
      </w:pPr>
    </w:p>
    <w:p w:rsidR="00D1599C" w:rsidRPr="00D1599C" w:rsidRDefault="00D1599C" w:rsidP="00CC3226">
      <w:pPr>
        <w:jc w:val="both"/>
        <w:rPr>
          <w:rFonts w:ascii="Calibri" w:hAnsi="Calibri" w:cs="Arial"/>
          <w:sz w:val="22"/>
          <w:szCs w:val="22"/>
          <w:lang w:val="es-ES_tradnl"/>
        </w:rPr>
      </w:pPr>
    </w:p>
    <w:p w:rsidR="00D1599C" w:rsidRDefault="00D1599C" w:rsidP="00694602">
      <w:pPr>
        <w:numPr>
          <w:ilvl w:val="0"/>
          <w:numId w:val="6"/>
        </w:numPr>
        <w:jc w:val="both"/>
        <w:rPr>
          <w:rFonts w:ascii="Calibri" w:hAnsi="Calibri" w:cs="Arial"/>
          <w:b/>
          <w:sz w:val="22"/>
          <w:szCs w:val="22"/>
        </w:rPr>
      </w:pPr>
      <w:r>
        <w:rPr>
          <w:rFonts w:ascii="Calibri" w:hAnsi="Calibri" w:cs="Arial"/>
          <w:b/>
          <w:sz w:val="22"/>
          <w:szCs w:val="22"/>
        </w:rPr>
        <w:t xml:space="preserve">Relevancia </w:t>
      </w:r>
      <w:r w:rsidR="001D2857">
        <w:rPr>
          <w:rFonts w:ascii="Calibri" w:hAnsi="Calibri" w:cs="Arial"/>
          <w:b/>
          <w:sz w:val="22"/>
          <w:szCs w:val="22"/>
        </w:rPr>
        <w:t>para la empresa de los Stakeholders</w:t>
      </w:r>
    </w:p>
    <w:p w:rsidR="00D1599C" w:rsidRPr="00D1599C" w:rsidRDefault="00D1599C" w:rsidP="00D1599C">
      <w:pPr>
        <w:ind w:left="720"/>
        <w:jc w:val="both"/>
        <w:rPr>
          <w:rFonts w:ascii="Calibri" w:hAnsi="Calibri" w:cs="Arial"/>
          <w:sz w:val="22"/>
          <w:szCs w:val="22"/>
        </w:rPr>
      </w:pPr>
      <w:r>
        <w:rPr>
          <w:rFonts w:ascii="Calibri" w:hAnsi="Calibri" w:cs="Arial"/>
          <w:sz w:val="22"/>
          <w:szCs w:val="22"/>
        </w:rPr>
        <w:t xml:space="preserve">La relevancia de las partes interesadas se determina a partir de tres atributos. </w:t>
      </w:r>
    </w:p>
    <w:p w:rsidR="00D1599C" w:rsidRDefault="00D1599C" w:rsidP="00CC3226">
      <w:pPr>
        <w:jc w:val="both"/>
        <w:rPr>
          <w:rFonts w:ascii="Calibri" w:hAnsi="Calibri" w:cs="Arial"/>
          <w:sz w:val="22"/>
          <w:szCs w:val="22"/>
        </w:rPr>
      </w:pPr>
    </w:p>
    <w:p w:rsidR="001F6D55" w:rsidRDefault="001F6D55" w:rsidP="00CC3226">
      <w:pPr>
        <w:jc w:val="both"/>
        <w:rPr>
          <w:rFonts w:ascii="Calibri" w:hAnsi="Calibri" w:cs="Arial"/>
          <w:sz w:val="22"/>
          <w:szCs w:val="22"/>
        </w:rPr>
      </w:pPr>
    </w:p>
    <w:tbl>
      <w:tblPr>
        <w:tblW w:w="8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298"/>
        <w:gridCol w:w="6297"/>
      </w:tblGrid>
      <w:tr w:rsidR="00D1599C" w:rsidRPr="00D1599C" w:rsidTr="00C64CA1">
        <w:trPr>
          <w:trHeight w:val="285"/>
        </w:trPr>
        <w:tc>
          <w:tcPr>
            <w:tcW w:w="2298" w:type="dxa"/>
            <w:shd w:val="solid" w:color="969696" w:fill="auto"/>
            <w:vAlign w:val="center"/>
          </w:tcPr>
          <w:p w:rsidR="00D1599C" w:rsidRPr="00D1599C" w:rsidRDefault="00D1599C" w:rsidP="00C64CA1">
            <w:pPr>
              <w:autoSpaceDE w:val="0"/>
              <w:autoSpaceDN w:val="0"/>
              <w:adjustRightInd w:val="0"/>
              <w:rPr>
                <w:rFonts w:ascii="Calibri" w:hAnsi="Calibri" w:cs="Calibri"/>
                <w:b/>
                <w:bCs/>
                <w:color w:val="000000"/>
                <w:sz w:val="16"/>
                <w:szCs w:val="16"/>
                <w:lang w:val="es-ES_tradnl" w:eastAsia="en-US"/>
              </w:rPr>
            </w:pPr>
            <w:r w:rsidRPr="00D1599C">
              <w:rPr>
                <w:rFonts w:ascii="Calibri" w:hAnsi="Calibri" w:cs="Calibri"/>
                <w:b/>
                <w:bCs/>
                <w:color w:val="000000"/>
                <w:sz w:val="16"/>
                <w:szCs w:val="16"/>
                <w:lang w:val="es-ES_tradnl" w:eastAsia="en-US"/>
              </w:rPr>
              <w:t>ATRIBUTOS</w:t>
            </w:r>
            <w:r w:rsidR="001200DE">
              <w:rPr>
                <w:rFonts w:ascii="Calibri" w:hAnsi="Calibri" w:cs="Calibri"/>
                <w:b/>
                <w:bCs/>
                <w:color w:val="000000"/>
                <w:sz w:val="16"/>
                <w:szCs w:val="16"/>
                <w:lang w:val="es-ES_tradnl" w:eastAsia="en-US"/>
              </w:rPr>
              <w:t>*</w:t>
            </w:r>
          </w:p>
        </w:tc>
        <w:tc>
          <w:tcPr>
            <w:tcW w:w="6297" w:type="dxa"/>
            <w:shd w:val="solid" w:color="969696" w:fill="auto"/>
            <w:vAlign w:val="center"/>
          </w:tcPr>
          <w:p w:rsidR="00D1599C" w:rsidRPr="00D1599C" w:rsidRDefault="00D1599C" w:rsidP="00C64CA1">
            <w:pPr>
              <w:autoSpaceDE w:val="0"/>
              <w:autoSpaceDN w:val="0"/>
              <w:adjustRightInd w:val="0"/>
              <w:rPr>
                <w:rFonts w:ascii="Calibri" w:hAnsi="Calibri" w:cs="Calibri"/>
                <w:b/>
                <w:bCs/>
                <w:color w:val="000000"/>
                <w:sz w:val="16"/>
                <w:szCs w:val="16"/>
                <w:lang w:val="es-ES_tradnl" w:eastAsia="en-US"/>
              </w:rPr>
            </w:pPr>
            <w:r w:rsidRPr="00D1599C">
              <w:rPr>
                <w:rFonts w:ascii="Calibri" w:hAnsi="Calibri" w:cs="Calibri"/>
                <w:b/>
                <w:bCs/>
                <w:color w:val="000000"/>
                <w:sz w:val="16"/>
                <w:szCs w:val="16"/>
                <w:lang w:val="es-ES_tradnl" w:eastAsia="en-US"/>
              </w:rPr>
              <w:t>DEFINICIÓN</w:t>
            </w:r>
          </w:p>
        </w:tc>
      </w:tr>
      <w:tr w:rsidR="00D1599C" w:rsidRPr="00D1599C" w:rsidTr="00C64CA1">
        <w:trPr>
          <w:trHeight w:val="337"/>
        </w:trPr>
        <w:tc>
          <w:tcPr>
            <w:tcW w:w="2298" w:type="dxa"/>
            <w:shd w:val="solid" w:color="FFFFFF" w:fill="auto"/>
            <w:vAlign w:val="center"/>
          </w:tcPr>
          <w:p w:rsidR="00D1599C" w:rsidRPr="00D1599C" w:rsidRDefault="00D1599C" w:rsidP="00E83295">
            <w:pPr>
              <w:autoSpaceDE w:val="0"/>
              <w:autoSpaceDN w:val="0"/>
              <w:adjustRightInd w:val="0"/>
              <w:rPr>
                <w:rFonts w:ascii="Calibri" w:hAnsi="Calibri" w:cs="Calibri"/>
                <w:b/>
                <w:color w:val="000000"/>
                <w:sz w:val="16"/>
                <w:szCs w:val="16"/>
                <w:lang w:val="es-ES_tradnl" w:eastAsia="en-US"/>
              </w:rPr>
            </w:pPr>
            <w:r>
              <w:rPr>
                <w:rFonts w:ascii="Calibri" w:hAnsi="Calibri" w:cs="Calibri"/>
                <w:b/>
                <w:color w:val="000000"/>
                <w:sz w:val="16"/>
                <w:szCs w:val="16"/>
                <w:lang w:val="es-ES_tradnl" w:eastAsia="en-US"/>
              </w:rPr>
              <w:t>Interés</w:t>
            </w:r>
          </w:p>
        </w:tc>
        <w:tc>
          <w:tcPr>
            <w:tcW w:w="6297" w:type="dxa"/>
            <w:shd w:val="solid" w:color="FFFFFF" w:fill="auto"/>
            <w:vAlign w:val="center"/>
          </w:tcPr>
          <w:p w:rsidR="00D1599C" w:rsidRPr="00D1599C" w:rsidRDefault="00D1599C" w:rsidP="00C64CA1">
            <w:pPr>
              <w:autoSpaceDE w:val="0"/>
              <w:autoSpaceDN w:val="0"/>
              <w:adjustRightInd w:val="0"/>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Grado de interés que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identificado ha demostrado en trabajar con Pampa Norte en el tema.</w:t>
            </w:r>
          </w:p>
        </w:tc>
      </w:tr>
      <w:tr w:rsidR="00D1599C" w:rsidRPr="00D1599C" w:rsidTr="00C64CA1">
        <w:trPr>
          <w:trHeight w:val="370"/>
        </w:trPr>
        <w:tc>
          <w:tcPr>
            <w:tcW w:w="2298" w:type="dxa"/>
            <w:shd w:val="solid" w:color="FFFFFF" w:fill="auto"/>
            <w:vAlign w:val="center"/>
          </w:tcPr>
          <w:p w:rsidR="00D1599C" w:rsidRPr="00D1599C" w:rsidRDefault="00D1599C" w:rsidP="00C64CA1">
            <w:pPr>
              <w:autoSpaceDE w:val="0"/>
              <w:autoSpaceDN w:val="0"/>
              <w:adjustRightInd w:val="0"/>
              <w:rPr>
                <w:rFonts w:ascii="Calibri" w:hAnsi="Calibri" w:cs="Calibri"/>
                <w:b/>
                <w:color w:val="000000"/>
                <w:sz w:val="16"/>
                <w:szCs w:val="16"/>
                <w:lang w:val="es-ES_tradnl" w:eastAsia="en-US"/>
              </w:rPr>
            </w:pPr>
            <w:r>
              <w:rPr>
                <w:rFonts w:ascii="Calibri" w:hAnsi="Calibri" w:cs="Calibri"/>
                <w:b/>
                <w:color w:val="000000"/>
                <w:sz w:val="16"/>
                <w:szCs w:val="16"/>
                <w:lang w:val="es-ES_tradnl" w:eastAsia="en-US"/>
              </w:rPr>
              <w:t>Apoyo</w:t>
            </w:r>
          </w:p>
        </w:tc>
        <w:tc>
          <w:tcPr>
            <w:tcW w:w="6297" w:type="dxa"/>
            <w:shd w:val="solid" w:color="FFFFFF" w:fill="auto"/>
            <w:vAlign w:val="center"/>
          </w:tcPr>
          <w:p w:rsidR="00D1599C" w:rsidRPr="00D1599C" w:rsidRDefault="00D1599C" w:rsidP="00C64CA1">
            <w:pPr>
              <w:autoSpaceDE w:val="0"/>
              <w:autoSpaceDN w:val="0"/>
              <w:adjustRightInd w:val="0"/>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Grado de apoyo que 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podría prestarle a la empresa en el desarrollo de la acción.</w:t>
            </w:r>
          </w:p>
        </w:tc>
      </w:tr>
      <w:tr w:rsidR="00D1599C" w:rsidRPr="00D1599C" w:rsidTr="00C64CA1">
        <w:trPr>
          <w:trHeight w:val="391"/>
        </w:trPr>
        <w:tc>
          <w:tcPr>
            <w:tcW w:w="2298" w:type="dxa"/>
            <w:shd w:val="solid" w:color="FFFFFF" w:fill="auto"/>
            <w:vAlign w:val="center"/>
          </w:tcPr>
          <w:p w:rsidR="00D1599C" w:rsidRPr="00D1599C" w:rsidRDefault="00D1599C" w:rsidP="00C64CA1">
            <w:pPr>
              <w:autoSpaceDE w:val="0"/>
              <w:autoSpaceDN w:val="0"/>
              <w:adjustRightInd w:val="0"/>
              <w:rPr>
                <w:rFonts w:ascii="Calibri" w:hAnsi="Calibri" w:cs="Calibri"/>
                <w:b/>
                <w:color w:val="000000"/>
                <w:sz w:val="16"/>
                <w:szCs w:val="16"/>
                <w:lang w:val="en-US" w:eastAsia="en-US"/>
              </w:rPr>
            </w:pPr>
            <w:proofErr w:type="spellStart"/>
            <w:r>
              <w:rPr>
                <w:rFonts w:ascii="Calibri" w:hAnsi="Calibri" w:cs="Calibri"/>
                <w:b/>
                <w:color w:val="000000"/>
                <w:sz w:val="16"/>
                <w:szCs w:val="16"/>
                <w:lang w:val="en-US" w:eastAsia="en-US"/>
              </w:rPr>
              <w:t>Capacidad</w:t>
            </w:r>
            <w:proofErr w:type="spellEnd"/>
            <w:r>
              <w:rPr>
                <w:rFonts w:ascii="Calibri" w:hAnsi="Calibri" w:cs="Calibri"/>
                <w:b/>
                <w:color w:val="000000"/>
                <w:sz w:val="16"/>
                <w:szCs w:val="16"/>
                <w:lang w:val="en-US" w:eastAsia="en-US"/>
              </w:rPr>
              <w:t xml:space="preserve"> de </w:t>
            </w:r>
            <w:r w:rsidRPr="00303B6D">
              <w:rPr>
                <w:rFonts w:ascii="Calibri" w:hAnsi="Calibri" w:cs="Calibri"/>
                <w:b/>
                <w:color w:val="000000"/>
                <w:sz w:val="16"/>
                <w:szCs w:val="16"/>
                <w:lang w:val="es-CL" w:eastAsia="en-US"/>
              </w:rPr>
              <w:t>participación</w:t>
            </w:r>
          </w:p>
        </w:tc>
        <w:tc>
          <w:tcPr>
            <w:tcW w:w="6297" w:type="dxa"/>
            <w:shd w:val="solid" w:color="FFFFFF" w:fill="auto"/>
            <w:vAlign w:val="center"/>
          </w:tcPr>
          <w:p w:rsidR="00D1599C" w:rsidRPr="00D1599C" w:rsidRDefault="00D1599C" w:rsidP="00C64CA1">
            <w:pPr>
              <w:autoSpaceDE w:val="0"/>
              <w:autoSpaceDN w:val="0"/>
              <w:adjustRightInd w:val="0"/>
              <w:rPr>
                <w:rFonts w:ascii="Calibri" w:hAnsi="Calibri" w:cs="Calibri"/>
                <w:color w:val="000000"/>
                <w:sz w:val="16"/>
                <w:szCs w:val="16"/>
                <w:lang w:val="es-ES_tradnl" w:eastAsia="en-US"/>
              </w:rPr>
            </w:pPr>
            <w:r w:rsidRPr="00D1599C">
              <w:rPr>
                <w:rFonts w:ascii="Calibri" w:hAnsi="Calibri" w:cs="Calibri"/>
                <w:color w:val="000000"/>
                <w:sz w:val="16"/>
                <w:szCs w:val="16"/>
                <w:lang w:val="es-ES_tradnl" w:eastAsia="en-US"/>
              </w:rPr>
              <w:t xml:space="preserve">El </w:t>
            </w:r>
            <w:proofErr w:type="spellStart"/>
            <w:r w:rsidRPr="00D1599C">
              <w:rPr>
                <w:rFonts w:ascii="Calibri" w:hAnsi="Calibri" w:cs="Calibri"/>
                <w:color w:val="000000"/>
                <w:sz w:val="16"/>
                <w:szCs w:val="16"/>
                <w:lang w:val="es-ES_tradnl" w:eastAsia="en-US"/>
              </w:rPr>
              <w:t>stakeholder</w:t>
            </w:r>
            <w:proofErr w:type="spellEnd"/>
            <w:r w:rsidRPr="00D1599C">
              <w:rPr>
                <w:rFonts w:ascii="Calibri" w:hAnsi="Calibri" w:cs="Calibri"/>
                <w:color w:val="000000"/>
                <w:sz w:val="16"/>
                <w:szCs w:val="16"/>
                <w:lang w:val="es-ES_tradnl" w:eastAsia="en-US"/>
              </w:rPr>
              <w:t xml:space="preserve"> puede participar libremente en la relación con la empresa para una determinada acción.</w:t>
            </w:r>
          </w:p>
        </w:tc>
      </w:tr>
    </w:tbl>
    <w:p w:rsidR="001200DE" w:rsidRPr="001200DE" w:rsidRDefault="001200DE" w:rsidP="001200DE">
      <w:pPr>
        <w:ind w:left="720"/>
        <w:jc w:val="center"/>
        <w:rPr>
          <w:rFonts w:ascii="Calibri" w:hAnsi="Calibri" w:cs="Arial"/>
          <w:sz w:val="16"/>
          <w:szCs w:val="16"/>
        </w:rPr>
      </w:pPr>
      <w:r>
        <w:rPr>
          <w:rFonts w:ascii="Calibri" w:hAnsi="Calibri" w:cs="Arial"/>
          <w:sz w:val="16"/>
          <w:szCs w:val="16"/>
        </w:rPr>
        <w:t>*</w:t>
      </w:r>
      <w:r w:rsidRPr="001200DE">
        <w:rPr>
          <w:rFonts w:ascii="Calibri" w:hAnsi="Calibri" w:cs="Arial"/>
          <w:sz w:val="16"/>
          <w:szCs w:val="16"/>
        </w:rPr>
        <w:t xml:space="preserve">Ver Procedimiento </w:t>
      </w:r>
      <w:r w:rsidR="001D2857">
        <w:rPr>
          <w:rFonts w:ascii="Calibri" w:hAnsi="Calibri" w:cs="Arial"/>
          <w:sz w:val="16"/>
          <w:szCs w:val="16"/>
        </w:rPr>
        <w:t>SE_2</w:t>
      </w:r>
    </w:p>
    <w:p w:rsidR="00D1599C" w:rsidRPr="001200DE" w:rsidRDefault="00D1599C" w:rsidP="00CC3226">
      <w:pPr>
        <w:jc w:val="both"/>
        <w:rPr>
          <w:rFonts w:ascii="Calibri" w:hAnsi="Calibri" w:cs="Arial"/>
          <w:sz w:val="22"/>
          <w:szCs w:val="22"/>
        </w:rPr>
      </w:pPr>
    </w:p>
    <w:p w:rsidR="00254568" w:rsidRDefault="00254568" w:rsidP="00254568">
      <w:pPr>
        <w:ind w:left="720"/>
        <w:jc w:val="both"/>
        <w:rPr>
          <w:rFonts w:ascii="Calibri" w:hAnsi="Calibri" w:cs="Arial"/>
          <w:sz w:val="22"/>
          <w:szCs w:val="22"/>
        </w:rPr>
      </w:pPr>
      <w:r>
        <w:rPr>
          <w:rFonts w:ascii="Calibri" w:hAnsi="Calibri" w:cs="Arial"/>
          <w:sz w:val="22"/>
          <w:szCs w:val="22"/>
        </w:rPr>
        <w:t>Cada uno de estos atributos considera tres niveles de criticidad, definidos de acuerdo a la siguiente tabla:</w:t>
      </w:r>
    </w:p>
    <w:p w:rsidR="00254568" w:rsidRDefault="00254568" w:rsidP="00254568">
      <w:pPr>
        <w:jc w:val="both"/>
        <w:rPr>
          <w:rFonts w:ascii="Calibri" w:hAnsi="Calibri" w:cs="Arial"/>
          <w:sz w:val="22"/>
          <w:szCs w:val="22"/>
        </w:rPr>
      </w:pPr>
    </w:p>
    <w:p w:rsidR="001F6D55" w:rsidRDefault="001F6D55" w:rsidP="00254568">
      <w:pPr>
        <w:jc w:val="both"/>
        <w:rPr>
          <w:rFonts w:ascii="Calibri" w:hAnsi="Calibri" w:cs="Arial"/>
          <w:sz w:val="22"/>
          <w:szCs w:val="22"/>
        </w:rPr>
      </w:pPr>
    </w:p>
    <w:tbl>
      <w:tblPr>
        <w:tblW w:w="8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157"/>
        <w:gridCol w:w="2126"/>
        <w:gridCol w:w="2268"/>
        <w:gridCol w:w="2071"/>
      </w:tblGrid>
      <w:tr w:rsidR="00254568" w:rsidRPr="00D1599C" w:rsidTr="00C64CA1">
        <w:trPr>
          <w:trHeight w:val="223"/>
        </w:trPr>
        <w:tc>
          <w:tcPr>
            <w:tcW w:w="2157" w:type="dxa"/>
            <w:shd w:val="solid" w:color="969696" w:fill="auto"/>
            <w:vAlign w:val="center"/>
          </w:tcPr>
          <w:p w:rsidR="00254568" w:rsidRPr="00D1599C" w:rsidRDefault="00254568" w:rsidP="00C64CA1">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ATRIBUTOS</w:t>
            </w:r>
          </w:p>
        </w:tc>
        <w:tc>
          <w:tcPr>
            <w:tcW w:w="2126" w:type="dxa"/>
            <w:shd w:val="solid" w:color="969696" w:fill="auto"/>
            <w:vAlign w:val="center"/>
          </w:tcPr>
          <w:p w:rsidR="00254568" w:rsidRPr="00D1599C" w:rsidRDefault="00254568" w:rsidP="00C64CA1">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NIVEL 1</w:t>
            </w:r>
          </w:p>
        </w:tc>
        <w:tc>
          <w:tcPr>
            <w:tcW w:w="2268" w:type="dxa"/>
            <w:shd w:val="solid" w:color="969696" w:fill="auto"/>
            <w:vAlign w:val="center"/>
          </w:tcPr>
          <w:p w:rsidR="00254568" w:rsidRPr="00D1599C" w:rsidRDefault="00254568" w:rsidP="00C64CA1">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NIVEL 2</w:t>
            </w:r>
          </w:p>
        </w:tc>
        <w:tc>
          <w:tcPr>
            <w:tcW w:w="2071" w:type="dxa"/>
            <w:shd w:val="solid" w:color="969696" w:fill="auto"/>
            <w:vAlign w:val="center"/>
          </w:tcPr>
          <w:p w:rsidR="00254568" w:rsidRPr="00D1599C" w:rsidRDefault="00254568" w:rsidP="00C64CA1">
            <w:pPr>
              <w:autoSpaceDE w:val="0"/>
              <w:autoSpaceDN w:val="0"/>
              <w:adjustRightInd w:val="0"/>
              <w:jc w:val="center"/>
              <w:rPr>
                <w:rFonts w:ascii="Calibri" w:hAnsi="Calibri" w:cs="Calibri"/>
                <w:b/>
                <w:bCs/>
                <w:color w:val="000000"/>
                <w:sz w:val="16"/>
                <w:szCs w:val="16"/>
                <w:lang w:val="en-US" w:eastAsia="en-US"/>
              </w:rPr>
            </w:pPr>
            <w:r w:rsidRPr="00D1599C">
              <w:rPr>
                <w:rFonts w:ascii="Calibri" w:hAnsi="Calibri" w:cs="Calibri"/>
                <w:b/>
                <w:bCs/>
                <w:color w:val="000000"/>
                <w:sz w:val="16"/>
                <w:szCs w:val="16"/>
                <w:lang w:val="en-US" w:eastAsia="en-US"/>
              </w:rPr>
              <w:t>NIVEL 3</w:t>
            </w:r>
          </w:p>
        </w:tc>
      </w:tr>
      <w:tr w:rsidR="00254568" w:rsidRPr="00D1599C" w:rsidTr="00C64CA1">
        <w:trPr>
          <w:trHeight w:val="680"/>
        </w:trPr>
        <w:tc>
          <w:tcPr>
            <w:tcW w:w="2157" w:type="dxa"/>
            <w:shd w:val="solid" w:color="FFFFFF" w:fill="auto"/>
            <w:vAlign w:val="center"/>
          </w:tcPr>
          <w:p w:rsidR="00254568" w:rsidRPr="00D1599C" w:rsidRDefault="00254568" w:rsidP="00C64CA1">
            <w:pPr>
              <w:autoSpaceDE w:val="0"/>
              <w:autoSpaceDN w:val="0"/>
              <w:adjustRightInd w:val="0"/>
              <w:rPr>
                <w:rFonts w:ascii="Calibri" w:hAnsi="Calibri" w:cs="Calibri"/>
                <w:color w:val="000000"/>
                <w:sz w:val="16"/>
                <w:szCs w:val="16"/>
                <w:lang w:val="en-US" w:eastAsia="en-US"/>
              </w:rPr>
            </w:pPr>
            <w:proofErr w:type="spellStart"/>
            <w:r>
              <w:rPr>
                <w:rFonts w:ascii="Calibri" w:hAnsi="Calibri" w:cs="Calibri"/>
                <w:color w:val="000000"/>
                <w:sz w:val="16"/>
                <w:szCs w:val="16"/>
                <w:lang w:val="en-US" w:eastAsia="en-US"/>
              </w:rPr>
              <w:t>Interés</w:t>
            </w:r>
            <w:proofErr w:type="spellEnd"/>
            <w:r w:rsidR="00E83295">
              <w:rPr>
                <w:rFonts w:ascii="Calibri" w:hAnsi="Calibri" w:cs="Calibri"/>
                <w:color w:val="000000"/>
                <w:sz w:val="16"/>
                <w:szCs w:val="16"/>
                <w:lang w:val="en-US" w:eastAsia="en-US"/>
              </w:rPr>
              <w:t xml:space="preserve"> (I)</w:t>
            </w:r>
          </w:p>
        </w:tc>
        <w:tc>
          <w:tcPr>
            <w:tcW w:w="2126" w:type="dxa"/>
            <w:shd w:val="solid" w:color="00FF00" w:fill="auto"/>
            <w:vAlign w:val="center"/>
          </w:tcPr>
          <w:p w:rsidR="00254568" w:rsidRPr="00D1599C" w:rsidRDefault="00254568" w:rsidP="00C64CA1">
            <w:pPr>
              <w:autoSpaceDE w:val="0"/>
              <w:autoSpaceDN w:val="0"/>
              <w:adjustRightInd w:val="0"/>
              <w:jc w:val="center"/>
              <w:rPr>
                <w:rFonts w:ascii="Calibri" w:hAnsi="Calibri" w:cs="Calibri"/>
                <w:color w:val="000000"/>
                <w:sz w:val="16"/>
                <w:szCs w:val="16"/>
                <w:lang w:val="es-ES_tradnl" w:eastAsia="en-US"/>
              </w:rPr>
            </w:pPr>
            <w:r w:rsidRPr="00254568">
              <w:rPr>
                <w:rFonts w:ascii="Calibri" w:hAnsi="Calibri" w:cs="Calibri"/>
                <w:color w:val="000000"/>
                <w:sz w:val="16"/>
                <w:szCs w:val="16"/>
                <w:lang w:val="es-ES_tradnl" w:eastAsia="en-US"/>
              </w:rPr>
              <w:t xml:space="preserve">Alto interés: el </w:t>
            </w:r>
            <w:proofErr w:type="spellStart"/>
            <w:r w:rsidRPr="00254568">
              <w:rPr>
                <w:rFonts w:ascii="Calibri" w:hAnsi="Calibri" w:cs="Calibri"/>
                <w:color w:val="000000"/>
                <w:sz w:val="16"/>
                <w:szCs w:val="16"/>
                <w:lang w:val="es-ES_tradnl" w:eastAsia="en-US"/>
              </w:rPr>
              <w:t>stakeholder</w:t>
            </w:r>
            <w:proofErr w:type="spellEnd"/>
            <w:r w:rsidRPr="00254568">
              <w:rPr>
                <w:rFonts w:ascii="Calibri" w:hAnsi="Calibri" w:cs="Calibri"/>
                <w:color w:val="000000"/>
                <w:sz w:val="16"/>
                <w:szCs w:val="16"/>
                <w:lang w:val="es-ES_tradnl" w:eastAsia="en-US"/>
              </w:rPr>
              <w:t xml:space="preserve"> se interesa por el tema y podría haber un motivo común para una relación.</w:t>
            </w:r>
          </w:p>
        </w:tc>
        <w:tc>
          <w:tcPr>
            <w:tcW w:w="2268" w:type="dxa"/>
            <w:shd w:val="solid" w:color="FFFF00" w:fill="auto"/>
            <w:vAlign w:val="center"/>
          </w:tcPr>
          <w:p w:rsidR="00254568" w:rsidRPr="00D1599C" w:rsidRDefault="00254568" w:rsidP="00C64CA1">
            <w:pPr>
              <w:autoSpaceDE w:val="0"/>
              <w:autoSpaceDN w:val="0"/>
              <w:adjustRightInd w:val="0"/>
              <w:jc w:val="center"/>
              <w:rPr>
                <w:rFonts w:ascii="Calibri" w:hAnsi="Calibri" w:cs="Calibri"/>
                <w:color w:val="000000"/>
                <w:sz w:val="16"/>
                <w:szCs w:val="16"/>
                <w:lang w:val="es-ES_tradnl" w:eastAsia="en-US"/>
              </w:rPr>
            </w:pPr>
            <w:r w:rsidRPr="00254568">
              <w:rPr>
                <w:rFonts w:ascii="Calibri" w:hAnsi="Calibri" w:cs="Calibri"/>
                <w:color w:val="000000"/>
                <w:sz w:val="16"/>
                <w:szCs w:val="16"/>
                <w:lang w:val="es-ES_tradnl" w:eastAsia="en-US"/>
              </w:rPr>
              <w:t xml:space="preserve">Interés medio: el </w:t>
            </w:r>
            <w:proofErr w:type="spellStart"/>
            <w:r w:rsidRPr="00254568">
              <w:rPr>
                <w:rFonts w:ascii="Calibri" w:hAnsi="Calibri" w:cs="Calibri"/>
                <w:color w:val="000000"/>
                <w:sz w:val="16"/>
                <w:szCs w:val="16"/>
                <w:lang w:val="es-ES_tradnl" w:eastAsia="en-US"/>
              </w:rPr>
              <w:t>stakeholder</w:t>
            </w:r>
            <w:proofErr w:type="spellEnd"/>
            <w:r w:rsidRPr="00254568">
              <w:rPr>
                <w:rFonts w:ascii="Calibri" w:hAnsi="Calibri" w:cs="Calibri"/>
                <w:color w:val="000000"/>
                <w:sz w:val="16"/>
                <w:szCs w:val="16"/>
                <w:lang w:val="es-ES_tradnl" w:eastAsia="en-US"/>
              </w:rPr>
              <w:t xml:space="preserve"> posee interés sólo respecto a algunos aspectos del tema y es preciso tomar otras medidas de convocatoria.</w:t>
            </w:r>
          </w:p>
        </w:tc>
        <w:tc>
          <w:tcPr>
            <w:tcW w:w="2071" w:type="dxa"/>
            <w:shd w:val="solid" w:color="FF0000" w:fill="auto"/>
            <w:vAlign w:val="center"/>
          </w:tcPr>
          <w:p w:rsidR="00254568" w:rsidRPr="00D1599C" w:rsidRDefault="00254568" w:rsidP="00C64CA1">
            <w:pPr>
              <w:autoSpaceDE w:val="0"/>
              <w:autoSpaceDN w:val="0"/>
              <w:adjustRightInd w:val="0"/>
              <w:jc w:val="center"/>
              <w:rPr>
                <w:rFonts w:ascii="Calibri" w:hAnsi="Calibri" w:cs="Calibri"/>
                <w:color w:val="000000"/>
                <w:sz w:val="16"/>
                <w:szCs w:val="16"/>
                <w:lang w:val="es-ES_tradnl" w:eastAsia="en-US"/>
              </w:rPr>
            </w:pPr>
            <w:r w:rsidRPr="00254568">
              <w:rPr>
                <w:rFonts w:ascii="Calibri" w:hAnsi="Calibri" w:cs="Calibri"/>
                <w:color w:val="000000"/>
                <w:sz w:val="16"/>
                <w:szCs w:val="16"/>
                <w:lang w:val="es-ES_tradnl" w:eastAsia="en-US"/>
              </w:rPr>
              <w:t xml:space="preserve">Bajo interés: pese a ser relevante para PN, el </w:t>
            </w:r>
            <w:proofErr w:type="spellStart"/>
            <w:r w:rsidRPr="00254568">
              <w:rPr>
                <w:rFonts w:ascii="Calibri" w:hAnsi="Calibri" w:cs="Calibri"/>
                <w:color w:val="000000"/>
                <w:sz w:val="16"/>
                <w:szCs w:val="16"/>
                <w:lang w:val="es-ES_tradnl" w:eastAsia="en-US"/>
              </w:rPr>
              <w:t>stakeholder</w:t>
            </w:r>
            <w:proofErr w:type="spellEnd"/>
            <w:r w:rsidRPr="00254568">
              <w:rPr>
                <w:rFonts w:ascii="Calibri" w:hAnsi="Calibri" w:cs="Calibri"/>
                <w:color w:val="000000"/>
                <w:sz w:val="16"/>
                <w:szCs w:val="16"/>
                <w:lang w:val="es-ES_tradnl" w:eastAsia="en-US"/>
              </w:rPr>
              <w:t xml:space="preserve"> no ha demostrado interés en mantener una relación con la empresa.</w:t>
            </w:r>
          </w:p>
        </w:tc>
      </w:tr>
      <w:tr w:rsidR="00254568" w:rsidRPr="00D1599C" w:rsidTr="00C64CA1">
        <w:trPr>
          <w:trHeight w:val="973"/>
        </w:trPr>
        <w:tc>
          <w:tcPr>
            <w:tcW w:w="2157" w:type="dxa"/>
            <w:shd w:val="solid" w:color="FFFFFF" w:fill="auto"/>
            <w:vAlign w:val="center"/>
          </w:tcPr>
          <w:p w:rsidR="00254568" w:rsidRPr="00D1599C" w:rsidRDefault="00254568" w:rsidP="00C64CA1">
            <w:pPr>
              <w:autoSpaceDE w:val="0"/>
              <w:autoSpaceDN w:val="0"/>
              <w:adjustRightInd w:val="0"/>
              <w:rPr>
                <w:rFonts w:ascii="Calibri" w:hAnsi="Calibri" w:cs="Calibri"/>
                <w:color w:val="000000"/>
                <w:sz w:val="16"/>
                <w:szCs w:val="16"/>
                <w:lang w:val="es-ES_tradnl" w:eastAsia="en-US"/>
              </w:rPr>
            </w:pPr>
            <w:r>
              <w:rPr>
                <w:rFonts w:ascii="Calibri" w:hAnsi="Calibri" w:cs="Calibri"/>
                <w:color w:val="000000"/>
                <w:sz w:val="16"/>
                <w:szCs w:val="16"/>
                <w:lang w:val="es-ES_tradnl" w:eastAsia="en-US"/>
              </w:rPr>
              <w:t>Apoyo</w:t>
            </w:r>
            <w:r w:rsidR="00E83295">
              <w:rPr>
                <w:rFonts w:ascii="Calibri" w:hAnsi="Calibri" w:cs="Calibri"/>
                <w:color w:val="000000"/>
                <w:sz w:val="16"/>
                <w:szCs w:val="16"/>
                <w:lang w:val="es-ES_tradnl" w:eastAsia="en-US"/>
              </w:rPr>
              <w:t xml:space="preserve"> (A)</w:t>
            </w:r>
          </w:p>
        </w:tc>
        <w:tc>
          <w:tcPr>
            <w:tcW w:w="2126" w:type="dxa"/>
            <w:shd w:val="solid" w:color="00FF00" w:fill="auto"/>
            <w:vAlign w:val="center"/>
          </w:tcPr>
          <w:p w:rsidR="00254568" w:rsidRPr="00D1599C" w:rsidRDefault="00254568" w:rsidP="00C64CA1">
            <w:pPr>
              <w:autoSpaceDE w:val="0"/>
              <w:autoSpaceDN w:val="0"/>
              <w:adjustRightInd w:val="0"/>
              <w:jc w:val="center"/>
              <w:rPr>
                <w:rFonts w:ascii="Calibri" w:hAnsi="Calibri" w:cs="Calibri"/>
                <w:color w:val="000000"/>
                <w:sz w:val="16"/>
                <w:szCs w:val="16"/>
                <w:lang w:val="es-ES_tradnl" w:eastAsia="en-US"/>
              </w:rPr>
            </w:pPr>
            <w:r>
              <w:rPr>
                <w:rFonts w:ascii="Calibri" w:hAnsi="Calibri" w:cs="Calibri"/>
                <w:color w:val="000000"/>
                <w:sz w:val="16"/>
                <w:szCs w:val="16"/>
                <w:lang w:val="es-ES_tradnl" w:eastAsia="en-US"/>
              </w:rPr>
              <w:t>Alto</w:t>
            </w:r>
            <w:r w:rsidRPr="00254568">
              <w:rPr>
                <w:rFonts w:ascii="Calibri" w:hAnsi="Calibri" w:cs="Calibri"/>
                <w:color w:val="000000"/>
                <w:sz w:val="16"/>
                <w:szCs w:val="16"/>
                <w:lang w:val="es-ES_tradnl" w:eastAsia="en-US"/>
              </w:rPr>
              <w:t xml:space="preserve"> apoyo: el </w:t>
            </w:r>
            <w:proofErr w:type="spellStart"/>
            <w:r w:rsidRPr="00254568">
              <w:rPr>
                <w:rFonts w:ascii="Calibri" w:hAnsi="Calibri" w:cs="Calibri"/>
                <w:color w:val="000000"/>
                <w:sz w:val="16"/>
                <w:szCs w:val="16"/>
                <w:lang w:val="es-ES_tradnl" w:eastAsia="en-US"/>
              </w:rPr>
              <w:t>stakeholder</w:t>
            </w:r>
            <w:proofErr w:type="spellEnd"/>
            <w:r w:rsidRPr="00254568">
              <w:rPr>
                <w:rFonts w:ascii="Calibri" w:hAnsi="Calibri" w:cs="Calibri"/>
                <w:color w:val="000000"/>
                <w:sz w:val="16"/>
                <w:szCs w:val="16"/>
                <w:lang w:val="es-ES_tradnl" w:eastAsia="en-US"/>
              </w:rPr>
              <w:t xml:space="preserve"> podría fácilmente apoyarla.</w:t>
            </w:r>
          </w:p>
        </w:tc>
        <w:tc>
          <w:tcPr>
            <w:tcW w:w="2268" w:type="dxa"/>
            <w:shd w:val="solid" w:color="FFFF00" w:fill="auto"/>
            <w:vAlign w:val="center"/>
          </w:tcPr>
          <w:p w:rsidR="00254568" w:rsidRPr="00D1599C" w:rsidRDefault="00254568" w:rsidP="00C64CA1">
            <w:pPr>
              <w:autoSpaceDE w:val="0"/>
              <w:autoSpaceDN w:val="0"/>
              <w:adjustRightInd w:val="0"/>
              <w:jc w:val="center"/>
              <w:rPr>
                <w:rFonts w:ascii="Calibri" w:hAnsi="Calibri" w:cs="Calibri"/>
                <w:color w:val="000000"/>
                <w:sz w:val="16"/>
                <w:szCs w:val="16"/>
                <w:lang w:val="es-ES_tradnl" w:eastAsia="en-US"/>
              </w:rPr>
            </w:pPr>
            <w:r w:rsidRPr="00254568">
              <w:rPr>
                <w:rFonts w:ascii="Calibri" w:hAnsi="Calibri" w:cs="Calibri"/>
                <w:color w:val="000000"/>
                <w:sz w:val="16"/>
                <w:szCs w:val="16"/>
                <w:lang w:val="es-ES_tradnl" w:eastAsia="en-US"/>
              </w:rPr>
              <w:t>Apoyo medio: para  lograr que preste apoyo se requiere de una relación diferente con él.</w:t>
            </w:r>
          </w:p>
        </w:tc>
        <w:tc>
          <w:tcPr>
            <w:tcW w:w="2071" w:type="dxa"/>
            <w:shd w:val="solid" w:color="FF0000" w:fill="auto"/>
            <w:vAlign w:val="center"/>
          </w:tcPr>
          <w:p w:rsidR="00254568" w:rsidRPr="00D1599C" w:rsidRDefault="00254568" w:rsidP="00C64CA1">
            <w:pPr>
              <w:autoSpaceDE w:val="0"/>
              <w:autoSpaceDN w:val="0"/>
              <w:adjustRightInd w:val="0"/>
              <w:jc w:val="center"/>
              <w:rPr>
                <w:rFonts w:ascii="Calibri" w:hAnsi="Calibri" w:cs="Calibri"/>
                <w:color w:val="000000"/>
                <w:sz w:val="16"/>
                <w:szCs w:val="16"/>
                <w:lang w:val="es-ES_tradnl" w:eastAsia="en-US"/>
              </w:rPr>
            </w:pPr>
            <w:r w:rsidRPr="00254568">
              <w:rPr>
                <w:rFonts w:ascii="Calibri" w:hAnsi="Calibri" w:cs="Calibri"/>
                <w:color w:val="000000"/>
                <w:sz w:val="16"/>
                <w:szCs w:val="16"/>
                <w:lang w:val="es-ES_tradnl" w:eastAsia="en-US"/>
              </w:rPr>
              <w:t xml:space="preserve">Bajo apoyo: pese a que el </w:t>
            </w:r>
            <w:proofErr w:type="spellStart"/>
            <w:r w:rsidRPr="00254568">
              <w:rPr>
                <w:rFonts w:ascii="Calibri" w:hAnsi="Calibri" w:cs="Calibri"/>
                <w:color w:val="000000"/>
                <w:sz w:val="16"/>
                <w:szCs w:val="16"/>
                <w:lang w:val="es-ES_tradnl" w:eastAsia="en-US"/>
              </w:rPr>
              <w:t>stakeholder</w:t>
            </w:r>
            <w:proofErr w:type="spellEnd"/>
            <w:r w:rsidRPr="00254568">
              <w:rPr>
                <w:rFonts w:ascii="Calibri" w:hAnsi="Calibri" w:cs="Calibri"/>
                <w:color w:val="000000"/>
                <w:sz w:val="16"/>
                <w:szCs w:val="16"/>
                <w:lang w:val="es-ES_tradnl" w:eastAsia="en-US"/>
              </w:rPr>
              <w:t xml:space="preserve"> posee recursos, lograr que preste apoyo al desarrollo de la iniciativa es bastante complejo.</w:t>
            </w:r>
          </w:p>
        </w:tc>
      </w:tr>
      <w:tr w:rsidR="00254568" w:rsidRPr="00D1599C" w:rsidTr="00C64CA1">
        <w:trPr>
          <w:trHeight w:val="973"/>
        </w:trPr>
        <w:tc>
          <w:tcPr>
            <w:tcW w:w="2157" w:type="dxa"/>
            <w:shd w:val="solid" w:color="FFFFFF" w:fill="auto"/>
            <w:vAlign w:val="center"/>
          </w:tcPr>
          <w:p w:rsidR="00254568" w:rsidRPr="00D1599C" w:rsidRDefault="00254568" w:rsidP="00254568">
            <w:pPr>
              <w:autoSpaceDE w:val="0"/>
              <w:autoSpaceDN w:val="0"/>
              <w:adjustRightInd w:val="0"/>
              <w:rPr>
                <w:rFonts w:ascii="Calibri" w:hAnsi="Calibri" w:cs="Calibri"/>
                <w:color w:val="000000"/>
                <w:sz w:val="16"/>
                <w:szCs w:val="16"/>
                <w:lang w:val="en-US" w:eastAsia="en-US"/>
              </w:rPr>
            </w:pPr>
            <w:proofErr w:type="spellStart"/>
            <w:r w:rsidRPr="00D1599C">
              <w:rPr>
                <w:rFonts w:ascii="Calibri" w:hAnsi="Calibri" w:cs="Calibri"/>
                <w:color w:val="000000"/>
                <w:sz w:val="16"/>
                <w:szCs w:val="16"/>
                <w:lang w:val="en-US" w:eastAsia="en-US"/>
              </w:rPr>
              <w:t>C</w:t>
            </w:r>
            <w:r>
              <w:rPr>
                <w:rFonts w:ascii="Calibri" w:hAnsi="Calibri" w:cs="Calibri"/>
                <w:color w:val="000000"/>
                <w:sz w:val="16"/>
                <w:szCs w:val="16"/>
                <w:lang w:val="en-US" w:eastAsia="en-US"/>
              </w:rPr>
              <w:t>apacidad</w:t>
            </w:r>
            <w:proofErr w:type="spellEnd"/>
            <w:r>
              <w:rPr>
                <w:rFonts w:ascii="Calibri" w:hAnsi="Calibri" w:cs="Calibri"/>
                <w:color w:val="000000"/>
                <w:sz w:val="16"/>
                <w:szCs w:val="16"/>
                <w:lang w:val="en-US" w:eastAsia="en-US"/>
              </w:rPr>
              <w:t xml:space="preserve"> de </w:t>
            </w:r>
            <w:proofErr w:type="spellStart"/>
            <w:r>
              <w:rPr>
                <w:rFonts w:ascii="Calibri" w:hAnsi="Calibri" w:cs="Calibri"/>
                <w:color w:val="000000"/>
                <w:sz w:val="16"/>
                <w:szCs w:val="16"/>
                <w:lang w:val="en-US" w:eastAsia="en-US"/>
              </w:rPr>
              <w:t>Participación</w:t>
            </w:r>
            <w:proofErr w:type="spellEnd"/>
            <w:r w:rsidR="00E83295">
              <w:rPr>
                <w:rFonts w:ascii="Calibri" w:hAnsi="Calibri" w:cs="Calibri"/>
                <w:color w:val="000000"/>
                <w:sz w:val="16"/>
                <w:szCs w:val="16"/>
                <w:lang w:val="en-US" w:eastAsia="en-US"/>
              </w:rPr>
              <w:t xml:space="preserve"> (CP)</w:t>
            </w:r>
          </w:p>
        </w:tc>
        <w:tc>
          <w:tcPr>
            <w:tcW w:w="2126" w:type="dxa"/>
            <w:shd w:val="solid" w:color="00FF00" w:fill="auto"/>
            <w:vAlign w:val="center"/>
          </w:tcPr>
          <w:p w:rsidR="00254568" w:rsidRDefault="00254568">
            <w:pPr>
              <w:jc w:val="center"/>
              <w:rPr>
                <w:rFonts w:ascii="Calibri" w:hAnsi="Calibri" w:cs="Calibri"/>
                <w:color w:val="000000"/>
                <w:sz w:val="16"/>
                <w:szCs w:val="16"/>
              </w:rPr>
            </w:pPr>
            <w:r>
              <w:rPr>
                <w:rFonts w:ascii="Calibri" w:hAnsi="Calibri" w:cs="Calibri"/>
                <w:color w:val="000000"/>
                <w:sz w:val="16"/>
                <w:szCs w:val="16"/>
              </w:rPr>
              <w:t xml:space="preserve">Alta capacidad de participación: el </w:t>
            </w:r>
            <w:proofErr w:type="spellStart"/>
            <w:r>
              <w:rPr>
                <w:rFonts w:ascii="Calibri" w:hAnsi="Calibri" w:cs="Calibri"/>
                <w:color w:val="000000"/>
                <w:sz w:val="16"/>
                <w:szCs w:val="16"/>
              </w:rPr>
              <w:t>stakeholder</w:t>
            </w:r>
            <w:proofErr w:type="spellEnd"/>
            <w:r>
              <w:rPr>
                <w:rFonts w:ascii="Calibri" w:hAnsi="Calibri" w:cs="Calibri"/>
                <w:color w:val="000000"/>
                <w:sz w:val="16"/>
                <w:szCs w:val="16"/>
              </w:rPr>
              <w:t xml:space="preserve"> no requiere de ayuda para participar, puede hacerlo libremente.</w:t>
            </w:r>
          </w:p>
        </w:tc>
        <w:tc>
          <w:tcPr>
            <w:tcW w:w="2268" w:type="dxa"/>
            <w:shd w:val="solid" w:color="FFFF00" w:fill="auto"/>
            <w:vAlign w:val="center"/>
          </w:tcPr>
          <w:p w:rsidR="00254568" w:rsidRDefault="00254568">
            <w:pPr>
              <w:jc w:val="center"/>
              <w:rPr>
                <w:rFonts w:ascii="Calibri" w:hAnsi="Calibri" w:cs="Calibri"/>
                <w:color w:val="000000"/>
                <w:sz w:val="16"/>
                <w:szCs w:val="16"/>
              </w:rPr>
            </w:pPr>
            <w:r>
              <w:rPr>
                <w:rFonts w:ascii="Calibri" w:hAnsi="Calibri" w:cs="Calibri"/>
                <w:color w:val="000000"/>
                <w:sz w:val="16"/>
                <w:szCs w:val="16"/>
              </w:rPr>
              <w:t xml:space="preserve">Capacidad de participación: en determinadas circunstancia el </w:t>
            </w:r>
            <w:proofErr w:type="spellStart"/>
            <w:r>
              <w:rPr>
                <w:rFonts w:ascii="Calibri" w:hAnsi="Calibri" w:cs="Calibri"/>
                <w:color w:val="000000"/>
                <w:sz w:val="16"/>
                <w:szCs w:val="16"/>
              </w:rPr>
              <w:t>stakeholder</w:t>
            </w:r>
            <w:proofErr w:type="spellEnd"/>
            <w:r>
              <w:rPr>
                <w:rFonts w:ascii="Calibri" w:hAnsi="Calibri" w:cs="Calibri"/>
                <w:color w:val="000000"/>
                <w:sz w:val="16"/>
                <w:szCs w:val="16"/>
              </w:rPr>
              <w:t xml:space="preserve"> puede verse impedido de participar libremente. </w:t>
            </w:r>
          </w:p>
        </w:tc>
        <w:tc>
          <w:tcPr>
            <w:tcW w:w="2071" w:type="dxa"/>
            <w:shd w:val="solid" w:color="FF0000" w:fill="auto"/>
            <w:vAlign w:val="center"/>
          </w:tcPr>
          <w:p w:rsidR="00254568" w:rsidRDefault="00254568">
            <w:pPr>
              <w:jc w:val="center"/>
              <w:rPr>
                <w:rFonts w:ascii="Calibri" w:hAnsi="Calibri" w:cs="Calibri"/>
                <w:sz w:val="16"/>
                <w:szCs w:val="16"/>
              </w:rPr>
            </w:pPr>
            <w:r>
              <w:rPr>
                <w:rFonts w:ascii="Calibri" w:hAnsi="Calibri" w:cs="Calibri"/>
                <w:sz w:val="16"/>
                <w:szCs w:val="16"/>
              </w:rPr>
              <w:t xml:space="preserve">Baja capacidad de participación: el </w:t>
            </w:r>
            <w:proofErr w:type="spellStart"/>
            <w:r>
              <w:rPr>
                <w:rFonts w:ascii="Calibri" w:hAnsi="Calibri" w:cs="Calibri"/>
                <w:sz w:val="16"/>
                <w:szCs w:val="16"/>
              </w:rPr>
              <w:t>stakeholder</w:t>
            </w:r>
            <w:proofErr w:type="spellEnd"/>
            <w:r>
              <w:rPr>
                <w:rFonts w:ascii="Calibri" w:hAnsi="Calibri" w:cs="Calibri"/>
                <w:sz w:val="16"/>
                <w:szCs w:val="16"/>
              </w:rPr>
              <w:t xml:space="preserve"> requiere de ayuda para lograr participar en la relación con la empresa (medidas de discriminación positiva)</w:t>
            </w:r>
          </w:p>
        </w:tc>
      </w:tr>
    </w:tbl>
    <w:p w:rsidR="001D3374" w:rsidRPr="001200DE" w:rsidRDefault="001D3374" w:rsidP="001D3374">
      <w:pPr>
        <w:ind w:left="720"/>
        <w:jc w:val="center"/>
        <w:rPr>
          <w:rFonts w:ascii="Calibri" w:hAnsi="Calibri" w:cs="Arial"/>
          <w:sz w:val="16"/>
          <w:szCs w:val="16"/>
        </w:rPr>
      </w:pPr>
      <w:r>
        <w:rPr>
          <w:rFonts w:ascii="Calibri" w:hAnsi="Calibri" w:cs="Arial"/>
          <w:sz w:val="16"/>
          <w:szCs w:val="16"/>
        </w:rPr>
        <w:t>*</w:t>
      </w:r>
      <w:r w:rsidRPr="001200DE">
        <w:rPr>
          <w:rFonts w:ascii="Calibri" w:hAnsi="Calibri" w:cs="Arial"/>
          <w:sz w:val="16"/>
          <w:szCs w:val="16"/>
        </w:rPr>
        <w:t xml:space="preserve">Ver Procedimiento </w:t>
      </w:r>
      <w:r w:rsidR="001D2857">
        <w:rPr>
          <w:rFonts w:ascii="Calibri" w:hAnsi="Calibri" w:cs="Arial"/>
          <w:sz w:val="16"/>
          <w:szCs w:val="16"/>
        </w:rPr>
        <w:t>SE_2</w:t>
      </w:r>
    </w:p>
    <w:p w:rsidR="00D1599C" w:rsidRDefault="00D1599C" w:rsidP="00CC3226">
      <w:pPr>
        <w:jc w:val="both"/>
        <w:rPr>
          <w:rFonts w:ascii="Calibri" w:hAnsi="Calibri" w:cs="Arial"/>
          <w:sz w:val="22"/>
          <w:szCs w:val="22"/>
          <w:lang w:val="es-ES_tradnl"/>
        </w:rPr>
      </w:pPr>
    </w:p>
    <w:p w:rsidR="001F6D55" w:rsidRDefault="001F6D55" w:rsidP="00CC3226">
      <w:pPr>
        <w:jc w:val="both"/>
        <w:rPr>
          <w:rFonts w:ascii="Calibri" w:hAnsi="Calibri" w:cs="Arial"/>
          <w:sz w:val="22"/>
          <w:szCs w:val="22"/>
          <w:lang w:val="es-ES_tradnl"/>
        </w:rPr>
      </w:pPr>
    </w:p>
    <w:p w:rsidR="001D3374" w:rsidRDefault="001D2857" w:rsidP="00694602">
      <w:pPr>
        <w:numPr>
          <w:ilvl w:val="0"/>
          <w:numId w:val="6"/>
        </w:numPr>
        <w:jc w:val="both"/>
        <w:rPr>
          <w:rFonts w:ascii="Calibri" w:hAnsi="Calibri" w:cs="Arial"/>
          <w:b/>
          <w:sz w:val="22"/>
          <w:szCs w:val="22"/>
        </w:rPr>
      </w:pPr>
      <w:r>
        <w:rPr>
          <w:rFonts w:ascii="Calibri" w:hAnsi="Calibri" w:cs="Arial"/>
          <w:b/>
          <w:sz w:val="22"/>
          <w:szCs w:val="22"/>
        </w:rPr>
        <w:t>Determinación de importancia</w:t>
      </w:r>
      <w:r w:rsidR="00FF699A">
        <w:rPr>
          <w:rFonts w:ascii="Calibri" w:hAnsi="Calibri" w:cs="Arial"/>
          <w:b/>
          <w:sz w:val="22"/>
          <w:szCs w:val="22"/>
        </w:rPr>
        <w:t xml:space="preserve"> de stakeholders</w:t>
      </w:r>
    </w:p>
    <w:p w:rsidR="00234962" w:rsidRDefault="00E5642F" w:rsidP="001D3374">
      <w:pPr>
        <w:ind w:left="720"/>
        <w:jc w:val="both"/>
        <w:rPr>
          <w:rFonts w:ascii="Calibri" w:hAnsi="Calibri" w:cs="Arial"/>
          <w:sz w:val="22"/>
          <w:szCs w:val="22"/>
        </w:rPr>
      </w:pPr>
      <w:r>
        <w:rPr>
          <w:rFonts w:ascii="Calibri" w:hAnsi="Calibri" w:cs="Arial"/>
          <w:sz w:val="22"/>
          <w:szCs w:val="22"/>
        </w:rPr>
        <w:t>De acuerdo a las características y a la importancia que para la compañía tenga cada parte interesada, Pampa Norte-Asuntos Externos deberá relacionarse con cada una de ellas de cierta manera. Se han determinado dos niveles de relacionamiento individual con partes interesadas</w:t>
      </w:r>
      <w:r w:rsidR="00234962">
        <w:rPr>
          <w:rFonts w:ascii="Calibri" w:hAnsi="Calibri" w:cs="Arial"/>
          <w:sz w:val="22"/>
          <w:szCs w:val="22"/>
        </w:rPr>
        <w:t>, dependiendo de la necesidad de tomar medidas especiales de relacionamiento. De este modo, según la siguiente fórmula:</w:t>
      </w:r>
    </w:p>
    <w:p w:rsidR="00234962" w:rsidRDefault="00234962" w:rsidP="001D3374">
      <w:pPr>
        <w:ind w:left="720"/>
        <w:jc w:val="both"/>
        <w:rPr>
          <w:rFonts w:ascii="Calibri" w:hAnsi="Calibri" w:cs="Arial"/>
          <w:sz w:val="22"/>
          <w:szCs w:val="22"/>
        </w:rPr>
      </w:pPr>
    </w:p>
    <w:p w:rsidR="001D3374" w:rsidRDefault="00597CD2" w:rsidP="00234962">
      <w:pPr>
        <w:ind w:left="720"/>
        <w:jc w:val="center"/>
        <w:rPr>
          <w:rFonts w:ascii="Calibri" w:hAnsi="Calibri" w:cs="Arial"/>
          <w:sz w:val="22"/>
          <w:szCs w:val="22"/>
        </w:rPr>
      </w:pPr>
      <w:r>
        <w:rPr>
          <w:rFonts w:ascii="Calibri" w:hAnsi="Calibri" w:cs="Arial"/>
          <w:sz w:val="22"/>
          <w:szCs w:val="22"/>
        </w:rPr>
        <w:t>Determinación de importancia</w:t>
      </w:r>
      <w:r w:rsidR="00234962">
        <w:rPr>
          <w:rFonts w:ascii="Calibri" w:hAnsi="Calibri" w:cs="Arial"/>
          <w:sz w:val="22"/>
          <w:szCs w:val="22"/>
        </w:rPr>
        <w:t xml:space="preserve">= ((RC+CM+C+P+PO)/5) </w:t>
      </w:r>
      <w:r w:rsidR="00E83295">
        <w:rPr>
          <w:rFonts w:ascii="Calibri" w:hAnsi="Calibri" w:cs="Arial"/>
          <w:sz w:val="22"/>
          <w:szCs w:val="22"/>
        </w:rPr>
        <w:t>* ((I+A+CP)/3)</w:t>
      </w:r>
    </w:p>
    <w:p w:rsidR="0047031D" w:rsidRDefault="0047031D" w:rsidP="00234962">
      <w:pPr>
        <w:ind w:left="720"/>
        <w:jc w:val="center"/>
        <w:rPr>
          <w:rFonts w:ascii="Calibri" w:hAnsi="Calibri" w:cs="Arial"/>
          <w:sz w:val="22"/>
          <w:szCs w:val="22"/>
        </w:rPr>
      </w:pPr>
    </w:p>
    <w:p w:rsidR="0047031D" w:rsidRDefault="0047031D" w:rsidP="0047031D">
      <w:pPr>
        <w:ind w:left="720"/>
        <w:rPr>
          <w:rFonts w:ascii="Calibri" w:hAnsi="Calibri" w:cs="Arial"/>
          <w:sz w:val="22"/>
          <w:szCs w:val="22"/>
        </w:rPr>
      </w:pPr>
      <w:r>
        <w:rPr>
          <w:rFonts w:ascii="Calibri" w:hAnsi="Calibri" w:cs="Arial"/>
          <w:sz w:val="22"/>
          <w:szCs w:val="22"/>
        </w:rPr>
        <w:t>Donde;</w:t>
      </w:r>
    </w:p>
    <w:p w:rsidR="0047031D" w:rsidRDefault="0047031D" w:rsidP="0047031D">
      <w:pPr>
        <w:ind w:left="720"/>
        <w:rPr>
          <w:rFonts w:ascii="Calibri" w:hAnsi="Calibri" w:cs="Arial"/>
          <w:sz w:val="22"/>
          <w:szCs w:val="2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2394"/>
        <w:gridCol w:w="1600"/>
        <w:gridCol w:w="1600"/>
        <w:gridCol w:w="1600"/>
      </w:tblGrid>
      <w:tr w:rsidR="009C4B3A" w:rsidRPr="00235FF5" w:rsidTr="00235FF5">
        <w:tc>
          <w:tcPr>
            <w:tcW w:w="806" w:type="dxa"/>
            <w:shd w:val="clear" w:color="auto" w:fill="auto"/>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Símbolo</w:t>
            </w:r>
          </w:p>
        </w:tc>
        <w:tc>
          <w:tcPr>
            <w:tcW w:w="2394" w:type="dxa"/>
            <w:shd w:val="clear" w:color="auto" w:fill="auto"/>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Significado</w:t>
            </w:r>
          </w:p>
        </w:tc>
        <w:tc>
          <w:tcPr>
            <w:tcW w:w="4800" w:type="dxa"/>
            <w:gridSpan w:val="3"/>
            <w:shd w:val="clear" w:color="auto" w:fill="auto"/>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Valores posibles</w:t>
            </w:r>
          </w:p>
        </w:tc>
      </w:tr>
      <w:tr w:rsidR="009C4B3A" w:rsidRPr="00235FF5" w:rsidTr="008C027B">
        <w:tc>
          <w:tcPr>
            <w:tcW w:w="806" w:type="dxa"/>
            <w:shd w:val="clear" w:color="auto" w:fill="E5DFEC"/>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RC</w:t>
            </w:r>
          </w:p>
        </w:tc>
        <w:tc>
          <w:tcPr>
            <w:tcW w:w="2394" w:type="dxa"/>
            <w:shd w:val="clear" w:color="auto" w:fill="E5DFEC"/>
            <w:vAlign w:val="center"/>
          </w:tcPr>
          <w:p w:rsidR="0047031D" w:rsidRPr="00235FF5" w:rsidRDefault="0047031D" w:rsidP="00235FF5">
            <w:pPr>
              <w:autoSpaceDE w:val="0"/>
              <w:autoSpaceDN w:val="0"/>
              <w:adjustRightInd w:val="0"/>
              <w:rPr>
                <w:rFonts w:ascii="Calibri" w:hAnsi="Calibri" w:cs="Calibri"/>
                <w:color w:val="000000"/>
                <w:sz w:val="16"/>
                <w:szCs w:val="16"/>
                <w:lang w:val="en-US" w:eastAsia="en-US"/>
              </w:rPr>
            </w:pPr>
            <w:r w:rsidRPr="00235FF5">
              <w:rPr>
                <w:rFonts w:ascii="Calibri" w:hAnsi="Calibri" w:cs="Calibri"/>
                <w:color w:val="000000"/>
                <w:sz w:val="16"/>
                <w:szCs w:val="16"/>
                <w:lang w:val="en-US" w:eastAsia="en-US"/>
              </w:rPr>
              <w:t xml:space="preserve">Red </w:t>
            </w:r>
            <w:proofErr w:type="spellStart"/>
            <w:r w:rsidRPr="00235FF5">
              <w:rPr>
                <w:rFonts w:ascii="Calibri" w:hAnsi="Calibri" w:cs="Calibri"/>
                <w:color w:val="000000"/>
                <w:sz w:val="16"/>
                <w:szCs w:val="16"/>
                <w:lang w:val="en-US" w:eastAsia="en-US"/>
              </w:rPr>
              <w:t>comunicacional</w:t>
            </w:r>
            <w:proofErr w:type="spellEnd"/>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r>
      <w:tr w:rsidR="009C4B3A" w:rsidRPr="00235FF5" w:rsidTr="008C027B">
        <w:tc>
          <w:tcPr>
            <w:tcW w:w="806" w:type="dxa"/>
            <w:shd w:val="clear" w:color="auto" w:fill="E5DFEC"/>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CM</w:t>
            </w:r>
          </w:p>
        </w:tc>
        <w:tc>
          <w:tcPr>
            <w:tcW w:w="2394" w:type="dxa"/>
            <w:shd w:val="clear" w:color="auto" w:fill="E5DFEC"/>
            <w:vAlign w:val="center"/>
          </w:tcPr>
          <w:p w:rsidR="0047031D" w:rsidRPr="00235FF5" w:rsidRDefault="0047031D" w:rsidP="00235FF5">
            <w:pPr>
              <w:autoSpaceDE w:val="0"/>
              <w:autoSpaceDN w:val="0"/>
              <w:adjustRightInd w:val="0"/>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Capacidad de movilizar a otros</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r>
      <w:tr w:rsidR="009C4B3A" w:rsidRPr="00235FF5" w:rsidTr="008C027B">
        <w:tc>
          <w:tcPr>
            <w:tcW w:w="806" w:type="dxa"/>
            <w:shd w:val="clear" w:color="auto" w:fill="E5DFEC"/>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C</w:t>
            </w:r>
          </w:p>
        </w:tc>
        <w:tc>
          <w:tcPr>
            <w:tcW w:w="2394" w:type="dxa"/>
            <w:shd w:val="clear" w:color="auto" w:fill="E5DFEC"/>
            <w:vAlign w:val="center"/>
          </w:tcPr>
          <w:p w:rsidR="0047031D" w:rsidRPr="00235FF5" w:rsidRDefault="0047031D" w:rsidP="00235FF5">
            <w:pPr>
              <w:autoSpaceDE w:val="0"/>
              <w:autoSpaceDN w:val="0"/>
              <w:adjustRightInd w:val="0"/>
              <w:rPr>
                <w:rFonts w:ascii="Calibri" w:hAnsi="Calibri" w:cs="Calibri"/>
                <w:color w:val="000000"/>
                <w:sz w:val="16"/>
                <w:szCs w:val="16"/>
                <w:lang w:val="en-US" w:eastAsia="en-US"/>
              </w:rPr>
            </w:pPr>
            <w:proofErr w:type="spellStart"/>
            <w:r w:rsidRPr="00235FF5">
              <w:rPr>
                <w:rFonts w:ascii="Calibri" w:hAnsi="Calibri" w:cs="Calibri"/>
                <w:color w:val="000000"/>
                <w:sz w:val="16"/>
                <w:szCs w:val="16"/>
                <w:lang w:val="en-US" w:eastAsia="en-US"/>
              </w:rPr>
              <w:t>Conflictividad</w:t>
            </w:r>
            <w:proofErr w:type="spellEnd"/>
            <w:r w:rsidRPr="00235FF5">
              <w:rPr>
                <w:rFonts w:ascii="Calibri" w:hAnsi="Calibri" w:cs="Calibri"/>
                <w:color w:val="000000"/>
                <w:sz w:val="16"/>
                <w:szCs w:val="16"/>
                <w:lang w:val="en-US" w:eastAsia="en-US"/>
              </w:rPr>
              <w:t xml:space="preserve"> </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r>
      <w:tr w:rsidR="009C4B3A" w:rsidRPr="00235FF5" w:rsidTr="008C027B">
        <w:tc>
          <w:tcPr>
            <w:tcW w:w="806" w:type="dxa"/>
            <w:shd w:val="clear" w:color="auto" w:fill="E5DFEC"/>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P</w:t>
            </w:r>
          </w:p>
        </w:tc>
        <w:tc>
          <w:tcPr>
            <w:tcW w:w="2394" w:type="dxa"/>
            <w:shd w:val="clear" w:color="auto" w:fill="E5DFEC"/>
            <w:vAlign w:val="center"/>
          </w:tcPr>
          <w:p w:rsidR="0047031D" w:rsidRPr="00235FF5" w:rsidRDefault="0047031D" w:rsidP="00235FF5">
            <w:pPr>
              <w:autoSpaceDE w:val="0"/>
              <w:autoSpaceDN w:val="0"/>
              <w:adjustRightInd w:val="0"/>
              <w:rPr>
                <w:rFonts w:ascii="Calibri" w:hAnsi="Calibri" w:cs="Calibri"/>
                <w:color w:val="000000"/>
                <w:sz w:val="16"/>
                <w:szCs w:val="16"/>
                <w:lang w:val="en-US" w:eastAsia="en-US"/>
              </w:rPr>
            </w:pPr>
            <w:proofErr w:type="spellStart"/>
            <w:r w:rsidRPr="00235FF5">
              <w:rPr>
                <w:rFonts w:ascii="Calibri" w:hAnsi="Calibri" w:cs="Calibri"/>
                <w:color w:val="000000"/>
                <w:sz w:val="16"/>
                <w:szCs w:val="16"/>
                <w:lang w:val="en-US" w:eastAsia="en-US"/>
              </w:rPr>
              <w:t>Posición</w:t>
            </w:r>
            <w:proofErr w:type="spellEnd"/>
            <w:r w:rsidRPr="00235FF5">
              <w:rPr>
                <w:rFonts w:ascii="Calibri" w:hAnsi="Calibri" w:cs="Calibri"/>
                <w:color w:val="000000"/>
                <w:sz w:val="16"/>
                <w:szCs w:val="16"/>
                <w:lang w:val="en-US" w:eastAsia="en-US"/>
              </w:rPr>
              <w:t xml:space="preserve"> </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r>
      <w:tr w:rsidR="009C4B3A" w:rsidRPr="00235FF5" w:rsidTr="008C027B">
        <w:tc>
          <w:tcPr>
            <w:tcW w:w="806" w:type="dxa"/>
            <w:shd w:val="clear" w:color="auto" w:fill="E5DFEC"/>
            <w:vAlign w:val="center"/>
          </w:tcPr>
          <w:p w:rsidR="0047031D" w:rsidRPr="00235FF5" w:rsidRDefault="0091452B" w:rsidP="0047031D">
            <w:pPr>
              <w:rPr>
                <w:rFonts w:ascii="Calibri" w:hAnsi="Calibri" w:cs="Calibri"/>
                <w:sz w:val="16"/>
                <w:szCs w:val="16"/>
              </w:rPr>
            </w:pPr>
            <w:r>
              <w:rPr>
                <w:rFonts w:ascii="Calibri" w:hAnsi="Calibri" w:cs="Calibri"/>
                <w:sz w:val="16"/>
                <w:szCs w:val="16"/>
              </w:rPr>
              <w:t>PL</w:t>
            </w:r>
          </w:p>
        </w:tc>
        <w:tc>
          <w:tcPr>
            <w:tcW w:w="2394" w:type="dxa"/>
            <w:shd w:val="clear" w:color="auto" w:fill="E5DFEC"/>
            <w:vAlign w:val="center"/>
          </w:tcPr>
          <w:p w:rsidR="0047031D" w:rsidRPr="00235FF5" w:rsidRDefault="0047031D" w:rsidP="00235FF5">
            <w:pPr>
              <w:autoSpaceDE w:val="0"/>
              <w:autoSpaceDN w:val="0"/>
              <w:adjustRightInd w:val="0"/>
              <w:rPr>
                <w:rFonts w:ascii="Calibri" w:hAnsi="Calibri" w:cs="Calibri"/>
                <w:color w:val="000000"/>
                <w:sz w:val="16"/>
                <w:szCs w:val="16"/>
                <w:lang w:val="en-US" w:eastAsia="en-US"/>
              </w:rPr>
            </w:pPr>
            <w:proofErr w:type="spellStart"/>
            <w:r w:rsidRPr="00235FF5">
              <w:rPr>
                <w:rFonts w:ascii="Calibri" w:hAnsi="Calibri" w:cs="Calibri"/>
                <w:color w:val="000000"/>
                <w:sz w:val="16"/>
                <w:szCs w:val="16"/>
                <w:lang w:val="en-US" w:eastAsia="en-US"/>
              </w:rPr>
              <w:t>Poder</w:t>
            </w:r>
            <w:proofErr w:type="spellEnd"/>
            <w:r w:rsidRPr="00235FF5">
              <w:rPr>
                <w:rFonts w:ascii="Calibri" w:hAnsi="Calibri" w:cs="Calibri"/>
                <w:color w:val="000000"/>
                <w:sz w:val="16"/>
                <w:szCs w:val="16"/>
                <w:lang w:val="en-US" w:eastAsia="en-US"/>
              </w:rPr>
              <w:t xml:space="preserve"> </w:t>
            </w:r>
            <w:r w:rsidR="0091452B">
              <w:rPr>
                <w:rFonts w:ascii="Calibri" w:hAnsi="Calibri" w:cs="Calibri"/>
                <w:color w:val="000000"/>
                <w:sz w:val="16"/>
                <w:szCs w:val="16"/>
                <w:lang w:val="en-US" w:eastAsia="en-US"/>
              </w:rPr>
              <w:t>legal</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E5DFEC"/>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r>
      <w:tr w:rsidR="009C4B3A" w:rsidRPr="00235FF5" w:rsidTr="008C027B">
        <w:tc>
          <w:tcPr>
            <w:tcW w:w="806" w:type="dxa"/>
            <w:shd w:val="clear" w:color="auto" w:fill="DAEEF3"/>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I</w:t>
            </w:r>
          </w:p>
        </w:tc>
        <w:tc>
          <w:tcPr>
            <w:tcW w:w="2394" w:type="dxa"/>
            <w:shd w:val="clear" w:color="auto" w:fill="DAEEF3"/>
            <w:vAlign w:val="center"/>
          </w:tcPr>
          <w:p w:rsidR="0047031D" w:rsidRPr="00235FF5" w:rsidRDefault="0047031D" w:rsidP="00235FF5">
            <w:pPr>
              <w:autoSpaceDE w:val="0"/>
              <w:autoSpaceDN w:val="0"/>
              <w:adjustRightInd w:val="0"/>
              <w:rPr>
                <w:rFonts w:ascii="Calibri" w:hAnsi="Calibri" w:cs="Calibri"/>
                <w:color w:val="000000"/>
                <w:sz w:val="16"/>
                <w:szCs w:val="16"/>
                <w:lang w:val="en-US" w:eastAsia="en-US"/>
              </w:rPr>
            </w:pPr>
            <w:proofErr w:type="spellStart"/>
            <w:r w:rsidRPr="00235FF5">
              <w:rPr>
                <w:rFonts w:ascii="Calibri" w:hAnsi="Calibri" w:cs="Calibri"/>
                <w:color w:val="000000"/>
                <w:sz w:val="16"/>
                <w:szCs w:val="16"/>
                <w:lang w:val="en-US" w:eastAsia="en-US"/>
              </w:rPr>
              <w:t>Interés</w:t>
            </w:r>
            <w:proofErr w:type="spellEnd"/>
            <w:r w:rsidRPr="00235FF5">
              <w:rPr>
                <w:rFonts w:ascii="Calibri" w:hAnsi="Calibri" w:cs="Calibri"/>
                <w:color w:val="000000"/>
                <w:sz w:val="16"/>
                <w:szCs w:val="16"/>
                <w:lang w:val="en-US" w:eastAsia="en-US"/>
              </w:rPr>
              <w:t xml:space="preserve"> </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r>
      <w:tr w:rsidR="009C4B3A" w:rsidRPr="00235FF5" w:rsidTr="008C027B">
        <w:tc>
          <w:tcPr>
            <w:tcW w:w="806" w:type="dxa"/>
            <w:shd w:val="clear" w:color="auto" w:fill="DAEEF3"/>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A</w:t>
            </w:r>
          </w:p>
        </w:tc>
        <w:tc>
          <w:tcPr>
            <w:tcW w:w="2394" w:type="dxa"/>
            <w:shd w:val="clear" w:color="auto" w:fill="DAEEF3"/>
            <w:vAlign w:val="center"/>
          </w:tcPr>
          <w:p w:rsidR="0047031D" w:rsidRPr="00235FF5" w:rsidRDefault="0047031D" w:rsidP="00235FF5">
            <w:pPr>
              <w:autoSpaceDE w:val="0"/>
              <w:autoSpaceDN w:val="0"/>
              <w:adjustRightInd w:val="0"/>
              <w:rPr>
                <w:rFonts w:ascii="Calibri" w:hAnsi="Calibri" w:cs="Calibri"/>
                <w:color w:val="000000"/>
                <w:sz w:val="16"/>
                <w:szCs w:val="16"/>
                <w:lang w:val="es-ES_tradnl" w:eastAsia="en-US"/>
              </w:rPr>
            </w:pPr>
            <w:r w:rsidRPr="00235FF5">
              <w:rPr>
                <w:rFonts w:ascii="Calibri" w:hAnsi="Calibri" w:cs="Calibri"/>
                <w:color w:val="000000"/>
                <w:sz w:val="16"/>
                <w:szCs w:val="16"/>
                <w:lang w:val="es-ES_tradnl" w:eastAsia="en-US"/>
              </w:rPr>
              <w:t xml:space="preserve">Apoyo </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r>
      <w:tr w:rsidR="009C4B3A" w:rsidRPr="00235FF5" w:rsidTr="008C027B">
        <w:tc>
          <w:tcPr>
            <w:tcW w:w="806" w:type="dxa"/>
            <w:shd w:val="clear" w:color="auto" w:fill="DAEEF3"/>
            <w:vAlign w:val="center"/>
          </w:tcPr>
          <w:p w:rsidR="0047031D" w:rsidRPr="00235FF5" w:rsidRDefault="0047031D" w:rsidP="0047031D">
            <w:pPr>
              <w:rPr>
                <w:rFonts w:ascii="Calibri" w:hAnsi="Calibri" w:cs="Calibri"/>
                <w:sz w:val="16"/>
                <w:szCs w:val="16"/>
              </w:rPr>
            </w:pPr>
            <w:r w:rsidRPr="00235FF5">
              <w:rPr>
                <w:rFonts w:ascii="Calibri" w:hAnsi="Calibri" w:cs="Calibri"/>
                <w:sz w:val="16"/>
                <w:szCs w:val="16"/>
              </w:rPr>
              <w:t>CP</w:t>
            </w:r>
          </w:p>
        </w:tc>
        <w:tc>
          <w:tcPr>
            <w:tcW w:w="2394" w:type="dxa"/>
            <w:shd w:val="clear" w:color="auto" w:fill="DAEEF3"/>
            <w:vAlign w:val="center"/>
          </w:tcPr>
          <w:p w:rsidR="0047031D" w:rsidRPr="00235FF5" w:rsidRDefault="0047031D" w:rsidP="00235FF5">
            <w:pPr>
              <w:autoSpaceDE w:val="0"/>
              <w:autoSpaceDN w:val="0"/>
              <w:adjustRightInd w:val="0"/>
              <w:rPr>
                <w:rFonts w:ascii="Calibri" w:hAnsi="Calibri" w:cs="Calibri"/>
                <w:color w:val="000000"/>
                <w:sz w:val="16"/>
                <w:szCs w:val="16"/>
                <w:lang w:val="en-US" w:eastAsia="en-US"/>
              </w:rPr>
            </w:pPr>
            <w:proofErr w:type="spellStart"/>
            <w:r w:rsidRPr="00235FF5">
              <w:rPr>
                <w:rFonts w:ascii="Calibri" w:hAnsi="Calibri" w:cs="Calibri"/>
                <w:color w:val="000000"/>
                <w:sz w:val="16"/>
                <w:szCs w:val="16"/>
                <w:lang w:val="en-US" w:eastAsia="en-US"/>
              </w:rPr>
              <w:t>Capacidad</w:t>
            </w:r>
            <w:proofErr w:type="spellEnd"/>
            <w:r w:rsidRPr="00235FF5">
              <w:rPr>
                <w:rFonts w:ascii="Calibri" w:hAnsi="Calibri" w:cs="Calibri"/>
                <w:color w:val="000000"/>
                <w:sz w:val="16"/>
                <w:szCs w:val="16"/>
                <w:lang w:val="en-US" w:eastAsia="en-US"/>
              </w:rPr>
              <w:t xml:space="preserve"> de </w:t>
            </w:r>
            <w:proofErr w:type="spellStart"/>
            <w:r w:rsidRPr="00235FF5">
              <w:rPr>
                <w:rFonts w:ascii="Calibri" w:hAnsi="Calibri" w:cs="Calibri"/>
                <w:color w:val="000000"/>
                <w:sz w:val="16"/>
                <w:szCs w:val="16"/>
                <w:lang w:val="en-US" w:eastAsia="en-US"/>
              </w:rPr>
              <w:t>Participación</w:t>
            </w:r>
            <w:proofErr w:type="spellEnd"/>
            <w:r w:rsidRPr="00235FF5">
              <w:rPr>
                <w:rFonts w:ascii="Calibri" w:hAnsi="Calibri" w:cs="Calibri"/>
                <w:color w:val="000000"/>
                <w:sz w:val="16"/>
                <w:szCs w:val="16"/>
                <w:lang w:val="en-US" w:eastAsia="en-US"/>
              </w:rPr>
              <w:t xml:space="preserve"> </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1</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Alto</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2</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Medio</w:t>
            </w:r>
          </w:p>
        </w:tc>
        <w:tc>
          <w:tcPr>
            <w:tcW w:w="1600" w:type="dxa"/>
            <w:shd w:val="clear" w:color="auto" w:fill="DAEEF3"/>
            <w:vAlign w:val="center"/>
          </w:tcPr>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3</w:t>
            </w:r>
          </w:p>
          <w:p w:rsidR="0047031D" w:rsidRPr="00235FF5" w:rsidRDefault="0047031D" w:rsidP="00235FF5">
            <w:pPr>
              <w:jc w:val="center"/>
              <w:rPr>
                <w:rFonts w:ascii="Calibri" w:hAnsi="Calibri" w:cs="Calibri"/>
                <w:sz w:val="16"/>
                <w:szCs w:val="16"/>
              </w:rPr>
            </w:pPr>
            <w:r w:rsidRPr="00235FF5">
              <w:rPr>
                <w:rFonts w:ascii="Calibri" w:hAnsi="Calibri" w:cs="Calibri"/>
                <w:sz w:val="16"/>
                <w:szCs w:val="16"/>
              </w:rPr>
              <w:t>Bajo</w:t>
            </w:r>
          </w:p>
        </w:tc>
      </w:tr>
    </w:tbl>
    <w:p w:rsidR="0047031D" w:rsidRDefault="0047031D" w:rsidP="0047031D">
      <w:pPr>
        <w:ind w:left="720"/>
        <w:rPr>
          <w:rFonts w:ascii="Calibri" w:hAnsi="Calibri" w:cs="Arial"/>
          <w:sz w:val="22"/>
          <w:szCs w:val="22"/>
        </w:rPr>
      </w:pPr>
    </w:p>
    <w:p w:rsidR="00E83295" w:rsidRDefault="00E83295" w:rsidP="00234962">
      <w:pPr>
        <w:ind w:left="720"/>
        <w:jc w:val="center"/>
        <w:rPr>
          <w:rFonts w:ascii="Calibri" w:hAnsi="Calibri" w:cs="Arial"/>
          <w:sz w:val="22"/>
          <w:szCs w:val="22"/>
        </w:rPr>
      </w:pPr>
    </w:p>
    <w:p w:rsidR="00E83295" w:rsidRDefault="00BB3527" w:rsidP="00234962">
      <w:pPr>
        <w:ind w:left="720"/>
        <w:jc w:val="center"/>
      </w:pPr>
      <w:r>
        <w:rPr>
          <w:noProof/>
          <w:lang w:val="es-CL" w:eastAsia="es-CL"/>
        </w:rPr>
        <w:drawing>
          <wp:inline distT="0" distB="0" distL="0" distR="0">
            <wp:extent cx="3502025" cy="3065780"/>
            <wp:effectExtent l="0" t="0" r="3175" b="127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2025" cy="3065780"/>
                    </a:xfrm>
                    <a:prstGeom prst="rect">
                      <a:avLst/>
                    </a:prstGeom>
                    <a:noFill/>
                    <a:ln>
                      <a:noFill/>
                    </a:ln>
                  </pic:spPr>
                </pic:pic>
              </a:graphicData>
            </a:graphic>
          </wp:inline>
        </w:drawing>
      </w:r>
    </w:p>
    <w:p w:rsidR="00D56F36" w:rsidRPr="00D56F36" w:rsidRDefault="00D56F36" w:rsidP="00D56F36">
      <w:pPr>
        <w:ind w:left="720"/>
        <w:jc w:val="both"/>
        <w:rPr>
          <w:rFonts w:ascii="Calibri" w:hAnsi="Calibri" w:cs="Arial"/>
          <w:sz w:val="22"/>
          <w:szCs w:val="22"/>
        </w:rPr>
      </w:pPr>
    </w:p>
    <w:p w:rsidR="00D56F36" w:rsidRDefault="00D56F36" w:rsidP="00D56F36">
      <w:pPr>
        <w:ind w:left="720"/>
        <w:jc w:val="both"/>
        <w:rPr>
          <w:rFonts w:ascii="Calibri" w:hAnsi="Calibri" w:cs="Arial"/>
          <w:sz w:val="22"/>
          <w:szCs w:val="22"/>
        </w:rPr>
      </w:pPr>
      <w:r w:rsidRPr="00D56F36">
        <w:rPr>
          <w:rFonts w:ascii="Calibri" w:hAnsi="Calibri" w:cs="Arial"/>
          <w:sz w:val="22"/>
          <w:szCs w:val="22"/>
        </w:rPr>
        <w:t xml:space="preserve">La Gestión </w:t>
      </w:r>
      <w:r w:rsidR="00611796">
        <w:rPr>
          <w:rFonts w:ascii="Calibri" w:hAnsi="Calibri" w:cs="Arial"/>
          <w:sz w:val="22"/>
          <w:szCs w:val="22"/>
        </w:rPr>
        <w:t xml:space="preserve">General considera una relación con la parte interesada, que no requiere acciones específicas. La parte interesada, en este sentido, puede ser tratada de acuerdo al plan general que se va a delinear para el programa que se está evaluando. Por su parte, la Gestión Especial considera que además de las acciones generales del programa, el </w:t>
      </w:r>
      <w:proofErr w:type="spellStart"/>
      <w:r w:rsidR="00611796">
        <w:rPr>
          <w:rFonts w:ascii="Calibri" w:hAnsi="Calibri" w:cs="Arial"/>
          <w:sz w:val="22"/>
          <w:szCs w:val="22"/>
        </w:rPr>
        <w:t>stakeholder</w:t>
      </w:r>
      <w:proofErr w:type="spellEnd"/>
      <w:r w:rsidR="00611796">
        <w:rPr>
          <w:rFonts w:ascii="Calibri" w:hAnsi="Calibri" w:cs="Arial"/>
          <w:sz w:val="22"/>
          <w:szCs w:val="22"/>
        </w:rPr>
        <w:t xml:space="preserve"> debe ser tratado con ciertas consideraciones, por su alta importancia para la empresa o bien por su especial criticidad. Así, por ejemplo, si se ha decidido que el programa considera un proceso de consulta a través de una encuesta de opinión pública, todos los stakeholders evaluados con resultados hasta 3 podrán participar en la consulta, mientras aquellos que ponderen calificaciones superiores probablemente requieran de un proceso de consulta especial, por ejemplo mediante una entrevista. </w:t>
      </w:r>
    </w:p>
    <w:p w:rsidR="00611796" w:rsidRDefault="00611796" w:rsidP="00D56F36">
      <w:pPr>
        <w:ind w:left="720"/>
        <w:jc w:val="both"/>
        <w:rPr>
          <w:rFonts w:ascii="Calibri" w:hAnsi="Calibri" w:cs="Arial"/>
          <w:sz w:val="22"/>
          <w:szCs w:val="22"/>
        </w:rPr>
      </w:pPr>
    </w:p>
    <w:p w:rsidR="00611796" w:rsidRDefault="00611796" w:rsidP="00D56F36">
      <w:pPr>
        <w:ind w:left="720"/>
        <w:jc w:val="both"/>
        <w:rPr>
          <w:rFonts w:ascii="Calibri" w:hAnsi="Calibri" w:cs="Arial"/>
          <w:sz w:val="22"/>
          <w:szCs w:val="22"/>
        </w:rPr>
      </w:pPr>
    </w:p>
    <w:p w:rsidR="00611796" w:rsidRDefault="00611796" w:rsidP="00694602">
      <w:pPr>
        <w:numPr>
          <w:ilvl w:val="0"/>
          <w:numId w:val="6"/>
        </w:numPr>
        <w:jc w:val="both"/>
        <w:rPr>
          <w:rFonts w:ascii="Calibri" w:hAnsi="Calibri" w:cs="Arial"/>
          <w:b/>
          <w:sz w:val="22"/>
          <w:szCs w:val="22"/>
        </w:rPr>
      </w:pPr>
      <w:r>
        <w:rPr>
          <w:rFonts w:ascii="Calibri" w:hAnsi="Calibri" w:cs="Arial"/>
          <w:b/>
          <w:sz w:val="22"/>
          <w:szCs w:val="22"/>
        </w:rPr>
        <w:t>Mapeo de stakeholders</w:t>
      </w:r>
    </w:p>
    <w:p w:rsidR="00611796" w:rsidRDefault="00597CD2" w:rsidP="00611796">
      <w:pPr>
        <w:ind w:left="720"/>
        <w:jc w:val="both"/>
        <w:rPr>
          <w:rFonts w:ascii="Calibri" w:hAnsi="Calibri" w:cs="Arial"/>
          <w:sz w:val="22"/>
          <w:szCs w:val="22"/>
        </w:rPr>
      </w:pPr>
      <w:r>
        <w:rPr>
          <w:rFonts w:ascii="Calibri" w:hAnsi="Calibri" w:cs="Arial"/>
          <w:sz w:val="22"/>
          <w:szCs w:val="22"/>
        </w:rPr>
        <w:t xml:space="preserve">La determinación de importancia permite contar con un mapeo de partes interesadas, </w:t>
      </w:r>
      <w:r w:rsidR="0091452B">
        <w:rPr>
          <w:rFonts w:ascii="Calibri" w:hAnsi="Calibri" w:cs="Arial"/>
          <w:sz w:val="22"/>
          <w:szCs w:val="22"/>
        </w:rPr>
        <w:t>conforme a los dos criterios evaluados: las características del stakeholders, que apuntan a evaluar su “poder” (recursos existentes) y la importancia para la compañía, que apunta a evaluar su “relevancia”. De este modo, se generan cuatro combinaciones posibles</w:t>
      </w:r>
      <w:r>
        <w:rPr>
          <w:rFonts w:ascii="Calibri" w:hAnsi="Calibri" w:cs="Arial"/>
          <w:sz w:val="22"/>
          <w:szCs w:val="22"/>
        </w:rPr>
        <w:t>:</w:t>
      </w:r>
    </w:p>
    <w:p w:rsidR="0091452B" w:rsidRDefault="0091452B" w:rsidP="00611796">
      <w:pPr>
        <w:ind w:left="720"/>
        <w:jc w:val="both"/>
        <w:rPr>
          <w:rFonts w:ascii="Calibri" w:hAnsi="Calibri" w:cs="Arial"/>
          <w:sz w:val="22"/>
          <w:szCs w:val="22"/>
        </w:rPr>
      </w:pPr>
    </w:p>
    <w:p w:rsidR="0091452B" w:rsidRDefault="0091452B" w:rsidP="00694602">
      <w:pPr>
        <w:numPr>
          <w:ilvl w:val="0"/>
          <w:numId w:val="8"/>
        </w:numPr>
        <w:jc w:val="both"/>
        <w:rPr>
          <w:rFonts w:ascii="Calibri" w:hAnsi="Calibri" w:cs="Arial"/>
          <w:sz w:val="22"/>
          <w:szCs w:val="22"/>
        </w:rPr>
      </w:pPr>
      <w:r>
        <w:rPr>
          <w:rFonts w:ascii="Calibri" w:hAnsi="Calibri" w:cs="Arial"/>
          <w:sz w:val="22"/>
          <w:szCs w:val="22"/>
        </w:rPr>
        <w:t>+Poder/+Relevantes: Aquellos stakeholders que tienen muchos recursos (comunicaciones, de movilización, legales, etc.), y que son muy relevantes para la empresa.</w:t>
      </w:r>
    </w:p>
    <w:p w:rsidR="0091452B" w:rsidRDefault="0091452B" w:rsidP="00694602">
      <w:pPr>
        <w:numPr>
          <w:ilvl w:val="0"/>
          <w:numId w:val="8"/>
        </w:numPr>
        <w:jc w:val="both"/>
        <w:rPr>
          <w:rFonts w:ascii="Calibri" w:hAnsi="Calibri" w:cs="Arial"/>
          <w:sz w:val="22"/>
          <w:szCs w:val="22"/>
        </w:rPr>
      </w:pPr>
      <w:r>
        <w:rPr>
          <w:rFonts w:ascii="Calibri" w:hAnsi="Calibri" w:cs="Arial"/>
          <w:sz w:val="22"/>
          <w:szCs w:val="22"/>
        </w:rPr>
        <w:t>+Poder/-Relevantes: Aquellos stakeholders que tienen muchos recursos, pero que no resultan tan relevantes para el logro de los objetivos de la empresa.</w:t>
      </w:r>
    </w:p>
    <w:p w:rsidR="0091452B" w:rsidRDefault="0091452B" w:rsidP="00694602">
      <w:pPr>
        <w:numPr>
          <w:ilvl w:val="0"/>
          <w:numId w:val="8"/>
        </w:numPr>
        <w:jc w:val="both"/>
        <w:rPr>
          <w:rFonts w:ascii="Calibri" w:hAnsi="Calibri" w:cs="Arial"/>
          <w:sz w:val="22"/>
          <w:szCs w:val="22"/>
        </w:rPr>
      </w:pPr>
      <w:r>
        <w:rPr>
          <w:rFonts w:ascii="Calibri" w:hAnsi="Calibri" w:cs="Arial"/>
          <w:sz w:val="22"/>
          <w:szCs w:val="22"/>
        </w:rPr>
        <w:t>-Poder/+Relevantes: Aquellos stakeholders que sin tener muchos recursos, son determinantes en el logro de los objetivos de la empresa.</w:t>
      </w:r>
    </w:p>
    <w:p w:rsidR="0091452B" w:rsidRDefault="0091452B" w:rsidP="00694602">
      <w:pPr>
        <w:numPr>
          <w:ilvl w:val="0"/>
          <w:numId w:val="8"/>
        </w:numPr>
        <w:jc w:val="both"/>
        <w:rPr>
          <w:rFonts w:ascii="Calibri" w:hAnsi="Calibri" w:cs="Arial"/>
          <w:sz w:val="22"/>
          <w:szCs w:val="22"/>
        </w:rPr>
      </w:pPr>
      <w:r>
        <w:rPr>
          <w:rFonts w:ascii="Calibri" w:hAnsi="Calibri" w:cs="Arial"/>
          <w:sz w:val="22"/>
          <w:szCs w:val="22"/>
        </w:rPr>
        <w:t xml:space="preserve">-Poder/-Relevantes: Aquellos stakeholders que no tienen muchos recursos y que no resultan relevantes para cumplir los objetivos de la empresa. </w:t>
      </w:r>
    </w:p>
    <w:p w:rsidR="00CC314C" w:rsidRDefault="00CC314C" w:rsidP="00611796">
      <w:pPr>
        <w:ind w:left="720"/>
        <w:jc w:val="both"/>
        <w:rPr>
          <w:rFonts w:ascii="Calibri" w:hAnsi="Calibri" w:cs="Arial"/>
          <w:sz w:val="22"/>
          <w:szCs w:val="22"/>
        </w:rPr>
      </w:pPr>
    </w:p>
    <w:p w:rsidR="00CC314C" w:rsidRDefault="00CC314C" w:rsidP="00611796">
      <w:pPr>
        <w:ind w:left="720"/>
        <w:jc w:val="both"/>
        <w:rPr>
          <w:rFonts w:ascii="Calibri" w:hAnsi="Calibri" w:cs="Arial"/>
          <w:sz w:val="22"/>
          <w:szCs w:val="22"/>
        </w:rPr>
      </w:pPr>
    </w:p>
    <w:p w:rsidR="00597CD2" w:rsidRDefault="00597CD2" w:rsidP="00611796">
      <w:pPr>
        <w:ind w:left="720"/>
        <w:jc w:val="both"/>
        <w:rPr>
          <w:rFonts w:ascii="Calibri" w:hAnsi="Calibri" w:cs="Arial"/>
          <w:sz w:val="22"/>
          <w:szCs w:val="22"/>
        </w:rPr>
      </w:pPr>
    </w:p>
    <w:tbl>
      <w:tblPr>
        <w:tblW w:w="0" w:type="auto"/>
        <w:tblInd w:w="1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7"/>
        <w:gridCol w:w="1756"/>
        <w:gridCol w:w="3661"/>
      </w:tblGrid>
      <w:tr w:rsidR="0091452B" w:rsidRPr="00694602" w:rsidTr="0080267E">
        <w:trPr>
          <w:trHeight w:val="1332"/>
        </w:trPr>
        <w:tc>
          <w:tcPr>
            <w:tcW w:w="927" w:type="dxa"/>
            <w:vMerge w:val="restart"/>
            <w:shd w:val="clear" w:color="auto" w:fill="auto"/>
            <w:textDirection w:val="btLr"/>
            <w:vAlign w:val="center"/>
          </w:tcPr>
          <w:p w:rsidR="0091452B" w:rsidRPr="00694602" w:rsidRDefault="0091452B" w:rsidP="00694602">
            <w:pPr>
              <w:ind w:left="113" w:right="113"/>
              <w:rPr>
                <w:rFonts w:ascii="Calibri" w:hAnsi="Calibri" w:cs="Arial"/>
                <w:sz w:val="22"/>
                <w:szCs w:val="22"/>
              </w:rPr>
            </w:pPr>
            <w:r w:rsidRPr="00694602">
              <w:rPr>
                <w:rFonts w:ascii="Calibri" w:hAnsi="Calibri" w:cs="Arial"/>
                <w:sz w:val="22"/>
                <w:szCs w:val="22"/>
              </w:rPr>
              <w:t xml:space="preserve">Criticidad de </w:t>
            </w:r>
            <w:proofErr w:type="spellStart"/>
            <w:r w:rsidRPr="00694602">
              <w:rPr>
                <w:rFonts w:ascii="Calibri" w:hAnsi="Calibri" w:cs="Arial"/>
                <w:sz w:val="22"/>
                <w:szCs w:val="22"/>
              </w:rPr>
              <w:t>Stakeholder</w:t>
            </w:r>
            <w:proofErr w:type="spellEnd"/>
            <w:r w:rsidRPr="00694602">
              <w:rPr>
                <w:rFonts w:ascii="Calibri" w:hAnsi="Calibri" w:cs="Arial"/>
                <w:sz w:val="22"/>
                <w:szCs w:val="22"/>
              </w:rPr>
              <w:t xml:space="preserve"> (Poder)</w:t>
            </w:r>
          </w:p>
        </w:tc>
        <w:tc>
          <w:tcPr>
            <w:tcW w:w="1756" w:type="dxa"/>
            <w:shd w:val="clear" w:color="auto" w:fill="FFC000"/>
          </w:tcPr>
          <w:p w:rsidR="0091452B" w:rsidRPr="00694602" w:rsidRDefault="0091452B" w:rsidP="00694602">
            <w:pPr>
              <w:jc w:val="both"/>
              <w:rPr>
                <w:rFonts w:ascii="Calibri" w:hAnsi="Calibri" w:cs="Arial"/>
                <w:sz w:val="22"/>
                <w:szCs w:val="22"/>
              </w:rPr>
            </w:pPr>
            <w:r w:rsidRPr="00694602">
              <w:rPr>
                <w:rFonts w:ascii="Calibri" w:hAnsi="Calibri" w:cs="Arial"/>
                <w:sz w:val="22"/>
                <w:szCs w:val="22"/>
              </w:rPr>
              <w:t>+Poder</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-Relevantes</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(Valores entre 2-3)</w:t>
            </w:r>
          </w:p>
          <w:p w:rsidR="0091452B" w:rsidRPr="00694602" w:rsidRDefault="0091452B" w:rsidP="00694602">
            <w:pPr>
              <w:jc w:val="both"/>
              <w:rPr>
                <w:rFonts w:ascii="Calibri" w:hAnsi="Calibri" w:cs="Arial"/>
                <w:sz w:val="22"/>
                <w:szCs w:val="22"/>
              </w:rPr>
            </w:pPr>
          </w:p>
        </w:tc>
        <w:tc>
          <w:tcPr>
            <w:tcW w:w="3661" w:type="dxa"/>
            <w:shd w:val="clear" w:color="auto" w:fill="FF0000"/>
          </w:tcPr>
          <w:p w:rsidR="0091452B" w:rsidRPr="00694602" w:rsidRDefault="0091452B" w:rsidP="00694602">
            <w:pPr>
              <w:jc w:val="both"/>
              <w:rPr>
                <w:rFonts w:ascii="Calibri" w:hAnsi="Calibri" w:cs="Arial"/>
                <w:sz w:val="22"/>
                <w:szCs w:val="22"/>
              </w:rPr>
            </w:pPr>
            <w:r w:rsidRPr="00694602">
              <w:rPr>
                <w:rFonts w:ascii="Calibri" w:hAnsi="Calibri" w:cs="Arial"/>
                <w:sz w:val="22"/>
                <w:szCs w:val="22"/>
              </w:rPr>
              <w:t>+Poder</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+Relevantes</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(Valores entre 4-9)</w:t>
            </w:r>
          </w:p>
        </w:tc>
      </w:tr>
      <w:tr w:rsidR="0091452B" w:rsidRPr="00694602" w:rsidTr="0080267E">
        <w:tc>
          <w:tcPr>
            <w:tcW w:w="927" w:type="dxa"/>
            <w:vMerge/>
            <w:tcBorders>
              <w:bottom w:val="single" w:sz="4" w:space="0" w:color="auto"/>
            </w:tcBorders>
            <w:shd w:val="clear" w:color="auto" w:fill="auto"/>
          </w:tcPr>
          <w:p w:rsidR="0091452B" w:rsidRPr="00694602" w:rsidRDefault="0091452B" w:rsidP="00694602">
            <w:pPr>
              <w:jc w:val="both"/>
              <w:rPr>
                <w:rFonts w:ascii="Calibri" w:hAnsi="Calibri" w:cs="Arial"/>
                <w:sz w:val="22"/>
                <w:szCs w:val="22"/>
              </w:rPr>
            </w:pPr>
          </w:p>
        </w:tc>
        <w:tc>
          <w:tcPr>
            <w:tcW w:w="1756" w:type="dxa"/>
            <w:shd w:val="clear" w:color="auto" w:fill="92D050"/>
          </w:tcPr>
          <w:p w:rsidR="0091452B" w:rsidRPr="00694602" w:rsidRDefault="0091452B" w:rsidP="00694602">
            <w:pPr>
              <w:jc w:val="both"/>
              <w:rPr>
                <w:rFonts w:ascii="Calibri" w:hAnsi="Calibri" w:cs="Arial"/>
                <w:sz w:val="22"/>
                <w:szCs w:val="22"/>
              </w:rPr>
            </w:pPr>
            <w:r w:rsidRPr="00694602">
              <w:rPr>
                <w:rFonts w:ascii="Calibri" w:hAnsi="Calibri" w:cs="Arial"/>
                <w:sz w:val="22"/>
                <w:szCs w:val="22"/>
              </w:rPr>
              <w:t>-Poder</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-Relevantes</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(Valor 1)</w:t>
            </w:r>
          </w:p>
          <w:p w:rsidR="0091452B" w:rsidRPr="00694602" w:rsidRDefault="0091452B" w:rsidP="00694602">
            <w:pPr>
              <w:jc w:val="both"/>
              <w:rPr>
                <w:rFonts w:ascii="Calibri" w:hAnsi="Calibri" w:cs="Arial"/>
                <w:sz w:val="22"/>
                <w:szCs w:val="22"/>
              </w:rPr>
            </w:pPr>
          </w:p>
        </w:tc>
        <w:tc>
          <w:tcPr>
            <w:tcW w:w="3661" w:type="dxa"/>
            <w:shd w:val="clear" w:color="auto" w:fill="FFC000"/>
          </w:tcPr>
          <w:p w:rsidR="0091452B" w:rsidRPr="00694602" w:rsidRDefault="0091452B" w:rsidP="00694602">
            <w:pPr>
              <w:jc w:val="both"/>
              <w:rPr>
                <w:rFonts w:ascii="Calibri" w:hAnsi="Calibri" w:cs="Arial"/>
                <w:sz w:val="22"/>
                <w:szCs w:val="22"/>
              </w:rPr>
            </w:pPr>
            <w:r w:rsidRPr="00694602">
              <w:rPr>
                <w:rFonts w:ascii="Calibri" w:hAnsi="Calibri" w:cs="Arial"/>
                <w:sz w:val="22"/>
                <w:szCs w:val="22"/>
              </w:rPr>
              <w:t>-Poder</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+Relevantes</w:t>
            </w:r>
          </w:p>
          <w:p w:rsidR="0091452B" w:rsidRPr="00694602" w:rsidRDefault="0091452B" w:rsidP="00694602">
            <w:pPr>
              <w:jc w:val="both"/>
              <w:rPr>
                <w:rFonts w:ascii="Calibri" w:hAnsi="Calibri" w:cs="Arial"/>
                <w:sz w:val="22"/>
                <w:szCs w:val="22"/>
              </w:rPr>
            </w:pPr>
            <w:r w:rsidRPr="00694602">
              <w:rPr>
                <w:rFonts w:ascii="Calibri" w:hAnsi="Calibri" w:cs="Arial"/>
                <w:sz w:val="22"/>
                <w:szCs w:val="22"/>
              </w:rPr>
              <w:t>(Valores entre 2-3)</w:t>
            </w:r>
          </w:p>
        </w:tc>
      </w:tr>
      <w:tr w:rsidR="0091452B" w:rsidRPr="00694602" w:rsidTr="00694602">
        <w:trPr>
          <w:trHeight w:val="401"/>
        </w:trPr>
        <w:tc>
          <w:tcPr>
            <w:tcW w:w="927" w:type="dxa"/>
            <w:tcBorders>
              <w:left w:val="nil"/>
              <w:bottom w:val="nil"/>
            </w:tcBorders>
            <w:shd w:val="clear" w:color="auto" w:fill="auto"/>
          </w:tcPr>
          <w:p w:rsidR="0091452B" w:rsidRPr="00694602" w:rsidRDefault="0091452B" w:rsidP="00694602">
            <w:pPr>
              <w:jc w:val="both"/>
              <w:rPr>
                <w:rFonts w:ascii="Calibri" w:hAnsi="Calibri" w:cs="Arial"/>
                <w:sz w:val="22"/>
                <w:szCs w:val="22"/>
              </w:rPr>
            </w:pPr>
          </w:p>
        </w:tc>
        <w:tc>
          <w:tcPr>
            <w:tcW w:w="5417" w:type="dxa"/>
            <w:gridSpan w:val="2"/>
            <w:shd w:val="clear" w:color="auto" w:fill="auto"/>
            <w:vAlign w:val="center"/>
          </w:tcPr>
          <w:p w:rsidR="00A81D8E" w:rsidRPr="00694602" w:rsidRDefault="0091452B" w:rsidP="00694602">
            <w:pPr>
              <w:jc w:val="center"/>
              <w:rPr>
                <w:rFonts w:ascii="Calibri" w:hAnsi="Calibri" w:cs="Arial"/>
                <w:sz w:val="22"/>
                <w:szCs w:val="22"/>
              </w:rPr>
            </w:pPr>
            <w:r w:rsidRPr="00694602">
              <w:rPr>
                <w:rFonts w:ascii="Calibri" w:hAnsi="Calibri" w:cs="Arial"/>
                <w:sz w:val="22"/>
                <w:szCs w:val="22"/>
              </w:rPr>
              <w:t>Relevancia para la empresa</w:t>
            </w:r>
          </w:p>
        </w:tc>
      </w:tr>
    </w:tbl>
    <w:p w:rsidR="00597CD2" w:rsidRDefault="00597CD2" w:rsidP="00611796">
      <w:pPr>
        <w:ind w:left="720"/>
        <w:jc w:val="both"/>
        <w:rPr>
          <w:rFonts w:ascii="Calibri" w:hAnsi="Calibri" w:cs="Arial"/>
          <w:sz w:val="22"/>
          <w:szCs w:val="22"/>
        </w:rPr>
      </w:pPr>
    </w:p>
    <w:p w:rsidR="001D3374" w:rsidRDefault="001D3374" w:rsidP="001D3374">
      <w:pPr>
        <w:jc w:val="both"/>
        <w:rPr>
          <w:rFonts w:ascii="Calibri" w:hAnsi="Calibri" w:cs="Arial"/>
          <w:sz w:val="22"/>
          <w:szCs w:val="22"/>
        </w:rPr>
      </w:pPr>
    </w:p>
    <w:p w:rsidR="001D3374" w:rsidRPr="001D3374" w:rsidRDefault="001D3374" w:rsidP="00CC3226">
      <w:pPr>
        <w:jc w:val="both"/>
        <w:rPr>
          <w:rFonts w:ascii="Calibri" w:hAnsi="Calibri" w:cs="Arial"/>
          <w:sz w:val="22"/>
          <w:szCs w:val="22"/>
        </w:rPr>
      </w:pPr>
    </w:p>
    <w:p w:rsidR="007E2EA5" w:rsidRPr="001200DE" w:rsidRDefault="007B419A" w:rsidP="007E2EA5">
      <w:pPr>
        <w:pStyle w:val="Ttulo30"/>
      </w:pPr>
      <w:bookmarkStart w:id="17" w:name="_Toc297220260"/>
      <w:r>
        <w:rPr>
          <w:lang w:val="es-ES_tradnl"/>
        </w:rPr>
        <w:t>2.</w:t>
      </w:r>
      <w:r w:rsidR="00A81D8E">
        <w:rPr>
          <w:lang w:val="es-ES_tradnl"/>
        </w:rPr>
        <w:t>2.1</w:t>
      </w:r>
      <w:r w:rsidR="007E2EA5">
        <w:t xml:space="preserve"> </w:t>
      </w:r>
      <w:r w:rsidR="007E2EA5" w:rsidRPr="001200DE">
        <w:t>Procedimiento y documentación asociada</w:t>
      </w:r>
      <w:bookmarkEnd w:id="17"/>
    </w:p>
    <w:p w:rsidR="007E2EA5" w:rsidRDefault="007E2EA5" w:rsidP="007E2EA5">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9C4B3A" w:rsidRPr="00A81D8E" w:rsidTr="00235FF5">
        <w:tc>
          <w:tcPr>
            <w:tcW w:w="2906" w:type="dxa"/>
            <w:shd w:val="clear" w:color="auto" w:fill="auto"/>
          </w:tcPr>
          <w:p w:rsidR="007E2EA5" w:rsidRPr="00A81D8E" w:rsidRDefault="007E2EA5" w:rsidP="00235FF5">
            <w:pPr>
              <w:ind w:right="110"/>
              <w:jc w:val="both"/>
              <w:rPr>
                <w:rFonts w:ascii="Calibri" w:hAnsi="Calibri" w:cs="Arial"/>
                <w:b/>
                <w:bCs/>
                <w:i/>
                <w:iCs/>
                <w:sz w:val="18"/>
                <w:szCs w:val="18"/>
                <w:lang w:val="es-CL"/>
              </w:rPr>
            </w:pPr>
            <w:r w:rsidRPr="00A81D8E">
              <w:rPr>
                <w:rFonts w:ascii="Calibri" w:hAnsi="Calibri" w:cs="Arial"/>
                <w:b/>
                <w:bCs/>
                <w:i/>
                <w:iCs/>
                <w:sz w:val="18"/>
                <w:szCs w:val="18"/>
                <w:lang w:val="es-CL"/>
              </w:rPr>
              <w:t>Procedimientos asociados</w:t>
            </w:r>
          </w:p>
        </w:tc>
        <w:tc>
          <w:tcPr>
            <w:tcW w:w="5814" w:type="dxa"/>
            <w:gridSpan w:val="2"/>
            <w:shd w:val="clear" w:color="auto" w:fill="auto"/>
          </w:tcPr>
          <w:p w:rsidR="007E2EA5" w:rsidRPr="00A81D8E" w:rsidRDefault="007E2EA5" w:rsidP="00A81D8E">
            <w:pPr>
              <w:ind w:right="110"/>
              <w:jc w:val="both"/>
              <w:rPr>
                <w:rFonts w:ascii="Calibri" w:hAnsi="Calibri" w:cs="Arial"/>
                <w:bCs/>
                <w:iCs/>
                <w:sz w:val="18"/>
                <w:szCs w:val="18"/>
                <w:lang w:val="es-CL"/>
              </w:rPr>
            </w:pPr>
            <w:r w:rsidRPr="00A81D8E">
              <w:rPr>
                <w:rFonts w:ascii="Calibri" w:hAnsi="Calibri" w:cs="Arial"/>
                <w:bCs/>
                <w:iCs/>
                <w:sz w:val="18"/>
                <w:szCs w:val="18"/>
                <w:lang w:val="es-CL"/>
              </w:rPr>
              <w:t>Los resultados de ambos procesos de identificación deberán quedar plasmad</w:t>
            </w:r>
            <w:r w:rsidR="00A81D8E" w:rsidRPr="00A81D8E">
              <w:rPr>
                <w:rFonts w:ascii="Calibri" w:hAnsi="Calibri" w:cs="Arial"/>
                <w:bCs/>
                <w:iCs/>
                <w:sz w:val="18"/>
                <w:szCs w:val="18"/>
                <w:lang w:val="es-CL"/>
              </w:rPr>
              <w:t xml:space="preserve">os en la Matriz de Stakeholders Engagement de </w:t>
            </w:r>
            <w:r w:rsidRPr="00A81D8E">
              <w:rPr>
                <w:rFonts w:ascii="Calibri" w:hAnsi="Calibri" w:cs="Arial"/>
                <w:bCs/>
                <w:iCs/>
                <w:sz w:val="18"/>
                <w:szCs w:val="18"/>
                <w:lang w:val="es-CL"/>
              </w:rPr>
              <w:t xml:space="preserve">Caracterización y Priorización, o </w:t>
            </w:r>
            <w:r w:rsidR="00A81D8E" w:rsidRPr="00A81D8E">
              <w:rPr>
                <w:rFonts w:ascii="Calibri" w:hAnsi="Calibri" w:cs="Arial"/>
                <w:bCs/>
                <w:iCs/>
                <w:sz w:val="18"/>
                <w:szCs w:val="18"/>
                <w:lang w:val="es-CL"/>
              </w:rPr>
              <w:t>SE_2</w:t>
            </w:r>
            <w:r w:rsidRPr="00A81D8E">
              <w:rPr>
                <w:rFonts w:ascii="Calibri" w:hAnsi="Calibri" w:cs="Arial"/>
                <w:bCs/>
                <w:iCs/>
                <w:sz w:val="18"/>
                <w:szCs w:val="18"/>
                <w:lang w:val="es-CL"/>
              </w:rPr>
              <w:t>. Esta matriz es parte integrante de los procedimientos de este plan.</w:t>
            </w:r>
          </w:p>
        </w:tc>
      </w:tr>
      <w:tr w:rsidR="009C4B3A" w:rsidRPr="00A81D8E" w:rsidTr="00235FF5">
        <w:tc>
          <w:tcPr>
            <w:tcW w:w="2906" w:type="dxa"/>
            <w:shd w:val="clear" w:color="auto" w:fill="auto"/>
          </w:tcPr>
          <w:p w:rsidR="007E2EA5" w:rsidRPr="00A81D8E" w:rsidRDefault="007E2EA5" w:rsidP="00235FF5">
            <w:pPr>
              <w:ind w:right="110"/>
              <w:jc w:val="both"/>
              <w:rPr>
                <w:rFonts w:ascii="Calibri" w:hAnsi="Calibri" w:cs="Arial"/>
                <w:b/>
                <w:bCs/>
                <w:sz w:val="18"/>
                <w:szCs w:val="18"/>
                <w:lang w:val="es-CL"/>
              </w:rPr>
            </w:pPr>
            <w:r w:rsidRPr="00A81D8E">
              <w:rPr>
                <w:rFonts w:ascii="Calibri" w:hAnsi="Calibri" w:cs="Arial"/>
                <w:b/>
                <w:bCs/>
                <w:sz w:val="18"/>
                <w:szCs w:val="18"/>
                <w:lang w:val="es-CL"/>
              </w:rPr>
              <w:t xml:space="preserve">Periodicidad </w:t>
            </w:r>
          </w:p>
          <w:p w:rsidR="007E2EA5" w:rsidRPr="00A81D8E" w:rsidRDefault="007E2EA5" w:rsidP="00235FF5">
            <w:pPr>
              <w:ind w:right="110"/>
              <w:jc w:val="both"/>
              <w:rPr>
                <w:rFonts w:ascii="Calibri" w:hAnsi="Calibri" w:cs="Arial"/>
                <w:b/>
                <w:bCs/>
                <w:sz w:val="18"/>
                <w:szCs w:val="18"/>
                <w:lang w:val="es-CL"/>
              </w:rPr>
            </w:pPr>
          </w:p>
        </w:tc>
        <w:tc>
          <w:tcPr>
            <w:tcW w:w="5814" w:type="dxa"/>
            <w:gridSpan w:val="2"/>
            <w:shd w:val="clear" w:color="auto" w:fill="auto"/>
          </w:tcPr>
          <w:p w:rsidR="007E2EA5" w:rsidRPr="00A81D8E" w:rsidRDefault="007E2EA5" w:rsidP="00235FF5">
            <w:pPr>
              <w:ind w:right="110"/>
              <w:jc w:val="both"/>
              <w:rPr>
                <w:rFonts w:ascii="Calibri" w:hAnsi="Calibri" w:cs="Arial"/>
                <w:sz w:val="18"/>
                <w:szCs w:val="18"/>
                <w:lang w:val="es-CL"/>
              </w:rPr>
            </w:pPr>
            <w:r w:rsidRPr="00A81D8E">
              <w:rPr>
                <w:rFonts w:ascii="Calibri" w:hAnsi="Calibri" w:cs="Arial"/>
                <w:sz w:val="18"/>
                <w:szCs w:val="18"/>
                <w:lang w:val="es-CL"/>
              </w:rPr>
              <w:t xml:space="preserve">Se recomienda </w:t>
            </w:r>
            <w:r w:rsidR="00AB5BE8" w:rsidRPr="00A81D8E">
              <w:rPr>
                <w:rFonts w:ascii="Calibri" w:hAnsi="Calibri" w:cs="Arial"/>
                <w:sz w:val="18"/>
                <w:szCs w:val="18"/>
                <w:lang w:val="es-CL"/>
              </w:rPr>
              <w:t>revisar el análisis</w:t>
            </w:r>
            <w:r w:rsidRPr="00A81D8E">
              <w:rPr>
                <w:rFonts w:ascii="Calibri" w:hAnsi="Calibri" w:cs="Arial"/>
                <w:sz w:val="18"/>
                <w:szCs w:val="18"/>
                <w:lang w:val="es-CL"/>
              </w:rPr>
              <w:t xml:space="preserve"> </w:t>
            </w:r>
            <w:r w:rsidR="00A81D8E">
              <w:rPr>
                <w:rFonts w:ascii="Calibri" w:hAnsi="Calibri" w:cs="Arial"/>
                <w:sz w:val="18"/>
                <w:szCs w:val="18"/>
                <w:lang w:val="es-CL"/>
              </w:rPr>
              <w:t>cua</w:t>
            </w:r>
            <w:r w:rsidRPr="00A81D8E">
              <w:rPr>
                <w:rFonts w:ascii="Calibri" w:hAnsi="Calibri" w:cs="Arial"/>
                <w:sz w:val="18"/>
                <w:szCs w:val="18"/>
                <w:lang w:val="es-CL"/>
              </w:rPr>
              <w:t xml:space="preserve">trimestralmente, </w:t>
            </w:r>
            <w:r w:rsidR="00AB5BE8" w:rsidRPr="00A81D8E">
              <w:rPr>
                <w:rFonts w:ascii="Calibri" w:hAnsi="Calibri" w:cs="Arial"/>
                <w:sz w:val="18"/>
                <w:szCs w:val="18"/>
                <w:lang w:val="es-CL"/>
              </w:rPr>
              <w:t>de modo de poder reaccionar a tiempo ante las dinámicas nuevas en que se puedan involucrar los stakeholders, modificando los programas cuando sea necesario</w:t>
            </w:r>
            <w:r w:rsidRPr="00A81D8E">
              <w:rPr>
                <w:rFonts w:ascii="Calibri" w:hAnsi="Calibri" w:cs="Arial"/>
                <w:sz w:val="18"/>
                <w:szCs w:val="18"/>
                <w:lang w:val="es-CL"/>
              </w:rPr>
              <w:t>.</w:t>
            </w:r>
          </w:p>
        </w:tc>
      </w:tr>
      <w:tr w:rsidR="00FC25B8" w:rsidRPr="00A81D8E" w:rsidTr="008C027B">
        <w:tc>
          <w:tcPr>
            <w:tcW w:w="2906" w:type="dxa"/>
            <w:shd w:val="clear" w:color="auto" w:fill="auto"/>
          </w:tcPr>
          <w:p w:rsidR="00FC25B8" w:rsidRPr="00A81D8E" w:rsidRDefault="00FC25B8" w:rsidP="008C027B">
            <w:pPr>
              <w:ind w:right="110"/>
              <w:jc w:val="both"/>
              <w:rPr>
                <w:rFonts w:ascii="Calibri" w:hAnsi="Calibri" w:cs="Arial"/>
                <w:b/>
                <w:bCs/>
                <w:sz w:val="18"/>
                <w:szCs w:val="18"/>
                <w:lang w:val="es-CL"/>
              </w:rPr>
            </w:pPr>
            <w:bookmarkStart w:id="18" w:name="_Hlk297112607"/>
            <w:r w:rsidRPr="00A81D8E">
              <w:rPr>
                <w:rFonts w:ascii="Calibri" w:hAnsi="Calibri" w:cs="Arial"/>
                <w:b/>
                <w:bCs/>
                <w:sz w:val="18"/>
                <w:szCs w:val="18"/>
                <w:lang w:val="es-CL"/>
              </w:rPr>
              <w:t>Fecha de Inicio</w:t>
            </w:r>
          </w:p>
        </w:tc>
        <w:tc>
          <w:tcPr>
            <w:tcW w:w="5814" w:type="dxa"/>
            <w:gridSpan w:val="2"/>
            <w:shd w:val="clear" w:color="auto" w:fill="auto"/>
          </w:tcPr>
          <w:p w:rsidR="00FC25B8" w:rsidRPr="00A81D8E" w:rsidRDefault="00A81D8E" w:rsidP="00235FF5">
            <w:pPr>
              <w:ind w:right="110"/>
              <w:jc w:val="both"/>
              <w:rPr>
                <w:rFonts w:ascii="Calibri" w:hAnsi="Calibri" w:cs="Arial"/>
                <w:sz w:val="18"/>
                <w:szCs w:val="18"/>
                <w:lang w:val="es-CL"/>
              </w:rPr>
            </w:pPr>
            <w:r>
              <w:rPr>
                <w:rFonts w:ascii="Calibri" w:hAnsi="Calibri" w:cs="Arial"/>
                <w:sz w:val="18"/>
                <w:szCs w:val="18"/>
                <w:lang w:val="es-CL"/>
              </w:rPr>
              <w:t>Febrero de cada año</w:t>
            </w:r>
          </w:p>
        </w:tc>
      </w:tr>
      <w:tr w:rsidR="00FC25B8" w:rsidRPr="00A81D8E" w:rsidTr="008C027B">
        <w:tc>
          <w:tcPr>
            <w:tcW w:w="2906" w:type="dxa"/>
            <w:shd w:val="clear" w:color="auto" w:fill="auto"/>
          </w:tcPr>
          <w:p w:rsidR="00FC25B8" w:rsidRPr="00A81D8E" w:rsidRDefault="00FC25B8" w:rsidP="008C027B">
            <w:pPr>
              <w:ind w:right="110"/>
              <w:jc w:val="both"/>
              <w:rPr>
                <w:rFonts w:ascii="Calibri" w:hAnsi="Calibri" w:cs="Arial"/>
                <w:b/>
                <w:bCs/>
                <w:sz w:val="18"/>
                <w:szCs w:val="18"/>
                <w:lang w:val="es-CL"/>
              </w:rPr>
            </w:pPr>
            <w:r w:rsidRPr="00A81D8E">
              <w:rPr>
                <w:rFonts w:ascii="Calibri" w:hAnsi="Calibri" w:cs="Arial"/>
                <w:b/>
                <w:bCs/>
                <w:sz w:val="18"/>
                <w:szCs w:val="18"/>
                <w:lang w:val="es-CL"/>
              </w:rPr>
              <w:t>Normativas y procedimientos asociados</w:t>
            </w:r>
          </w:p>
        </w:tc>
        <w:tc>
          <w:tcPr>
            <w:tcW w:w="5814" w:type="dxa"/>
            <w:gridSpan w:val="2"/>
            <w:shd w:val="clear" w:color="auto" w:fill="auto"/>
          </w:tcPr>
          <w:p w:rsidR="00FC25B8" w:rsidRDefault="00A81D8E" w:rsidP="00235FF5">
            <w:pPr>
              <w:ind w:right="110"/>
              <w:jc w:val="both"/>
              <w:rPr>
                <w:rFonts w:ascii="Calibri" w:hAnsi="Calibri" w:cs="Arial"/>
                <w:sz w:val="18"/>
                <w:szCs w:val="18"/>
                <w:lang w:val="es-CL"/>
              </w:rPr>
            </w:pPr>
            <w:r>
              <w:rPr>
                <w:rFonts w:ascii="Calibri" w:hAnsi="Calibri" w:cs="Arial"/>
                <w:sz w:val="18"/>
                <w:szCs w:val="18"/>
                <w:lang w:val="es-CL"/>
              </w:rPr>
              <w:t>GLD 008</w:t>
            </w:r>
          </w:p>
          <w:p w:rsidR="00A81D8E" w:rsidRPr="00A81D8E" w:rsidRDefault="00A81D8E" w:rsidP="00235FF5">
            <w:pPr>
              <w:ind w:right="110"/>
              <w:jc w:val="both"/>
              <w:rPr>
                <w:rFonts w:ascii="Calibri" w:hAnsi="Calibri" w:cs="Arial"/>
                <w:sz w:val="18"/>
                <w:szCs w:val="18"/>
                <w:lang w:val="es-CL"/>
              </w:rPr>
            </w:pPr>
            <w:r>
              <w:rPr>
                <w:rFonts w:ascii="Calibri" w:hAnsi="Calibri" w:cs="Arial"/>
                <w:sz w:val="18"/>
                <w:szCs w:val="18"/>
                <w:lang w:val="es-CL"/>
              </w:rPr>
              <w:t>SE_1</w:t>
            </w:r>
          </w:p>
        </w:tc>
      </w:tr>
      <w:bookmarkEnd w:id="18"/>
      <w:tr w:rsidR="00FC25B8" w:rsidRPr="00A81D8E" w:rsidTr="00235FF5">
        <w:tc>
          <w:tcPr>
            <w:tcW w:w="2906" w:type="dxa"/>
            <w:vMerge w:val="restart"/>
            <w:shd w:val="clear" w:color="auto" w:fill="auto"/>
          </w:tcPr>
          <w:p w:rsidR="00FC25B8" w:rsidRPr="00A81D8E" w:rsidRDefault="00FC25B8" w:rsidP="00235FF5">
            <w:pPr>
              <w:ind w:right="110"/>
              <w:jc w:val="both"/>
              <w:rPr>
                <w:rFonts w:ascii="Calibri" w:hAnsi="Calibri" w:cs="Arial"/>
                <w:b/>
                <w:bCs/>
                <w:sz w:val="18"/>
                <w:szCs w:val="18"/>
                <w:lang w:val="es-CL"/>
              </w:rPr>
            </w:pPr>
            <w:r w:rsidRPr="00A81D8E">
              <w:rPr>
                <w:rFonts w:ascii="Calibri" w:hAnsi="Calibri" w:cs="Arial"/>
                <w:b/>
                <w:bCs/>
                <w:sz w:val="18"/>
                <w:szCs w:val="18"/>
                <w:lang w:val="es-CL"/>
              </w:rPr>
              <w:t>Inputs asociados</w:t>
            </w:r>
          </w:p>
          <w:p w:rsidR="00FC25B8" w:rsidRPr="00A81D8E" w:rsidRDefault="00FC25B8" w:rsidP="00235FF5">
            <w:pPr>
              <w:ind w:right="110"/>
              <w:jc w:val="both"/>
              <w:rPr>
                <w:rFonts w:ascii="Calibri" w:hAnsi="Calibri" w:cs="Arial"/>
                <w:b/>
                <w:bCs/>
                <w:sz w:val="18"/>
                <w:szCs w:val="18"/>
                <w:lang w:val="es-CL"/>
              </w:rPr>
            </w:pPr>
            <w:r w:rsidRPr="00A81D8E">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FC25B8" w:rsidRPr="00A81D8E" w:rsidRDefault="00FC25B8" w:rsidP="00235FF5">
            <w:pPr>
              <w:ind w:right="110"/>
              <w:jc w:val="both"/>
              <w:rPr>
                <w:rFonts w:ascii="Calibri" w:hAnsi="Calibri" w:cs="Arial"/>
                <w:sz w:val="18"/>
                <w:szCs w:val="18"/>
                <w:lang w:val="es-CL"/>
              </w:rPr>
            </w:pPr>
            <w:r w:rsidRPr="00A81D8E">
              <w:rPr>
                <w:rFonts w:ascii="Calibri" w:hAnsi="Calibri" w:cs="Arial"/>
                <w:sz w:val="18"/>
                <w:szCs w:val="18"/>
                <w:lang w:val="es-CL"/>
              </w:rPr>
              <w:t>Etapa Implementación</w:t>
            </w:r>
          </w:p>
        </w:tc>
        <w:tc>
          <w:tcPr>
            <w:tcW w:w="2907" w:type="dxa"/>
            <w:shd w:val="clear" w:color="auto" w:fill="auto"/>
          </w:tcPr>
          <w:p w:rsidR="00FC25B8" w:rsidRPr="00A81D8E" w:rsidRDefault="00FC25B8" w:rsidP="00235FF5">
            <w:pPr>
              <w:ind w:right="110"/>
              <w:jc w:val="both"/>
              <w:rPr>
                <w:rFonts w:ascii="Calibri" w:hAnsi="Calibri" w:cs="Arial"/>
                <w:sz w:val="18"/>
                <w:szCs w:val="18"/>
                <w:lang w:val="es-CL"/>
              </w:rPr>
            </w:pPr>
            <w:r w:rsidRPr="00A81D8E">
              <w:rPr>
                <w:rFonts w:ascii="Calibri" w:hAnsi="Calibri" w:cs="Arial"/>
                <w:sz w:val="18"/>
                <w:szCs w:val="18"/>
                <w:lang w:val="es-CL"/>
              </w:rPr>
              <w:t xml:space="preserve">Para la revisión trimestral es necesario considerar los registros de implementación de los programas. </w:t>
            </w:r>
          </w:p>
        </w:tc>
      </w:tr>
      <w:tr w:rsidR="00FC25B8" w:rsidRPr="00A81D8E" w:rsidTr="00235FF5">
        <w:tc>
          <w:tcPr>
            <w:tcW w:w="2906" w:type="dxa"/>
            <w:vMerge/>
            <w:shd w:val="clear" w:color="auto" w:fill="auto"/>
          </w:tcPr>
          <w:p w:rsidR="00FC25B8" w:rsidRPr="00A81D8E" w:rsidRDefault="00FC25B8" w:rsidP="00235FF5">
            <w:pPr>
              <w:ind w:right="110"/>
              <w:jc w:val="both"/>
              <w:rPr>
                <w:rFonts w:ascii="Calibri" w:hAnsi="Calibri" w:cs="Arial"/>
                <w:b/>
                <w:bCs/>
                <w:sz w:val="18"/>
                <w:szCs w:val="18"/>
                <w:lang w:val="es-CL"/>
              </w:rPr>
            </w:pPr>
          </w:p>
        </w:tc>
        <w:tc>
          <w:tcPr>
            <w:tcW w:w="2907" w:type="dxa"/>
            <w:shd w:val="clear" w:color="auto" w:fill="auto"/>
          </w:tcPr>
          <w:p w:rsidR="00FC25B8" w:rsidRPr="00A81D8E" w:rsidRDefault="00FC25B8" w:rsidP="00235FF5">
            <w:pPr>
              <w:ind w:right="110"/>
              <w:jc w:val="both"/>
              <w:rPr>
                <w:rFonts w:ascii="Calibri" w:hAnsi="Calibri" w:cs="Arial"/>
                <w:sz w:val="18"/>
                <w:szCs w:val="18"/>
                <w:lang w:val="es-CL"/>
              </w:rPr>
            </w:pPr>
            <w:r w:rsidRPr="00A81D8E">
              <w:rPr>
                <w:rFonts w:ascii="Calibri" w:hAnsi="Calibri" w:cs="Arial"/>
                <w:sz w:val="18"/>
                <w:szCs w:val="18"/>
                <w:lang w:val="es-CL"/>
              </w:rPr>
              <w:t>Etapa Evaluación y Mejora</w:t>
            </w:r>
          </w:p>
        </w:tc>
        <w:tc>
          <w:tcPr>
            <w:tcW w:w="2907" w:type="dxa"/>
            <w:shd w:val="clear" w:color="auto" w:fill="auto"/>
          </w:tcPr>
          <w:p w:rsidR="00FC25B8" w:rsidRPr="00A81D8E" w:rsidRDefault="00FC25B8" w:rsidP="00235FF5">
            <w:pPr>
              <w:ind w:right="110"/>
              <w:jc w:val="both"/>
              <w:rPr>
                <w:rFonts w:ascii="Calibri" w:hAnsi="Calibri" w:cs="Arial"/>
                <w:sz w:val="18"/>
                <w:szCs w:val="18"/>
                <w:lang w:val="es-CL"/>
              </w:rPr>
            </w:pPr>
            <w:r w:rsidRPr="00A81D8E">
              <w:rPr>
                <w:rFonts w:ascii="Calibri" w:hAnsi="Calibri" w:cs="Arial"/>
                <w:sz w:val="18"/>
                <w:szCs w:val="18"/>
                <w:lang w:val="es-CL"/>
              </w:rPr>
              <w:t xml:space="preserve">Para la revisión trimestral es necesario considerar la revisión de medios mensual. </w:t>
            </w:r>
          </w:p>
        </w:tc>
      </w:tr>
    </w:tbl>
    <w:p w:rsidR="007E2EA5" w:rsidRDefault="007E2EA5" w:rsidP="007E2EA5">
      <w:pPr>
        <w:ind w:right="110"/>
        <w:jc w:val="both"/>
        <w:rPr>
          <w:rFonts w:ascii="Calibri" w:hAnsi="Calibri" w:cs="Arial"/>
          <w:sz w:val="22"/>
          <w:szCs w:val="22"/>
          <w:lang w:val="es-CL"/>
        </w:rPr>
      </w:pPr>
    </w:p>
    <w:p w:rsidR="00AF27B6" w:rsidRDefault="00AF27B6" w:rsidP="00F9031E">
      <w:pPr>
        <w:ind w:right="110"/>
        <w:jc w:val="both"/>
        <w:rPr>
          <w:rFonts w:ascii="Calibri" w:hAnsi="Calibri" w:cs="Arial"/>
          <w:sz w:val="22"/>
          <w:szCs w:val="22"/>
          <w:lang w:val="es-CL"/>
        </w:rPr>
      </w:pPr>
    </w:p>
    <w:p w:rsidR="00AB5BE8" w:rsidRDefault="00AB5BE8" w:rsidP="00F9031E">
      <w:pPr>
        <w:ind w:right="110"/>
        <w:jc w:val="both"/>
        <w:rPr>
          <w:rFonts w:ascii="Calibri" w:hAnsi="Calibri" w:cs="Arial"/>
          <w:sz w:val="22"/>
          <w:szCs w:val="22"/>
          <w:lang w:val="es-CL"/>
        </w:rPr>
      </w:pPr>
    </w:p>
    <w:p w:rsidR="009E73B3" w:rsidRDefault="009E73B3" w:rsidP="00694602">
      <w:pPr>
        <w:pStyle w:val="Ttulo2"/>
        <w:numPr>
          <w:ilvl w:val="0"/>
          <w:numId w:val="7"/>
        </w:numPr>
        <w:rPr>
          <w:lang w:val="es-ES_tradnl"/>
        </w:rPr>
      </w:pPr>
      <w:bookmarkStart w:id="19" w:name="_Toc297220261"/>
      <w:r>
        <w:rPr>
          <w:lang w:val="es-ES_tradnl"/>
        </w:rPr>
        <w:t>Definición de roles y responsabilidades</w:t>
      </w:r>
      <w:bookmarkEnd w:id="19"/>
    </w:p>
    <w:p w:rsidR="009E73B3" w:rsidRDefault="009E73B3" w:rsidP="009E73B3">
      <w:pPr>
        <w:ind w:left="360"/>
        <w:jc w:val="both"/>
        <w:rPr>
          <w:rFonts w:ascii="Calibri" w:hAnsi="Calibri" w:cs="Arial"/>
          <w:sz w:val="22"/>
          <w:szCs w:val="22"/>
        </w:rPr>
      </w:pPr>
    </w:p>
    <w:p w:rsidR="009E73B3" w:rsidRPr="009E73B3" w:rsidRDefault="009E73B3" w:rsidP="009E73B3">
      <w:pPr>
        <w:jc w:val="both"/>
        <w:rPr>
          <w:rFonts w:ascii="Calibri" w:hAnsi="Calibri" w:cs="Arial"/>
          <w:sz w:val="22"/>
          <w:szCs w:val="22"/>
        </w:rPr>
      </w:pPr>
      <w:r>
        <w:rPr>
          <w:rFonts w:ascii="Calibri" w:hAnsi="Calibri" w:cs="Arial"/>
          <w:sz w:val="22"/>
          <w:szCs w:val="22"/>
        </w:rPr>
        <w:t xml:space="preserve">Una vez determinados objetivos y alcances del programa, así como las partes interesadas que estarán asociadas a él, será necesario </w:t>
      </w:r>
      <w:r w:rsidRPr="009E73B3">
        <w:rPr>
          <w:rFonts w:ascii="Calibri" w:hAnsi="Calibri" w:cs="Arial"/>
          <w:sz w:val="22"/>
          <w:szCs w:val="22"/>
        </w:rPr>
        <w:t xml:space="preserve">determinar </w:t>
      </w:r>
      <w:r>
        <w:rPr>
          <w:rFonts w:ascii="Calibri" w:hAnsi="Calibri" w:cs="Arial"/>
          <w:sz w:val="22"/>
          <w:szCs w:val="22"/>
        </w:rPr>
        <w:t>el</w:t>
      </w:r>
      <w:r w:rsidRPr="009E73B3">
        <w:rPr>
          <w:rFonts w:ascii="Calibri" w:hAnsi="Calibri" w:cs="Arial"/>
          <w:sz w:val="22"/>
          <w:szCs w:val="22"/>
        </w:rPr>
        <w:t xml:space="preserve"> rol </w:t>
      </w:r>
      <w:r>
        <w:rPr>
          <w:rFonts w:ascii="Calibri" w:hAnsi="Calibri" w:cs="Arial"/>
          <w:sz w:val="22"/>
          <w:szCs w:val="22"/>
        </w:rPr>
        <w:t xml:space="preserve">que </w:t>
      </w:r>
      <w:r w:rsidRPr="009E73B3">
        <w:rPr>
          <w:rFonts w:ascii="Calibri" w:hAnsi="Calibri" w:cs="Arial"/>
          <w:sz w:val="22"/>
          <w:szCs w:val="22"/>
        </w:rPr>
        <w:t>jugará AA</w:t>
      </w:r>
      <w:r>
        <w:rPr>
          <w:rFonts w:ascii="Calibri" w:hAnsi="Calibri" w:cs="Arial"/>
          <w:sz w:val="22"/>
          <w:szCs w:val="22"/>
        </w:rPr>
        <w:t>EE en cada uno de los programas. Estas definiciones permitirán establecer qué niveles de involucramiento ser</w:t>
      </w:r>
      <w:r w:rsidR="00333B76">
        <w:rPr>
          <w:rFonts w:ascii="Calibri" w:hAnsi="Calibri" w:cs="Arial"/>
          <w:sz w:val="22"/>
          <w:szCs w:val="22"/>
        </w:rPr>
        <w:t xml:space="preserve">á necesario tomar en cada </w:t>
      </w:r>
      <w:r>
        <w:rPr>
          <w:rFonts w:ascii="Calibri" w:hAnsi="Calibri" w:cs="Arial"/>
          <w:sz w:val="22"/>
          <w:szCs w:val="22"/>
        </w:rPr>
        <w:t>uno</w:t>
      </w:r>
      <w:r w:rsidR="00333B76">
        <w:rPr>
          <w:rFonts w:ascii="Calibri" w:hAnsi="Calibri" w:cs="Arial"/>
          <w:sz w:val="22"/>
          <w:szCs w:val="22"/>
        </w:rPr>
        <w:t xml:space="preserve"> de los programas. </w:t>
      </w:r>
    </w:p>
    <w:p w:rsidR="009E73B3" w:rsidRDefault="009E73B3" w:rsidP="009E73B3">
      <w:pPr>
        <w:jc w:val="both"/>
        <w:rPr>
          <w:rFonts w:ascii="Calibri" w:hAnsi="Calibri" w:cs="Arial"/>
          <w:sz w:val="22"/>
          <w:szCs w:val="22"/>
        </w:rPr>
      </w:pPr>
    </w:p>
    <w:p w:rsidR="00333B76" w:rsidRPr="00333B76" w:rsidRDefault="00333B76" w:rsidP="009E73B3">
      <w:pPr>
        <w:jc w:val="both"/>
        <w:rPr>
          <w:rFonts w:ascii="Calibri" w:hAnsi="Calibri" w:cs="Arial"/>
          <w:b/>
          <w:sz w:val="22"/>
          <w:szCs w:val="22"/>
        </w:rPr>
      </w:pPr>
      <w:r w:rsidRPr="00333B76">
        <w:rPr>
          <w:rFonts w:ascii="Calibri" w:hAnsi="Calibri" w:cs="Arial"/>
          <w:b/>
          <w:sz w:val="22"/>
          <w:szCs w:val="22"/>
        </w:rPr>
        <w:t>R</w:t>
      </w:r>
      <w:r>
        <w:rPr>
          <w:rFonts w:ascii="Calibri" w:hAnsi="Calibri" w:cs="Arial"/>
          <w:b/>
          <w:sz w:val="22"/>
          <w:szCs w:val="22"/>
        </w:rPr>
        <w:t>ol</w:t>
      </w:r>
      <w:r w:rsidRPr="00333B76">
        <w:rPr>
          <w:rFonts w:ascii="Calibri" w:hAnsi="Calibri" w:cs="Arial"/>
          <w:b/>
          <w:sz w:val="22"/>
          <w:szCs w:val="22"/>
        </w:rPr>
        <w:t xml:space="preserve"> del área</w:t>
      </w:r>
    </w:p>
    <w:p w:rsidR="001F6D55" w:rsidRDefault="001F6D55" w:rsidP="009E73B3">
      <w:pPr>
        <w:jc w:val="both"/>
        <w:rPr>
          <w:rFonts w:ascii="Calibri" w:hAnsi="Calibri" w:cs="Arial"/>
          <w:sz w:val="22"/>
          <w:szCs w:val="22"/>
        </w:rPr>
      </w:pPr>
    </w:p>
    <w:p w:rsidR="009E73B3" w:rsidRDefault="00333B76" w:rsidP="009E73B3">
      <w:pPr>
        <w:jc w:val="both"/>
        <w:rPr>
          <w:rFonts w:ascii="Calibri" w:hAnsi="Calibri" w:cs="Arial"/>
          <w:sz w:val="22"/>
          <w:szCs w:val="22"/>
        </w:rPr>
      </w:pPr>
      <w:r>
        <w:rPr>
          <w:rFonts w:ascii="Calibri" w:hAnsi="Calibri" w:cs="Arial"/>
          <w:sz w:val="22"/>
          <w:szCs w:val="22"/>
        </w:rPr>
        <w:t xml:space="preserve">Principal: el rol de Asuntos Externos es principal, son los responsables directos de la ejecución de un programa específico. </w:t>
      </w:r>
    </w:p>
    <w:p w:rsidR="00333B76" w:rsidRDefault="00333B76" w:rsidP="009E73B3">
      <w:pPr>
        <w:jc w:val="both"/>
        <w:rPr>
          <w:rFonts w:ascii="Calibri" w:hAnsi="Calibri" w:cs="Arial"/>
          <w:sz w:val="22"/>
          <w:szCs w:val="22"/>
        </w:rPr>
      </w:pPr>
    </w:p>
    <w:p w:rsidR="00333B76" w:rsidRDefault="00333B76" w:rsidP="009E73B3">
      <w:pPr>
        <w:jc w:val="both"/>
        <w:rPr>
          <w:rFonts w:ascii="Calibri" w:hAnsi="Calibri" w:cs="Arial"/>
          <w:sz w:val="22"/>
          <w:szCs w:val="22"/>
        </w:rPr>
      </w:pPr>
      <w:r>
        <w:rPr>
          <w:rFonts w:ascii="Calibri" w:hAnsi="Calibri" w:cs="Arial"/>
          <w:sz w:val="22"/>
          <w:szCs w:val="22"/>
        </w:rPr>
        <w:t>Soporte: el rol de Asuntos Externos es más bien secundario, siendo un soporte para el logro de un programa cuyo responsable es otra área.</w:t>
      </w:r>
    </w:p>
    <w:p w:rsidR="00333B76" w:rsidRDefault="00333B76" w:rsidP="009E73B3">
      <w:pPr>
        <w:jc w:val="both"/>
        <w:rPr>
          <w:rFonts w:ascii="Calibri" w:hAnsi="Calibri" w:cs="Arial"/>
          <w:sz w:val="22"/>
          <w:szCs w:val="22"/>
        </w:rPr>
      </w:pPr>
    </w:p>
    <w:p w:rsidR="00333B76" w:rsidRPr="00333B76" w:rsidRDefault="00333B76" w:rsidP="00333B76">
      <w:pPr>
        <w:jc w:val="both"/>
        <w:rPr>
          <w:rFonts w:ascii="Calibri" w:hAnsi="Calibri" w:cs="Arial"/>
          <w:b/>
          <w:sz w:val="22"/>
          <w:szCs w:val="22"/>
        </w:rPr>
      </w:pPr>
      <w:r w:rsidRPr="00333B76">
        <w:rPr>
          <w:rFonts w:ascii="Calibri" w:hAnsi="Calibri" w:cs="Arial"/>
          <w:b/>
          <w:sz w:val="22"/>
          <w:szCs w:val="22"/>
        </w:rPr>
        <w:t>R</w:t>
      </w:r>
      <w:r>
        <w:rPr>
          <w:rFonts w:ascii="Calibri" w:hAnsi="Calibri" w:cs="Arial"/>
          <w:b/>
          <w:sz w:val="22"/>
          <w:szCs w:val="22"/>
        </w:rPr>
        <w:t>esponsabilidad</w:t>
      </w:r>
      <w:r w:rsidRPr="00333B76">
        <w:rPr>
          <w:rFonts w:ascii="Calibri" w:hAnsi="Calibri" w:cs="Arial"/>
          <w:b/>
          <w:sz w:val="22"/>
          <w:szCs w:val="22"/>
        </w:rPr>
        <w:t xml:space="preserve"> del área</w:t>
      </w:r>
    </w:p>
    <w:p w:rsidR="00333B76" w:rsidRPr="009E73B3" w:rsidRDefault="00333B76" w:rsidP="009E73B3">
      <w:pPr>
        <w:jc w:val="both"/>
        <w:rPr>
          <w:rFonts w:ascii="Calibri" w:hAnsi="Calibri" w:cs="Arial"/>
          <w:sz w:val="22"/>
          <w:szCs w:val="22"/>
        </w:rPr>
      </w:pPr>
    </w:p>
    <w:p w:rsidR="009E73B3" w:rsidRDefault="00333B76" w:rsidP="009E73B3">
      <w:pPr>
        <w:jc w:val="both"/>
        <w:rPr>
          <w:rFonts w:ascii="Calibri" w:hAnsi="Calibri" w:cs="Arial"/>
          <w:sz w:val="22"/>
          <w:szCs w:val="22"/>
        </w:rPr>
      </w:pPr>
      <w:r>
        <w:rPr>
          <w:rFonts w:ascii="Calibri" w:hAnsi="Calibri" w:cs="Arial"/>
          <w:sz w:val="22"/>
          <w:szCs w:val="22"/>
        </w:rPr>
        <w:t>Ejecutor: Asuntos Externos debe ejecutar las actividades necesarias para el desarrollo del programa.</w:t>
      </w:r>
    </w:p>
    <w:p w:rsidR="00333B76" w:rsidRDefault="00333B76" w:rsidP="009E73B3">
      <w:pPr>
        <w:jc w:val="both"/>
        <w:rPr>
          <w:rFonts w:ascii="Calibri" w:hAnsi="Calibri" w:cs="Arial"/>
          <w:sz w:val="22"/>
          <w:szCs w:val="22"/>
        </w:rPr>
      </w:pPr>
    </w:p>
    <w:p w:rsidR="00333B76" w:rsidRDefault="00333B76" w:rsidP="009E73B3">
      <w:pPr>
        <w:jc w:val="both"/>
        <w:rPr>
          <w:rFonts w:ascii="Calibri" w:hAnsi="Calibri" w:cs="Arial"/>
          <w:sz w:val="22"/>
          <w:szCs w:val="22"/>
        </w:rPr>
      </w:pPr>
      <w:r>
        <w:rPr>
          <w:rFonts w:ascii="Calibri" w:hAnsi="Calibri" w:cs="Arial"/>
          <w:sz w:val="22"/>
          <w:szCs w:val="22"/>
        </w:rPr>
        <w:t>No ejecutor: Asuntos Externos cuenta con el apoyo de un tercero en la ejecución de las actividades necesarias para el desarrollo de un programa.</w:t>
      </w:r>
    </w:p>
    <w:p w:rsidR="00333B76" w:rsidRDefault="00333B76" w:rsidP="009E73B3">
      <w:pPr>
        <w:jc w:val="both"/>
        <w:rPr>
          <w:rFonts w:ascii="Calibri" w:hAnsi="Calibri" w:cs="Arial"/>
          <w:sz w:val="22"/>
          <w:szCs w:val="22"/>
        </w:rPr>
      </w:pPr>
    </w:p>
    <w:p w:rsidR="00333B76" w:rsidRDefault="00333B76" w:rsidP="009E73B3">
      <w:pPr>
        <w:jc w:val="both"/>
        <w:rPr>
          <w:rFonts w:ascii="Calibri" w:hAnsi="Calibri" w:cs="Arial"/>
          <w:sz w:val="22"/>
          <w:szCs w:val="22"/>
        </w:rPr>
      </w:pPr>
      <w:r>
        <w:rPr>
          <w:rFonts w:ascii="Calibri" w:hAnsi="Calibri" w:cs="Arial"/>
          <w:sz w:val="22"/>
          <w:szCs w:val="22"/>
        </w:rPr>
        <w:t xml:space="preserve">Responsabilidades específicas de Asuntos Externos: cuáles son las responsabilidades del área en términos de logros y </w:t>
      </w:r>
      <w:r w:rsidR="00755D91">
        <w:rPr>
          <w:rFonts w:ascii="Calibri" w:hAnsi="Calibri" w:cs="Arial"/>
          <w:sz w:val="22"/>
          <w:szCs w:val="22"/>
        </w:rPr>
        <w:t xml:space="preserve">cumplimiento de objetivos, además de hitos a cumplir y actividades específicas a realizar. </w:t>
      </w:r>
    </w:p>
    <w:p w:rsidR="00755D91" w:rsidRDefault="00755D91" w:rsidP="009E73B3">
      <w:pPr>
        <w:jc w:val="both"/>
        <w:rPr>
          <w:rFonts w:ascii="Calibri" w:hAnsi="Calibri" w:cs="Arial"/>
          <w:sz w:val="22"/>
          <w:szCs w:val="22"/>
        </w:rPr>
      </w:pPr>
    </w:p>
    <w:p w:rsidR="00755D91" w:rsidRPr="009E73B3" w:rsidRDefault="00755D91" w:rsidP="009E73B3">
      <w:pPr>
        <w:jc w:val="both"/>
        <w:rPr>
          <w:rFonts w:ascii="Calibri" w:hAnsi="Calibri" w:cs="Arial"/>
          <w:sz w:val="22"/>
          <w:szCs w:val="22"/>
        </w:rPr>
      </w:pPr>
      <w:r>
        <w:rPr>
          <w:rFonts w:ascii="Calibri" w:hAnsi="Calibri" w:cs="Arial"/>
          <w:sz w:val="22"/>
          <w:szCs w:val="22"/>
        </w:rPr>
        <w:t>Todas estas respuestas permitirán luego completar, de mejor forma, la Matriz de Stakeholders E</w:t>
      </w:r>
      <w:r w:rsidR="00490DFB">
        <w:rPr>
          <w:rFonts w:ascii="Calibri" w:hAnsi="Calibri" w:cs="Arial"/>
          <w:sz w:val="22"/>
          <w:szCs w:val="22"/>
        </w:rPr>
        <w:t>ngagement de Planificación, SE_4</w:t>
      </w:r>
      <w:r>
        <w:rPr>
          <w:rFonts w:ascii="Calibri" w:hAnsi="Calibri" w:cs="Arial"/>
          <w:sz w:val="22"/>
          <w:szCs w:val="22"/>
        </w:rPr>
        <w:t>.</w:t>
      </w:r>
    </w:p>
    <w:p w:rsidR="00333B76" w:rsidRDefault="00333B76" w:rsidP="009E73B3">
      <w:pPr>
        <w:jc w:val="both"/>
        <w:rPr>
          <w:rFonts w:ascii="Calibri" w:hAnsi="Calibri" w:cs="Arial"/>
          <w:sz w:val="22"/>
          <w:szCs w:val="22"/>
        </w:rPr>
      </w:pPr>
    </w:p>
    <w:p w:rsidR="009E73B3" w:rsidRDefault="009E73B3" w:rsidP="009E73B3">
      <w:pPr>
        <w:rPr>
          <w:lang w:val="es-ES_tradnl" w:eastAsia="x-none"/>
        </w:rPr>
      </w:pPr>
    </w:p>
    <w:p w:rsidR="0080267E" w:rsidRPr="009E73B3" w:rsidRDefault="0080267E" w:rsidP="009E73B3">
      <w:pPr>
        <w:rPr>
          <w:lang w:val="es-ES_tradnl" w:eastAsia="x-none"/>
        </w:rPr>
      </w:pPr>
    </w:p>
    <w:p w:rsidR="00AB5BE8" w:rsidRPr="00AB5BE8" w:rsidRDefault="00AB5BE8" w:rsidP="00694602">
      <w:pPr>
        <w:pStyle w:val="Ttulo2"/>
        <w:numPr>
          <w:ilvl w:val="0"/>
          <w:numId w:val="7"/>
        </w:numPr>
      </w:pPr>
      <w:bookmarkStart w:id="20" w:name="_Toc297220262"/>
      <w:r w:rsidRPr="00AB5BE8">
        <w:t xml:space="preserve">Definición de </w:t>
      </w:r>
      <w:r w:rsidR="00FC25B8">
        <w:rPr>
          <w:lang w:val="es-ES_tradnl"/>
        </w:rPr>
        <w:t>niveles de involucramiento</w:t>
      </w:r>
      <w:r w:rsidR="00B724DD">
        <w:rPr>
          <w:lang w:val="es-ES_tradnl"/>
        </w:rPr>
        <w:t xml:space="preserve"> y actividades</w:t>
      </w:r>
      <w:bookmarkEnd w:id="20"/>
    </w:p>
    <w:p w:rsidR="00A81D8E" w:rsidRDefault="00A81D8E" w:rsidP="009C4F5D">
      <w:pPr>
        <w:jc w:val="both"/>
        <w:rPr>
          <w:rFonts w:ascii="Calibri" w:hAnsi="Calibri" w:cs="Arial"/>
          <w:sz w:val="22"/>
          <w:szCs w:val="22"/>
        </w:rPr>
      </w:pPr>
    </w:p>
    <w:p w:rsidR="009C4F5D" w:rsidRDefault="009C4F5D" w:rsidP="009C4F5D">
      <w:pPr>
        <w:jc w:val="both"/>
        <w:rPr>
          <w:rFonts w:ascii="Calibri" w:hAnsi="Calibri" w:cs="Arial"/>
          <w:sz w:val="22"/>
          <w:szCs w:val="22"/>
        </w:rPr>
      </w:pPr>
      <w:r>
        <w:rPr>
          <w:rFonts w:ascii="Calibri" w:hAnsi="Calibri" w:cs="Arial"/>
          <w:sz w:val="22"/>
          <w:szCs w:val="22"/>
        </w:rPr>
        <w:t>Cada uno de los programas puede requerir diversos niveles de involucramiento, en diversas fases, de acuerdos a sus objetivos y a las características de las partes interesadas asociadas a cada uno. Se han definido tres niveles de involucramiento, a saber:</w:t>
      </w:r>
    </w:p>
    <w:p w:rsidR="009C4F5D" w:rsidRDefault="009C4F5D" w:rsidP="009C4F5D">
      <w:pPr>
        <w:jc w:val="both"/>
        <w:rPr>
          <w:rFonts w:ascii="Calibri" w:hAnsi="Calibri" w:cs="Arial"/>
          <w:sz w:val="22"/>
          <w:szCs w:val="22"/>
        </w:rPr>
      </w:pPr>
    </w:p>
    <w:p w:rsidR="009C4F5D" w:rsidRPr="009C4F5D" w:rsidRDefault="009C4F5D" w:rsidP="009C4F5D">
      <w:pPr>
        <w:ind w:left="708"/>
        <w:jc w:val="both"/>
        <w:rPr>
          <w:rFonts w:ascii="Calibri" w:hAnsi="Calibri" w:cs="Arial"/>
          <w:sz w:val="22"/>
          <w:szCs w:val="22"/>
        </w:rPr>
      </w:pPr>
      <w:r w:rsidRPr="009C4F5D">
        <w:rPr>
          <w:rFonts w:ascii="Calibri" w:hAnsi="Calibri" w:cs="Arial"/>
          <w:sz w:val="22"/>
          <w:szCs w:val="22"/>
        </w:rPr>
        <w:t>Comunicación: Su objetivo es dar a conoce</w:t>
      </w:r>
      <w:r>
        <w:rPr>
          <w:rFonts w:ascii="Calibri" w:hAnsi="Calibri" w:cs="Arial"/>
          <w:sz w:val="22"/>
          <w:szCs w:val="22"/>
        </w:rPr>
        <w:t>r</w:t>
      </w:r>
      <w:r w:rsidRPr="009C4F5D">
        <w:rPr>
          <w:rFonts w:ascii="Calibri" w:hAnsi="Calibri" w:cs="Arial"/>
          <w:sz w:val="22"/>
          <w:szCs w:val="22"/>
        </w:rPr>
        <w:t xml:space="preserve"> </w:t>
      </w:r>
      <w:r>
        <w:rPr>
          <w:rFonts w:ascii="Calibri" w:hAnsi="Calibri" w:cs="Arial"/>
          <w:sz w:val="22"/>
          <w:szCs w:val="22"/>
        </w:rPr>
        <w:t xml:space="preserve">al </w:t>
      </w:r>
      <w:proofErr w:type="spellStart"/>
      <w:r>
        <w:rPr>
          <w:rFonts w:ascii="Calibri" w:hAnsi="Calibri" w:cs="Arial"/>
          <w:sz w:val="22"/>
          <w:szCs w:val="22"/>
        </w:rPr>
        <w:t>stakeholder</w:t>
      </w:r>
      <w:proofErr w:type="spellEnd"/>
      <w:r w:rsidRPr="009C4F5D">
        <w:rPr>
          <w:rFonts w:ascii="Calibri" w:hAnsi="Calibri" w:cs="Arial"/>
          <w:sz w:val="22"/>
          <w:szCs w:val="22"/>
        </w:rPr>
        <w:t xml:space="preserve"> las materias que a Pampa Norte le son relevantes de comunicar. Apunta al posicionamiento de imagen. Es en un solo sentido</w:t>
      </w:r>
      <w:r>
        <w:rPr>
          <w:rFonts w:ascii="Calibri" w:hAnsi="Calibri" w:cs="Arial"/>
          <w:sz w:val="22"/>
          <w:szCs w:val="22"/>
        </w:rPr>
        <w:t>.</w:t>
      </w:r>
    </w:p>
    <w:p w:rsidR="009C4F5D" w:rsidRPr="009C4F5D" w:rsidRDefault="009C4F5D" w:rsidP="009C4F5D">
      <w:pPr>
        <w:ind w:left="708"/>
        <w:jc w:val="both"/>
        <w:rPr>
          <w:rFonts w:ascii="Calibri" w:hAnsi="Calibri" w:cs="Arial"/>
          <w:sz w:val="22"/>
          <w:szCs w:val="22"/>
        </w:rPr>
      </w:pPr>
    </w:p>
    <w:p w:rsidR="009C4F5D" w:rsidRPr="009C4F5D" w:rsidRDefault="009C4F5D" w:rsidP="009C4F5D">
      <w:pPr>
        <w:ind w:left="708"/>
        <w:jc w:val="both"/>
        <w:rPr>
          <w:rFonts w:ascii="Calibri" w:hAnsi="Calibri" w:cs="Arial"/>
          <w:sz w:val="22"/>
          <w:szCs w:val="22"/>
        </w:rPr>
      </w:pPr>
      <w:r w:rsidRPr="009C4F5D">
        <w:rPr>
          <w:rFonts w:ascii="Calibri" w:hAnsi="Calibri" w:cs="Arial"/>
          <w:sz w:val="22"/>
          <w:szCs w:val="22"/>
        </w:rPr>
        <w:t>Consulta: Su objetivo es conocer los intereses y necesidades de las partes interesadas respecto a una materia específica que Pampa Norte trabaje. Apunta a la reputación, en la medida que genera una relación de dos vías y desarrolla canales de comunicación más permanentes</w:t>
      </w:r>
      <w:r>
        <w:rPr>
          <w:rFonts w:ascii="Calibri" w:hAnsi="Calibri" w:cs="Arial"/>
          <w:sz w:val="22"/>
          <w:szCs w:val="22"/>
        </w:rPr>
        <w:t>.</w:t>
      </w:r>
    </w:p>
    <w:p w:rsidR="009C4F5D" w:rsidRPr="009C4F5D" w:rsidRDefault="009C4F5D" w:rsidP="009C4F5D">
      <w:pPr>
        <w:ind w:left="708"/>
        <w:jc w:val="both"/>
        <w:rPr>
          <w:rFonts w:ascii="Calibri" w:hAnsi="Calibri" w:cs="Arial"/>
          <w:sz w:val="22"/>
          <w:szCs w:val="22"/>
        </w:rPr>
      </w:pPr>
    </w:p>
    <w:p w:rsidR="009C4F5D" w:rsidRDefault="009C4F5D" w:rsidP="009C4F5D">
      <w:pPr>
        <w:ind w:left="708"/>
        <w:jc w:val="both"/>
        <w:rPr>
          <w:rFonts w:ascii="Calibri" w:hAnsi="Calibri" w:cs="Arial"/>
          <w:sz w:val="22"/>
          <w:szCs w:val="22"/>
        </w:rPr>
      </w:pPr>
      <w:r>
        <w:rPr>
          <w:rFonts w:ascii="Calibri" w:hAnsi="Calibri" w:cs="Arial"/>
          <w:sz w:val="22"/>
          <w:szCs w:val="22"/>
        </w:rPr>
        <w:t>Participación</w:t>
      </w:r>
      <w:r w:rsidRPr="009C4F5D">
        <w:rPr>
          <w:rFonts w:ascii="Calibri" w:hAnsi="Calibri" w:cs="Arial"/>
          <w:sz w:val="22"/>
          <w:szCs w:val="22"/>
        </w:rPr>
        <w:t>: Su objetivo es el trabajo conjunto con las partes interesadas en una materia específica que a Pampa Norte le resulte relevante trabajar (apunta al valor compartido). Se asocia con la licencia social para operar y el desarrollo local. Implica una comunicación permanente en dos vías, con procesos de  tomas de decisión</w:t>
      </w:r>
      <w:r>
        <w:rPr>
          <w:rFonts w:ascii="Calibri" w:hAnsi="Calibri" w:cs="Arial"/>
          <w:sz w:val="22"/>
          <w:szCs w:val="22"/>
        </w:rPr>
        <w:t>.</w:t>
      </w:r>
    </w:p>
    <w:p w:rsidR="009C4F5D" w:rsidRDefault="009C4F5D" w:rsidP="009C4F5D">
      <w:pPr>
        <w:jc w:val="both"/>
        <w:rPr>
          <w:rFonts w:ascii="Calibri" w:hAnsi="Calibri" w:cs="Arial"/>
          <w:sz w:val="22"/>
          <w:szCs w:val="22"/>
        </w:rPr>
      </w:pPr>
    </w:p>
    <w:p w:rsidR="009C4F5D" w:rsidRDefault="009C4F5D" w:rsidP="009C4F5D">
      <w:pPr>
        <w:jc w:val="both"/>
        <w:rPr>
          <w:rFonts w:ascii="Calibri" w:hAnsi="Calibri" w:cs="Arial"/>
          <w:sz w:val="22"/>
          <w:szCs w:val="22"/>
        </w:rPr>
      </w:pPr>
      <w:r>
        <w:rPr>
          <w:rFonts w:ascii="Calibri" w:hAnsi="Calibri" w:cs="Arial"/>
          <w:sz w:val="22"/>
          <w:szCs w:val="22"/>
        </w:rPr>
        <w:t>Como regla general, entenderemos que:</w:t>
      </w:r>
    </w:p>
    <w:p w:rsidR="0029317E" w:rsidRDefault="00BB3527" w:rsidP="009C4F5D">
      <w:pPr>
        <w:jc w:val="both"/>
        <w:rPr>
          <w:rFonts w:ascii="Calibri" w:hAnsi="Calibri" w:cs="Arial"/>
          <w:sz w:val="22"/>
          <w:szCs w:val="22"/>
        </w:rPr>
      </w:pPr>
      <w:r>
        <w:rPr>
          <w:noProof/>
          <w:lang w:val="es-CL" w:eastAsia="es-CL"/>
        </w:rPr>
        <mc:AlternateContent>
          <mc:Choice Requires="wps">
            <w:drawing>
              <wp:anchor distT="0" distB="0" distL="114300" distR="114300" simplePos="0" relativeHeight="251657216" behindDoc="0" locked="0" layoutInCell="1" allowOverlap="1">
                <wp:simplePos x="0" y="0"/>
                <wp:positionH relativeFrom="column">
                  <wp:posOffset>473710</wp:posOffset>
                </wp:positionH>
                <wp:positionV relativeFrom="paragraph">
                  <wp:posOffset>136525</wp:posOffset>
                </wp:positionV>
                <wp:extent cx="4935855" cy="662305"/>
                <wp:effectExtent l="10795" t="13970" r="15875" b="28575"/>
                <wp:wrapSquare wrapText="bothSides"/>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5855" cy="662305"/>
                        </a:xfrm>
                        <a:prstGeom prst="rect">
                          <a:avLst/>
                        </a:prstGeom>
                        <a:solidFill>
                          <a:srgbClr val="DDD8C2"/>
                        </a:solidFill>
                        <a:ln w="12700" algn="ctr">
                          <a:solidFill>
                            <a:srgbClr val="666666"/>
                          </a:solidFill>
                          <a:miter lim="800000"/>
                          <a:headEnd/>
                          <a:tailEnd/>
                        </a:ln>
                        <a:effectLst>
                          <a:outerShdw dist="28398" dir="3806097" algn="ctr" rotWithShape="0">
                            <a:srgbClr val="7F7F7F">
                              <a:alpha val="50000"/>
                            </a:srgbClr>
                          </a:outerShdw>
                        </a:effectLst>
                      </wps:spPr>
                      <wps:txbx>
                        <w:txbxContent>
                          <w:p w:rsidR="00D25CCB" w:rsidRPr="001F59FD" w:rsidRDefault="00D25CCB" w:rsidP="009C4F5D">
                            <w:pPr>
                              <w:jc w:val="both"/>
                              <w:rPr>
                                <w:rFonts w:ascii="Calibri" w:hAnsi="Calibri" w:cs="Arial"/>
                                <w:sz w:val="18"/>
                                <w:szCs w:val="18"/>
                              </w:rPr>
                            </w:pPr>
                            <w:r w:rsidRPr="001F59FD">
                              <w:rPr>
                                <w:rFonts w:ascii="Calibri" w:hAnsi="Calibri" w:cs="Arial"/>
                                <w:sz w:val="18"/>
                                <w:szCs w:val="18"/>
                              </w:rPr>
                              <w:t>Cada vez que un programa:</w:t>
                            </w:r>
                          </w:p>
                          <w:p w:rsidR="00D25CCB" w:rsidRDefault="00D25CCB" w:rsidP="00694602">
                            <w:pPr>
                              <w:numPr>
                                <w:ilvl w:val="0"/>
                                <w:numId w:val="9"/>
                              </w:numPr>
                              <w:jc w:val="both"/>
                              <w:rPr>
                                <w:rFonts w:ascii="Calibri" w:hAnsi="Calibri" w:cs="Arial"/>
                                <w:sz w:val="18"/>
                                <w:szCs w:val="18"/>
                              </w:rPr>
                            </w:pPr>
                            <w:r>
                              <w:rPr>
                                <w:rFonts w:ascii="Calibri" w:hAnsi="Calibri" w:cs="Arial"/>
                                <w:sz w:val="18"/>
                                <w:szCs w:val="18"/>
                              </w:rPr>
                              <w:t>Requiere solamente apoyo o soporte del área de Asuntos Externos para cumplir un objetivo que pertenece a otra área,</w:t>
                            </w:r>
                          </w:p>
                          <w:p w:rsidR="00D25CCB" w:rsidRPr="001F59FD" w:rsidRDefault="00D25CCB" w:rsidP="0029317E">
                            <w:pPr>
                              <w:jc w:val="both"/>
                              <w:rPr>
                                <w:rFonts w:ascii="Calibri" w:hAnsi="Calibri" w:cs="Arial"/>
                                <w:sz w:val="18"/>
                                <w:szCs w:val="18"/>
                              </w:rPr>
                            </w:pPr>
                            <w:r>
                              <w:rPr>
                                <w:rFonts w:ascii="Calibri" w:hAnsi="Calibri" w:cs="Arial"/>
                                <w:sz w:val="18"/>
                                <w:szCs w:val="18"/>
                              </w:rPr>
                              <w:t xml:space="preserve">Entonces, no será necesario contar con los tres niveles de involucramiento.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7.3pt;margin-top:10.75pt;width:388.65pt;height:5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" fillcolor="#ddd8c2" strokecolor="#666" strokeweight="1pt">
                <v:shadow on="t" color="#7f7f7f" opacity=".5" offset="1pt"/>
                <v:textbox style="mso-fit-shape-to-text:t">
                  <w:txbxContent>
                    <w:p w:rsidR="00D25CCB" w:rsidRPr="001F59FD" w:rsidRDefault="00D25CCB" w:rsidP="009C4F5D">
                      <w:pPr>
                        <w:jc w:val="both"/>
                        <w:rPr>
                          <w:rFonts w:ascii="Calibri" w:hAnsi="Calibri" w:cs="Arial"/>
                          <w:sz w:val="18"/>
                          <w:szCs w:val="18"/>
                        </w:rPr>
                      </w:pPr>
                      <w:r w:rsidRPr="001F59FD">
                        <w:rPr>
                          <w:rFonts w:ascii="Calibri" w:hAnsi="Calibri" w:cs="Arial"/>
                          <w:sz w:val="18"/>
                          <w:szCs w:val="18"/>
                        </w:rPr>
                        <w:t>Cada vez que un programa:</w:t>
                      </w:r>
                    </w:p>
                    <w:p w:rsidR="00D25CCB" w:rsidRDefault="00D25CCB" w:rsidP="00694602">
                      <w:pPr>
                        <w:numPr>
                          <w:ilvl w:val="0"/>
                          <w:numId w:val="9"/>
                        </w:numPr>
                        <w:jc w:val="both"/>
                        <w:rPr>
                          <w:rFonts w:ascii="Calibri" w:hAnsi="Calibri" w:cs="Arial"/>
                          <w:sz w:val="18"/>
                          <w:szCs w:val="18"/>
                        </w:rPr>
                      </w:pPr>
                      <w:r>
                        <w:rPr>
                          <w:rFonts w:ascii="Calibri" w:hAnsi="Calibri" w:cs="Arial"/>
                          <w:sz w:val="18"/>
                          <w:szCs w:val="18"/>
                        </w:rPr>
                        <w:t>Requiere solamente apoyo o soporte del área de Asuntos Externos para cumplir un objetivo que pertenece a otra área,</w:t>
                      </w:r>
                    </w:p>
                    <w:p w:rsidR="00D25CCB" w:rsidRPr="001F59FD" w:rsidRDefault="00D25CCB" w:rsidP="0029317E">
                      <w:pPr>
                        <w:jc w:val="both"/>
                        <w:rPr>
                          <w:rFonts w:ascii="Calibri" w:hAnsi="Calibri" w:cs="Arial"/>
                          <w:sz w:val="18"/>
                          <w:szCs w:val="18"/>
                        </w:rPr>
                      </w:pPr>
                      <w:r>
                        <w:rPr>
                          <w:rFonts w:ascii="Calibri" w:hAnsi="Calibri" w:cs="Arial"/>
                          <w:sz w:val="18"/>
                          <w:szCs w:val="18"/>
                        </w:rPr>
                        <w:t xml:space="preserve">Entonces, no será necesario contar con los tres niveles de involucramiento. </w:t>
                      </w:r>
                    </w:p>
                  </w:txbxContent>
                </v:textbox>
                <w10:wrap type="square"/>
              </v:shape>
            </w:pict>
          </mc:Fallback>
        </mc:AlternateContent>
      </w:r>
    </w:p>
    <w:p w:rsidR="009C4F5D" w:rsidRDefault="009C4F5D" w:rsidP="009C4F5D">
      <w:pPr>
        <w:jc w:val="both"/>
        <w:rPr>
          <w:rFonts w:ascii="Calibri" w:hAnsi="Calibri" w:cs="Arial"/>
          <w:sz w:val="22"/>
          <w:szCs w:val="22"/>
        </w:rPr>
      </w:pPr>
    </w:p>
    <w:p w:rsidR="009C4F5D" w:rsidRDefault="009C4F5D" w:rsidP="009C4F5D">
      <w:pPr>
        <w:ind w:left="708"/>
        <w:jc w:val="both"/>
        <w:rPr>
          <w:rFonts w:ascii="Calibri" w:hAnsi="Calibri" w:cs="Arial"/>
          <w:sz w:val="22"/>
          <w:szCs w:val="22"/>
        </w:rPr>
      </w:pPr>
    </w:p>
    <w:p w:rsidR="009C4F5D" w:rsidRDefault="009C4F5D" w:rsidP="009C4F5D">
      <w:pPr>
        <w:ind w:left="708"/>
        <w:jc w:val="both"/>
        <w:rPr>
          <w:rFonts w:ascii="Calibri" w:hAnsi="Calibri" w:cs="Arial"/>
          <w:sz w:val="22"/>
          <w:szCs w:val="22"/>
        </w:rPr>
      </w:pPr>
    </w:p>
    <w:p w:rsidR="001F59FD" w:rsidRDefault="001F59FD" w:rsidP="009C4F5D">
      <w:pPr>
        <w:ind w:left="708"/>
        <w:jc w:val="both"/>
        <w:rPr>
          <w:rFonts w:ascii="Calibri" w:hAnsi="Calibri" w:cs="Arial"/>
          <w:sz w:val="22"/>
          <w:szCs w:val="22"/>
        </w:rPr>
      </w:pPr>
    </w:p>
    <w:p w:rsidR="0029317E" w:rsidRDefault="0029317E" w:rsidP="009C4F5D">
      <w:pPr>
        <w:jc w:val="both"/>
        <w:rPr>
          <w:rFonts w:ascii="Calibri" w:hAnsi="Calibri" w:cs="Arial"/>
          <w:sz w:val="22"/>
          <w:szCs w:val="22"/>
        </w:rPr>
      </w:pPr>
    </w:p>
    <w:p w:rsidR="0029317E" w:rsidRDefault="0029317E" w:rsidP="009C4F5D">
      <w:pPr>
        <w:jc w:val="both"/>
        <w:rPr>
          <w:rFonts w:ascii="Calibri" w:hAnsi="Calibri" w:cs="Arial"/>
          <w:sz w:val="22"/>
          <w:szCs w:val="22"/>
        </w:rPr>
      </w:pPr>
    </w:p>
    <w:p w:rsidR="009C4F5D" w:rsidRDefault="001F59FD" w:rsidP="009C4F5D">
      <w:pPr>
        <w:jc w:val="both"/>
        <w:rPr>
          <w:rFonts w:ascii="Calibri" w:hAnsi="Calibri" w:cs="Arial"/>
          <w:sz w:val="22"/>
          <w:szCs w:val="22"/>
        </w:rPr>
      </w:pPr>
      <w:r>
        <w:rPr>
          <w:rFonts w:ascii="Calibri" w:hAnsi="Calibri" w:cs="Arial"/>
          <w:sz w:val="22"/>
          <w:szCs w:val="22"/>
        </w:rPr>
        <w:t>Cada uno de los niveles de involucramiento está asociado a diversas acciones, las que se han definido someramente y de manera no exclusiva en la siguiente tabla</w:t>
      </w:r>
      <w:r w:rsidR="009C4F5D">
        <w:rPr>
          <w:rFonts w:ascii="Calibri" w:hAnsi="Calibri" w:cs="Arial"/>
          <w:sz w:val="22"/>
          <w:szCs w:val="22"/>
        </w:rPr>
        <w:t>:</w:t>
      </w:r>
    </w:p>
    <w:p w:rsidR="001F59FD" w:rsidRDefault="001F59FD" w:rsidP="009C4F5D">
      <w:pPr>
        <w:jc w:val="both"/>
        <w:rPr>
          <w:rFonts w:ascii="Calibri" w:hAnsi="Calibri" w:cs="Arial"/>
          <w:sz w:val="22"/>
          <w:szCs w:val="22"/>
        </w:rPr>
      </w:pPr>
    </w:p>
    <w:p w:rsidR="00B724DD" w:rsidRDefault="00B724DD" w:rsidP="009C4F5D">
      <w:pPr>
        <w:jc w:val="both"/>
        <w:rPr>
          <w:rFonts w:ascii="Calibri" w:hAnsi="Calibri" w:cs="Arial"/>
          <w:sz w:val="22"/>
          <w:szCs w:val="22"/>
        </w:rPr>
      </w:pPr>
    </w:p>
    <w:tbl>
      <w:tblPr>
        <w:tblW w:w="7588" w:type="dxa"/>
        <w:jc w:val="center"/>
        <w:tblInd w:w="-1366" w:type="dxa"/>
        <w:tblLook w:val="04A0" w:firstRow="1" w:lastRow="0" w:firstColumn="1" w:lastColumn="0" w:noHBand="0" w:noVBand="1"/>
      </w:tblPr>
      <w:tblGrid>
        <w:gridCol w:w="7588"/>
      </w:tblGrid>
      <w:tr w:rsidR="009C4B3A" w:rsidRPr="001F59FD" w:rsidTr="00235FF5">
        <w:trPr>
          <w:trHeight w:val="300"/>
          <w:jc w:val="center"/>
        </w:trPr>
        <w:tc>
          <w:tcPr>
            <w:tcW w:w="758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F59FD" w:rsidRPr="001F59FD" w:rsidRDefault="001F59FD" w:rsidP="001F59FD">
            <w:pPr>
              <w:rPr>
                <w:rFonts w:ascii="Calibri" w:hAnsi="Calibri" w:cs="Calibri"/>
                <w:b/>
                <w:bCs/>
                <w:color w:val="000000"/>
                <w:sz w:val="16"/>
                <w:szCs w:val="16"/>
              </w:rPr>
            </w:pPr>
            <w:r w:rsidRPr="001F59FD">
              <w:rPr>
                <w:rFonts w:ascii="Calibri" w:hAnsi="Calibri" w:cs="Calibri"/>
                <w:b/>
                <w:bCs/>
                <w:color w:val="000000"/>
                <w:sz w:val="16"/>
                <w:szCs w:val="16"/>
              </w:rPr>
              <w:t>Comunicación</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1F59FD" w:rsidP="001F59FD">
            <w:pPr>
              <w:rPr>
                <w:rFonts w:ascii="Calibri" w:hAnsi="Calibri" w:cs="Calibri"/>
                <w:color w:val="000000"/>
                <w:sz w:val="16"/>
                <w:szCs w:val="16"/>
              </w:rPr>
            </w:pPr>
            <w:r w:rsidRPr="001F59FD">
              <w:rPr>
                <w:rFonts w:ascii="Calibri" w:hAnsi="Calibri" w:cs="Calibri"/>
                <w:color w:val="000000"/>
                <w:sz w:val="16"/>
                <w:szCs w:val="16"/>
              </w:rPr>
              <w:t>Envío de comunicados</w:t>
            </w:r>
          </w:p>
        </w:tc>
      </w:tr>
      <w:tr w:rsidR="0035000C"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tcPr>
          <w:p w:rsidR="0035000C" w:rsidRDefault="0035000C" w:rsidP="001F59FD">
            <w:pPr>
              <w:rPr>
                <w:rFonts w:ascii="Calibri" w:hAnsi="Calibri" w:cs="Calibri"/>
                <w:color w:val="000000"/>
                <w:sz w:val="16"/>
                <w:szCs w:val="16"/>
              </w:rPr>
            </w:pPr>
            <w:r>
              <w:rPr>
                <w:rFonts w:ascii="Calibri" w:hAnsi="Calibri" w:cs="Calibri"/>
                <w:color w:val="000000"/>
                <w:sz w:val="16"/>
                <w:szCs w:val="16"/>
              </w:rPr>
              <w:t xml:space="preserve">Envío de </w:t>
            </w:r>
            <w:proofErr w:type="spellStart"/>
            <w:r>
              <w:rPr>
                <w:rFonts w:ascii="Calibri" w:hAnsi="Calibri" w:cs="Calibri"/>
                <w:color w:val="000000"/>
                <w:sz w:val="16"/>
                <w:szCs w:val="16"/>
              </w:rPr>
              <w:t>Newsletter</w:t>
            </w:r>
            <w:proofErr w:type="spellEnd"/>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29317E" w:rsidP="001F59FD">
            <w:pPr>
              <w:rPr>
                <w:rFonts w:ascii="Calibri" w:hAnsi="Calibri" w:cs="Calibri"/>
                <w:color w:val="000000"/>
                <w:sz w:val="16"/>
                <w:szCs w:val="16"/>
              </w:rPr>
            </w:pPr>
            <w:r>
              <w:rPr>
                <w:rFonts w:ascii="Calibri" w:hAnsi="Calibri" w:cs="Calibri"/>
                <w:color w:val="000000"/>
                <w:sz w:val="16"/>
                <w:szCs w:val="16"/>
              </w:rPr>
              <w:t>Respuesta a preguntas</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1F59FD" w:rsidP="001F59FD">
            <w:pPr>
              <w:rPr>
                <w:rFonts w:ascii="Calibri" w:hAnsi="Calibri" w:cs="Calibri"/>
                <w:color w:val="000000"/>
                <w:sz w:val="16"/>
                <w:szCs w:val="16"/>
              </w:rPr>
            </w:pPr>
            <w:r w:rsidRPr="001F59FD">
              <w:rPr>
                <w:rFonts w:ascii="Calibri" w:hAnsi="Calibri" w:cs="Calibri"/>
                <w:color w:val="000000"/>
                <w:sz w:val="16"/>
                <w:szCs w:val="16"/>
              </w:rPr>
              <w:t>Invitación a eventos</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1F59FD" w:rsidP="001F59FD">
            <w:pPr>
              <w:rPr>
                <w:rFonts w:ascii="Calibri" w:hAnsi="Calibri" w:cs="Calibri"/>
                <w:color w:val="000000"/>
                <w:sz w:val="16"/>
                <w:szCs w:val="16"/>
              </w:rPr>
            </w:pPr>
            <w:r w:rsidRPr="001F59FD">
              <w:rPr>
                <w:rFonts w:ascii="Calibri" w:hAnsi="Calibri" w:cs="Calibri"/>
                <w:color w:val="000000"/>
                <w:sz w:val="16"/>
                <w:szCs w:val="16"/>
              </w:rPr>
              <w:t>Saludos en días especiales</w:t>
            </w:r>
          </w:p>
        </w:tc>
      </w:tr>
      <w:tr w:rsidR="009C4B3A" w:rsidRPr="001F59FD" w:rsidTr="00235FF5">
        <w:trPr>
          <w:trHeight w:val="300"/>
          <w:jc w:val="center"/>
        </w:trPr>
        <w:tc>
          <w:tcPr>
            <w:tcW w:w="758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F59FD" w:rsidRPr="001F59FD" w:rsidRDefault="001F59FD" w:rsidP="001F59FD">
            <w:pPr>
              <w:rPr>
                <w:rFonts w:ascii="Calibri" w:hAnsi="Calibri" w:cs="Calibri"/>
                <w:b/>
                <w:bCs/>
                <w:color w:val="000000"/>
                <w:sz w:val="16"/>
                <w:szCs w:val="16"/>
              </w:rPr>
            </w:pPr>
            <w:r w:rsidRPr="001F59FD">
              <w:rPr>
                <w:rFonts w:ascii="Calibri" w:hAnsi="Calibri" w:cs="Calibri"/>
                <w:b/>
                <w:bCs/>
                <w:color w:val="000000"/>
                <w:sz w:val="16"/>
                <w:szCs w:val="16"/>
              </w:rPr>
              <w:t>Consulta</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35000C" w:rsidP="0035000C">
            <w:pPr>
              <w:rPr>
                <w:rFonts w:ascii="Calibri" w:hAnsi="Calibri" w:cs="Calibri"/>
                <w:color w:val="000000"/>
                <w:sz w:val="16"/>
                <w:szCs w:val="16"/>
              </w:rPr>
            </w:pPr>
            <w:proofErr w:type="spellStart"/>
            <w:r>
              <w:rPr>
                <w:rFonts w:ascii="Calibri" w:hAnsi="Calibri" w:cs="Calibri"/>
                <w:color w:val="000000"/>
                <w:sz w:val="16"/>
                <w:szCs w:val="16"/>
              </w:rPr>
              <w:t>F</w:t>
            </w:r>
            <w:r w:rsidR="001F59FD" w:rsidRPr="001F59FD">
              <w:rPr>
                <w:rFonts w:ascii="Calibri" w:hAnsi="Calibri" w:cs="Calibri"/>
                <w:color w:val="000000"/>
                <w:sz w:val="16"/>
                <w:szCs w:val="16"/>
              </w:rPr>
              <w:t>eedback</w:t>
            </w:r>
            <w:proofErr w:type="spellEnd"/>
            <w:r w:rsidR="001F59FD" w:rsidRPr="001F59FD">
              <w:rPr>
                <w:rFonts w:ascii="Calibri" w:hAnsi="Calibri" w:cs="Calibri"/>
                <w:color w:val="000000"/>
                <w:sz w:val="16"/>
                <w:szCs w:val="16"/>
              </w:rPr>
              <w:t xml:space="preserve"> del Reporte de Sustentabilidad</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35000C" w:rsidP="0035000C">
            <w:pPr>
              <w:rPr>
                <w:rFonts w:ascii="Calibri" w:hAnsi="Calibri" w:cs="Calibri"/>
                <w:color w:val="000000"/>
                <w:sz w:val="16"/>
                <w:szCs w:val="16"/>
              </w:rPr>
            </w:pPr>
            <w:r>
              <w:rPr>
                <w:rFonts w:ascii="Calibri" w:hAnsi="Calibri" w:cs="Calibri"/>
                <w:color w:val="000000"/>
                <w:sz w:val="16"/>
                <w:szCs w:val="16"/>
              </w:rPr>
              <w:t>E</w:t>
            </w:r>
            <w:r w:rsidR="001F59FD" w:rsidRPr="001F59FD">
              <w:rPr>
                <w:rFonts w:ascii="Calibri" w:hAnsi="Calibri" w:cs="Calibri"/>
                <w:color w:val="000000"/>
                <w:sz w:val="16"/>
                <w:szCs w:val="16"/>
              </w:rPr>
              <w:t xml:space="preserve">studio </w:t>
            </w:r>
            <w:r>
              <w:rPr>
                <w:rFonts w:ascii="Calibri" w:hAnsi="Calibri" w:cs="Calibri"/>
                <w:color w:val="000000"/>
                <w:sz w:val="16"/>
                <w:szCs w:val="16"/>
              </w:rPr>
              <w:t>anual de Opinión Pública</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35000C" w:rsidP="001F59FD">
            <w:pPr>
              <w:rPr>
                <w:rFonts w:ascii="Calibri" w:hAnsi="Calibri" w:cs="Calibri"/>
                <w:color w:val="000000"/>
                <w:sz w:val="16"/>
                <w:szCs w:val="16"/>
              </w:rPr>
            </w:pPr>
            <w:r>
              <w:rPr>
                <w:rFonts w:ascii="Calibri" w:hAnsi="Calibri" w:cs="Calibri"/>
                <w:color w:val="000000"/>
                <w:sz w:val="16"/>
                <w:szCs w:val="16"/>
              </w:rPr>
              <w:t>Encuestas</w:t>
            </w:r>
            <w:r w:rsidR="001F59FD" w:rsidRPr="001F59FD">
              <w:rPr>
                <w:rFonts w:ascii="Calibri" w:hAnsi="Calibri" w:cs="Calibri"/>
                <w:color w:val="000000"/>
                <w:sz w:val="16"/>
                <w:szCs w:val="16"/>
              </w:rPr>
              <w:t xml:space="preserve"> específicas por tema</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1F59FD" w:rsidP="001F59FD">
            <w:pPr>
              <w:rPr>
                <w:rFonts w:ascii="Calibri" w:hAnsi="Calibri" w:cs="Calibri"/>
                <w:color w:val="000000"/>
                <w:sz w:val="16"/>
                <w:szCs w:val="16"/>
              </w:rPr>
            </w:pPr>
            <w:r w:rsidRPr="001F59FD">
              <w:rPr>
                <w:rFonts w:ascii="Calibri" w:hAnsi="Calibri" w:cs="Calibri"/>
                <w:color w:val="000000"/>
                <w:sz w:val="16"/>
                <w:szCs w:val="16"/>
              </w:rPr>
              <w:t>Entrevistas para conocer su opinión</w:t>
            </w:r>
          </w:p>
        </w:tc>
      </w:tr>
      <w:tr w:rsidR="009C4B3A" w:rsidRPr="001F59FD" w:rsidTr="00235FF5">
        <w:trPr>
          <w:trHeight w:val="300"/>
          <w:jc w:val="center"/>
        </w:trPr>
        <w:tc>
          <w:tcPr>
            <w:tcW w:w="758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1F59FD" w:rsidRPr="001F59FD" w:rsidRDefault="001F59FD" w:rsidP="001F59FD">
            <w:pPr>
              <w:rPr>
                <w:rFonts w:ascii="Calibri" w:hAnsi="Calibri" w:cs="Calibri"/>
                <w:b/>
                <w:bCs/>
                <w:color w:val="000000"/>
                <w:sz w:val="16"/>
                <w:szCs w:val="16"/>
              </w:rPr>
            </w:pPr>
            <w:r w:rsidRPr="001F59FD">
              <w:rPr>
                <w:rFonts w:ascii="Calibri" w:hAnsi="Calibri" w:cs="Calibri"/>
                <w:b/>
                <w:bCs/>
                <w:color w:val="000000"/>
                <w:sz w:val="16"/>
                <w:szCs w:val="16"/>
              </w:rPr>
              <w:t>Participación</w:t>
            </w:r>
          </w:p>
        </w:tc>
      </w:tr>
      <w:tr w:rsidR="001F59FD" w:rsidRPr="001F59FD" w:rsidTr="001F59FD">
        <w:trPr>
          <w:trHeight w:val="286"/>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AA7A86" w:rsidP="001F59FD">
            <w:pPr>
              <w:rPr>
                <w:rFonts w:ascii="Calibri" w:hAnsi="Calibri" w:cs="Calibri"/>
                <w:color w:val="000000"/>
                <w:sz w:val="16"/>
                <w:szCs w:val="16"/>
              </w:rPr>
            </w:pPr>
            <w:bookmarkStart w:id="21" w:name="_Hlk297112067"/>
            <w:r>
              <w:rPr>
                <w:rFonts w:ascii="Calibri" w:hAnsi="Calibri" w:cs="Calibri"/>
                <w:color w:val="000000"/>
                <w:sz w:val="16"/>
                <w:szCs w:val="16"/>
              </w:rPr>
              <w:t>Procesos de diálogo asociado a proyectos (mesas de trabajo, reuniones, etc.)</w:t>
            </w:r>
          </w:p>
        </w:tc>
      </w:tr>
      <w:tr w:rsidR="0035000C"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tcPr>
          <w:p w:rsidR="0035000C" w:rsidRPr="001F59FD" w:rsidRDefault="0035000C" w:rsidP="001F59FD">
            <w:pPr>
              <w:rPr>
                <w:rFonts w:ascii="Calibri" w:hAnsi="Calibri" w:cs="Calibri"/>
                <w:color w:val="000000"/>
                <w:sz w:val="16"/>
                <w:szCs w:val="16"/>
              </w:rPr>
            </w:pPr>
            <w:r>
              <w:rPr>
                <w:rFonts w:ascii="Calibri" w:hAnsi="Calibri" w:cs="Calibri"/>
                <w:color w:val="000000"/>
                <w:sz w:val="16"/>
                <w:szCs w:val="16"/>
              </w:rPr>
              <w:t>Reuniones de trabajo</w:t>
            </w:r>
          </w:p>
        </w:tc>
      </w:tr>
      <w:tr w:rsidR="0035000C"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tcPr>
          <w:p w:rsidR="0035000C" w:rsidRPr="001F59FD" w:rsidRDefault="0035000C" w:rsidP="001F59FD">
            <w:pPr>
              <w:rPr>
                <w:rFonts w:ascii="Calibri" w:hAnsi="Calibri" w:cs="Calibri"/>
                <w:color w:val="000000"/>
                <w:sz w:val="16"/>
                <w:szCs w:val="16"/>
              </w:rPr>
            </w:pPr>
            <w:r>
              <w:rPr>
                <w:rFonts w:ascii="Calibri" w:hAnsi="Calibri" w:cs="Calibri"/>
                <w:color w:val="000000"/>
                <w:sz w:val="16"/>
                <w:szCs w:val="16"/>
              </w:rPr>
              <w:t>Capacitaciones</w:t>
            </w:r>
          </w:p>
        </w:tc>
      </w:tr>
      <w:tr w:rsidR="001F59FD" w:rsidRPr="001F59FD" w:rsidTr="001F59FD">
        <w:trPr>
          <w:trHeight w:val="300"/>
          <w:jc w:val="center"/>
        </w:trPr>
        <w:tc>
          <w:tcPr>
            <w:tcW w:w="7588" w:type="dxa"/>
            <w:tcBorders>
              <w:top w:val="nil"/>
              <w:left w:val="single" w:sz="4" w:space="0" w:color="auto"/>
              <w:bottom w:val="single" w:sz="4" w:space="0" w:color="auto"/>
              <w:right w:val="single" w:sz="4" w:space="0" w:color="auto"/>
            </w:tcBorders>
            <w:shd w:val="clear" w:color="000000" w:fill="FFFFFF"/>
            <w:vAlign w:val="center"/>
            <w:hideMark/>
          </w:tcPr>
          <w:p w:rsidR="001F59FD" w:rsidRPr="001F59FD" w:rsidRDefault="00303B6D" w:rsidP="001F59FD">
            <w:pPr>
              <w:rPr>
                <w:rFonts w:ascii="Calibri" w:hAnsi="Calibri" w:cs="Calibri"/>
                <w:color w:val="000000"/>
                <w:sz w:val="16"/>
                <w:szCs w:val="16"/>
              </w:rPr>
            </w:pPr>
            <w:r>
              <w:rPr>
                <w:rFonts w:ascii="Calibri" w:hAnsi="Calibri" w:cs="Calibri"/>
                <w:color w:val="000000"/>
                <w:sz w:val="16"/>
                <w:szCs w:val="16"/>
              </w:rPr>
              <w:t>Procedimiento de Queja</w:t>
            </w:r>
            <w:r w:rsidR="001F59FD" w:rsidRPr="001F59FD">
              <w:rPr>
                <w:rFonts w:ascii="Calibri" w:hAnsi="Calibri" w:cs="Calibri"/>
                <w:color w:val="000000"/>
                <w:sz w:val="16"/>
                <w:szCs w:val="16"/>
              </w:rPr>
              <w:t xml:space="preserve"> </w:t>
            </w:r>
          </w:p>
        </w:tc>
      </w:tr>
      <w:bookmarkEnd w:id="21"/>
    </w:tbl>
    <w:p w:rsidR="001F59FD" w:rsidRDefault="001F59FD" w:rsidP="009C4F5D">
      <w:pPr>
        <w:jc w:val="both"/>
        <w:rPr>
          <w:rFonts w:ascii="Calibri" w:hAnsi="Calibri" w:cs="Arial"/>
          <w:sz w:val="22"/>
          <w:szCs w:val="22"/>
        </w:rPr>
      </w:pPr>
    </w:p>
    <w:p w:rsidR="0035000C" w:rsidRDefault="0035000C" w:rsidP="00F9031E">
      <w:pPr>
        <w:ind w:right="110"/>
        <w:jc w:val="both"/>
        <w:rPr>
          <w:rFonts w:ascii="Calibri" w:hAnsi="Calibri" w:cs="Arial"/>
          <w:sz w:val="22"/>
          <w:szCs w:val="22"/>
        </w:rPr>
      </w:pPr>
    </w:p>
    <w:p w:rsidR="00AF27B6" w:rsidRDefault="001F59FD" w:rsidP="00F9031E">
      <w:pPr>
        <w:ind w:right="110"/>
        <w:jc w:val="both"/>
        <w:rPr>
          <w:rFonts w:ascii="Calibri" w:hAnsi="Calibri" w:cs="Arial"/>
          <w:sz w:val="22"/>
          <w:szCs w:val="22"/>
        </w:rPr>
      </w:pPr>
      <w:r>
        <w:rPr>
          <w:rFonts w:ascii="Calibri" w:hAnsi="Calibri" w:cs="Arial"/>
          <w:sz w:val="22"/>
          <w:szCs w:val="22"/>
        </w:rPr>
        <w:t>Entonces, una vez definido el nivel de involucramiento a seguir, es necesario determinar qué tipo de acciones se desarrollarán. En esta definición debe tenerse presente que aquellos stakeholder</w:t>
      </w:r>
      <w:r w:rsidR="008D65A2">
        <w:rPr>
          <w:rFonts w:ascii="Calibri" w:hAnsi="Calibri" w:cs="Arial"/>
          <w:sz w:val="22"/>
          <w:szCs w:val="22"/>
        </w:rPr>
        <w:t>s</w:t>
      </w:r>
      <w:r>
        <w:rPr>
          <w:rFonts w:ascii="Calibri" w:hAnsi="Calibri" w:cs="Arial"/>
          <w:sz w:val="22"/>
          <w:szCs w:val="22"/>
        </w:rPr>
        <w:t xml:space="preserve"> previamente definidos como requeridos de una gestión especial, podrán incorporar otras acciones que apunten a mantener una buena relación que permita el éxito del programa. </w:t>
      </w:r>
    </w:p>
    <w:p w:rsidR="001F59FD" w:rsidRDefault="001F59FD" w:rsidP="00F9031E">
      <w:pPr>
        <w:ind w:right="110"/>
        <w:jc w:val="both"/>
        <w:rPr>
          <w:rFonts w:ascii="Calibri" w:hAnsi="Calibri" w:cs="Arial"/>
          <w:sz w:val="22"/>
          <w:szCs w:val="22"/>
        </w:rPr>
      </w:pPr>
    </w:p>
    <w:p w:rsidR="001F59FD" w:rsidRDefault="001F59FD" w:rsidP="001F59FD">
      <w:pPr>
        <w:jc w:val="both"/>
        <w:rPr>
          <w:rFonts w:ascii="Calibri" w:hAnsi="Calibri" w:cs="Arial"/>
          <w:sz w:val="22"/>
          <w:szCs w:val="22"/>
        </w:rPr>
      </w:pPr>
      <w:r>
        <w:rPr>
          <w:rFonts w:ascii="Calibri" w:hAnsi="Calibri" w:cs="Arial"/>
          <w:sz w:val="22"/>
          <w:szCs w:val="22"/>
        </w:rPr>
        <w:t xml:space="preserve">Se ha determinado emplear una matriz de </w:t>
      </w:r>
      <w:r w:rsidR="00BA632F">
        <w:rPr>
          <w:rFonts w:ascii="Calibri" w:hAnsi="Calibri" w:cs="Arial"/>
          <w:sz w:val="22"/>
          <w:szCs w:val="22"/>
        </w:rPr>
        <w:t>definición de acciones</w:t>
      </w:r>
      <w:r>
        <w:rPr>
          <w:rFonts w:ascii="Calibri" w:hAnsi="Calibri" w:cs="Arial"/>
          <w:sz w:val="22"/>
          <w:szCs w:val="22"/>
        </w:rPr>
        <w:t>, que opera de la siguiente forma</w:t>
      </w:r>
      <w:r w:rsidR="0035000C">
        <w:rPr>
          <w:rFonts w:ascii="Calibri" w:hAnsi="Calibri" w:cs="Arial"/>
          <w:sz w:val="22"/>
          <w:szCs w:val="22"/>
        </w:rPr>
        <w:t>*</w:t>
      </w:r>
      <w:r>
        <w:rPr>
          <w:rFonts w:ascii="Calibri" w:hAnsi="Calibri" w:cs="Arial"/>
          <w:sz w:val="22"/>
          <w:szCs w:val="22"/>
        </w:rPr>
        <w:t>:</w:t>
      </w:r>
    </w:p>
    <w:p w:rsidR="001F59FD" w:rsidRDefault="001F59FD" w:rsidP="001F59FD">
      <w:pPr>
        <w:jc w:val="both"/>
        <w:rPr>
          <w:rFonts w:ascii="Calibri" w:hAnsi="Calibri" w:cs="Arial"/>
          <w:sz w:val="22"/>
          <w:szCs w:val="22"/>
        </w:rPr>
      </w:pPr>
    </w:p>
    <w:tbl>
      <w:tblPr>
        <w:tblW w:w="8888" w:type="dxa"/>
        <w:tblInd w:w="78" w:type="dxa"/>
        <w:tblLayout w:type="fixed"/>
        <w:tblLook w:val="0000" w:firstRow="0" w:lastRow="0" w:firstColumn="0" w:lastColumn="0" w:noHBand="0" w:noVBand="0"/>
      </w:tblPr>
      <w:tblGrid>
        <w:gridCol w:w="1306"/>
        <w:gridCol w:w="32"/>
        <w:gridCol w:w="903"/>
        <w:gridCol w:w="57"/>
        <w:gridCol w:w="845"/>
        <w:gridCol w:w="6"/>
        <w:gridCol w:w="1622"/>
        <w:gridCol w:w="79"/>
        <w:gridCol w:w="643"/>
        <w:gridCol w:w="722"/>
        <w:gridCol w:w="1229"/>
        <w:gridCol w:w="722"/>
        <w:gridCol w:w="722"/>
      </w:tblGrid>
      <w:tr w:rsidR="001F59FD" w:rsidRPr="00235FF5" w:rsidTr="009C4B3A">
        <w:trPr>
          <w:trHeight w:val="200"/>
        </w:trPr>
        <w:tc>
          <w:tcPr>
            <w:tcW w:w="8888" w:type="dxa"/>
            <w:gridSpan w:val="13"/>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EE50FA">
              <w:rPr>
                <w:rFonts w:ascii="Calibri" w:hAnsi="Calibri" w:cs="Calibri"/>
                <w:b/>
                <w:bCs/>
                <w:color w:val="000000"/>
                <w:sz w:val="16"/>
                <w:szCs w:val="16"/>
                <w:lang w:val="es-CL" w:eastAsia="en-US"/>
              </w:rPr>
              <w:t>Nivel</w:t>
            </w:r>
            <w:r w:rsidRPr="00235FF5">
              <w:rPr>
                <w:rFonts w:ascii="Calibri" w:hAnsi="Calibri" w:cs="Calibri"/>
                <w:b/>
                <w:bCs/>
                <w:color w:val="000000"/>
                <w:sz w:val="16"/>
                <w:szCs w:val="16"/>
                <w:lang w:val="en-US" w:eastAsia="en-US"/>
              </w:rPr>
              <w:t xml:space="preserve"> de </w:t>
            </w:r>
            <w:r w:rsidRPr="00EE50FA">
              <w:rPr>
                <w:rFonts w:ascii="Calibri" w:hAnsi="Calibri" w:cs="Calibri"/>
                <w:b/>
                <w:bCs/>
                <w:color w:val="000000"/>
                <w:sz w:val="16"/>
                <w:szCs w:val="16"/>
                <w:lang w:val="es-CL" w:eastAsia="en-US"/>
              </w:rPr>
              <w:t>involucramiento</w:t>
            </w:r>
          </w:p>
        </w:tc>
      </w:tr>
      <w:tr w:rsidR="001F59FD" w:rsidRPr="00235FF5" w:rsidTr="009C4B3A">
        <w:trPr>
          <w:trHeight w:val="200"/>
        </w:trPr>
        <w:tc>
          <w:tcPr>
            <w:tcW w:w="3143" w:type="dxa"/>
            <w:gridSpan w:val="5"/>
            <w:tcBorders>
              <w:top w:val="single" w:sz="12" w:space="0" w:color="808080"/>
              <w:left w:val="single" w:sz="12" w:space="0" w:color="808080"/>
              <w:bottom w:val="single" w:sz="12" w:space="0" w:color="808080"/>
              <w:right w:val="single" w:sz="12" w:space="0" w:color="808080"/>
            </w:tcBorders>
            <w:shd w:val="solid" w:color="C0C0C0"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D620DC">
              <w:rPr>
                <w:rFonts w:ascii="Calibri" w:hAnsi="Calibri" w:cs="Calibri"/>
                <w:b/>
                <w:bCs/>
                <w:color w:val="000000"/>
                <w:sz w:val="16"/>
                <w:szCs w:val="16"/>
                <w:lang w:val="es-CL" w:eastAsia="en-US"/>
              </w:rPr>
              <w:t>Comunicación</w:t>
            </w:r>
          </w:p>
        </w:tc>
        <w:tc>
          <w:tcPr>
            <w:tcW w:w="3072" w:type="dxa"/>
            <w:gridSpan w:val="5"/>
            <w:tcBorders>
              <w:top w:val="single" w:sz="12" w:space="0" w:color="808080"/>
              <w:left w:val="single" w:sz="12" w:space="0" w:color="808080"/>
              <w:bottom w:val="single" w:sz="12" w:space="0" w:color="808080"/>
              <w:right w:val="single" w:sz="12" w:space="0" w:color="808080"/>
            </w:tcBorders>
            <w:shd w:val="solid" w:color="C0C0C0"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303B6D">
              <w:rPr>
                <w:rFonts w:ascii="Calibri" w:hAnsi="Calibri" w:cs="Calibri"/>
                <w:b/>
                <w:bCs/>
                <w:color w:val="000000"/>
                <w:sz w:val="16"/>
                <w:szCs w:val="16"/>
                <w:lang w:val="es-CL" w:eastAsia="en-US"/>
              </w:rPr>
              <w:t>Consulta</w:t>
            </w:r>
          </w:p>
        </w:tc>
        <w:tc>
          <w:tcPr>
            <w:tcW w:w="2673" w:type="dxa"/>
            <w:gridSpan w:val="3"/>
            <w:tcBorders>
              <w:top w:val="single" w:sz="12" w:space="0" w:color="808080"/>
              <w:left w:val="single" w:sz="12" w:space="0" w:color="808080"/>
              <w:bottom w:val="single" w:sz="12" w:space="0" w:color="808080"/>
              <w:right w:val="single" w:sz="12" w:space="0" w:color="808080"/>
            </w:tcBorders>
            <w:shd w:val="solid" w:color="C0C0C0"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proofErr w:type="spellStart"/>
            <w:r w:rsidRPr="00235FF5">
              <w:rPr>
                <w:rFonts w:ascii="Calibri" w:hAnsi="Calibri" w:cs="Calibri"/>
                <w:b/>
                <w:bCs/>
                <w:color w:val="000000"/>
                <w:sz w:val="16"/>
                <w:szCs w:val="16"/>
                <w:lang w:val="en-US" w:eastAsia="en-US"/>
              </w:rPr>
              <w:t>Participación</w:t>
            </w:r>
            <w:proofErr w:type="spellEnd"/>
          </w:p>
        </w:tc>
      </w:tr>
      <w:tr w:rsidR="001F59FD" w:rsidRPr="00235FF5" w:rsidTr="009C4B3A">
        <w:trPr>
          <w:trHeight w:val="200"/>
        </w:trPr>
        <w:tc>
          <w:tcPr>
            <w:tcW w:w="3143" w:type="dxa"/>
            <w:gridSpan w:val="5"/>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center"/>
              <w:rPr>
                <w:rFonts w:ascii="Calibri" w:hAnsi="Calibri" w:cs="Calibri"/>
                <w:color w:val="000000"/>
                <w:sz w:val="16"/>
                <w:szCs w:val="16"/>
                <w:lang w:val="en-US" w:eastAsia="en-US"/>
              </w:rPr>
            </w:pPr>
          </w:p>
        </w:tc>
        <w:tc>
          <w:tcPr>
            <w:tcW w:w="3072" w:type="dxa"/>
            <w:gridSpan w:val="5"/>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center"/>
              <w:rPr>
                <w:rFonts w:ascii="Calibri" w:hAnsi="Calibri" w:cs="Calibri"/>
                <w:color w:val="000000"/>
                <w:sz w:val="16"/>
                <w:szCs w:val="16"/>
                <w:lang w:val="en-US" w:eastAsia="en-US"/>
              </w:rPr>
            </w:pPr>
          </w:p>
        </w:tc>
        <w:tc>
          <w:tcPr>
            <w:tcW w:w="2673" w:type="dxa"/>
            <w:gridSpan w:val="3"/>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center"/>
              <w:rPr>
                <w:rFonts w:ascii="Calibri" w:hAnsi="Calibri" w:cs="Calibri"/>
                <w:color w:val="000000"/>
                <w:sz w:val="16"/>
                <w:szCs w:val="16"/>
                <w:lang w:val="en-US" w:eastAsia="en-US"/>
              </w:rPr>
            </w:pPr>
          </w:p>
        </w:tc>
      </w:tr>
      <w:tr w:rsidR="001F59FD" w:rsidRPr="00235FF5" w:rsidTr="001F59FD">
        <w:trPr>
          <w:trHeight w:val="200"/>
        </w:trPr>
        <w:tc>
          <w:tcPr>
            <w:tcW w:w="1338" w:type="dxa"/>
            <w:gridSpan w:val="2"/>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3" w:type="dxa"/>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229" w:type="dxa"/>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r>
      <w:tr w:rsidR="001F59FD" w:rsidRPr="00235FF5" w:rsidTr="009C4B3A">
        <w:trPr>
          <w:trHeight w:val="200"/>
        </w:trPr>
        <w:tc>
          <w:tcPr>
            <w:tcW w:w="8888" w:type="dxa"/>
            <w:gridSpan w:val="13"/>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 xml:space="preserve">Stakeholders </w:t>
            </w:r>
            <w:r w:rsidRPr="00303B6D">
              <w:rPr>
                <w:rFonts w:ascii="Calibri" w:hAnsi="Calibri" w:cs="Calibri"/>
                <w:b/>
                <w:bCs/>
                <w:color w:val="000000"/>
                <w:sz w:val="16"/>
                <w:szCs w:val="16"/>
                <w:lang w:val="es-CL" w:eastAsia="en-US"/>
              </w:rPr>
              <w:t>asociados</w:t>
            </w:r>
          </w:p>
        </w:tc>
      </w:tr>
      <w:tr w:rsidR="001F59FD" w:rsidRPr="00235FF5" w:rsidTr="001F59FD">
        <w:trPr>
          <w:trHeight w:val="200"/>
        </w:trPr>
        <w:tc>
          <w:tcPr>
            <w:tcW w:w="1338" w:type="dxa"/>
            <w:gridSpan w:val="2"/>
            <w:tcBorders>
              <w:top w:val="nil"/>
              <w:left w:val="nil"/>
              <w:bottom w:val="nil"/>
              <w:right w:val="nil"/>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3" w:type="dxa"/>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1</w:t>
            </w:r>
          </w:p>
        </w:tc>
        <w:tc>
          <w:tcPr>
            <w:tcW w:w="902"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2</w:t>
            </w:r>
          </w:p>
        </w:tc>
        <w:tc>
          <w:tcPr>
            <w:tcW w:w="1628"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3</w:t>
            </w:r>
          </w:p>
        </w:tc>
        <w:tc>
          <w:tcPr>
            <w:tcW w:w="722"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4</w:t>
            </w:r>
          </w:p>
        </w:tc>
        <w:tc>
          <w:tcPr>
            <w:tcW w:w="722" w:type="dxa"/>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5</w:t>
            </w:r>
          </w:p>
        </w:tc>
        <w:tc>
          <w:tcPr>
            <w:tcW w:w="1229" w:type="dxa"/>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6</w:t>
            </w:r>
          </w:p>
        </w:tc>
        <w:tc>
          <w:tcPr>
            <w:tcW w:w="722" w:type="dxa"/>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Actor 7</w:t>
            </w:r>
          </w:p>
        </w:tc>
        <w:tc>
          <w:tcPr>
            <w:tcW w:w="722" w:type="dxa"/>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jc w:val="center"/>
              <w:rPr>
                <w:rFonts w:ascii="Calibri" w:hAnsi="Calibri" w:cs="Calibri"/>
                <w:b/>
                <w:bCs/>
                <w:color w:val="000000"/>
                <w:sz w:val="16"/>
                <w:szCs w:val="16"/>
                <w:lang w:val="en-US" w:eastAsia="en-US"/>
              </w:rPr>
            </w:pPr>
            <w:r w:rsidRPr="00235FF5">
              <w:rPr>
                <w:rFonts w:ascii="Calibri" w:hAnsi="Calibri" w:cs="Calibri"/>
                <w:b/>
                <w:bCs/>
                <w:color w:val="000000"/>
                <w:sz w:val="16"/>
                <w:szCs w:val="16"/>
                <w:lang w:val="en-US" w:eastAsia="en-US"/>
              </w:rPr>
              <w:t>Etc…</w:t>
            </w:r>
          </w:p>
        </w:tc>
      </w:tr>
      <w:tr w:rsidR="001F59F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rPr>
                <w:rFonts w:ascii="Calibri" w:hAnsi="Calibri" w:cs="Calibri"/>
                <w:b/>
                <w:bCs/>
                <w:color w:val="000000"/>
                <w:sz w:val="16"/>
                <w:szCs w:val="16"/>
                <w:lang w:val="en-US" w:eastAsia="en-US"/>
              </w:rPr>
            </w:pPr>
            <w:r w:rsidRPr="00303B6D">
              <w:rPr>
                <w:rFonts w:ascii="Calibri" w:hAnsi="Calibri" w:cs="Calibri"/>
                <w:b/>
                <w:bCs/>
                <w:color w:val="000000"/>
                <w:sz w:val="16"/>
                <w:szCs w:val="16"/>
                <w:lang w:val="es-CL" w:eastAsia="en-US"/>
              </w:rPr>
              <w:t>Nombre</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r>
      <w:tr w:rsidR="001F59F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rPr>
                <w:rFonts w:ascii="Calibri" w:hAnsi="Calibri" w:cs="Calibri"/>
                <w:b/>
                <w:bCs/>
                <w:color w:val="000000"/>
                <w:sz w:val="16"/>
                <w:szCs w:val="16"/>
                <w:lang w:val="en-US" w:eastAsia="en-US"/>
              </w:rPr>
            </w:pPr>
            <w:proofErr w:type="spellStart"/>
            <w:r w:rsidRPr="00235FF5">
              <w:rPr>
                <w:rFonts w:ascii="Calibri" w:hAnsi="Calibri" w:cs="Calibri"/>
                <w:b/>
                <w:bCs/>
                <w:color w:val="000000"/>
                <w:sz w:val="16"/>
                <w:szCs w:val="16"/>
                <w:lang w:val="en-US" w:eastAsia="en-US"/>
              </w:rPr>
              <w:t>Grupo</w:t>
            </w:r>
            <w:proofErr w:type="spellEnd"/>
            <w:r w:rsidRPr="00235FF5">
              <w:rPr>
                <w:rFonts w:ascii="Calibri" w:hAnsi="Calibri" w:cs="Calibri"/>
                <w:b/>
                <w:bCs/>
                <w:color w:val="000000"/>
                <w:sz w:val="16"/>
                <w:szCs w:val="16"/>
                <w:lang w:val="en-US" w:eastAsia="en-US"/>
              </w:rPr>
              <w:t xml:space="preserve"> </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r>
      <w:tr w:rsidR="001F59F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rPr>
                <w:rFonts w:ascii="Calibri" w:hAnsi="Calibri" w:cs="Calibri"/>
                <w:b/>
                <w:bCs/>
                <w:color w:val="000000"/>
                <w:sz w:val="16"/>
                <w:szCs w:val="16"/>
                <w:lang w:val="en-US" w:eastAsia="en-US"/>
              </w:rPr>
            </w:pPr>
            <w:proofErr w:type="spellStart"/>
            <w:r w:rsidRPr="00235FF5">
              <w:rPr>
                <w:rFonts w:ascii="Calibri" w:hAnsi="Calibri" w:cs="Calibri"/>
                <w:b/>
                <w:bCs/>
                <w:color w:val="000000"/>
                <w:sz w:val="16"/>
                <w:szCs w:val="16"/>
                <w:lang w:val="en-US" w:eastAsia="en-US"/>
              </w:rPr>
              <w:t>Subgrupo</w:t>
            </w:r>
            <w:proofErr w:type="spellEnd"/>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r>
      <w:tr w:rsidR="001F59F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969696" w:fill="auto"/>
          </w:tcPr>
          <w:p w:rsidR="001F59FD" w:rsidRPr="00235FF5" w:rsidRDefault="001F59FD">
            <w:pPr>
              <w:autoSpaceDE w:val="0"/>
              <w:autoSpaceDN w:val="0"/>
              <w:adjustRightInd w:val="0"/>
              <w:rPr>
                <w:rFonts w:ascii="Calibri" w:hAnsi="Calibri" w:cs="Calibri"/>
                <w:b/>
                <w:bCs/>
                <w:color w:val="000000"/>
                <w:sz w:val="16"/>
                <w:szCs w:val="16"/>
                <w:lang w:val="en-US" w:eastAsia="en-US"/>
              </w:rPr>
            </w:pPr>
            <w:r w:rsidRPr="00303B6D">
              <w:rPr>
                <w:rFonts w:ascii="Calibri" w:hAnsi="Calibri" w:cs="Calibri"/>
                <w:b/>
                <w:bCs/>
                <w:color w:val="000000"/>
                <w:sz w:val="16"/>
                <w:szCs w:val="16"/>
                <w:lang w:val="es-CL" w:eastAsia="en-US"/>
              </w:rPr>
              <w:t>Tipo</w:t>
            </w:r>
            <w:r w:rsidRPr="00235FF5">
              <w:rPr>
                <w:rFonts w:ascii="Calibri" w:hAnsi="Calibri" w:cs="Calibri"/>
                <w:b/>
                <w:bCs/>
                <w:color w:val="000000"/>
                <w:sz w:val="16"/>
                <w:szCs w:val="16"/>
                <w:lang w:val="en-US" w:eastAsia="en-US"/>
              </w:rPr>
              <w:t xml:space="preserve"> de </w:t>
            </w:r>
            <w:r w:rsidRPr="00303B6D">
              <w:rPr>
                <w:rFonts w:ascii="Calibri" w:hAnsi="Calibri" w:cs="Calibri"/>
                <w:b/>
                <w:bCs/>
                <w:color w:val="000000"/>
                <w:sz w:val="16"/>
                <w:szCs w:val="16"/>
                <w:lang w:val="es-CL" w:eastAsia="en-US"/>
              </w:rPr>
              <w:t>Gestión</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1F59FD" w:rsidRPr="00235FF5" w:rsidRDefault="001F59FD">
            <w:pPr>
              <w:autoSpaceDE w:val="0"/>
              <w:autoSpaceDN w:val="0"/>
              <w:adjustRightInd w:val="0"/>
              <w:jc w:val="right"/>
              <w:rPr>
                <w:rFonts w:ascii="Calibri" w:hAnsi="Calibri" w:cs="Calibri"/>
                <w:color w:val="000000"/>
                <w:sz w:val="16"/>
                <w:szCs w:val="16"/>
                <w:lang w:val="en-US" w:eastAsia="en-US"/>
              </w:rPr>
            </w:pPr>
          </w:p>
        </w:tc>
      </w:tr>
      <w:tr w:rsidR="00D620DC" w:rsidRPr="00235FF5" w:rsidTr="00694602">
        <w:trPr>
          <w:trHeight w:val="200"/>
        </w:trPr>
        <w:tc>
          <w:tcPr>
            <w:tcW w:w="8888" w:type="dxa"/>
            <w:gridSpan w:val="13"/>
            <w:tcBorders>
              <w:top w:val="single" w:sz="12" w:space="0" w:color="808080"/>
              <w:left w:val="single" w:sz="12" w:space="0" w:color="808080"/>
              <w:bottom w:val="single" w:sz="12" w:space="0" w:color="808080"/>
              <w:right w:val="single" w:sz="12" w:space="0" w:color="808080"/>
            </w:tcBorders>
            <w:shd w:val="solid" w:color="969696" w:fill="auto"/>
          </w:tcPr>
          <w:p w:rsidR="00D620DC" w:rsidRPr="00235FF5" w:rsidRDefault="00D620DC" w:rsidP="00D620DC">
            <w:pPr>
              <w:autoSpaceDE w:val="0"/>
              <w:autoSpaceDN w:val="0"/>
              <w:adjustRightInd w:val="0"/>
              <w:jc w:val="center"/>
              <w:rPr>
                <w:rFonts w:ascii="Calibri" w:hAnsi="Calibri" w:cs="Calibri"/>
                <w:color w:val="000000"/>
                <w:sz w:val="16"/>
                <w:szCs w:val="16"/>
                <w:lang w:val="en-US" w:eastAsia="en-US"/>
              </w:rPr>
            </w:pPr>
            <w:r w:rsidRPr="00235FF5">
              <w:rPr>
                <w:rFonts w:ascii="Calibri" w:hAnsi="Calibri" w:cs="Calibri"/>
                <w:b/>
                <w:bCs/>
                <w:color w:val="000000"/>
                <w:sz w:val="16"/>
                <w:szCs w:val="16"/>
                <w:lang w:val="en-US" w:eastAsia="en-US"/>
              </w:rPr>
              <w:t>ACCIONES NECESARIAS</w:t>
            </w:r>
          </w:p>
        </w:tc>
      </w:tr>
      <w:tr w:rsidR="00685D19" w:rsidRPr="00235FF5" w:rsidTr="009C4B3A">
        <w:trPr>
          <w:trHeight w:val="233"/>
        </w:trPr>
        <w:tc>
          <w:tcPr>
            <w:tcW w:w="8888" w:type="dxa"/>
            <w:gridSpan w:val="13"/>
            <w:tcBorders>
              <w:top w:val="single" w:sz="12" w:space="0" w:color="808080"/>
              <w:left w:val="single" w:sz="12" w:space="0" w:color="808080"/>
              <w:bottom w:val="single" w:sz="12" w:space="0" w:color="808080"/>
              <w:right w:val="single" w:sz="12" w:space="0" w:color="808080"/>
            </w:tcBorders>
            <w:shd w:val="solid" w:color="969696" w:fill="auto"/>
          </w:tcPr>
          <w:p w:rsidR="00685D19" w:rsidRPr="00235FF5" w:rsidRDefault="00685D19">
            <w:pPr>
              <w:autoSpaceDE w:val="0"/>
              <w:autoSpaceDN w:val="0"/>
              <w:adjustRightInd w:val="0"/>
              <w:rPr>
                <w:rFonts w:ascii="Calibri" w:hAnsi="Calibri" w:cs="Calibri"/>
                <w:b/>
                <w:bCs/>
                <w:color w:val="000000"/>
                <w:sz w:val="16"/>
                <w:szCs w:val="16"/>
                <w:lang w:val="en-US" w:eastAsia="en-US"/>
              </w:rPr>
            </w:pPr>
            <w:r w:rsidRPr="00EE50FA">
              <w:rPr>
                <w:rFonts w:ascii="Calibri" w:hAnsi="Calibri" w:cs="Calibri"/>
                <w:b/>
                <w:bCs/>
                <w:color w:val="000000"/>
                <w:sz w:val="16"/>
                <w:szCs w:val="16"/>
                <w:lang w:val="es-CL" w:eastAsia="en-US"/>
              </w:rPr>
              <w:t>Comunicación</w:t>
            </w:r>
          </w:p>
        </w:tc>
      </w:tr>
      <w:tr w:rsidR="00303B6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Envío de comunicados</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r>
      <w:tr w:rsidR="00303B6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 xml:space="preserve">Envío de </w:t>
            </w:r>
            <w:proofErr w:type="spellStart"/>
            <w:r w:rsidRPr="00303B6D">
              <w:rPr>
                <w:rFonts w:asciiTheme="minorHAnsi" w:hAnsiTheme="minorHAnsi" w:cstheme="minorHAnsi"/>
                <w:sz w:val="14"/>
                <w:szCs w:val="14"/>
              </w:rPr>
              <w:t>Newsletter</w:t>
            </w:r>
            <w:proofErr w:type="spellEnd"/>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r>
      <w:tr w:rsidR="00303B6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Respuesta a preguntas</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r>
      <w:tr w:rsidR="00303B6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Invitación a eventos</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r>
      <w:tr w:rsidR="00303B6D"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Saludos en días especiales</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n-US" w:eastAsia="en-US"/>
              </w:rPr>
            </w:pPr>
          </w:p>
        </w:tc>
      </w:tr>
      <w:tr w:rsidR="00AA7A86" w:rsidRPr="00235FF5" w:rsidTr="001F59FD">
        <w:trPr>
          <w:trHeight w:val="200"/>
        </w:trPr>
        <w:tc>
          <w:tcPr>
            <w:tcW w:w="1338" w:type="dxa"/>
            <w:gridSpan w:val="2"/>
            <w:tcBorders>
              <w:top w:val="single" w:sz="12" w:space="0" w:color="808080"/>
              <w:left w:val="single" w:sz="12" w:space="0" w:color="808080"/>
              <w:bottom w:val="single" w:sz="12" w:space="0" w:color="808080"/>
              <w:right w:val="single" w:sz="12" w:space="0" w:color="808080"/>
            </w:tcBorders>
            <w:shd w:val="solid" w:color="C0C0C0" w:fill="auto"/>
          </w:tcPr>
          <w:p w:rsidR="00AA7A86" w:rsidRPr="00303B6D" w:rsidRDefault="00AA7A86" w:rsidP="0080267E">
            <w:pPr>
              <w:rPr>
                <w:rFonts w:asciiTheme="minorHAnsi" w:hAnsiTheme="minorHAnsi" w:cstheme="minorHAnsi"/>
                <w:sz w:val="14"/>
                <w:szCs w:val="14"/>
              </w:rPr>
            </w:pPr>
            <w:r>
              <w:rPr>
                <w:rFonts w:asciiTheme="minorHAnsi" w:hAnsiTheme="minorHAnsi" w:cstheme="minorHAnsi"/>
                <w:sz w:val="14"/>
                <w:szCs w:val="14"/>
              </w:rPr>
              <w:t>Otros… (señalar)</w:t>
            </w:r>
          </w:p>
        </w:tc>
        <w:tc>
          <w:tcPr>
            <w:tcW w:w="903"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90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n-US" w:eastAsia="en-US"/>
              </w:rPr>
            </w:pPr>
          </w:p>
        </w:tc>
      </w:tr>
      <w:tr w:rsidR="00685D19" w:rsidRPr="00235FF5" w:rsidTr="009C4B3A">
        <w:trPr>
          <w:trHeight w:val="233"/>
        </w:trPr>
        <w:tc>
          <w:tcPr>
            <w:tcW w:w="8888" w:type="dxa"/>
            <w:gridSpan w:val="13"/>
            <w:tcBorders>
              <w:top w:val="single" w:sz="12" w:space="0" w:color="808080"/>
              <w:left w:val="single" w:sz="12" w:space="0" w:color="808080"/>
              <w:bottom w:val="single" w:sz="12" w:space="0" w:color="808080"/>
              <w:right w:val="single" w:sz="12" w:space="0" w:color="808080"/>
            </w:tcBorders>
            <w:shd w:val="solid" w:color="969696" w:fill="auto"/>
          </w:tcPr>
          <w:p w:rsidR="00685D19" w:rsidRPr="00235FF5" w:rsidRDefault="00685D19">
            <w:pPr>
              <w:autoSpaceDE w:val="0"/>
              <w:autoSpaceDN w:val="0"/>
              <w:adjustRightInd w:val="0"/>
              <w:rPr>
                <w:rFonts w:ascii="Calibri" w:hAnsi="Calibri" w:cs="Calibri"/>
                <w:b/>
                <w:bCs/>
                <w:color w:val="000000"/>
                <w:sz w:val="16"/>
                <w:szCs w:val="16"/>
                <w:lang w:val="en-US" w:eastAsia="en-US"/>
              </w:rPr>
            </w:pPr>
            <w:r w:rsidRPr="00EE50FA">
              <w:rPr>
                <w:rFonts w:ascii="Calibri" w:hAnsi="Calibri" w:cs="Calibri"/>
                <w:b/>
                <w:bCs/>
                <w:color w:val="000000"/>
                <w:sz w:val="16"/>
                <w:szCs w:val="16"/>
                <w:lang w:val="es-CL" w:eastAsia="en-US"/>
              </w:rPr>
              <w:t>Consulta</w:t>
            </w:r>
          </w:p>
        </w:tc>
      </w:tr>
      <w:tr w:rsidR="00303B6D" w:rsidRPr="00235FF5" w:rsidTr="00685D19">
        <w:trPr>
          <w:trHeight w:val="575"/>
        </w:trPr>
        <w:tc>
          <w:tcPr>
            <w:tcW w:w="1306" w:type="dxa"/>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proofErr w:type="spellStart"/>
            <w:r w:rsidRPr="00303B6D">
              <w:rPr>
                <w:rFonts w:asciiTheme="minorHAnsi" w:hAnsiTheme="minorHAnsi" w:cstheme="minorHAnsi"/>
                <w:sz w:val="14"/>
                <w:szCs w:val="14"/>
              </w:rPr>
              <w:t>Feedback</w:t>
            </w:r>
            <w:proofErr w:type="spellEnd"/>
            <w:r w:rsidRPr="00303B6D">
              <w:rPr>
                <w:rFonts w:asciiTheme="minorHAnsi" w:hAnsiTheme="minorHAnsi" w:cstheme="minorHAnsi"/>
                <w:sz w:val="14"/>
                <w:szCs w:val="14"/>
              </w:rPr>
              <w:t xml:space="preserve"> del Reporte de Sustentabilidad</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rPr>
                <w:rFonts w:ascii="Calibri" w:hAnsi="Calibri" w:cs="Calibri"/>
                <w:b/>
                <w:bCs/>
                <w:color w:val="000000"/>
                <w:sz w:val="16"/>
                <w:szCs w:val="16"/>
                <w:lang w:val="es-ES_tradnl"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r>
      <w:tr w:rsidR="00303B6D" w:rsidRPr="00235FF5" w:rsidTr="00685D19">
        <w:trPr>
          <w:trHeight w:val="385"/>
        </w:trPr>
        <w:tc>
          <w:tcPr>
            <w:tcW w:w="1306" w:type="dxa"/>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Estudio anual de Opinión Pública</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r>
      <w:tr w:rsidR="00303B6D" w:rsidRPr="00235FF5" w:rsidTr="00685D19">
        <w:trPr>
          <w:trHeight w:val="385"/>
        </w:trPr>
        <w:tc>
          <w:tcPr>
            <w:tcW w:w="1306" w:type="dxa"/>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Encuestas específicas por tema</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rPr>
                <w:rFonts w:ascii="Calibri" w:hAnsi="Calibri" w:cs="Calibri"/>
                <w:b/>
                <w:bCs/>
                <w:color w:val="000000"/>
                <w:sz w:val="16"/>
                <w:szCs w:val="16"/>
                <w:lang w:val="es-ES_tradnl"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r>
      <w:tr w:rsidR="00303B6D" w:rsidRPr="00235FF5" w:rsidTr="00685D19">
        <w:trPr>
          <w:trHeight w:val="385"/>
        </w:trPr>
        <w:tc>
          <w:tcPr>
            <w:tcW w:w="1306" w:type="dxa"/>
            <w:tcBorders>
              <w:top w:val="single" w:sz="12" w:space="0" w:color="808080"/>
              <w:left w:val="single" w:sz="12" w:space="0" w:color="808080"/>
              <w:bottom w:val="single" w:sz="12" w:space="0" w:color="808080"/>
              <w:right w:val="single" w:sz="12" w:space="0" w:color="808080"/>
            </w:tcBorders>
            <w:shd w:val="solid" w:color="C0C0C0" w:fill="auto"/>
          </w:tcPr>
          <w:p w:rsidR="00303B6D" w:rsidRPr="00303B6D" w:rsidRDefault="00303B6D" w:rsidP="0080267E">
            <w:pPr>
              <w:rPr>
                <w:rFonts w:asciiTheme="minorHAnsi" w:hAnsiTheme="minorHAnsi" w:cstheme="minorHAnsi"/>
                <w:sz w:val="14"/>
                <w:szCs w:val="14"/>
              </w:rPr>
            </w:pPr>
            <w:r w:rsidRPr="00303B6D">
              <w:rPr>
                <w:rFonts w:asciiTheme="minorHAnsi" w:hAnsiTheme="minorHAnsi" w:cstheme="minorHAnsi"/>
                <w:sz w:val="14"/>
                <w:szCs w:val="14"/>
              </w:rPr>
              <w:t>Entrevistas para conocer su opinión</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303B6D" w:rsidRPr="00235FF5" w:rsidRDefault="00303B6D">
            <w:pPr>
              <w:autoSpaceDE w:val="0"/>
              <w:autoSpaceDN w:val="0"/>
              <w:adjustRightInd w:val="0"/>
              <w:jc w:val="right"/>
              <w:rPr>
                <w:rFonts w:ascii="Calibri" w:hAnsi="Calibri" w:cs="Calibri"/>
                <w:color w:val="000000"/>
                <w:sz w:val="16"/>
                <w:szCs w:val="16"/>
                <w:lang w:val="es-ES_tradnl" w:eastAsia="en-US"/>
              </w:rPr>
            </w:pPr>
          </w:p>
        </w:tc>
      </w:tr>
      <w:tr w:rsidR="00AA7A86" w:rsidRPr="00235FF5" w:rsidTr="00AA7A86">
        <w:trPr>
          <w:trHeight w:val="156"/>
        </w:trPr>
        <w:tc>
          <w:tcPr>
            <w:tcW w:w="1306" w:type="dxa"/>
            <w:tcBorders>
              <w:top w:val="single" w:sz="12" w:space="0" w:color="808080"/>
              <w:left w:val="single" w:sz="12" w:space="0" w:color="808080"/>
              <w:bottom w:val="single" w:sz="12" w:space="0" w:color="808080"/>
              <w:right w:val="single" w:sz="12" w:space="0" w:color="808080"/>
            </w:tcBorders>
            <w:shd w:val="solid" w:color="C0C0C0" w:fill="auto"/>
          </w:tcPr>
          <w:p w:rsidR="00AA7A86" w:rsidRPr="00303B6D" w:rsidRDefault="00AA7A86" w:rsidP="0080267E">
            <w:pPr>
              <w:rPr>
                <w:rFonts w:asciiTheme="minorHAnsi" w:hAnsiTheme="minorHAnsi" w:cstheme="minorHAnsi"/>
                <w:sz w:val="14"/>
                <w:szCs w:val="14"/>
              </w:rPr>
            </w:pPr>
            <w:r>
              <w:rPr>
                <w:rFonts w:asciiTheme="minorHAnsi" w:hAnsiTheme="minorHAnsi" w:cstheme="minorHAnsi"/>
                <w:sz w:val="14"/>
                <w:szCs w:val="14"/>
              </w:rPr>
              <w:t>Otros… (señalar)</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628"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gridSpan w:val="2"/>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r>
      <w:tr w:rsidR="001F59FD" w:rsidRPr="00AA7A86" w:rsidTr="00685D19">
        <w:trPr>
          <w:trHeight w:val="233"/>
        </w:trPr>
        <w:tc>
          <w:tcPr>
            <w:tcW w:w="1338" w:type="dxa"/>
            <w:gridSpan w:val="2"/>
            <w:tcBorders>
              <w:top w:val="single" w:sz="12" w:space="0" w:color="808080"/>
              <w:left w:val="single" w:sz="12" w:space="0" w:color="808080"/>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r w:rsidRPr="00AA7A86">
              <w:rPr>
                <w:rFonts w:ascii="Calibri" w:hAnsi="Calibri" w:cs="Calibri"/>
                <w:b/>
                <w:bCs/>
                <w:color w:val="000000"/>
                <w:sz w:val="16"/>
                <w:szCs w:val="16"/>
                <w:lang w:val="es-CL" w:eastAsia="en-US"/>
              </w:rPr>
              <w:t>Participación</w:t>
            </w:r>
          </w:p>
        </w:tc>
        <w:tc>
          <w:tcPr>
            <w:tcW w:w="960" w:type="dxa"/>
            <w:gridSpan w:val="2"/>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845" w:type="dxa"/>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1628" w:type="dxa"/>
            <w:gridSpan w:val="2"/>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722" w:type="dxa"/>
            <w:gridSpan w:val="2"/>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722" w:type="dxa"/>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1229" w:type="dxa"/>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722" w:type="dxa"/>
            <w:tcBorders>
              <w:top w:val="single" w:sz="12" w:space="0" w:color="808080"/>
              <w:left w:val="nil"/>
              <w:bottom w:val="single" w:sz="12" w:space="0" w:color="808080"/>
              <w:right w:val="nil"/>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c>
          <w:tcPr>
            <w:tcW w:w="722" w:type="dxa"/>
            <w:tcBorders>
              <w:top w:val="single" w:sz="12" w:space="0" w:color="808080"/>
              <w:left w:val="nil"/>
              <w:bottom w:val="single" w:sz="12" w:space="0" w:color="808080"/>
              <w:right w:val="single" w:sz="12" w:space="0" w:color="808080"/>
            </w:tcBorders>
            <w:shd w:val="solid" w:color="969696" w:fill="auto"/>
          </w:tcPr>
          <w:p w:rsidR="001F59FD" w:rsidRPr="00AA7A86" w:rsidRDefault="001F59FD">
            <w:pPr>
              <w:autoSpaceDE w:val="0"/>
              <w:autoSpaceDN w:val="0"/>
              <w:adjustRightInd w:val="0"/>
              <w:rPr>
                <w:rFonts w:ascii="Calibri" w:hAnsi="Calibri" w:cs="Calibri"/>
                <w:b/>
                <w:bCs/>
                <w:color w:val="000000"/>
                <w:sz w:val="16"/>
                <w:szCs w:val="16"/>
                <w:lang w:val="es-CL" w:eastAsia="en-US"/>
              </w:rPr>
            </w:pPr>
          </w:p>
        </w:tc>
      </w:tr>
      <w:tr w:rsidR="00AA7A86" w:rsidRPr="00235FF5" w:rsidTr="0080267E">
        <w:trPr>
          <w:trHeight w:val="951"/>
        </w:trPr>
        <w:tc>
          <w:tcPr>
            <w:tcW w:w="1306" w:type="dxa"/>
            <w:tcBorders>
              <w:top w:val="single" w:sz="12" w:space="0" w:color="808080"/>
              <w:left w:val="single" w:sz="12" w:space="0" w:color="808080"/>
              <w:bottom w:val="single" w:sz="12" w:space="0" w:color="808080"/>
              <w:right w:val="single" w:sz="12" w:space="0" w:color="808080"/>
            </w:tcBorders>
            <w:shd w:val="solid" w:color="C0C0C0" w:fill="auto"/>
            <w:vAlign w:val="center"/>
          </w:tcPr>
          <w:p w:rsidR="00AA7A86" w:rsidRPr="00AA7A86" w:rsidRDefault="00AA7A86" w:rsidP="0080267E">
            <w:pPr>
              <w:rPr>
                <w:rFonts w:ascii="Calibri" w:hAnsi="Calibri" w:cs="Calibri"/>
                <w:color w:val="000000"/>
                <w:sz w:val="14"/>
                <w:szCs w:val="14"/>
              </w:rPr>
            </w:pPr>
            <w:r w:rsidRPr="00AA7A86">
              <w:rPr>
                <w:rFonts w:ascii="Calibri" w:hAnsi="Calibri" w:cs="Calibri"/>
                <w:color w:val="000000"/>
                <w:sz w:val="14"/>
                <w:szCs w:val="14"/>
              </w:rPr>
              <w:t>Procesos de diálogo asociado a proyectos (mesas de trabajo, reuniones, etc.)</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851" w:type="dxa"/>
            <w:gridSpan w:val="2"/>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1701" w:type="dxa"/>
            <w:gridSpan w:val="2"/>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643" w:type="dxa"/>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r>
      <w:tr w:rsidR="00AA7A86" w:rsidRPr="00235FF5" w:rsidTr="0080267E">
        <w:trPr>
          <w:trHeight w:val="385"/>
        </w:trPr>
        <w:tc>
          <w:tcPr>
            <w:tcW w:w="1306" w:type="dxa"/>
            <w:tcBorders>
              <w:top w:val="single" w:sz="12" w:space="0" w:color="808080"/>
              <w:left w:val="single" w:sz="12" w:space="0" w:color="808080"/>
              <w:bottom w:val="single" w:sz="12" w:space="0" w:color="808080"/>
              <w:right w:val="single" w:sz="12" w:space="0" w:color="808080"/>
            </w:tcBorders>
            <w:shd w:val="solid" w:color="C0C0C0" w:fill="auto"/>
            <w:vAlign w:val="center"/>
          </w:tcPr>
          <w:p w:rsidR="00AA7A86" w:rsidRPr="00AA7A86" w:rsidRDefault="00AA7A86" w:rsidP="0080267E">
            <w:pPr>
              <w:rPr>
                <w:rFonts w:ascii="Calibri" w:hAnsi="Calibri" w:cs="Calibri"/>
                <w:color w:val="000000"/>
                <w:sz w:val="14"/>
                <w:szCs w:val="14"/>
              </w:rPr>
            </w:pPr>
            <w:r w:rsidRPr="00AA7A86">
              <w:rPr>
                <w:rFonts w:ascii="Calibri" w:hAnsi="Calibri" w:cs="Calibri"/>
                <w:color w:val="000000"/>
                <w:sz w:val="14"/>
                <w:szCs w:val="14"/>
              </w:rPr>
              <w:t>Reuniones de trabajo</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707" w:type="dxa"/>
            <w:gridSpan w:val="3"/>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643"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r>
      <w:tr w:rsidR="00AA7A86" w:rsidRPr="00235FF5" w:rsidTr="0080267E">
        <w:trPr>
          <w:trHeight w:val="385"/>
        </w:trPr>
        <w:tc>
          <w:tcPr>
            <w:tcW w:w="1306" w:type="dxa"/>
            <w:tcBorders>
              <w:top w:val="single" w:sz="12" w:space="0" w:color="808080"/>
              <w:left w:val="single" w:sz="12" w:space="0" w:color="808080"/>
              <w:bottom w:val="single" w:sz="12" w:space="0" w:color="808080"/>
              <w:right w:val="single" w:sz="12" w:space="0" w:color="808080"/>
            </w:tcBorders>
            <w:shd w:val="solid" w:color="C0C0C0" w:fill="auto"/>
            <w:vAlign w:val="center"/>
          </w:tcPr>
          <w:p w:rsidR="00AA7A86" w:rsidRPr="00AA7A86" w:rsidRDefault="00AA7A86" w:rsidP="0080267E">
            <w:pPr>
              <w:rPr>
                <w:rFonts w:ascii="Calibri" w:hAnsi="Calibri" w:cs="Calibri"/>
                <w:color w:val="000000"/>
                <w:sz w:val="14"/>
                <w:szCs w:val="14"/>
              </w:rPr>
            </w:pPr>
            <w:r w:rsidRPr="00AA7A86">
              <w:rPr>
                <w:rFonts w:ascii="Calibri" w:hAnsi="Calibri" w:cs="Calibri"/>
                <w:color w:val="000000"/>
                <w:sz w:val="14"/>
                <w:szCs w:val="14"/>
              </w:rPr>
              <w:t>Capacitaciones</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707" w:type="dxa"/>
            <w:gridSpan w:val="3"/>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643"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r>
      <w:tr w:rsidR="00AA7A86" w:rsidRPr="00235FF5" w:rsidTr="0080267E">
        <w:trPr>
          <w:trHeight w:val="385"/>
        </w:trPr>
        <w:tc>
          <w:tcPr>
            <w:tcW w:w="1306" w:type="dxa"/>
            <w:tcBorders>
              <w:top w:val="single" w:sz="12" w:space="0" w:color="808080"/>
              <w:left w:val="single" w:sz="12" w:space="0" w:color="808080"/>
              <w:bottom w:val="single" w:sz="12" w:space="0" w:color="808080"/>
              <w:right w:val="single" w:sz="12" w:space="0" w:color="808080"/>
            </w:tcBorders>
            <w:shd w:val="solid" w:color="C0C0C0" w:fill="auto"/>
            <w:vAlign w:val="center"/>
          </w:tcPr>
          <w:p w:rsidR="00AA7A86" w:rsidRPr="00AA7A86" w:rsidRDefault="00AA7A86" w:rsidP="0080267E">
            <w:pPr>
              <w:rPr>
                <w:rFonts w:ascii="Calibri" w:hAnsi="Calibri" w:cs="Calibri"/>
                <w:color w:val="000000"/>
                <w:sz w:val="14"/>
                <w:szCs w:val="14"/>
              </w:rPr>
            </w:pPr>
            <w:r w:rsidRPr="00AA7A86">
              <w:rPr>
                <w:rFonts w:ascii="Calibri" w:hAnsi="Calibri" w:cs="Calibri"/>
                <w:color w:val="000000"/>
                <w:sz w:val="14"/>
                <w:szCs w:val="14"/>
              </w:rPr>
              <w:t xml:space="preserve">Procedimiento de Queja </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707" w:type="dxa"/>
            <w:gridSpan w:val="3"/>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643"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AA7A86" w:rsidRPr="00235FF5" w:rsidRDefault="00AA7A86">
            <w:pPr>
              <w:autoSpaceDE w:val="0"/>
              <w:autoSpaceDN w:val="0"/>
              <w:adjustRightInd w:val="0"/>
              <w:jc w:val="right"/>
              <w:rPr>
                <w:rFonts w:ascii="Calibri" w:hAnsi="Calibri" w:cs="Calibri"/>
                <w:color w:val="000000"/>
                <w:sz w:val="16"/>
                <w:szCs w:val="16"/>
                <w:lang w:val="es-ES_tradnl" w:eastAsia="en-US"/>
              </w:rPr>
            </w:pPr>
          </w:p>
        </w:tc>
      </w:tr>
      <w:tr w:rsidR="00685D19" w:rsidRPr="00235FF5" w:rsidTr="00AA7A86">
        <w:trPr>
          <w:trHeight w:val="266"/>
        </w:trPr>
        <w:tc>
          <w:tcPr>
            <w:tcW w:w="1306" w:type="dxa"/>
            <w:tcBorders>
              <w:top w:val="single" w:sz="12" w:space="0" w:color="808080"/>
              <w:left w:val="single" w:sz="12" w:space="0" w:color="808080"/>
              <w:bottom w:val="single" w:sz="12" w:space="0" w:color="808080"/>
              <w:right w:val="single" w:sz="12" w:space="0" w:color="808080"/>
            </w:tcBorders>
            <w:shd w:val="solid" w:color="C0C0C0" w:fill="auto"/>
          </w:tcPr>
          <w:p w:rsidR="00685D19" w:rsidRPr="00235FF5" w:rsidRDefault="00AA7A86">
            <w:pPr>
              <w:autoSpaceDE w:val="0"/>
              <w:autoSpaceDN w:val="0"/>
              <w:adjustRightInd w:val="0"/>
              <w:rPr>
                <w:rFonts w:ascii="Calibri" w:hAnsi="Calibri" w:cs="Calibri"/>
                <w:bCs/>
                <w:color w:val="000000"/>
                <w:sz w:val="14"/>
                <w:szCs w:val="14"/>
                <w:lang w:val="es-ES_tradnl" w:eastAsia="en-US"/>
              </w:rPr>
            </w:pPr>
            <w:r>
              <w:rPr>
                <w:rFonts w:ascii="Calibri" w:hAnsi="Calibri" w:cs="Calibri"/>
                <w:bCs/>
                <w:color w:val="000000"/>
                <w:sz w:val="14"/>
                <w:szCs w:val="14"/>
                <w:lang w:val="es-ES_tradnl" w:eastAsia="en-US"/>
              </w:rPr>
              <w:t>Otro… (señalar)</w:t>
            </w:r>
          </w:p>
        </w:tc>
        <w:tc>
          <w:tcPr>
            <w:tcW w:w="992" w:type="dxa"/>
            <w:gridSpan w:val="3"/>
            <w:tcBorders>
              <w:top w:val="single" w:sz="12" w:space="0" w:color="808080"/>
              <w:left w:val="single" w:sz="12" w:space="0" w:color="808080"/>
              <w:bottom w:val="single" w:sz="12" w:space="0" w:color="808080"/>
              <w:right w:val="single" w:sz="12" w:space="0" w:color="808080"/>
            </w:tcBorders>
            <w:shd w:val="clear" w:color="auto" w:fill="auto"/>
          </w:tcPr>
          <w:p w:rsidR="00685D19" w:rsidRPr="00235FF5" w:rsidRDefault="00685D19">
            <w:pPr>
              <w:autoSpaceDE w:val="0"/>
              <w:autoSpaceDN w:val="0"/>
              <w:adjustRightInd w:val="0"/>
              <w:rPr>
                <w:rFonts w:ascii="Calibri" w:hAnsi="Calibri" w:cs="Calibri"/>
                <w:b/>
                <w:bCs/>
                <w:color w:val="000000"/>
                <w:sz w:val="16"/>
                <w:szCs w:val="16"/>
                <w:lang w:val="es-ES_tradnl" w:eastAsia="en-US"/>
              </w:rPr>
            </w:pPr>
          </w:p>
        </w:tc>
        <w:tc>
          <w:tcPr>
            <w:tcW w:w="845" w:type="dxa"/>
            <w:tcBorders>
              <w:top w:val="single" w:sz="12" w:space="0" w:color="808080"/>
              <w:left w:val="single" w:sz="12" w:space="0" w:color="808080"/>
              <w:bottom w:val="single" w:sz="12" w:space="0" w:color="808080"/>
              <w:right w:val="single" w:sz="12" w:space="0" w:color="808080"/>
            </w:tcBorders>
            <w:shd w:val="clear" w:color="auto" w:fill="auto"/>
          </w:tcPr>
          <w:p w:rsidR="00685D19" w:rsidRPr="00235FF5" w:rsidRDefault="00685D19">
            <w:pPr>
              <w:autoSpaceDE w:val="0"/>
              <w:autoSpaceDN w:val="0"/>
              <w:adjustRightInd w:val="0"/>
              <w:rPr>
                <w:rFonts w:ascii="Calibri" w:hAnsi="Calibri" w:cs="Calibri"/>
                <w:b/>
                <w:bCs/>
                <w:color w:val="000000"/>
                <w:sz w:val="16"/>
                <w:szCs w:val="16"/>
                <w:lang w:val="es-ES_tradnl" w:eastAsia="en-US"/>
              </w:rPr>
            </w:pPr>
          </w:p>
        </w:tc>
        <w:tc>
          <w:tcPr>
            <w:tcW w:w="1707" w:type="dxa"/>
            <w:gridSpan w:val="3"/>
            <w:tcBorders>
              <w:top w:val="single" w:sz="12" w:space="0" w:color="808080"/>
              <w:left w:val="single" w:sz="12" w:space="0" w:color="808080"/>
              <w:bottom w:val="single" w:sz="12" w:space="0" w:color="808080"/>
              <w:right w:val="single" w:sz="12" w:space="0" w:color="808080"/>
            </w:tcBorders>
            <w:shd w:val="clear" w:color="auto" w:fill="auto"/>
          </w:tcPr>
          <w:p w:rsidR="00685D19" w:rsidRPr="00235FF5" w:rsidRDefault="00685D19">
            <w:pPr>
              <w:autoSpaceDE w:val="0"/>
              <w:autoSpaceDN w:val="0"/>
              <w:adjustRightInd w:val="0"/>
              <w:jc w:val="right"/>
              <w:rPr>
                <w:rFonts w:ascii="Calibri" w:hAnsi="Calibri" w:cs="Calibri"/>
                <w:color w:val="000000"/>
                <w:sz w:val="16"/>
                <w:szCs w:val="16"/>
                <w:lang w:val="es-ES_tradnl" w:eastAsia="en-US"/>
              </w:rPr>
            </w:pPr>
          </w:p>
        </w:tc>
        <w:tc>
          <w:tcPr>
            <w:tcW w:w="643" w:type="dxa"/>
            <w:tcBorders>
              <w:top w:val="single" w:sz="12" w:space="0" w:color="808080"/>
              <w:left w:val="single" w:sz="12" w:space="0" w:color="808080"/>
              <w:bottom w:val="single" w:sz="12" w:space="0" w:color="808080"/>
              <w:right w:val="single" w:sz="12" w:space="0" w:color="808080"/>
            </w:tcBorders>
            <w:shd w:val="solid" w:color="FFFFFF" w:fill="auto"/>
          </w:tcPr>
          <w:p w:rsidR="00685D19" w:rsidRPr="00235FF5" w:rsidRDefault="00685D19">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685D19" w:rsidRPr="00235FF5" w:rsidRDefault="00685D19">
            <w:pPr>
              <w:autoSpaceDE w:val="0"/>
              <w:autoSpaceDN w:val="0"/>
              <w:adjustRightInd w:val="0"/>
              <w:jc w:val="right"/>
              <w:rPr>
                <w:rFonts w:ascii="Calibri" w:hAnsi="Calibri" w:cs="Calibri"/>
                <w:color w:val="000000"/>
                <w:sz w:val="16"/>
                <w:szCs w:val="16"/>
                <w:lang w:val="es-ES_tradnl" w:eastAsia="en-US"/>
              </w:rPr>
            </w:pPr>
          </w:p>
        </w:tc>
        <w:tc>
          <w:tcPr>
            <w:tcW w:w="1229" w:type="dxa"/>
            <w:tcBorders>
              <w:top w:val="single" w:sz="12" w:space="0" w:color="808080"/>
              <w:left w:val="single" w:sz="12" w:space="0" w:color="808080"/>
              <w:bottom w:val="single" w:sz="12" w:space="0" w:color="808080"/>
              <w:right w:val="single" w:sz="12" w:space="0" w:color="808080"/>
            </w:tcBorders>
            <w:shd w:val="solid" w:color="FFFFFF" w:fill="auto"/>
          </w:tcPr>
          <w:p w:rsidR="00685D19" w:rsidRPr="00235FF5" w:rsidRDefault="00685D19">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685D19" w:rsidRPr="00235FF5" w:rsidRDefault="00685D19">
            <w:pPr>
              <w:autoSpaceDE w:val="0"/>
              <w:autoSpaceDN w:val="0"/>
              <w:adjustRightInd w:val="0"/>
              <w:jc w:val="right"/>
              <w:rPr>
                <w:rFonts w:ascii="Calibri" w:hAnsi="Calibri" w:cs="Calibri"/>
                <w:color w:val="000000"/>
                <w:sz w:val="16"/>
                <w:szCs w:val="16"/>
                <w:lang w:val="es-ES_tradnl" w:eastAsia="en-US"/>
              </w:rPr>
            </w:pPr>
          </w:p>
        </w:tc>
        <w:tc>
          <w:tcPr>
            <w:tcW w:w="722" w:type="dxa"/>
            <w:tcBorders>
              <w:top w:val="single" w:sz="12" w:space="0" w:color="808080"/>
              <w:left w:val="single" w:sz="12" w:space="0" w:color="808080"/>
              <w:bottom w:val="single" w:sz="12" w:space="0" w:color="808080"/>
              <w:right w:val="single" w:sz="12" w:space="0" w:color="808080"/>
            </w:tcBorders>
            <w:shd w:val="solid" w:color="FFFFFF" w:fill="auto"/>
          </w:tcPr>
          <w:p w:rsidR="00685D19" w:rsidRPr="00235FF5" w:rsidRDefault="00685D19">
            <w:pPr>
              <w:autoSpaceDE w:val="0"/>
              <w:autoSpaceDN w:val="0"/>
              <w:adjustRightInd w:val="0"/>
              <w:jc w:val="right"/>
              <w:rPr>
                <w:rFonts w:ascii="Calibri" w:hAnsi="Calibri" w:cs="Calibri"/>
                <w:color w:val="000000"/>
                <w:sz w:val="16"/>
                <w:szCs w:val="16"/>
                <w:lang w:val="es-ES_tradnl" w:eastAsia="en-US"/>
              </w:rPr>
            </w:pPr>
          </w:p>
        </w:tc>
      </w:tr>
    </w:tbl>
    <w:p w:rsidR="001F59FD" w:rsidRPr="001200DE" w:rsidRDefault="001F59FD" w:rsidP="001F59FD">
      <w:pPr>
        <w:ind w:left="720"/>
        <w:jc w:val="center"/>
        <w:rPr>
          <w:rFonts w:ascii="Calibri" w:hAnsi="Calibri" w:cs="Arial"/>
          <w:sz w:val="16"/>
          <w:szCs w:val="16"/>
        </w:rPr>
      </w:pPr>
      <w:r>
        <w:rPr>
          <w:rFonts w:ascii="Calibri" w:hAnsi="Calibri" w:cs="Arial"/>
          <w:sz w:val="16"/>
          <w:szCs w:val="16"/>
        </w:rPr>
        <w:t xml:space="preserve">*Ver Procedimiento </w:t>
      </w:r>
      <w:r w:rsidR="00490DFB">
        <w:rPr>
          <w:rFonts w:ascii="Calibri" w:hAnsi="Calibri" w:cs="Arial"/>
          <w:sz w:val="16"/>
          <w:szCs w:val="16"/>
        </w:rPr>
        <w:t>SE</w:t>
      </w:r>
      <w:r w:rsidR="0035000C">
        <w:rPr>
          <w:rFonts w:ascii="Calibri" w:hAnsi="Calibri" w:cs="Arial"/>
          <w:sz w:val="16"/>
          <w:szCs w:val="16"/>
        </w:rPr>
        <w:t>_3</w:t>
      </w:r>
    </w:p>
    <w:p w:rsidR="001F59FD" w:rsidRDefault="001F59FD" w:rsidP="001F59FD">
      <w:pPr>
        <w:jc w:val="both"/>
        <w:rPr>
          <w:rFonts w:ascii="Calibri" w:hAnsi="Calibri" w:cs="Arial"/>
          <w:sz w:val="22"/>
          <w:szCs w:val="22"/>
        </w:rPr>
      </w:pPr>
    </w:p>
    <w:p w:rsidR="001F59FD" w:rsidRDefault="001F59FD" w:rsidP="001F59FD">
      <w:pPr>
        <w:jc w:val="both"/>
        <w:rPr>
          <w:rFonts w:ascii="Calibri" w:hAnsi="Calibri" w:cs="Arial"/>
          <w:sz w:val="22"/>
          <w:szCs w:val="22"/>
        </w:rPr>
      </w:pPr>
    </w:p>
    <w:p w:rsidR="001F59FD" w:rsidRPr="001200DE" w:rsidRDefault="009C4B3A" w:rsidP="001F59FD">
      <w:pPr>
        <w:pStyle w:val="Ttulo30"/>
      </w:pPr>
      <w:bookmarkStart w:id="22" w:name="_Toc297220263"/>
      <w:r>
        <w:rPr>
          <w:lang w:val="es-ES_tradnl"/>
        </w:rPr>
        <w:t>4</w:t>
      </w:r>
      <w:r w:rsidR="001F59FD">
        <w:t xml:space="preserve">.1 </w:t>
      </w:r>
      <w:r w:rsidR="001F59FD" w:rsidRPr="001200DE">
        <w:t>Procedimiento y documentación asociada</w:t>
      </w:r>
      <w:bookmarkEnd w:id="22"/>
    </w:p>
    <w:p w:rsidR="001F59FD" w:rsidRDefault="001F59FD" w:rsidP="001F59FD">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9C4B3A" w:rsidRPr="00EE50FA" w:rsidTr="00235FF5">
        <w:tc>
          <w:tcPr>
            <w:tcW w:w="2906" w:type="dxa"/>
            <w:shd w:val="clear" w:color="auto" w:fill="auto"/>
          </w:tcPr>
          <w:p w:rsidR="001F59FD" w:rsidRPr="00EE50FA" w:rsidRDefault="001F59FD" w:rsidP="00235FF5">
            <w:pPr>
              <w:ind w:right="110"/>
              <w:jc w:val="both"/>
              <w:rPr>
                <w:rFonts w:ascii="Calibri" w:hAnsi="Calibri" w:cs="Arial"/>
                <w:b/>
                <w:bCs/>
                <w:i/>
                <w:iCs/>
                <w:sz w:val="18"/>
                <w:szCs w:val="18"/>
                <w:lang w:val="es-CL"/>
              </w:rPr>
            </w:pPr>
            <w:r w:rsidRPr="00EE50FA">
              <w:rPr>
                <w:rFonts w:ascii="Calibri" w:hAnsi="Calibri" w:cs="Arial"/>
                <w:b/>
                <w:bCs/>
                <w:i/>
                <w:iCs/>
                <w:sz w:val="18"/>
                <w:szCs w:val="18"/>
                <w:lang w:val="es-CL"/>
              </w:rPr>
              <w:t>Procedimientos asociados</w:t>
            </w:r>
          </w:p>
        </w:tc>
        <w:tc>
          <w:tcPr>
            <w:tcW w:w="5814" w:type="dxa"/>
            <w:gridSpan w:val="2"/>
            <w:shd w:val="clear" w:color="auto" w:fill="auto"/>
          </w:tcPr>
          <w:p w:rsidR="001F59FD" w:rsidRPr="00EE50FA" w:rsidRDefault="001F59FD" w:rsidP="00BA632F">
            <w:pPr>
              <w:ind w:right="110"/>
              <w:jc w:val="both"/>
              <w:rPr>
                <w:rFonts w:ascii="Calibri" w:hAnsi="Calibri" w:cs="Arial"/>
                <w:sz w:val="18"/>
                <w:szCs w:val="18"/>
                <w:lang w:val="es-CL"/>
              </w:rPr>
            </w:pPr>
            <w:r w:rsidRPr="00EE50FA">
              <w:rPr>
                <w:rFonts w:ascii="Calibri" w:hAnsi="Calibri" w:cs="Arial"/>
                <w:sz w:val="18"/>
                <w:szCs w:val="18"/>
                <w:lang w:val="es-CL"/>
              </w:rPr>
              <w:t xml:space="preserve">Los resultados deberán quedar plasmados en la Matriz de </w:t>
            </w:r>
            <w:r w:rsidR="00755D91">
              <w:rPr>
                <w:rFonts w:ascii="Calibri" w:hAnsi="Calibri" w:cs="Arial"/>
                <w:sz w:val="18"/>
                <w:szCs w:val="18"/>
                <w:lang w:val="es-CL"/>
              </w:rPr>
              <w:t xml:space="preserve">Stakeholders Engagement de </w:t>
            </w:r>
            <w:r w:rsidR="00BA632F">
              <w:rPr>
                <w:rFonts w:ascii="Calibri" w:hAnsi="Calibri" w:cs="Arial"/>
                <w:sz w:val="18"/>
                <w:szCs w:val="18"/>
                <w:lang w:val="es-CL"/>
              </w:rPr>
              <w:t>Definición de Acciones, o SE_3</w:t>
            </w:r>
            <w:r w:rsidRPr="00EE50FA">
              <w:rPr>
                <w:rFonts w:ascii="Calibri" w:hAnsi="Calibri" w:cs="Arial"/>
                <w:sz w:val="18"/>
                <w:szCs w:val="18"/>
                <w:lang w:val="es-CL"/>
              </w:rPr>
              <w:t xml:space="preserve">. Esta matriz es parte integrante de los procedimientos de este plan. </w:t>
            </w:r>
          </w:p>
        </w:tc>
      </w:tr>
      <w:tr w:rsidR="001F59FD" w:rsidRPr="00EE50FA" w:rsidTr="00235FF5">
        <w:tc>
          <w:tcPr>
            <w:tcW w:w="2906" w:type="dxa"/>
            <w:shd w:val="clear" w:color="auto" w:fill="auto"/>
          </w:tcPr>
          <w:p w:rsidR="001F59FD" w:rsidRPr="00EE50FA" w:rsidRDefault="001F59FD" w:rsidP="00235FF5">
            <w:pPr>
              <w:ind w:right="110"/>
              <w:jc w:val="both"/>
              <w:rPr>
                <w:rFonts w:ascii="Calibri" w:hAnsi="Calibri" w:cs="Arial"/>
                <w:b/>
                <w:bCs/>
                <w:sz w:val="18"/>
                <w:szCs w:val="18"/>
                <w:lang w:val="es-CL"/>
              </w:rPr>
            </w:pPr>
            <w:r w:rsidRPr="00EE50FA">
              <w:rPr>
                <w:rFonts w:ascii="Calibri" w:hAnsi="Calibri" w:cs="Arial"/>
                <w:b/>
                <w:bCs/>
                <w:sz w:val="18"/>
                <w:szCs w:val="18"/>
                <w:lang w:val="es-CL"/>
              </w:rPr>
              <w:t>Periodicidad</w:t>
            </w:r>
          </w:p>
        </w:tc>
        <w:tc>
          <w:tcPr>
            <w:tcW w:w="5814" w:type="dxa"/>
            <w:gridSpan w:val="2"/>
            <w:shd w:val="clear" w:color="auto" w:fill="auto"/>
          </w:tcPr>
          <w:p w:rsidR="001F59FD" w:rsidRPr="00EE50FA" w:rsidRDefault="001F59FD" w:rsidP="00235FF5">
            <w:pPr>
              <w:ind w:right="110"/>
              <w:jc w:val="both"/>
              <w:rPr>
                <w:rFonts w:ascii="Calibri" w:hAnsi="Calibri" w:cs="Arial"/>
                <w:sz w:val="18"/>
                <w:szCs w:val="18"/>
                <w:lang w:val="es-CL"/>
              </w:rPr>
            </w:pPr>
            <w:r w:rsidRPr="00EE50FA">
              <w:rPr>
                <w:rFonts w:ascii="Calibri" w:hAnsi="Calibri" w:cs="Arial"/>
                <w:sz w:val="18"/>
                <w:szCs w:val="18"/>
                <w:lang w:val="es-CL"/>
              </w:rPr>
              <w:t xml:space="preserve">De acuerdo a los procesos corporativos de planificación, esta acción deberá ser desarrollada </w:t>
            </w:r>
            <w:r w:rsidR="00685D19" w:rsidRPr="00EE50FA">
              <w:rPr>
                <w:rFonts w:ascii="Calibri" w:hAnsi="Calibri" w:cs="Arial"/>
                <w:sz w:val="18"/>
                <w:szCs w:val="18"/>
                <w:lang w:val="es-CL"/>
              </w:rPr>
              <w:t>anualmente</w:t>
            </w:r>
            <w:r w:rsidRPr="00EE50FA">
              <w:rPr>
                <w:rFonts w:ascii="Calibri" w:hAnsi="Calibri" w:cs="Arial"/>
                <w:sz w:val="18"/>
                <w:szCs w:val="18"/>
                <w:lang w:val="es-CL"/>
              </w:rPr>
              <w:t xml:space="preserve">. </w:t>
            </w:r>
          </w:p>
        </w:tc>
      </w:tr>
      <w:tr w:rsidR="00EE50FA" w:rsidRPr="00EE50FA" w:rsidTr="0080267E">
        <w:tc>
          <w:tcPr>
            <w:tcW w:w="2906" w:type="dxa"/>
            <w:shd w:val="clear" w:color="auto" w:fill="auto"/>
          </w:tcPr>
          <w:p w:rsidR="00EE50FA" w:rsidRPr="00EE50FA" w:rsidRDefault="00EE50FA"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Fecha de Inicio</w:t>
            </w:r>
          </w:p>
        </w:tc>
        <w:tc>
          <w:tcPr>
            <w:tcW w:w="5814" w:type="dxa"/>
            <w:gridSpan w:val="2"/>
            <w:shd w:val="clear" w:color="auto" w:fill="auto"/>
          </w:tcPr>
          <w:p w:rsidR="00EE50FA" w:rsidRPr="00EE50FA" w:rsidRDefault="00EE50FA" w:rsidP="00235FF5">
            <w:pPr>
              <w:ind w:right="110"/>
              <w:jc w:val="both"/>
              <w:rPr>
                <w:rFonts w:ascii="Calibri" w:hAnsi="Calibri" w:cs="Arial"/>
                <w:sz w:val="18"/>
                <w:szCs w:val="18"/>
                <w:lang w:val="es-CL"/>
              </w:rPr>
            </w:pPr>
            <w:r>
              <w:rPr>
                <w:rFonts w:ascii="Calibri" w:hAnsi="Calibri" w:cs="Arial"/>
                <w:sz w:val="18"/>
                <w:szCs w:val="18"/>
                <w:lang w:val="es-CL"/>
              </w:rPr>
              <w:t>Febrero</w:t>
            </w:r>
          </w:p>
        </w:tc>
      </w:tr>
      <w:tr w:rsidR="00EE50FA" w:rsidRPr="00EE50FA" w:rsidTr="0080267E">
        <w:tc>
          <w:tcPr>
            <w:tcW w:w="2906" w:type="dxa"/>
            <w:shd w:val="clear" w:color="auto" w:fill="auto"/>
          </w:tcPr>
          <w:p w:rsidR="00EE50FA" w:rsidRPr="00EE50FA" w:rsidRDefault="00EE50FA"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Normativas y procedimientos asociados</w:t>
            </w:r>
          </w:p>
        </w:tc>
        <w:tc>
          <w:tcPr>
            <w:tcW w:w="5814" w:type="dxa"/>
            <w:gridSpan w:val="2"/>
            <w:shd w:val="clear" w:color="auto" w:fill="auto"/>
          </w:tcPr>
          <w:p w:rsidR="00EE50FA" w:rsidRDefault="009E73B3" w:rsidP="00235FF5">
            <w:pPr>
              <w:ind w:right="110"/>
              <w:jc w:val="both"/>
              <w:rPr>
                <w:rFonts w:ascii="Calibri" w:hAnsi="Calibri" w:cs="Arial"/>
                <w:sz w:val="18"/>
                <w:szCs w:val="18"/>
                <w:lang w:val="es-CL"/>
              </w:rPr>
            </w:pPr>
            <w:r>
              <w:rPr>
                <w:rFonts w:ascii="Calibri" w:hAnsi="Calibri" w:cs="Arial"/>
                <w:sz w:val="18"/>
                <w:szCs w:val="18"/>
                <w:lang w:val="es-CL"/>
              </w:rPr>
              <w:t>SE_1</w:t>
            </w:r>
          </w:p>
          <w:p w:rsidR="009E73B3" w:rsidRPr="00EE50FA" w:rsidRDefault="009E73B3" w:rsidP="00235FF5">
            <w:pPr>
              <w:ind w:right="110"/>
              <w:jc w:val="both"/>
              <w:rPr>
                <w:rFonts w:ascii="Calibri" w:hAnsi="Calibri" w:cs="Arial"/>
                <w:sz w:val="18"/>
                <w:szCs w:val="18"/>
                <w:lang w:val="es-CL"/>
              </w:rPr>
            </w:pPr>
            <w:r>
              <w:rPr>
                <w:rFonts w:ascii="Calibri" w:hAnsi="Calibri" w:cs="Arial"/>
                <w:sz w:val="18"/>
                <w:szCs w:val="18"/>
                <w:lang w:val="es-CL"/>
              </w:rPr>
              <w:t>SE_2</w:t>
            </w:r>
          </w:p>
        </w:tc>
      </w:tr>
      <w:tr w:rsidR="00EE50FA" w:rsidRPr="00EE50FA" w:rsidTr="00235FF5">
        <w:tc>
          <w:tcPr>
            <w:tcW w:w="2906" w:type="dxa"/>
            <w:vMerge w:val="restart"/>
            <w:shd w:val="clear" w:color="auto" w:fill="auto"/>
          </w:tcPr>
          <w:p w:rsidR="00EE50FA" w:rsidRPr="00EE50FA" w:rsidRDefault="00EE50FA" w:rsidP="00235FF5">
            <w:pPr>
              <w:ind w:right="110"/>
              <w:jc w:val="both"/>
              <w:rPr>
                <w:rFonts w:ascii="Calibri" w:hAnsi="Calibri" w:cs="Arial"/>
                <w:b/>
                <w:bCs/>
                <w:sz w:val="18"/>
                <w:szCs w:val="18"/>
                <w:lang w:val="es-CL"/>
              </w:rPr>
            </w:pPr>
            <w:r w:rsidRPr="00EE50FA">
              <w:rPr>
                <w:rFonts w:ascii="Calibri" w:hAnsi="Calibri" w:cs="Arial"/>
                <w:b/>
                <w:bCs/>
                <w:sz w:val="18"/>
                <w:szCs w:val="18"/>
                <w:lang w:val="es-CL"/>
              </w:rPr>
              <w:t>Inputs asociados</w:t>
            </w:r>
          </w:p>
          <w:p w:rsidR="00EE50FA" w:rsidRPr="00EE50FA" w:rsidRDefault="00EE50FA" w:rsidP="00235FF5">
            <w:pPr>
              <w:ind w:right="110"/>
              <w:jc w:val="both"/>
              <w:rPr>
                <w:rFonts w:ascii="Calibri" w:hAnsi="Calibri" w:cs="Arial"/>
                <w:b/>
                <w:bCs/>
                <w:sz w:val="18"/>
                <w:szCs w:val="18"/>
                <w:lang w:val="es-CL"/>
              </w:rPr>
            </w:pPr>
            <w:r w:rsidRPr="00EE50F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EE50FA" w:rsidRPr="00EE50FA" w:rsidRDefault="00EE50FA" w:rsidP="00235FF5">
            <w:pPr>
              <w:ind w:right="110"/>
              <w:jc w:val="both"/>
              <w:rPr>
                <w:rFonts w:ascii="Calibri" w:hAnsi="Calibri" w:cs="Arial"/>
                <w:sz w:val="18"/>
                <w:szCs w:val="18"/>
                <w:lang w:val="es-CL"/>
              </w:rPr>
            </w:pPr>
            <w:r w:rsidRPr="00EE50FA">
              <w:rPr>
                <w:rFonts w:ascii="Calibri" w:hAnsi="Calibri" w:cs="Arial"/>
                <w:sz w:val="18"/>
                <w:szCs w:val="18"/>
                <w:lang w:val="es-CL"/>
              </w:rPr>
              <w:t>Etapa Planificación</w:t>
            </w:r>
          </w:p>
        </w:tc>
        <w:tc>
          <w:tcPr>
            <w:tcW w:w="2907" w:type="dxa"/>
            <w:shd w:val="clear" w:color="auto" w:fill="auto"/>
          </w:tcPr>
          <w:p w:rsidR="00EE50FA" w:rsidRPr="00EE50FA" w:rsidRDefault="00EE50FA" w:rsidP="00235FF5">
            <w:pPr>
              <w:ind w:right="110"/>
              <w:jc w:val="both"/>
              <w:rPr>
                <w:rFonts w:ascii="Calibri" w:hAnsi="Calibri" w:cs="Arial"/>
                <w:sz w:val="18"/>
                <w:szCs w:val="18"/>
                <w:lang w:val="es-CL"/>
              </w:rPr>
            </w:pPr>
            <w:r w:rsidRPr="00EE50FA">
              <w:rPr>
                <w:rFonts w:ascii="Calibri" w:hAnsi="Calibri" w:cs="Arial"/>
                <w:sz w:val="18"/>
                <w:szCs w:val="18"/>
                <w:lang w:val="es-CL"/>
              </w:rPr>
              <w:t>Se considera como input el proceso de planificación anterior.</w:t>
            </w:r>
          </w:p>
        </w:tc>
      </w:tr>
      <w:tr w:rsidR="00EE50FA" w:rsidRPr="00EE50FA" w:rsidTr="00235FF5">
        <w:tc>
          <w:tcPr>
            <w:tcW w:w="2906" w:type="dxa"/>
            <w:vMerge/>
            <w:shd w:val="clear" w:color="auto" w:fill="auto"/>
          </w:tcPr>
          <w:p w:rsidR="00EE50FA" w:rsidRPr="00EE50FA" w:rsidRDefault="00EE50FA" w:rsidP="00235FF5">
            <w:pPr>
              <w:ind w:right="110"/>
              <w:jc w:val="both"/>
              <w:rPr>
                <w:rFonts w:ascii="Calibri" w:hAnsi="Calibri" w:cs="Arial"/>
                <w:b/>
                <w:bCs/>
                <w:sz w:val="18"/>
                <w:szCs w:val="18"/>
                <w:lang w:val="es-CL"/>
              </w:rPr>
            </w:pPr>
          </w:p>
        </w:tc>
        <w:tc>
          <w:tcPr>
            <w:tcW w:w="2907" w:type="dxa"/>
            <w:shd w:val="clear" w:color="auto" w:fill="auto"/>
          </w:tcPr>
          <w:p w:rsidR="00EE50FA" w:rsidRPr="00EE50FA" w:rsidRDefault="00EE50FA" w:rsidP="00235FF5">
            <w:pPr>
              <w:ind w:right="110"/>
              <w:jc w:val="both"/>
              <w:rPr>
                <w:rFonts w:ascii="Calibri" w:hAnsi="Calibri" w:cs="Arial"/>
                <w:sz w:val="18"/>
                <w:szCs w:val="18"/>
                <w:lang w:val="es-CL"/>
              </w:rPr>
            </w:pPr>
            <w:r w:rsidRPr="00EE50FA">
              <w:rPr>
                <w:rFonts w:ascii="Calibri" w:hAnsi="Calibri" w:cs="Arial"/>
                <w:sz w:val="18"/>
                <w:szCs w:val="18"/>
                <w:lang w:val="es-CL"/>
              </w:rPr>
              <w:t>Etapa Implementación</w:t>
            </w:r>
          </w:p>
        </w:tc>
        <w:tc>
          <w:tcPr>
            <w:tcW w:w="2907" w:type="dxa"/>
            <w:shd w:val="clear" w:color="auto" w:fill="auto"/>
          </w:tcPr>
          <w:p w:rsidR="00EE50FA" w:rsidRPr="00EE50FA" w:rsidRDefault="00EE50FA" w:rsidP="00235FF5">
            <w:pPr>
              <w:ind w:right="110"/>
              <w:jc w:val="both"/>
              <w:rPr>
                <w:rFonts w:ascii="Calibri" w:hAnsi="Calibri" w:cs="Arial"/>
                <w:sz w:val="18"/>
                <w:szCs w:val="18"/>
                <w:lang w:val="es-CL"/>
              </w:rPr>
            </w:pPr>
            <w:r w:rsidRPr="00EE50FA">
              <w:rPr>
                <w:rFonts w:ascii="Calibri" w:hAnsi="Calibri" w:cs="Arial"/>
                <w:sz w:val="18"/>
                <w:szCs w:val="18"/>
                <w:lang w:val="es-CL"/>
              </w:rPr>
              <w:t>Se considera como input los registros de la implementación de los programas en el proceso anterior.</w:t>
            </w:r>
          </w:p>
        </w:tc>
      </w:tr>
      <w:tr w:rsidR="00EE50FA" w:rsidRPr="00EE50FA" w:rsidTr="00235FF5">
        <w:tc>
          <w:tcPr>
            <w:tcW w:w="2906" w:type="dxa"/>
            <w:vMerge/>
            <w:shd w:val="clear" w:color="auto" w:fill="auto"/>
          </w:tcPr>
          <w:p w:rsidR="00EE50FA" w:rsidRPr="00EE50FA" w:rsidRDefault="00EE50FA" w:rsidP="00235FF5">
            <w:pPr>
              <w:ind w:right="110"/>
              <w:jc w:val="both"/>
              <w:rPr>
                <w:rFonts w:ascii="Calibri" w:hAnsi="Calibri" w:cs="Arial"/>
                <w:b/>
                <w:bCs/>
                <w:sz w:val="18"/>
                <w:szCs w:val="18"/>
                <w:lang w:val="es-CL"/>
              </w:rPr>
            </w:pPr>
          </w:p>
        </w:tc>
        <w:tc>
          <w:tcPr>
            <w:tcW w:w="2907" w:type="dxa"/>
            <w:shd w:val="clear" w:color="auto" w:fill="auto"/>
          </w:tcPr>
          <w:p w:rsidR="00EE50FA" w:rsidRPr="00EE50FA" w:rsidRDefault="00EE50FA" w:rsidP="00235FF5">
            <w:pPr>
              <w:ind w:right="110"/>
              <w:jc w:val="both"/>
              <w:rPr>
                <w:rFonts w:ascii="Calibri" w:hAnsi="Calibri" w:cs="Arial"/>
                <w:sz w:val="18"/>
                <w:szCs w:val="18"/>
                <w:lang w:val="es-CL"/>
              </w:rPr>
            </w:pPr>
            <w:r w:rsidRPr="00EE50FA">
              <w:rPr>
                <w:rFonts w:ascii="Calibri" w:hAnsi="Calibri" w:cs="Arial"/>
                <w:sz w:val="18"/>
                <w:szCs w:val="18"/>
                <w:lang w:val="es-CL"/>
              </w:rPr>
              <w:t>Etapa Evaluación y Mejora</w:t>
            </w:r>
          </w:p>
        </w:tc>
        <w:tc>
          <w:tcPr>
            <w:tcW w:w="2907" w:type="dxa"/>
            <w:shd w:val="clear" w:color="auto" w:fill="auto"/>
          </w:tcPr>
          <w:p w:rsidR="00EE50FA" w:rsidRPr="00EE50FA" w:rsidRDefault="00EE50FA" w:rsidP="00235FF5">
            <w:pPr>
              <w:ind w:right="110"/>
              <w:jc w:val="both"/>
              <w:rPr>
                <w:rFonts w:ascii="Calibri" w:hAnsi="Calibri" w:cs="Arial"/>
                <w:sz w:val="18"/>
                <w:szCs w:val="18"/>
                <w:lang w:val="es-CL"/>
              </w:rPr>
            </w:pPr>
            <w:r w:rsidRPr="00EE50FA">
              <w:rPr>
                <w:rFonts w:ascii="Calibri" w:hAnsi="Calibri" w:cs="Arial"/>
                <w:sz w:val="18"/>
                <w:szCs w:val="18"/>
                <w:lang w:val="es-CL"/>
              </w:rPr>
              <w:t>Se considera como input cada una de las evaluaciones desarrolladas durante el año.</w:t>
            </w:r>
          </w:p>
        </w:tc>
      </w:tr>
    </w:tbl>
    <w:p w:rsidR="001F59FD" w:rsidRDefault="001F59FD" w:rsidP="001F59FD">
      <w:pPr>
        <w:ind w:right="110"/>
        <w:jc w:val="both"/>
        <w:rPr>
          <w:rFonts w:ascii="Calibri" w:hAnsi="Calibri" w:cs="Arial"/>
          <w:sz w:val="22"/>
          <w:szCs w:val="22"/>
          <w:lang w:val="es-CL"/>
        </w:rPr>
      </w:pPr>
    </w:p>
    <w:p w:rsidR="001F59FD" w:rsidRPr="001F59FD" w:rsidRDefault="001F59FD" w:rsidP="00F9031E">
      <w:pPr>
        <w:ind w:right="110"/>
        <w:jc w:val="both"/>
        <w:rPr>
          <w:rFonts w:ascii="Calibri" w:hAnsi="Calibri" w:cs="Arial"/>
          <w:sz w:val="22"/>
          <w:szCs w:val="22"/>
          <w:lang w:val="es-CL"/>
        </w:rPr>
      </w:pPr>
    </w:p>
    <w:p w:rsidR="001F59FD" w:rsidRDefault="009C4B3A" w:rsidP="00694602">
      <w:pPr>
        <w:pStyle w:val="Ttulo2"/>
        <w:numPr>
          <w:ilvl w:val="0"/>
          <w:numId w:val="7"/>
        </w:numPr>
        <w:rPr>
          <w:lang w:val="es-ES_tradnl"/>
        </w:rPr>
      </w:pPr>
      <w:bookmarkStart w:id="23" w:name="_Toc297220264"/>
      <w:r w:rsidRPr="009C4B3A">
        <w:t>Establecimiento del programa de trabajo</w:t>
      </w:r>
      <w:r w:rsidR="00755D91">
        <w:rPr>
          <w:lang w:val="es-ES_tradnl"/>
        </w:rPr>
        <w:t xml:space="preserve"> e </w:t>
      </w:r>
      <w:r w:rsidRPr="009C4B3A">
        <w:t>indicadores</w:t>
      </w:r>
      <w:bookmarkEnd w:id="23"/>
    </w:p>
    <w:p w:rsidR="009C4B3A" w:rsidRDefault="009C4B3A" w:rsidP="009C4B3A">
      <w:pPr>
        <w:rPr>
          <w:lang w:val="es-ES_tradnl" w:eastAsia="x-none"/>
        </w:rPr>
      </w:pPr>
    </w:p>
    <w:p w:rsidR="004546D9" w:rsidRDefault="004546D9" w:rsidP="004546D9">
      <w:pPr>
        <w:jc w:val="both"/>
        <w:rPr>
          <w:rFonts w:ascii="Calibri" w:hAnsi="Calibri" w:cs="Arial"/>
          <w:sz w:val="22"/>
          <w:szCs w:val="22"/>
        </w:rPr>
      </w:pPr>
      <w:r w:rsidRPr="004546D9">
        <w:rPr>
          <w:rFonts w:ascii="Calibri" w:hAnsi="Calibri" w:cs="Arial"/>
          <w:sz w:val="22"/>
          <w:szCs w:val="22"/>
        </w:rPr>
        <w:t xml:space="preserve">Finalmente, es necesario establecer el programa de trabajo específico, asociando indicadores de cumplimiento. </w:t>
      </w:r>
      <w:r>
        <w:rPr>
          <w:rFonts w:ascii="Calibri" w:hAnsi="Calibri" w:cs="Arial"/>
          <w:sz w:val="22"/>
          <w:szCs w:val="22"/>
        </w:rPr>
        <w:t xml:space="preserve">Para estos efectos, se requiere </w:t>
      </w:r>
      <w:proofErr w:type="spellStart"/>
      <w:r>
        <w:rPr>
          <w:rFonts w:ascii="Calibri" w:hAnsi="Calibri" w:cs="Arial"/>
          <w:sz w:val="22"/>
          <w:szCs w:val="22"/>
        </w:rPr>
        <w:t>operativizar</w:t>
      </w:r>
      <w:proofErr w:type="spellEnd"/>
      <w:r>
        <w:rPr>
          <w:rFonts w:ascii="Calibri" w:hAnsi="Calibri" w:cs="Arial"/>
          <w:sz w:val="22"/>
          <w:szCs w:val="22"/>
        </w:rPr>
        <w:t xml:space="preserve"> el objetivo general del programa en objetivos específicos, y determinar indicadores de logro y verificadores tanto para el objetivo general del programa como para cada uno de los objetivos específicos. Además, es preciso determinar las distintas actividades que se llevarán a cabo, sus recursos, y sus plazos (carta Gantt)</w:t>
      </w:r>
      <w:r w:rsidR="00755D91">
        <w:rPr>
          <w:rFonts w:ascii="Calibri" w:hAnsi="Calibri" w:cs="Arial"/>
          <w:sz w:val="22"/>
          <w:szCs w:val="22"/>
        </w:rPr>
        <w:t>*</w:t>
      </w:r>
      <w:r>
        <w:rPr>
          <w:rFonts w:ascii="Calibri" w:hAnsi="Calibri" w:cs="Arial"/>
          <w:sz w:val="22"/>
          <w:szCs w:val="22"/>
        </w:rPr>
        <w:t xml:space="preserve">. </w:t>
      </w:r>
    </w:p>
    <w:p w:rsidR="004546D9" w:rsidRDefault="004546D9" w:rsidP="004546D9">
      <w:pPr>
        <w:jc w:val="both"/>
        <w:rPr>
          <w:rFonts w:ascii="Calibri" w:hAnsi="Calibri" w:cs="Arial"/>
          <w:sz w:val="22"/>
          <w:szCs w:val="22"/>
        </w:rPr>
      </w:pPr>
    </w:p>
    <w:tbl>
      <w:tblPr>
        <w:tblW w:w="7651" w:type="dxa"/>
        <w:jc w:val="center"/>
        <w:tblInd w:w="55" w:type="dxa"/>
        <w:tblCellMar>
          <w:left w:w="70" w:type="dxa"/>
          <w:right w:w="70" w:type="dxa"/>
        </w:tblCellMar>
        <w:tblLook w:val="04A0" w:firstRow="1" w:lastRow="0" w:firstColumn="1" w:lastColumn="0" w:noHBand="0" w:noVBand="1"/>
      </w:tblPr>
      <w:tblGrid>
        <w:gridCol w:w="1624"/>
        <w:gridCol w:w="2298"/>
        <w:gridCol w:w="1595"/>
        <w:gridCol w:w="2134"/>
      </w:tblGrid>
      <w:tr w:rsidR="00EE50FA" w:rsidRPr="004D1EFF" w:rsidTr="004D1EFF">
        <w:trPr>
          <w:trHeight w:val="101"/>
          <w:jc w:val="center"/>
        </w:trPr>
        <w:tc>
          <w:tcPr>
            <w:tcW w:w="7650" w:type="dxa"/>
            <w:gridSpan w:val="4"/>
            <w:tcBorders>
              <w:top w:val="single" w:sz="8" w:space="0" w:color="808080"/>
              <w:left w:val="single" w:sz="8" w:space="0" w:color="808080"/>
              <w:bottom w:val="single" w:sz="8" w:space="0" w:color="808080"/>
              <w:right w:val="single" w:sz="8" w:space="0" w:color="808080"/>
            </w:tcBorders>
            <w:shd w:val="clear" w:color="000000" w:fill="BFBFBF"/>
            <w:vAlign w:val="center"/>
            <w:hideMark/>
          </w:tcPr>
          <w:p w:rsidR="00EE50FA" w:rsidRPr="004D1EFF" w:rsidRDefault="00EE50FA">
            <w:pPr>
              <w:jc w:val="center"/>
              <w:rPr>
                <w:rFonts w:ascii="Calibri" w:hAnsi="Calibri" w:cs="Calibri"/>
                <w:b/>
                <w:bCs/>
                <w:color w:val="000000"/>
                <w:sz w:val="16"/>
                <w:szCs w:val="16"/>
              </w:rPr>
            </w:pPr>
            <w:r w:rsidRPr="004D1EFF">
              <w:rPr>
                <w:rFonts w:ascii="Calibri" w:hAnsi="Calibri" w:cs="Calibri"/>
                <w:b/>
                <w:bCs/>
                <w:color w:val="000000"/>
                <w:sz w:val="16"/>
                <w:szCs w:val="16"/>
              </w:rPr>
              <w:t>Control del Proyecto</w:t>
            </w:r>
          </w:p>
        </w:tc>
      </w:tr>
      <w:tr w:rsidR="00EE50FA" w:rsidRPr="004D1EFF" w:rsidTr="004D1EFF">
        <w:trPr>
          <w:trHeight w:val="118"/>
          <w:jc w:val="center"/>
        </w:trPr>
        <w:tc>
          <w:tcPr>
            <w:tcW w:w="3922" w:type="dxa"/>
            <w:gridSpan w:val="2"/>
            <w:tcBorders>
              <w:top w:val="single" w:sz="8" w:space="0" w:color="808080"/>
              <w:left w:val="single" w:sz="8" w:space="0" w:color="808080"/>
              <w:bottom w:val="single" w:sz="8" w:space="0" w:color="808080"/>
              <w:right w:val="single" w:sz="8" w:space="0" w:color="808080"/>
            </w:tcBorders>
            <w:shd w:val="clear" w:color="000000" w:fill="D9D9D9"/>
            <w:vAlign w:val="center"/>
            <w:hideMark/>
          </w:tcPr>
          <w:p w:rsidR="00EE50FA" w:rsidRPr="004D1EFF" w:rsidRDefault="00EE50FA">
            <w:pPr>
              <w:jc w:val="center"/>
              <w:rPr>
                <w:rFonts w:ascii="Calibri" w:hAnsi="Calibri" w:cs="Calibri"/>
                <w:b/>
                <w:bCs/>
                <w:color w:val="000000"/>
                <w:sz w:val="16"/>
                <w:szCs w:val="16"/>
              </w:rPr>
            </w:pPr>
            <w:r w:rsidRPr="004D1EFF">
              <w:rPr>
                <w:rFonts w:ascii="Calibri" w:hAnsi="Calibri" w:cs="Calibri"/>
                <w:b/>
                <w:bCs/>
                <w:color w:val="000000"/>
                <w:sz w:val="16"/>
                <w:szCs w:val="16"/>
              </w:rPr>
              <w:t>KPI</w:t>
            </w:r>
          </w:p>
        </w:tc>
        <w:tc>
          <w:tcPr>
            <w:tcW w:w="3728" w:type="dxa"/>
            <w:gridSpan w:val="2"/>
            <w:tcBorders>
              <w:top w:val="single" w:sz="8" w:space="0" w:color="808080"/>
              <w:left w:val="nil"/>
              <w:bottom w:val="single" w:sz="8" w:space="0" w:color="808080"/>
              <w:right w:val="single" w:sz="8" w:space="0" w:color="808080"/>
            </w:tcBorders>
            <w:shd w:val="clear" w:color="000000" w:fill="D9D9D9"/>
            <w:vAlign w:val="center"/>
            <w:hideMark/>
          </w:tcPr>
          <w:p w:rsidR="00EE50FA" w:rsidRPr="004D1EFF" w:rsidRDefault="00EE50FA">
            <w:pPr>
              <w:jc w:val="center"/>
              <w:rPr>
                <w:rFonts w:ascii="Calibri" w:hAnsi="Calibri" w:cs="Calibri"/>
                <w:b/>
                <w:bCs/>
                <w:color w:val="000000"/>
                <w:sz w:val="16"/>
                <w:szCs w:val="16"/>
              </w:rPr>
            </w:pPr>
            <w:r w:rsidRPr="004D1EFF">
              <w:rPr>
                <w:rFonts w:ascii="Calibri" w:hAnsi="Calibri" w:cs="Calibri"/>
                <w:b/>
                <w:bCs/>
                <w:color w:val="000000"/>
                <w:sz w:val="16"/>
                <w:szCs w:val="16"/>
              </w:rPr>
              <w:t>Mecanismo de control</w:t>
            </w:r>
          </w:p>
        </w:tc>
      </w:tr>
      <w:tr w:rsidR="00EE50FA" w:rsidRPr="004D1EFF" w:rsidTr="004D1EFF">
        <w:trPr>
          <w:trHeight w:val="291"/>
          <w:jc w:val="center"/>
        </w:trPr>
        <w:tc>
          <w:tcPr>
            <w:tcW w:w="3922" w:type="dxa"/>
            <w:gridSpan w:val="2"/>
            <w:tcBorders>
              <w:top w:val="single" w:sz="8" w:space="0" w:color="808080"/>
              <w:left w:val="single" w:sz="8" w:space="0" w:color="808080"/>
              <w:bottom w:val="single" w:sz="8" w:space="0" w:color="808080"/>
              <w:right w:val="single" w:sz="8" w:space="0" w:color="808080"/>
            </w:tcBorders>
            <w:shd w:val="clear" w:color="000000" w:fill="FFFFFF"/>
            <w:vAlign w:val="center"/>
            <w:hideMark/>
          </w:tcPr>
          <w:p w:rsidR="00EE50FA" w:rsidRPr="004D1EFF" w:rsidRDefault="00EE50FA">
            <w:pPr>
              <w:jc w:val="center"/>
              <w:rPr>
                <w:rFonts w:ascii="Calibri" w:hAnsi="Calibri" w:cs="Calibri"/>
                <w:color w:val="000000"/>
                <w:sz w:val="16"/>
                <w:szCs w:val="16"/>
              </w:rPr>
            </w:pPr>
            <w:r w:rsidRPr="004D1EFF">
              <w:rPr>
                <w:rFonts w:ascii="Calibri" w:hAnsi="Calibri" w:cs="Calibri"/>
                <w:color w:val="000000"/>
                <w:sz w:val="16"/>
                <w:szCs w:val="16"/>
              </w:rPr>
              <w:t>Indicador de logro general del programa</w:t>
            </w:r>
          </w:p>
        </w:tc>
        <w:tc>
          <w:tcPr>
            <w:tcW w:w="3728" w:type="dxa"/>
            <w:gridSpan w:val="2"/>
            <w:tcBorders>
              <w:top w:val="single" w:sz="8" w:space="0" w:color="808080"/>
              <w:left w:val="nil"/>
              <w:bottom w:val="single" w:sz="8" w:space="0" w:color="808080"/>
              <w:right w:val="single" w:sz="8" w:space="0" w:color="808080"/>
            </w:tcBorders>
            <w:shd w:val="clear" w:color="000000" w:fill="FFFFFF"/>
            <w:vAlign w:val="center"/>
            <w:hideMark/>
          </w:tcPr>
          <w:p w:rsidR="00EE50FA" w:rsidRPr="004D1EFF" w:rsidRDefault="00EE50FA">
            <w:pPr>
              <w:jc w:val="center"/>
              <w:rPr>
                <w:rFonts w:ascii="Calibri" w:hAnsi="Calibri" w:cs="Calibri"/>
                <w:color w:val="000000"/>
                <w:sz w:val="16"/>
                <w:szCs w:val="16"/>
              </w:rPr>
            </w:pPr>
            <w:r w:rsidRPr="004D1EFF">
              <w:rPr>
                <w:rFonts w:ascii="Calibri" w:hAnsi="Calibri" w:cs="Calibri"/>
                <w:color w:val="000000"/>
                <w:sz w:val="16"/>
                <w:szCs w:val="16"/>
              </w:rPr>
              <w:t>Respaldo de cumplimiento</w:t>
            </w:r>
          </w:p>
        </w:tc>
      </w:tr>
      <w:tr w:rsidR="00EE50FA" w:rsidRPr="004D1EFF" w:rsidTr="004D1EFF">
        <w:trPr>
          <w:trHeight w:val="319"/>
          <w:jc w:val="center"/>
        </w:trPr>
        <w:tc>
          <w:tcPr>
            <w:tcW w:w="1624" w:type="dxa"/>
            <w:tcBorders>
              <w:top w:val="nil"/>
              <w:left w:val="single" w:sz="8" w:space="0" w:color="808080"/>
              <w:bottom w:val="single" w:sz="8" w:space="0" w:color="808080"/>
              <w:right w:val="single" w:sz="8" w:space="0" w:color="808080"/>
            </w:tcBorders>
            <w:shd w:val="clear" w:color="000000" w:fill="BFBFBF"/>
            <w:vAlign w:val="center"/>
            <w:hideMark/>
          </w:tcPr>
          <w:p w:rsidR="00EE50FA" w:rsidRPr="004D1EFF" w:rsidRDefault="00EE50FA">
            <w:pPr>
              <w:rPr>
                <w:rFonts w:ascii="Calibri" w:hAnsi="Calibri" w:cs="Calibri"/>
                <w:b/>
                <w:bCs/>
                <w:color w:val="000000"/>
                <w:sz w:val="16"/>
                <w:szCs w:val="16"/>
              </w:rPr>
            </w:pPr>
            <w:r w:rsidRPr="004D1EFF">
              <w:rPr>
                <w:rFonts w:ascii="Calibri" w:hAnsi="Calibri" w:cs="Calibri"/>
                <w:b/>
                <w:bCs/>
                <w:color w:val="000000"/>
                <w:sz w:val="16"/>
                <w:szCs w:val="16"/>
              </w:rPr>
              <w:t>Objetivos específicos del programa</w:t>
            </w:r>
          </w:p>
        </w:tc>
        <w:tc>
          <w:tcPr>
            <w:tcW w:w="2298" w:type="dxa"/>
            <w:tcBorders>
              <w:top w:val="single" w:sz="8" w:space="0" w:color="808080"/>
              <w:left w:val="nil"/>
              <w:bottom w:val="single" w:sz="8" w:space="0" w:color="808080"/>
              <w:right w:val="single" w:sz="8" w:space="0" w:color="808080"/>
            </w:tcBorders>
            <w:shd w:val="clear" w:color="000000" w:fill="FFFFFF"/>
            <w:vAlign w:val="center"/>
            <w:hideMark/>
          </w:tcPr>
          <w:p w:rsidR="00EE50FA" w:rsidRPr="004D1EFF" w:rsidRDefault="00EE50FA">
            <w:pPr>
              <w:rPr>
                <w:rFonts w:ascii="Calibri" w:hAnsi="Calibri" w:cs="Calibri"/>
                <w:b/>
                <w:bCs/>
                <w:color w:val="000000"/>
                <w:sz w:val="16"/>
                <w:szCs w:val="16"/>
              </w:rPr>
            </w:pPr>
            <w:r w:rsidRPr="004D1EFF">
              <w:rPr>
                <w:rFonts w:ascii="Calibri" w:hAnsi="Calibri" w:cs="Calibri"/>
                <w:b/>
                <w:bCs/>
                <w:color w:val="000000"/>
                <w:sz w:val="16"/>
                <w:szCs w:val="16"/>
              </w:rPr>
              <w:t> </w:t>
            </w:r>
          </w:p>
        </w:tc>
        <w:tc>
          <w:tcPr>
            <w:tcW w:w="1595" w:type="dxa"/>
            <w:tcBorders>
              <w:top w:val="single" w:sz="8" w:space="0" w:color="808080"/>
              <w:left w:val="nil"/>
              <w:bottom w:val="single" w:sz="8" w:space="0" w:color="808080"/>
              <w:right w:val="single" w:sz="8" w:space="0" w:color="808080"/>
            </w:tcBorders>
            <w:shd w:val="clear" w:color="000000" w:fill="BFBFBF"/>
            <w:vAlign w:val="center"/>
            <w:hideMark/>
          </w:tcPr>
          <w:p w:rsidR="00EE50FA" w:rsidRPr="004D1EFF" w:rsidRDefault="00EE50FA">
            <w:pPr>
              <w:rPr>
                <w:rFonts w:ascii="Calibri" w:hAnsi="Calibri" w:cs="Calibri"/>
                <w:b/>
                <w:bCs/>
                <w:color w:val="000000"/>
                <w:sz w:val="16"/>
                <w:szCs w:val="16"/>
              </w:rPr>
            </w:pPr>
            <w:r w:rsidRPr="004D1EFF">
              <w:rPr>
                <w:rFonts w:ascii="Calibri" w:hAnsi="Calibri" w:cs="Calibri"/>
                <w:b/>
                <w:bCs/>
                <w:color w:val="000000"/>
                <w:sz w:val="16"/>
                <w:szCs w:val="16"/>
              </w:rPr>
              <w:t>Resultados por objetivo específico</w:t>
            </w:r>
          </w:p>
        </w:tc>
        <w:tc>
          <w:tcPr>
            <w:tcW w:w="2134" w:type="dxa"/>
            <w:tcBorders>
              <w:top w:val="single" w:sz="8" w:space="0" w:color="808080"/>
              <w:left w:val="nil"/>
              <w:bottom w:val="single" w:sz="8" w:space="0" w:color="808080"/>
              <w:right w:val="single" w:sz="8" w:space="0" w:color="808080"/>
            </w:tcBorders>
            <w:shd w:val="clear" w:color="000000" w:fill="FFFFFF"/>
            <w:vAlign w:val="center"/>
            <w:hideMark/>
          </w:tcPr>
          <w:p w:rsidR="00EE50FA" w:rsidRPr="004D1EFF" w:rsidRDefault="00EE50FA">
            <w:pPr>
              <w:jc w:val="center"/>
              <w:rPr>
                <w:rFonts w:ascii="Calibri" w:hAnsi="Calibri" w:cs="Calibri"/>
                <w:b/>
                <w:bCs/>
                <w:color w:val="000000"/>
                <w:sz w:val="16"/>
                <w:szCs w:val="16"/>
              </w:rPr>
            </w:pPr>
            <w:r w:rsidRPr="004D1EFF">
              <w:rPr>
                <w:rFonts w:ascii="Calibri" w:hAnsi="Calibri" w:cs="Calibri"/>
                <w:b/>
                <w:bCs/>
                <w:color w:val="000000"/>
                <w:sz w:val="16"/>
                <w:szCs w:val="16"/>
              </w:rPr>
              <w:t> </w:t>
            </w:r>
          </w:p>
        </w:tc>
      </w:tr>
      <w:tr w:rsidR="00EE50FA" w:rsidRPr="004D1EFF" w:rsidTr="004D1EFF">
        <w:trPr>
          <w:trHeight w:val="319"/>
          <w:jc w:val="center"/>
        </w:trPr>
        <w:tc>
          <w:tcPr>
            <w:tcW w:w="1624" w:type="dxa"/>
            <w:tcBorders>
              <w:top w:val="nil"/>
              <w:left w:val="single" w:sz="8" w:space="0" w:color="808080"/>
              <w:bottom w:val="single" w:sz="8" w:space="0" w:color="808080"/>
              <w:right w:val="single" w:sz="8" w:space="0" w:color="808080"/>
            </w:tcBorders>
            <w:shd w:val="clear" w:color="000000" w:fill="BFBFBF"/>
            <w:vAlign w:val="center"/>
            <w:hideMark/>
          </w:tcPr>
          <w:p w:rsidR="00EE50FA" w:rsidRPr="004D1EFF" w:rsidRDefault="00EE50FA">
            <w:pPr>
              <w:rPr>
                <w:rFonts w:ascii="Calibri" w:hAnsi="Calibri" w:cs="Calibri"/>
                <w:b/>
                <w:bCs/>
                <w:color w:val="000000"/>
                <w:sz w:val="16"/>
                <w:szCs w:val="16"/>
              </w:rPr>
            </w:pPr>
            <w:r w:rsidRPr="004D1EFF">
              <w:rPr>
                <w:rFonts w:ascii="Calibri" w:hAnsi="Calibri" w:cs="Calibri"/>
                <w:b/>
                <w:bCs/>
                <w:color w:val="000000"/>
                <w:sz w:val="16"/>
                <w:szCs w:val="16"/>
              </w:rPr>
              <w:t>Indicadores de logro de objetivos específicos</w:t>
            </w:r>
          </w:p>
        </w:tc>
        <w:tc>
          <w:tcPr>
            <w:tcW w:w="2298" w:type="dxa"/>
            <w:tcBorders>
              <w:top w:val="single" w:sz="8" w:space="0" w:color="808080"/>
              <w:left w:val="nil"/>
              <w:bottom w:val="single" w:sz="8" w:space="0" w:color="808080"/>
              <w:right w:val="single" w:sz="8" w:space="0" w:color="808080"/>
            </w:tcBorders>
            <w:shd w:val="clear" w:color="000000" w:fill="FFFFFF"/>
            <w:vAlign w:val="center"/>
            <w:hideMark/>
          </w:tcPr>
          <w:p w:rsidR="00EE50FA" w:rsidRPr="004D1EFF" w:rsidRDefault="00EE50FA">
            <w:pPr>
              <w:rPr>
                <w:rFonts w:ascii="Calibri" w:hAnsi="Calibri" w:cs="Calibri"/>
                <w:b/>
                <w:bCs/>
                <w:color w:val="000000"/>
                <w:sz w:val="16"/>
                <w:szCs w:val="16"/>
              </w:rPr>
            </w:pPr>
            <w:r w:rsidRPr="004D1EFF">
              <w:rPr>
                <w:rFonts w:ascii="Calibri" w:hAnsi="Calibri" w:cs="Calibri"/>
                <w:b/>
                <w:bCs/>
                <w:color w:val="000000"/>
                <w:sz w:val="16"/>
                <w:szCs w:val="16"/>
              </w:rPr>
              <w:t> </w:t>
            </w:r>
          </w:p>
        </w:tc>
        <w:tc>
          <w:tcPr>
            <w:tcW w:w="1595" w:type="dxa"/>
            <w:tcBorders>
              <w:top w:val="single" w:sz="8" w:space="0" w:color="808080"/>
              <w:left w:val="nil"/>
              <w:bottom w:val="single" w:sz="8" w:space="0" w:color="808080"/>
              <w:right w:val="single" w:sz="8" w:space="0" w:color="808080"/>
            </w:tcBorders>
            <w:shd w:val="clear" w:color="000000" w:fill="BFBFBF"/>
            <w:vAlign w:val="center"/>
            <w:hideMark/>
          </w:tcPr>
          <w:p w:rsidR="00EE50FA" w:rsidRPr="004D1EFF" w:rsidRDefault="00EE50FA">
            <w:pPr>
              <w:rPr>
                <w:rFonts w:ascii="Calibri" w:hAnsi="Calibri" w:cs="Calibri"/>
                <w:b/>
                <w:bCs/>
                <w:color w:val="000000"/>
                <w:sz w:val="16"/>
                <w:szCs w:val="16"/>
              </w:rPr>
            </w:pPr>
            <w:r w:rsidRPr="004D1EFF">
              <w:rPr>
                <w:rFonts w:ascii="Calibri" w:hAnsi="Calibri" w:cs="Calibri"/>
                <w:b/>
                <w:bCs/>
                <w:color w:val="000000"/>
                <w:sz w:val="16"/>
                <w:szCs w:val="16"/>
              </w:rPr>
              <w:t>Respaldos</w:t>
            </w:r>
          </w:p>
        </w:tc>
        <w:tc>
          <w:tcPr>
            <w:tcW w:w="2134" w:type="dxa"/>
            <w:tcBorders>
              <w:top w:val="single" w:sz="8" w:space="0" w:color="808080"/>
              <w:left w:val="nil"/>
              <w:bottom w:val="single" w:sz="8" w:space="0" w:color="808080"/>
              <w:right w:val="single" w:sz="8" w:space="0" w:color="808080"/>
            </w:tcBorders>
            <w:shd w:val="clear" w:color="000000" w:fill="FFFFFF"/>
            <w:vAlign w:val="center"/>
            <w:hideMark/>
          </w:tcPr>
          <w:p w:rsidR="00EE50FA" w:rsidRPr="004D1EFF" w:rsidRDefault="00EE50FA">
            <w:pPr>
              <w:jc w:val="center"/>
              <w:rPr>
                <w:rFonts w:ascii="Calibri" w:hAnsi="Calibri" w:cs="Calibri"/>
                <w:b/>
                <w:bCs/>
                <w:color w:val="000000"/>
                <w:sz w:val="16"/>
                <w:szCs w:val="16"/>
              </w:rPr>
            </w:pPr>
            <w:r w:rsidRPr="004D1EFF">
              <w:rPr>
                <w:rFonts w:ascii="Calibri" w:hAnsi="Calibri" w:cs="Calibri"/>
                <w:b/>
                <w:bCs/>
                <w:color w:val="000000"/>
                <w:sz w:val="16"/>
                <w:szCs w:val="16"/>
              </w:rPr>
              <w:t> </w:t>
            </w:r>
          </w:p>
        </w:tc>
      </w:tr>
    </w:tbl>
    <w:p w:rsidR="004546D9" w:rsidRDefault="004546D9" w:rsidP="004546D9">
      <w:pPr>
        <w:jc w:val="both"/>
        <w:rPr>
          <w:rFonts w:ascii="Calibri" w:hAnsi="Calibri" w:cs="Arial"/>
          <w:sz w:val="22"/>
          <w:szCs w:val="22"/>
        </w:rPr>
      </w:pPr>
    </w:p>
    <w:p w:rsidR="00EE50FA" w:rsidRDefault="00EE50FA" w:rsidP="004546D9">
      <w:pPr>
        <w:jc w:val="both"/>
        <w:rPr>
          <w:rFonts w:ascii="Calibri" w:hAnsi="Calibri" w:cs="Arial"/>
          <w:sz w:val="22"/>
          <w:szCs w:val="22"/>
        </w:rPr>
      </w:pPr>
    </w:p>
    <w:tbl>
      <w:tblPr>
        <w:tblW w:w="8621" w:type="dxa"/>
        <w:tblInd w:w="55" w:type="dxa"/>
        <w:tblCellMar>
          <w:left w:w="70" w:type="dxa"/>
          <w:right w:w="70" w:type="dxa"/>
        </w:tblCellMar>
        <w:tblLook w:val="04A0" w:firstRow="1" w:lastRow="0" w:firstColumn="1" w:lastColumn="0" w:noHBand="0" w:noVBand="1"/>
      </w:tblPr>
      <w:tblGrid>
        <w:gridCol w:w="1603"/>
        <w:gridCol w:w="1130"/>
        <w:gridCol w:w="760"/>
        <w:gridCol w:w="760"/>
        <w:gridCol w:w="736"/>
        <w:gridCol w:w="736"/>
        <w:gridCol w:w="736"/>
        <w:gridCol w:w="736"/>
        <w:gridCol w:w="736"/>
        <w:gridCol w:w="736"/>
      </w:tblGrid>
      <w:tr w:rsidR="004D1EFF" w:rsidRPr="004D1EFF" w:rsidTr="004D1EFF">
        <w:trPr>
          <w:trHeight w:val="433"/>
        </w:trPr>
        <w:tc>
          <w:tcPr>
            <w:tcW w:w="8618" w:type="dxa"/>
            <w:gridSpan w:val="10"/>
            <w:tcBorders>
              <w:top w:val="single" w:sz="4" w:space="0" w:color="auto"/>
              <w:left w:val="single" w:sz="4" w:space="0" w:color="auto"/>
              <w:bottom w:val="single" w:sz="4" w:space="0" w:color="auto"/>
              <w:right w:val="single" w:sz="4" w:space="0" w:color="auto"/>
            </w:tcBorders>
            <w:shd w:val="clear" w:color="000000" w:fill="808080"/>
            <w:vAlign w:val="center"/>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PLANIFICACIÓN POR OBJETIVO ESPECÍFICO</w:t>
            </w:r>
          </w:p>
        </w:tc>
      </w:tr>
      <w:tr w:rsidR="004D1EFF" w:rsidRPr="004D1EFF" w:rsidTr="004D1EFF">
        <w:trPr>
          <w:trHeight w:val="216"/>
        </w:trPr>
        <w:tc>
          <w:tcPr>
            <w:tcW w:w="8618" w:type="dxa"/>
            <w:gridSpan w:val="10"/>
            <w:tcBorders>
              <w:top w:val="single" w:sz="4" w:space="0" w:color="auto"/>
              <w:left w:val="single" w:sz="4" w:space="0" w:color="auto"/>
              <w:bottom w:val="single" w:sz="4" w:space="0" w:color="auto"/>
              <w:right w:val="single" w:sz="4" w:space="0" w:color="auto"/>
            </w:tcBorders>
            <w:shd w:val="clear" w:color="000000" w:fill="FFFFFF"/>
            <w:vAlign w:val="bottom"/>
            <w:hideMark/>
          </w:tcPr>
          <w:p w:rsidR="004D1EFF" w:rsidRPr="004D1EFF" w:rsidRDefault="004D1EFF">
            <w:pPr>
              <w:rPr>
                <w:rFonts w:ascii="Calibri" w:hAnsi="Calibri" w:cs="Calibri"/>
                <w:b/>
                <w:bCs/>
                <w:sz w:val="16"/>
                <w:szCs w:val="16"/>
              </w:rPr>
            </w:pPr>
            <w:r w:rsidRPr="004D1EFF">
              <w:rPr>
                <w:rFonts w:ascii="Calibri" w:hAnsi="Calibri" w:cs="Calibri"/>
                <w:b/>
                <w:bCs/>
                <w:sz w:val="16"/>
                <w:szCs w:val="16"/>
              </w:rPr>
              <w:t>Objetivo específico 1:</w:t>
            </w:r>
          </w:p>
        </w:tc>
      </w:tr>
      <w:tr w:rsidR="004D1EFF" w:rsidRPr="004D1EFF" w:rsidTr="004D1EFF">
        <w:trPr>
          <w:trHeight w:val="227"/>
        </w:trPr>
        <w:tc>
          <w:tcPr>
            <w:tcW w:w="1603" w:type="dxa"/>
            <w:tcBorders>
              <w:top w:val="nil"/>
              <w:left w:val="single" w:sz="8" w:space="0" w:color="auto"/>
              <w:bottom w:val="single" w:sz="8" w:space="0" w:color="auto"/>
              <w:right w:val="nil"/>
            </w:tcBorders>
            <w:shd w:val="clear" w:color="000000" w:fill="808080"/>
            <w:vAlign w:val="bottom"/>
            <w:hideMark/>
          </w:tcPr>
          <w:p w:rsidR="004D1EFF" w:rsidRPr="004D1EFF" w:rsidRDefault="004D1EFF">
            <w:pPr>
              <w:rPr>
                <w:rFonts w:ascii="Calibri" w:hAnsi="Calibri" w:cs="Calibri"/>
                <w:b/>
                <w:bCs/>
                <w:color w:val="FFFFFF"/>
                <w:sz w:val="16"/>
                <w:szCs w:val="16"/>
              </w:rPr>
            </w:pPr>
            <w:r w:rsidRPr="004D1EFF">
              <w:rPr>
                <w:rFonts w:ascii="Calibri" w:hAnsi="Calibri" w:cs="Calibri"/>
                <w:b/>
                <w:bCs/>
                <w:color w:val="FFFFFF"/>
                <w:sz w:val="16"/>
                <w:szCs w:val="16"/>
              </w:rPr>
              <w:t> </w:t>
            </w:r>
          </w:p>
        </w:tc>
        <w:tc>
          <w:tcPr>
            <w:tcW w:w="2601" w:type="dxa"/>
            <w:gridSpan w:val="3"/>
            <w:tcBorders>
              <w:top w:val="nil"/>
              <w:left w:val="single" w:sz="8" w:space="0" w:color="auto"/>
              <w:bottom w:val="single" w:sz="8" w:space="0" w:color="auto"/>
              <w:right w:val="single" w:sz="8" w:space="0" w:color="auto"/>
            </w:tcBorders>
            <w:shd w:val="clear" w:color="000000" w:fill="808080"/>
            <w:vAlign w:val="bottom"/>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Recursos</w:t>
            </w:r>
          </w:p>
        </w:tc>
        <w:tc>
          <w:tcPr>
            <w:tcW w:w="4414" w:type="dxa"/>
            <w:gridSpan w:val="6"/>
            <w:tcBorders>
              <w:top w:val="nil"/>
              <w:left w:val="nil"/>
              <w:bottom w:val="single" w:sz="8" w:space="0" w:color="auto"/>
              <w:right w:val="single" w:sz="8" w:space="0" w:color="auto"/>
            </w:tcBorders>
            <w:shd w:val="clear" w:color="000000" w:fill="808080"/>
            <w:vAlign w:val="bottom"/>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Planificación</w:t>
            </w:r>
          </w:p>
        </w:tc>
      </w:tr>
      <w:tr w:rsidR="004D1EFF" w:rsidRPr="004D1EFF" w:rsidTr="004D1EFF">
        <w:trPr>
          <w:trHeight w:val="346"/>
        </w:trPr>
        <w:tc>
          <w:tcPr>
            <w:tcW w:w="1603" w:type="dxa"/>
            <w:tcBorders>
              <w:top w:val="nil"/>
              <w:left w:val="single" w:sz="8" w:space="0" w:color="auto"/>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Actividad</w:t>
            </w:r>
          </w:p>
        </w:tc>
        <w:tc>
          <w:tcPr>
            <w:tcW w:w="1130"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Partes interesadas involucradas</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Recursos Humanos</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Asesoría necesaria</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1</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2</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3</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4</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5</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6</w:t>
            </w:r>
          </w:p>
        </w:tc>
      </w:tr>
      <w:tr w:rsidR="004D1EFF" w:rsidRPr="004D1EFF" w:rsidTr="004D1EFF">
        <w:trPr>
          <w:trHeight w:val="360"/>
        </w:trPr>
        <w:tc>
          <w:tcPr>
            <w:tcW w:w="1603" w:type="dxa"/>
            <w:tcBorders>
              <w:top w:val="nil"/>
              <w:left w:val="single" w:sz="8" w:space="0" w:color="auto"/>
              <w:bottom w:val="single" w:sz="8" w:space="0" w:color="auto"/>
              <w:right w:val="single" w:sz="8" w:space="0" w:color="auto"/>
            </w:tcBorders>
            <w:shd w:val="clear" w:color="000000" w:fill="F2F2F2"/>
            <w:vAlign w:val="center"/>
            <w:hideMark/>
          </w:tcPr>
          <w:p w:rsidR="004D1EFF" w:rsidRPr="004D1EFF" w:rsidRDefault="004D1EFF">
            <w:pPr>
              <w:rPr>
                <w:rFonts w:ascii="Calibri" w:hAnsi="Calibri" w:cs="Calibri"/>
                <w:b/>
                <w:bCs/>
                <w:color w:val="000000"/>
                <w:sz w:val="16"/>
                <w:szCs w:val="16"/>
              </w:rPr>
            </w:pPr>
            <w:r w:rsidRPr="004D1EFF">
              <w:rPr>
                <w:rFonts w:ascii="Calibri" w:hAnsi="Calibri" w:cs="Calibri"/>
                <w:b/>
                <w:bCs/>
                <w:color w:val="000000"/>
                <w:sz w:val="16"/>
                <w:szCs w:val="16"/>
              </w:rPr>
              <w:t>Envío de comunicados</w:t>
            </w:r>
          </w:p>
        </w:tc>
        <w:tc>
          <w:tcPr>
            <w:tcW w:w="1130"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nil"/>
              <w:left w:val="single" w:sz="8" w:space="0" w:color="auto"/>
              <w:bottom w:val="single" w:sz="8" w:space="0" w:color="auto"/>
              <w:right w:val="single" w:sz="8" w:space="0" w:color="auto"/>
            </w:tcBorders>
            <w:shd w:val="clear" w:color="000000" w:fill="F2F2F2"/>
            <w:vAlign w:val="center"/>
            <w:hideMark/>
          </w:tcPr>
          <w:p w:rsidR="004D1EFF" w:rsidRPr="004D1EFF" w:rsidRDefault="004D1EFF">
            <w:pPr>
              <w:rPr>
                <w:rFonts w:ascii="Calibri" w:hAnsi="Calibri" w:cs="Calibri"/>
                <w:b/>
                <w:bCs/>
                <w:color w:val="000000"/>
                <w:sz w:val="16"/>
                <w:szCs w:val="16"/>
              </w:rPr>
            </w:pPr>
            <w:r w:rsidRPr="004D1EFF">
              <w:rPr>
                <w:rFonts w:ascii="Calibri" w:hAnsi="Calibri" w:cs="Calibri"/>
                <w:b/>
                <w:bCs/>
                <w:color w:val="000000"/>
                <w:sz w:val="16"/>
                <w:szCs w:val="16"/>
              </w:rPr>
              <w:t>Aplicación de encuestas específicas por tema</w:t>
            </w:r>
          </w:p>
        </w:tc>
        <w:tc>
          <w:tcPr>
            <w:tcW w:w="1130"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nil"/>
              <w:left w:val="single" w:sz="8" w:space="0" w:color="auto"/>
              <w:bottom w:val="single" w:sz="8" w:space="0" w:color="auto"/>
              <w:right w:val="single" w:sz="8" w:space="0" w:color="auto"/>
            </w:tcBorders>
            <w:shd w:val="clear" w:color="000000" w:fill="F2F2F2"/>
            <w:vAlign w:val="center"/>
            <w:hideMark/>
          </w:tcPr>
          <w:p w:rsidR="004D1EFF" w:rsidRPr="004D1EFF" w:rsidRDefault="004D1EFF">
            <w:pPr>
              <w:rPr>
                <w:rFonts w:ascii="Calibri" w:hAnsi="Calibri" w:cs="Calibri"/>
                <w:b/>
                <w:bCs/>
                <w:color w:val="000000"/>
                <w:sz w:val="16"/>
                <w:szCs w:val="16"/>
              </w:rPr>
            </w:pPr>
            <w:r w:rsidRPr="004D1EFF">
              <w:rPr>
                <w:rFonts w:ascii="Calibri" w:hAnsi="Calibri" w:cs="Calibri"/>
                <w:b/>
                <w:bCs/>
                <w:color w:val="000000"/>
                <w:sz w:val="16"/>
                <w:szCs w:val="16"/>
              </w:rPr>
              <w:t>Consulta específicas a stakeholders</w:t>
            </w:r>
          </w:p>
        </w:tc>
        <w:tc>
          <w:tcPr>
            <w:tcW w:w="1130"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nil"/>
              <w:left w:val="single" w:sz="8" w:space="0" w:color="auto"/>
              <w:bottom w:val="single" w:sz="8" w:space="0" w:color="auto"/>
              <w:right w:val="single" w:sz="8" w:space="0" w:color="auto"/>
            </w:tcBorders>
            <w:shd w:val="clear" w:color="000000" w:fill="F2F2F2"/>
            <w:vAlign w:val="center"/>
            <w:hideMark/>
          </w:tcPr>
          <w:p w:rsidR="004D1EFF" w:rsidRPr="004D1EFF" w:rsidRDefault="004D1EFF">
            <w:pPr>
              <w:rPr>
                <w:rFonts w:ascii="Calibri" w:hAnsi="Calibri" w:cs="Calibri"/>
                <w:b/>
                <w:bCs/>
                <w:color w:val="000000"/>
                <w:sz w:val="16"/>
                <w:szCs w:val="16"/>
              </w:rPr>
            </w:pPr>
            <w:r w:rsidRPr="004D1EFF">
              <w:rPr>
                <w:rFonts w:ascii="Calibri" w:hAnsi="Calibri" w:cs="Calibri"/>
                <w:b/>
                <w:bCs/>
                <w:color w:val="000000"/>
                <w:sz w:val="16"/>
                <w:szCs w:val="16"/>
              </w:rPr>
              <w:t>Implementación de mesa de trabajo con stakeholders</w:t>
            </w:r>
          </w:p>
        </w:tc>
        <w:tc>
          <w:tcPr>
            <w:tcW w:w="1130"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5F26A7" w:rsidRPr="004D1EFF" w:rsidTr="004D1EFF">
        <w:trPr>
          <w:trHeight w:val="360"/>
        </w:trPr>
        <w:tc>
          <w:tcPr>
            <w:tcW w:w="1603" w:type="dxa"/>
            <w:tcBorders>
              <w:top w:val="nil"/>
              <w:left w:val="single" w:sz="8" w:space="0" w:color="auto"/>
              <w:bottom w:val="single" w:sz="8" w:space="0" w:color="auto"/>
              <w:right w:val="single" w:sz="8" w:space="0" w:color="auto"/>
            </w:tcBorders>
            <w:shd w:val="clear" w:color="000000" w:fill="F2F2F2"/>
            <w:vAlign w:val="center"/>
          </w:tcPr>
          <w:p w:rsidR="005F26A7" w:rsidRPr="004D1EFF" w:rsidRDefault="005F26A7">
            <w:pPr>
              <w:rPr>
                <w:rFonts w:ascii="Calibri" w:hAnsi="Calibri" w:cs="Calibri"/>
                <w:b/>
                <w:bCs/>
                <w:color w:val="000000"/>
                <w:sz w:val="16"/>
                <w:szCs w:val="16"/>
              </w:rPr>
            </w:pPr>
            <w:r>
              <w:rPr>
                <w:rFonts w:ascii="Calibri" w:hAnsi="Calibri" w:cs="Calibri"/>
                <w:b/>
                <w:bCs/>
                <w:color w:val="000000"/>
                <w:sz w:val="16"/>
                <w:szCs w:val="16"/>
              </w:rPr>
              <w:t>Hito comunicacional 1</w:t>
            </w:r>
          </w:p>
        </w:tc>
        <w:tc>
          <w:tcPr>
            <w:tcW w:w="1130"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r>
      <w:tr w:rsidR="005F26A7" w:rsidRPr="004D1EFF" w:rsidTr="004D1EFF">
        <w:trPr>
          <w:trHeight w:val="360"/>
        </w:trPr>
        <w:tc>
          <w:tcPr>
            <w:tcW w:w="1603" w:type="dxa"/>
            <w:tcBorders>
              <w:top w:val="nil"/>
              <w:left w:val="single" w:sz="8" w:space="0" w:color="auto"/>
              <w:bottom w:val="single" w:sz="8" w:space="0" w:color="auto"/>
              <w:right w:val="single" w:sz="8" w:space="0" w:color="auto"/>
            </w:tcBorders>
            <w:shd w:val="clear" w:color="000000" w:fill="F2F2F2"/>
            <w:vAlign w:val="center"/>
          </w:tcPr>
          <w:p w:rsidR="005F26A7" w:rsidRDefault="005F26A7">
            <w:pPr>
              <w:rPr>
                <w:rFonts w:ascii="Calibri" w:hAnsi="Calibri" w:cs="Calibri"/>
                <w:b/>
                <w:bCs/>
                <w:color w:val="000000"/>
                <w:sz w:val="16"/>
                <w:szCs w:val="16"/>
              </w:rPr>
            </w:pPr>
            <w:r>
              <w:rPr>
                <w:rFonts w:ascii="Calibri" w:hAnsi="Calibri" w:cs="Calibri"/>
                <w:b/>
                <w:bCs/>
                <w:color w:val="000000"/>
                <w:sz w:val="16"/>
                <w:szCs w:val="16"/>
              </w:rPr>
              <w:t>Hito comunicacional 2</w:t>
            </w:r>
          </w:p>
        </w:tc>
        <w:tc>
          <w:tcPr>
            <w:tcW w:w="1130"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c>
          <w:tcPr>
            <w:tcW w:w="736" w:type="dxa"/>
            <w:tcBorders>
              <w:top w:val="nil"/>
              <w:left w:val="nil"/>
              <w:bottom w:val="single" w:sz="8" w:space="0" w:color="auto"/>
              <w:right w:val="single" w:sz="8" w:space="0" w:color="auto"/>
            </w:tcBorders>
            <w:shd w:val="clear" w:color="000000" w:fill="FFFFFF"/>
            <w:vAlign w:val="bottom"/>
          </w:tcPr>
          <w:p w:rsidR="005F26A7" w:rsidRPr="004D1EFF" w:rsidRDefault="005F26A7">
            <w:pPr>
              <w:rPr>
                <w:rFonts w:ascii="Calibri" w:hAnsi="Calibri" w:cs="Calibri"/>
                <w:sz w:val="16"/>
                <w:szCs w:val="16"/>
              </w:rPr>
            </w:pPr>
          </w:p>
        </w:tc>
      </w:tr>
      <w:tr w:rsidR="004D1EFF" w:rsidRPr="004D1EFF" w:rsidTr="004D1EFF">
        <w:trPr>
          <w:trHeight w:val="227"/>
        </w:trPr>
        <w:tc>
          <w:tcPr>
            <w:tcW w:w="8618" w:type="dxa"/>
            <w:gridSpan w:val="10"/>
            <w:tcBorders>
              <w:top w:val="single" w:sz="4" w:space="0" w:color="auto"/>
              <w:left w:val="single" w:sz="4" w:space="0" w:color="auto"/>
              <w:bottom w:val="single" w:sz="4" w:space="0" w:color="auto"/>
              <w:right w:val="single" w:sz="4" w:space="0" w:color="auto"/>
            </w:tcBorders>
            <w:shd w:val="clear" w:color="000000" w:fill="FFFFFF"/>
            <w:vAlign w:val="bottom"/>
            <w:hideMark/>
          </w:tcPr>
          <w:p w:rsidR="004D1EFF" w:rsidRPr="004D1EFF" w:rsidRDefault="004D1EFF">
            <w:pPr>
              <w:rPr>
                <w:rFonts w:ascii="Calibri" w:hAnsi="Calibri" w:cs="Calibri"/>
                <w:b/>
                <w:bCs/>
                <w:sz w:val="16"/>
                <w:szCs w:val="16"/>
              </w:rPr>
            </w:pPr>
            <w:r w:rsidRPr="004D1EFF">
              <w:rPr>
                <w:rFonts w:ascii="Calibri" w:hAnsi="Calibri" w:cs="Calibri"/>
                <w:b/>
                <w:bCs/>
                <w:sz w:val="16"/>
                <w:szCs w:val="16"/>
              </w:rPr>
              <w:t>Objetivo específico 2:</w:t>
            </w:r>
          </w:p>
        </w:tc>
      </w:tr>
      <w:tr w:rsidR="004D1EFF" w:rsidRPr="004D1EFF" w:rsidTr="004D1EFF">
        <w:trPr>
          <w:trHeight w:val="227"/>
        </w:trPr>
        <w:tc>
          <w:tcPr>
            <w:tcW w:w="1603" w:type="dxa"/>
            <w:tcBorders>
              <w:top w:val="nil"/>
              <w:left w:val="single" w:sz="8" w:space="0" w:color="auto"/>
              <w:bottom w:val="single" w:sz="8" w:space="0" w:color="auto"/>
              <w:right w:val="nil"/>
            </w:tcBorders>
            <w:shd w:val="clear" w:color="000000" w:fill="808080"/>
            <w:vAlign w:val="bottom"/>
            <w:hideMark/>
          </w:tcPr>
          <w:p w:rsidR="004D1EFF" w:rsidRPr="004D1EFF" w:rsidRDefault="004D1EFF">
            <w:pPr>
              <w:rPr>
                <w:rFonts w:ascii="Calibri" w:hAnsi="Calibri" w:cs="Calibri"/>
                <w:b/>
                <w:bCs/>
                <w:color w:val="FFFFFF"/>
                <w:sz w:val="16"/>
                <w:szCs w:val="16"/>
              </w:rPr>
            </w:pPr>
            <w:r w:rsidRPr="004D1EFF">
              <w:rPr>
                <w:rFonts w:ascii="Calibri" w:hAnsi="Calibri" w:cs="Calibri"/>
                <w:b/>
                <w:bCs/>
                <w:color w:val="FFFFFF"/>
                <w:sz w:val="16"/>
                <w:szCs w:val="16"/>
              </w:rPr>
              <w:t> </w:t>
            </w:r>
          </w:p>
        </w:tc>
        <w:tc>
          <w:tcPr>
            <w:tcW w:w="2601" w:type="dxa"/>
            <w:gridSpan w:val="3"/>
            <w:tcBorders>
              <w:top w:val="single" w:sz="8" w:space="0" w:color="auto"/>
              <w:left w:val="single" w:sz="8" w:space="0" w:color="auto"/>
              <w:bottom w:val="single" w:sz="8" w:space="0" w:color="auto"/>
              <w:right w:val="single" w:sz="8" w:space="0" w:color="auto"/>
            </w:tcBorders>
            <w:shd w:val="clear" w:color="000000" w:fill="808080"/>
            <w:vAlign w:val="bottom"/>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Recursos</w:t>
            </w:r>
          </w:p>
        </w:tc>
        <w:tc>
          <w:tcPr>
            <w:tcW w:w="4414" w:type="dxa"/>
            <w:gridSpan w:val="6"/>
            <w:tcBorders>
              <w:top w:val="single" w:sz="8" w:space="0" w:color="auto"/>
              <w:left w:val="nil"/>
              <w:bottom w:val="single" w:sz="8" w:space="0" w:color="auto"/>
              <w:right w:val="single" w:sz="8" w:space="0" w:color="auto"/>
            </w:tcBorders>
            <w:shd w:val="clear" w:color="000000" w:fill="808080"/>
            <w:vAlign w:val="bottom"/>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Planificación</w:t>
            </w:r>
          </w:p>
        </w:tc>
      </w:tr>
      <w:tr w:rsidR="004D1EFF" w:rsidRPr="004D1EFF" w:rsidTr="004D1EFF">
        <w:trPr>
          <w:trHeight w:val="346"/>
        </w:trPr>
        <w:tc>
          <w:tcPr>
            <w:tcW w:w="1603" w:type="dxa"/>
            <w:tcBorders>
              <w:top w:val="nil"/>
              <w:left w:val="single" w:sz="8" w:space="0" w:color="auto"/>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Actividad</w:t>
            </w:r>
          </w:p>
        </w:tc>
        <w:tc>
          <w:tcPr>
            <w:tcW w:w="1130"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Partes interesadas involucradas</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Recursos Humanos</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Asesoría necesaria</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1</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2</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3</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4</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5</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6</w:t>
            </w:r>
          </w:p>
        </w:tc>
      </w:tr>
      <w:tr w:rsidR="004D1EFF" w:rsidRPr="004D1EFF" w:rsidTr="004D1EFF">
        <w:trPr>
          <w:trHeight w:val="360"/>
        </w:trPr>
        <w:tc>
          <w:tcPr>
            <w:tcW w:w="1603" w:type="dxa"/>
            <w:tcBorders>
              <w:top w:val="nil"/>
              <w:left w:val="single" w:sz="8" w:space="0" w:color="auto"/>
              <w:bottom w:val="nil"/>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single" w:sz="8" w:space="0" w:color="auto"/>
              <w:left w:val="single" w:sz="8" w:space="0" w:color="auto"/>
              <w:bottom w:val="nil"/>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single" w:sz="8" w:space="0" w:color="auto"/>
              <w:left w:val="single" w:sz="8" w:space="0" w:color="auto"/>
              <w:bottom w:val="nil"/>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single" w:sz="8" w:space="0" w:color="auto"/>
              <w:left w:val="single" w:sz="8" w:space="0" w:color="auto"/>
              <w:bottom w:val="nil"/>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227"/>
        </w:trPr>
        <w:tc>
          <w:tcPr>
            <w:tcW w:w="8618" w:type="dxa"/>
            <w:gridSpan w:val="10"/>
            <w:tcBorders>
              <w:top w:val="single" w:sz="4" w:space="0" w:color="auto"/>
              <w:left w:val="single" w:sz="4" w:space="0" w:color="auto"/>
              <w:bottom w:val="single" w:sz="4" w:space="0" w:color="auto"/>
              <w:right w:val="single" w:sz="4" w:space="0" w:color="auto"/>
            </w:tcBorders>
            <w:shd w:val="clear" w:color="000000" w:fill="FFFFFF"/>
            <w:vAlign w:val="bottom"/>
            <w:hideMark/>
          </w:tcPr>
          <w:p w:rsidR="004D1EFF" w:rsidRPr="004D1EFF" w:rsidRDefault="004D1EFF">
            <w:pPr>
              <w:rPr>
                <w:rFonts w:ascii="Calibri" w:hAnsi="Calibri" w:cs="Calibri"/>
                <w:b/>
                <w:bCs/>
                <w:sz w:val="16"/>
                <w:szCs w:val="16"/>
              </w:rPr>
            </w:pPr>
            <w:r w:rsidRPr="004D1EFF">
              <w:rPr>
                <w:rFonts w:ascii="Calibri" w:hAnsi="Calibri" w:cs="Calibri"/>
                <w:b/>
                <w:bCs/>
                <w:sz w:val="16"/>
                <w:szCs w:val="16"/>
              </w:rPr>
              <w:t>Objetivo específico 3:</w:t>
            </w:r>
          </w:p>
        </w:tc>
      </w:tr>
      <w:tr w:rsidR="004D1EFF" w:rsidRPr="004D1EFF" w:rsidTr="004D1EFF">
        <w:trPr>
          <w:trHeight w:val="227"/>
        </w:trPr>
        <w:tc>
          <w:tcPr>
            <w:tcW w:w="1603" w:type="dxa"/>
            <w:tcBorders>
              <w:top w:val="nil"/>
              <w:left w:val="single" w:sz="8" w:space="0" w:color="auto"/>
              <w:bottom w:val="single" w:sz="8" w:space="0" w:color="auto"/>
              <w:right w:val="nil"/>
            </w:tcBorders>
            <w:shd w:val="clear" w:color="000000" w:fill="808080"/>
            <w:vAlign w:val="bottom"/>
            <w:hideMark/>
          </w:tcPr>
          <w:p w:rsidR="004D1EFF" w:rsidRPr="004D1EFF" w:rsidRDefault="004D1EFF">
            <w:pPr>
              <w:rPr>
                <w:rFonts w:ascii="Calibri" w:hAnsi="Calibri" w:cs="Calibri"/>
                <w:b/>
                <w:bCs/>
                <w:color w:val="FFFFFF"/>
                <w:sz w:val="16"/>
                <w:szCs w:val="16"/>
              </w:rPr>
            </w:pPr>
            <w:r w:rsidRPr="004D1EFF">
              <w:rPr>
                <w:rFonts w:ascii="Calibri" w:hAnsi="Calibri" w:cs="Calibri"/>
                <w:b/>
                <w:bCs/>
                <w:color w:val="FFFFFF"/>
                <w:sz w:val="16"/>
                <w:szCs w:val="16"/>
              </w:rPr>
              <w:t> </w:t>
            </w:r>
          </w:p>
        </w:tc>
        <w:tc>
          <w:tcPr>
            <w:tcW w:w="2601" w:type="dxa"/>
            <w:gridSpan w:val="3"/>
            <w:tcBorders>
              <w:top w:val="single" w:sz="8" w:space="0" w:color="auto"/>
              <w:left w:val="single" w:sz="8" w:space="0" w:color="auto"/>
              <w:bottom w:val="single" w:sz="8" w:space="0" w:color="auto"/>
              <w:right w:val="single" w:sz="8" w:space="0" w:color="auto"/>
            </w:tcBorders>
            <w:shd w:val="clear" w:color="000000" w:fill="808080"/>
            <w:vAlign w:val="bottom"/>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Recursos</w:t>
            </w:r>
          </w:p>
        </w:tc>
        <w:tc>
          <w:tcPr>
            <w:tcW w:w="4414" w:type="dxa"/>
            <w:gridSpan w:val="6"/>
            <w:tcBorders>
              <w:top w:val="single" w:sz="8" w:space="0" w:color="auto"/>
              <w:left w:val="nil"/>
              <w:bottom w:val="single" w:sz="8" w:space="0" w:color="auto"/>
              <w:right w:val="single" w:sz="8" w:space="0" w:color="auto"/>
            </w:tcBorders>
            <w:shd w:val="clear" w:color="000000" w:fill="808080"/>
            <w:vAlign w:val="bottom"/>
            <w:hideMark/>
          </w:tcPr>
          <w:p w:rsidR="004D1EFF" w:rsidRPr="004D1EFF" w:rsidRDefault="004D1EFF">
            <w:pPr>
              <w:jc w:val="center"/>
              <w:rPr>
                <w:rFonts w:ascii="Calibri" w:hAnsi="Calibri" w:cs="Calibri"/>
                <w:b/>
                <w:bCs/>
                <w:color w:val="FFFFFF"/>
                <w:sz w:val="16"/>
                <w:szCs w:val="16"/>
              </w:rPr>
            </w:pPr>
            <w:r w:rsidRPr="004D1EFF">
              <w:rPr>
                <w:rFonts w:ascii="Calibri" w:hAnsi="Calibri" w:cs="Calibri"/>
                <w:b/>
                <w:bCs/>
                <w:color w:val="FFFFFF"/>
                <w:sz w:val="16"/>
                <w:szCs w:val="16"/>
              </w:rPr>
              <w:t>Planificación</w:t>
            </w:r>
          </w:p>
        </w:tc>
      </w:tr>
      <w:tr w:rsidR="004D1EFF" w:rsidRPr="004D1EFF" w:rsidTr="004D1EFF">
        <w:trPr>
          <w:trHeight w:val="346"/>
        </w:trPr>
        <w:tc>
          <w:tcPr>
            <w:tcW w:w="1603" w:type="dxa"/>
            <w:tcBorders>
              <w:top w:val="nil"/>
              <w:left w:val="single" w:sz="8" w:space="0" w:color="auto"/>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Actividad</w:t>
            </w:r>
          </w:p>
        </w:tc>
        <w:tc>
          <w:tcPr>
            <w:tcW w:w="1130"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Partes interesadas involucradas</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Recursos Humanos</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Asesoría necesaria</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1</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2</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3</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4</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5</w:t>
            </w:r>
          </w:p>
        </w:tc>
        <w:tc>
          <w:tcPr>
            <w:tcW w:w="736" w:type="dxa"/>
            <w:tcBorders>
              <w:top w:val="nil"/>
              <w:left w:val="nil"/>
              <w:bottom w:val="single" w:sz="8" w:space="0" w:color="auto"/>
              <w:right w:val="single" w:sz="8" w:space="0" w:color="auto"/>
            </w:tcBorders>
            <w:shd w:val="clear" w:color="000000" w:fill="C0C0C0"/>
            <w:vAlign w:val="bottom"/>
            <w:hideMark/>
          </w:tcPr>
          <w:p w:rsidR="004D1EFF" w:rsidRPr="004D1EFF" w:rsidRDefault="004D1EFF">
            <w:pPr>
              <w:jc w:val="center"/>
              <w:rPr>
                <w:rFonts w:ascii="Calibri" w:hAnsi="Calibri" w:cs="Calibri"/>
                <w:sz w:val="16"/>
                <w:szCs w:val="16"/>
              </w:rPr>
            </w:pPr>
            <w:r w:rsidRPr="004D1EFF">
              <w:rPr>
                <w:rFonts w:ascii="Calibri" w:hAnsi="Calibri" w:cs="Calibri"/>
                <w:sz w:val="16"/>
                <w:szCs w:val="16"/>
              </w:rPr>
              <w:t>Mes 6</w:t>
            </w:r>
          </w:p>
        </w:tc>
      </w:tr>
      <w:tr w:rsidR="004D1EFF" w:rsidRPr="004D1EFF" w:rsidTr="004D1EFF">
        <w:trPr>
          <w:trHeight w:val="360"/>
        </w:trPr>
        <w:tc>
          <w:tcPr>
            <w:tcW w:w="1603" w:type="dxa"/>
            <w:tcBorders>
              <w:top w:val="nil"/>
              <w:left w:val="single" w:sz="8" w:space="0" w:color="auto"/>
              <w:bottom w:val="nil"/>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nil"/>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single" w:sz="8" w:space="0" w:color="auto"/>
              <w:left w:val="single" w:sz="8" w:space="0" w:color="auto"/>
              <w:bottom w:val="nil"/>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single" w:sz="8" w:space="0" w:color="auto"/>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360"/>
        </w:trPr>
        <w:tc>
          <w:tcPr>
            <w:tcW w:w="1603" w:type="dxa"/>
            <w:tcBorders>
              <w:top w:val="single" w:sz="8" w:space="0" w:color="auto"/>
              <w:left w:val="single" w:sz="8" w:space="0" w:color="auto"/>
              <w:bottom w:val="single" w:sz="8" w:space="0" w:color="auto"/>
              <w:right w:val="single" w:sz="8" w:space="0" w:color="auto"/>
            </w:tcBorders>
            <w:shd w:val="clear" w:color="000000" w:fill="C0C0C0"/>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1130"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c>
          <w:tcPr>
            <w:tcW w:w="736" w:type="dxa"/>
            <w:tcBorders>
              <w:top w:val="nil"/>
              <w:left w:val="nil"/>
              <w:bottom w:val="single" w:sz="8" w:space="0" w:color="auto"/>
              <w:right w:val="single" w:sz="8" w:space="0" w:color="auto"/>
            </w:tcBorders>
            <w:shd w:val="clear" w:color="000000" w:fill="FFFFFF"/>
            <w:vAlign w:val="bottom"/>
            <w:hideMark/>
          </w:tcPr>
          <w:p w:rsidR="004D1EFF" w:rsidRPr="004D1EFF" w:rsidRDefault="004D1EFF">
            <w:pPr>
              <w:rPr>
                <w:rFonts w:ascii="Calibri" w:hAnsi="Calibri" w:cs="Calibri"/>
                <w:sz w:val="16"/>
                <w:szCs w:val="16"/>
              </w:rPr>
            </w:pPr>
            <w:r w:rsidRPr="004D1EFF">
              <w:rPr>
                <w:rFonts w:ascii="Calibri" w:hAnsi="Calibri" w:cs="Calibri"/>
                <w:sz w:val="16"/>
                <w:szCs w:val="16"/>
              </w:rPr>
              <w:t> </w:t>
            </w:r>
          </w:p>
        </w:tc>
      </w:tr>
      <w:tr w:rsidR="004D1EFF" w:rsidRPr="004D1EFF" w:rsidTr="004D1EFF">
        <w:trPr>
          <w:trHeight w:val="216"/>
        </w:trPr>
        <w:tc>
          <w:tcPr>
            <w:tcW w:w="1603"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1130"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r>
      <w:tr w:rsidR="004D1EFF" w:rsidRPr="004D1EFF" w:rsidTr="004D1EFF">
        <w:trPr>
          <w:trHeight w:val="216"/>
        </w:trPr>
        <w:tc>
          <w:tcPr>
            <w:tcW w:w="1603"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1130"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736" w:type="dxa"/>
            <w:tcBorders>
              <w:top w:val="nil"/>
              <w:left w:val="nil"/>
              <w:bottom w:val="nil"/>
              <w:right w:val="nil"/>
            </w:tcBorders>
            <w:shd w:val="clear" w:color="000000" w:fill="FFFFF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r>
      <w:tr w:rsidR="004D1EFF" w:rsidRPr="004D1EFF" w:rsidTr="004D1EFF">
        <w:trPr>
          <w:trHeight w:val="216"/>
        </w:trPr>
        <w:tc>
          <w:tcPr>
            <w:tcW w:w="8618" w:type="dxa"/>
            <w:gridSpan w:val="10"/>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4D1EFF" w:rsidRPr="004D1EFF" w:rsidRDefault="004D1EFF">
            <w:pPr>
              <w:jc w:val="center"/>
              <w:rPr>
                <w:rFonts w:ascii="Arial" w:hAnsi="Arial" w:cs="Arial"/>
                <w:b/>
                <w:bCs/>
                <w:color w:val="FFFFFF"/>
                <w:sz w:val="16"/>
                <w:szCs w:val="16"/>
              </w:rPr>
            </w:pPr>
            <w:r w:rsidRPr="004D1EFF">
              <w:rPr>
                <w:rFonts w:ascii="Arial" w:hAnsi="Arial" w:cs="Arial"/>
                <w:b/>
                <w:bCs/>
                <w:color w:val="FFFFFF"/>
                <w:sz w:val="16"/>
                <w:szCs w:val="16"/>
              </w:rPr>
              <w:t>COMPROMISOS SEGÚN ÁREA PLANNING</w:t>
            </w:r>
          </w:p>
        </w:tc>
      </w:tr>
      <w:tr w:rsidR="004D1EFF" w:rsidRPr="004D1EFF" w:rsidTr="004D1EFF">
        <w:trPr>
          <w:trHeight w:val="216"/>
        </w:trPr>
        <w:tc>
          <w:tcPr>
            <w:tcW w:w="1603" w:type="dxa"/>
            <w:tcBorders>
              <w:top w:val="nil"/>
              <w:left w:val="single" w:sz="4" w:space="0" w:color="auto"/>
              <w:bottom w:val="single" w:sz="4" w:space="0" w:color="auto"/>
              <w:right w:val="single" w:sz="4" w:space="0" w:color="auto"/>
            </w:tcBorders>
            <w:shd w:val="clear" w:color="000000" w:fill="BFBFBF"/>
            <w:noWrap/>
            <w:vAlign w:val="bottom"/>
            <w:hideMark/>
          </w:tcPr>
          <w:p w:rsidR="004D1EFF" w:rsidRPr="004D1EFF" w:rsidRDefault="004D1EFF">
            <w:pPr>
              <w:rPr>
                <w:rFonts w:ascii="Arial" w:hAnsi="Arial" w:cs="Arial"/>
                <w:b/>
                <w:bCs/>
                <w:sz w:val="16"/>
                <w:szCs w:val="16"/>
              </w:rPr>
            </w:pPr>
            <w:r w:rsidRPr="004D1EFF">
              <w:rPr>
                <w:rFonts w:ascii="Arial" w:hAnsi="Arial" w:cs="Arial"/>
                <w:b/>
                <w:bCs/>
                <w:sz w:val="16"/>
                <w:szCs w:val="16"/>
              </w:rPr>
              <w:t xml:space="preserve">COMPROMISO  </w:t>
            </w:r>
          </w:p>
        </w:tc>
        <w:tc>
          <w:tcPr>
            <w:tcW w:w="1866"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4D1EFF" w:rsidRPr="004D1EFF" w:rsidRDefault="004D1EFF">
            <w:pPr>
              <w:jc w:val="center"/>
              <w:rPr>
                <w:rFonts w:ascii="Arial" w:hAnsi="Arial" w:cs="Arial"/>
                <w:b/>
                <w:bCs/>
                <w:sz w:val="16"/>
                <w:szCs w:val="16"/>
              </w:rPr>
            </w:pPr>
            <w:r w:rsidRPr="004D1EFF">
              <w:rPr>
                <w:rFonts w:ascii="Arial" w:hAnsi="Arial" w:cs="Arial"/>
                <w:b/>
                <w:bCs/>
                <w:sz w:val="16"/>
                <w:szCs w:val="16"/>
              </w:rPr>
              <w:t>PRIMER TRIMESTRE</w:t>
            </w:r>
          </w:p>
        </w:tc>
        <w:tc>
          <w:tcPr>
            <w:tcW w:w="1471"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4D1EFF" w:rsidRPr="004D1EFF" w:rsidRDefault="004D1EFF">
            <w:pPr>
              <w:jc w:val="center"/>
              <w:rPr>
                <w:rFonts w:ascii="Arial" w:hAnsi="Arial" w:cs="Arial"/>
                <w:b/>
                <w:bCs/>
                <w:sz w:val="16"/>
                <w:szCs w:val="16"/>
              </w:rPr>
            </w:pPr>
            <w:r w:rsidRPr="004D1EFF">
              <w:rPr>
                <w:rFonts w:ascii="Arial" w:hAnsi="Arial" w:cs="Arial"/>
                <w:b/>
                <w:bCs/>
                <w:sz w:val="16"/>
                <w:szCs w:val="16"/>
              </w:rPr>
              <w:t>SEGUNDO TRIMESTRE</w:t>
            </w:r>
          </w:p>
        </w:tc>
        <w:tc>
          <w:tcPr>
            <w:tcW w:w="1471"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4D1EFF" w:rsidRPr="004D1EFF" w:rsidRDefault="004D1EFF">
            <w:pPr>
              <w:jc w:val="center"/>
              <w:rPr>
                <w:rFonts w:ascii="Arial" w:hAnsi="Arial" w:cs="Arial"/>
                <w:b/>
                <w:bCs/>
                <w:sz w:val="16"/>
                <w:szCs w:val="16"/>
              </w:rPr>
            </w:pPr>
            <w:r w:rsidRPr="004D1EFF">
              <w:rPr>
                <w:rFonts w:ascii="Arial" w:hAnsi="Arial" w:cs="Arial"/>
                <w:b/>
                <w:bCs/>
                <w:sz w:val="16"/>
                <w:szCs w:val="16"/>
              </w:rPr>
              <w:t>TERCER TRIMESTRE</w:t>
            </w:r>
          </w:p>
        </w:tc>
        <w:tc>
          <w:tcPr>
            <w:tcW w:w="2207"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4D1EFF" w:rsidRPr="004D1EFF" w:rsidRDefault="004D1EFF">
            <w:pPr>
              <w:jc w:val="center"/>
              <w:rPr>
                <w:rFonts w:ascii="Arial" w:hAnsi="Arial" w:cs="Arial"/>
                <w:b/>
                <w:bCs/>
                <w:sz w:val="16"/>
                <w:szCs w:val="16"/>
              </w:rPr>
            </w:pPr>
            <w:r w:rsidRPr="004D1EFF">
              <w:rPr>
                <w:rFonts w:ascii="Arial" w:hAnsi="Arial" w:cs="Arial"/>
                <w:b/>
                <w:bCs/>
                <w:sz w:val="16"/>
                <w:szCs w:val="16"/>
              </w:rPr>
              <w:t>CUARTO TRIMESTRE</w:t>
            </w:r>
          </w:p>
        </w:tc>
      </w:tr>
      <w:tr w:rsidR="004D1EFF" w:rsidRPr="004D1EFF" w:rsidTr="004D1EFF">
        <w:trPr>
          <w:trHeight w:val="216"/>
        </w:trPr>
        <w:tc>
          <w:tcPr>
            <w:tcW w:w="1603" w:type="dxa"/>
            <w:tcBorders>
              <w:top w:val="nil"/>
              <w:left w:val="single" w:sz="4" w:space="0" w:color="auto"/>
              <w:bottom w:val="single" w:sz="4" w:space="0" w:color="auto"/>
              <w:right w:val="single" w:sz="4" w:space="0" w:color="auto"/>
            </w:tcBorders>
            <w:shd w:val="clear" w:color="000000" w:fill="BFBFB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1866"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c>
          <w:tcPr>
            <w:tcW w:w="1471"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c>
          <w:tcPr>
            <w:tcW w:w="1471"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c>
          <w:tcPr>
            <w:tcW w:w="2207"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r>
      <w:tr w:rsidR="004D1EFF" w:rsidRPr="004D1EFF" w:rsidTr="004D1EFF">
        <w:trPr>
          <w:trHeight w:val="251"/>
        </w:trPr>
        <w:tc>
          <w:tcPr>
            <w:tcW w:w="1603" w:type="dxa"/>
            <w:tcBorders>
              <w:top w:val="nil"/>
              <w:left w:val="single" w:sz="4" w:space="0" w:color="auto"/>
              <w:bottom w:val="single" w:sz="4" w:space="0" w:color="auto"/>
              <w:right w:val="single" w:sz="4" w:space="0" w:color="auto"/>
            </w:tcBorders>
            <w:shd w:val="clear" w:color="000000" w:fill="BFBFBF"/>
            <w:noWrap/>
            <w:vAlign w:val="bottom"/>
            <w:hideMark/>
          </w:tcPr>
          <w:p w:rsidR="004D1EFF" w:rsidRPr="004D1EFF" w:rsidRDefault="004D1EFF">
            <w:pPr>
              <w:rPr>
                <w:rFonts w:ascii="Arial" w:hAnsi="Arial" w:cs="Arial"/>
                <w:sz w:val="16"/>
                <w:szCs w:val="16"/>
              </w:rPr>
            </w:pPr>
            <w:r w:rsidRPr="004D1EFF">
              <w:rPr>
                <w:rFonts w:ascii="Arial" w:hAnsi="Arial" w:cs="Arial"/>
                <w:sz w:val="16"/>
                <w:szCs w:val="16"/>
              </w:rPr>
              <w:t> </w:t>
            </w:r>
          </w:p>
        </w:tc>
        <w:tc>
          <w:tcPr>
            <w:tcW w:w="1866"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c>
          <w:tcPr>
            <w:tcW w:w="1471"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c>
          <w:tcPr>
            <w:tcW w:w="1471" w:type="dxa"/>
            <w:gridSpan w:val="2"/>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c>
          <w:tcPr>
            <w:tcW w:w="2207"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4D1EFF" w:rsidRPr="004D1EFF" w:rsidRDefault="004D1EFF">
            <w:pPr>
              <w:jc w:val="center"/>
              <w:rPr>
                <w:rFonts w:ascii="Arial" w:hAnsi="Arial" w:cs="Arial"/>
                <w:sz w:val="16"/>
                <w:szCs w:val="16"/>
              </w:rPr>
            </w:pPr>
            <w:r w:rsidRPr="004D1EFF">
              <w:rPr>
                <w:rFonts w:ascii="Arial" w:hAnsi="Arial" w:cs="Arial"/>
                <w:sz w:val="16"/>
                <w:szCs w:val="16"/>
              </w:rPr>
              <w:t> </w:t>
            </w:r>
          </w:p>
        </w:tc>
      </w:tr>
    </w:tbl>
    <w:p w:rsidR="004546D9" w:rsidRPr="004546D9" w:rsidRDefault="004546D9" w:rsidP="004546D9">
      <w:pPr>
        <w:jc w:val="both"/>
        <w:rPr>
          <w:rFonts w:ascii="Calibri" w:hAnsi="Calibri" w:cs="Arial"/>
          <w:sz w:val="22"/>
          <w:szCs w:val="22"/>
        </w:rPr>
      </w:pPr>
    </w:p>
    <w:p w:rsidR="00BA632F" w:rsidRDefault="00BA632F" w:rsidP="00BA632F">
      <w:pPr>
        <w:ind w:right="110"/>
        <w:jc w:val="both"/>
        <w:rPr>
          <w:rFonts w:ascii="Calibri" w:hAnsi="Calibri" w:cs="Arial"/>
          <w:sz w:val="22"/>
          <w:szCs w:val="22"/>
        </w:rPr>
      </w:pPr>
      <w:r>
        <w:rPr>
          <w:rFonts w:ascii="Calibri" w:hAnsi="Calibri" w:cs="Arial"/>
          <w:sz w:val="22"/>
          <w:szCs w:val="22"/>
        </w:rPr>
        <w:t xml:space="preserve">La ejecución de estas acciones estará a cargo de un responsable, miembro del equipo de Asuntos Externos. </w:t>
      </w:r>
    </w:p>
    <w:p w:rsidR="00BA632F" w:rsidRDefault="00BA632F" w:rsidP="00BA632F">
      <w:pPr>
        <w:ind w:right="110"/>
        <w:jc w:val="both"/>
        <w:rPr>
          <w:rFonts w:ascii="Calibri" w:hAnsi="Calibri" w:cs="Arial"/>
          <w:sz w:val="22"/>
          <w:szCs w:val="22"/>
        </w:rPr>
      </w:pPr>
    </w:p>
    <w:p w:rsidR="009C4B3A" w:rsidRPr="00BA632F" w:rsidRDefault="009C4B3A" w:rsidP="009C4B3A">
      <w:pPr>
        <w:rPr>
          <w:lang w:eastAsia="x-none"/>
        </w:rPr>
      </w:pPr>
    </w:p>
    <w:p w:rsidR="00755D91" w:rsidRPr="001200DE" w:rsidRDefault="00755D91" w:rsidP="00755D91">
      <w:pPr>
        <w:pStyle w:val="Ttulo30"/>
      </w:pPr>
      <w:bookmarkStart w:id="24" w:name="_Toc297220265"/>
      <w:r>
        <w:rPr>
          <w:lang w:val="es-ES_tradnl"/>
        </w:rPr>
        <w:t>5</w:t>
      </w:r>
      <w:r>
        <w:t xml:space="preserve">.1 </w:t>
      </w:r>
      <w:r w:rsidRPr="001200DE">
        <w:t>Procedimiento y documentación asociada</w:t>
      </w:r>
      <w:bookmarkEnd w:id="24"/>
    </w:p>
    <w:p w:rsidR="00755D91" w:rsidRDefault="00755D91" w:rsidP="00755D91">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755D91" w:rsidRPr="00EE50FA" w:rsidTr="0080267E">
        <w:tc>
          <w:tcPr>
            <w:tcW w:w="2906" w:type="dxa"/>
            <w:shd w:val="clear" w:color="auto" w:fill="auto"/>
          </w:tcPr>
          <w:p w:rsidR="00755D91" w:rsidRPr="00EE50FA" w:rsidRDefault="00755D91" w:rsidP="0080267E">
            <w:pPr>
              <w:ind w:right="110"/>
              <w:jc w:val="both"/>
              <w:rPr>
                <w:rFonts w:ascii="Calibri" w:hAnsi="Calibri" w:cs="Arial"/>
                <w:b/>
                <w:bCs/>
                <w:i/>
                <w:iCs/>
                <w:sz w:val="18"/>
                <w:szCs w:val="18"/>
                <w:lang w:val="es-CL"/>
              </w:rPr>
            </w:pPr>
            <w:r w:rsidRPr="00EE50FA">
              <w:rPr>
                <w:rFonts w:ascii="Calibri" w:hAnsi="Calibri" w:cs="Arial"/>
                <w:b/>
                <w:bCs/>
                <w:i/>
                <w:iCs/>
                <w:sz w:val="18"/>
                <w:szCs w:val="18"/>
                <w:lang w:val="es-CL"/>
              </w:rPr>
              <w:t>Procedimientos asociados</w:t>
            </w:r>
          </w:p>
        </w:tc>
        <w:tc>
          <w:tcPr>
            <w:tcW w:w="5814" w:type="dxa"/>
            <w:gridSpan w:val="2"/>
            <w:shd w:val="clear" w:color="auto" w:fill="auto"/>
          </w:tcPr>
          <w:p w:rsidR="00755D91" w:rsidRPr="00EE50FA" w:rsidRDefault="00755D91" w:rsidP="00BA632F">
            <w:pPr>
              <w:ind w:right="110"/>
              <w:jc w:val="both"/>
              <w:rPr>
                <w:rFonts w:ascii="Calibri" w:hAnsi="Calibri" w:cs="Arial"/>
                <w:sz w:val="18"/>
                <w:szCs w:val="18"/>
                <w:lang w:val="es-CL"/>
              </w:rPr>
            </w:pPr>
            <w:r w:rsidRPr="00EE50FA">
              <w:rPr>
                <w:rFonts w:ascii="Calibri" w:hAnsi="Calibri" w:cs="Arial"/>
                <w:sz w:val="18"/>
                <w:szCs w:val="18"/>
                <w:lang w:val="es-CL"/>
              </w:rPr>
              <w:t xml:space="preserve">Los resultados deberán quedar plasmados en la Matriz de </w:t>
            </w:r>
            <w:r>
              <w:rPr>
                <w:rFonts w:ascii="Calibri" w:hAnsi="Calibri" w:cs="Arial"/>
                <w:sz w:val="18"/>
                <w:szCs w:val="18"/>
                <w:lang w:val="es-CL"/>
              </w:rPr>
              <w:t xml:space="preserve">Stakeholders Engagement de </w:t>
            </w:r>
            <w:r w:rsidRPr="00EE50FA">
              <w:rPr>
                <w:rFonts w:ascii="Calibri" w:hAnsi="Calibri" w:cs="Arial"/>
                <w:sz w:val="18"/>
                <w:szCs w:val="18"/>
                <w:lang w:val="es-CL"/>
              </w:rPr>
              <w:t>Planificación</w:t>
            </w:r>
            <w:r>
              <w:rPr>
                <w:rFonts w:ascii="Calibri" w:hAnsi="Calibri" w:cs="Arial"/>
                <w:sz w:val="18"/>
                <w:szCs w:val="18"/>
                <w:lang w:val="es-CL"/>
              </w:rPr>
              <w:t>, o SE_</w:t>
            </w:r>
            <w:r w:rsidR="00BA632F">
              <w:rPr>
                <w:rFonts w:ascii="Calibri" w:hAnsi="Calibri" w:cs="Arial"/>
                <w:sz w:val="18"/>
                <w:szCs w:val="18"/>
                <w:lang w:val="es-CL"/>
              </w:rPr>
              <w:t>4</w:t>
            </w:r>
            <w:r w:rsidRPr="00EE50FA">
              <w:rPr>
                <w:rFonts w:ascii="Calibri" w:hAnsi="Calibri" w:cs="Arial"/>
                <w:sz w:val="18"/>
                <w:szCs w:val="18"/>
                <w:lang w:val="es-CL"/>
              </w:rPr>
              <w:t xml:space="preserve">. Esta matriz es parte integrante de los procedimientos de este plan. </w:t>
            </w:r>
          </w:p>
        </w:tc>
      </w:tr>
      <w:tr w:rsidR="00755D91" w:rsidRPr="00EE50FA" w:rsidTr="0080267E">
        <w:tc>
          <w:tcPr>
            <w:tcW w:w="2906" w:type="dxa"/>
            <w:shd w:val="clear" w:color="auto" w:fill="auto"/>
          </w:tcPr>
          <w:p w:rsidR="00755D91" w:rsidRPr="00EE50FA" w:rsidRDefault="00755D91"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Periodicidad</w:t>
            </w:r>
          </w:p>
        </w:tc>
        <w:tc>
          <w:tcPr>
            <w:tcW w:w="5814" w:type="dxa"/>
            <w:gridSpan w:val="2"/>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 xml:space="preserve">De acuerdo a los procesos corporativos de planificación, esta acción deberá ser desarrollada anualmente. </w:t>
            </w:r>
          </w:p>
        </w:tc>
      </w:tr>
      <w:tr w:rsidR="00755D91" w:rsidRPr="00EE50FA" w:rsidTr="0080267E">
        <w:tc>
          <w:tcPr>
            <w:tcW w:w="2906" w:type="dxa"/>
            <w:shd w:val="clear" w:color="auto" w:fill="auto"/>
          </w:tcPr>
          <w:p w:rsidR="00755D91" w:rsidRPr="00EE50FA" w:rsidRDefault="00755D91"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Fecha de Inicio</w:t>
            </w:r>
          </w:p>
        </w:tc>
        <w:tc>
          <w:tcPr>
            <w:tcW w:w="5814" w:type="dxa"/>
            <w:gridSpan w:val="2"/>
            <w:shd w:val="clear" w:color="auto" w:fill="auto"/>
          </w:tcPr>
          <w:p w:rsidR="00755D91" w:rsidRPr="00EE50FA" w:rsidRDefault="00755D91" w:rsidP="0080267E">
            <w:pPr>
              <w:ind w:right="110"/>
              <w:jc w:val="both"/>
              <w:rPr>
                <w:rFonts w:ascii="Calibri" w:hAnsi="Calibri" w:cs="Arial"/>
                <w:sz w:val="18"/>
                <w:szCs w:val="18"/>
                <w:lang w:val="es-CL"/>
              </w:rPr>
            </w:pPr>
            <w:r>
              <w:rPr>
                <w:rFonts w:ascii="Calibri" w:hAnsi="Calibri" w:cs="Arial"/>
                <w:sz w:val="18"/>
                <w:szCs w:val="18"/>
                <w:lang w:val="es-CL"/>
              </w:rPr>
              <w:t>Febrero</w:t>
            </w:r>
          </w:p>
        </w:tc>
      </w:tr>
      <w:tr w:rsidR="00755D91" w:rsidRPr="00EE50FA" w:rsidTr="0080267E">
        <w:tc>
          <w:tcPr>
            <w:tcW w:w="2906" w:type="dxa"/>
            <w:shd w:val="clear" w:color="auto" w:fill="auto"/>
          </w:tcPr>
          <w:p w:rsidR="00755D91" w:rsidRPr="00EE50FA" w:rsidRDefault="00755D91"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Normativas y procedimientos asociados</w:t>
            </w:r>
          </w:p>
        </w:tc>
        <w:tc>
          <w:tcPr>
            <w:tcW w:w="5814" w:type="dxa"/>
            <w:gridSpan w:val="2"/>
            <w:shd w:val="clear" w:color="auto" w:fill="auto"/>
          </w:tcPr>
          <w:p w:rsidR="00755D91" w:rsidRDefault="00755D91" w:rsidP="0080267E">
            <w:pPr>
              <w:ind w:right="110"/>
              <w:jc w:val="both"/>
              <w:rPr>
                <w:rFonts w:ascii="Calibri" w:hAnsi="Calibri" w:cs="Arial"/>
                <w:sz w:val="18"/>
                <w:szCs w:val="18"/>
                <w:lang w:val="es-CL"/>
              </w:rPr>
            </w:pPr>
            <w:r>
              <w:rPr>
                <w:rFonts w:ascii="Calibri" w:hAnsi="Calibri" w:cs="Arial"/>
                <w:sz w:val="18"/>
                <w:szCs w:val="18"/>
                <w:lang w:val="es-CL"/>
              </w:rPr>
              <w:t>SE_1</w:t>
            </w:r>
          </w:p>
          <w:p w:rsidR="00755D91" w:rsidRDefault="00755D91" w:rsidP="0080267E">
            <w:pPr>
              <w:ind w:right="110"/>
              <w:jc w:val="both"/>
              <w:rPr>
                <w:rFonts w:ascii="Calibri" w:hAnsi="Calibri" w:cs="Arial"/>
                <w:sz w:val="18"/>
                <w:szCs w:val="18"/>
                <w:lang w:val="es-CL"/>
              </w:rPr>
            </w:pPr>
            <w:r>
              <w:rPr>
                <w:rFonts w:ascii="Calibri" w:hAnsi="Calibri" w:cs="Arial"/>
                <w:sz w:val="18"/>
                <w:szCs w:val="18"/>
                <w:lang w:val="es-CL"/>
              </w:rPr>
              <w:t>SE_2</w:t>
            </w:r>
          </w:p>
          <w:p w:rsidR="00BA632F" w:rsidRPr="00EE50FA" w:rsidRDefault="00BA632F" w:rsidP="0080267E">
            <w:pPr>
              <w:ind w:right="110"/>
              <w:jc w:val="both"/>
              <w:rPr>
                <w:rFonts w:ascii="Calibri" w:hAnsi="Calibri" w:cs="Arial"/>
                <w:sz w:val="18"/>
                <w:szCs w:val="18"/>
                <w:lang w:val="es-CL"/>
              </w:rPr>
            </w:pPr>
            <w:r>
              <w:rPr>
                <w:rFonts w:ascii="Calibri" w:hAnsi="Calibri" w:cs="Arial"/>
                <w:sz w:val="18"/>
                <w:szCs w:val="18"/>
                <w:lang w:val="es-CL"/>
              </w:rPr>
              <w:t>SE_3</w:t>
            </w:r>
          </w:p>
        </w:tc>
      </w:tr>
      <w:tr w:rsidR="00755D91" w:rsidRPr="00EE50FA" w:rsidTr="0080267E">
        <w:tc>
          <w:tcPr>
            <w:tcW w:w="2906" w:type="dxa"/>
            <w:vMerge w:val="restart"/>
            <w:shd w:val="clear" w:color="auto" w:fill="auto"/>
          </w:tcPr>
          <w:p w:rsidR="00755D91" w:rsidRPr="00EE50FA" w:rsidRDefault="00755D91"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Inputs asociados</w:t>
            </w:r>
          </w:p>
          <w:p w:rsidR="00755D91" w:rsidRPr="00EE50FA" w:rsidRDefault="00755D91" w:rsidP="0080267E">
            <w:pPr>
              <w:ind w:right="110"/>
              <w:jc w:val="both"/>
              <w:rPr>
                <w:rFonts w:ascii="Calibri" w:hAnsi="Calibri" w:cs="Arial"/>
                <w:b/>
                <w:bCs/>
                <w:sz w:val="18"/>
                <w:szCs w:val="18"/>
                <w:lang w:val="es-CL"/>
              </w:rPr>
            </w:pPr>
            <w:r w:rsidRPr="00EE50F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Etapa Planificación</w:t>
            </w:r>
          </w:p>
        </w:tc>
        <w:tc>
          <w:tcPr>
            <w:tcW w:w="2907" w:type="dxa"/>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Se considera como input el proceso de planificación anterior.</w:t>
            </w:r>
          </w:p>
        </w:tc>
      </w:tr>
      <w:tr w:rsidR="00755D91" w:rsidRPr="00EE50FA" w:rsidTr="0080267E">
        <w:tc>
          <w:tcPr>
            <w:tcW w:w="2906" w:type="dxa"/>
            <w:vMerge/>
            <w:shd w:val="clear" w:color="auto" w:fill="auto"/>
          </w:tcPr>
          <w:p w:rsidR="00755D91" w:rsidRPr="00EE50FA" w:rsidRDefault="00755D91" w:rsidP="0080267E">
            <w:pPr>
              <w:ind w:right="110"/>
              <w:jc w:val="both"/>
              <w:rPr>
                <w:rFonts w:ascii="Calibri" w:hAnsi="Calibri" w:cs="Arial"/>
                <w:b/>
                <w:bCs/>
                <w:sz w:val="18"/>
                <w:szCs w:val="18"/>
                <w:lang w:val="es-CL"/>
              </w:rPr>
            </w:pPr>
          </w:p>
        </w:tc>
        <w:tc>
          <w:tcPr>
            <w:tcW w:w="2907" w:type="dxa"/>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Etapa Implementación</w:t>
            </w:r>
          </w:p>
        </w:tc>
        <w:tc>
          <w:tcPr>
            <w:tcW w:w="2907" w:type="dxa"/>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Se considera como input los registros de la implementación de los programas en el proceso anterior.</w:t>
            </w:r>
          </w:p>
        </w:tc>
      </w:tr>
      <w:tr w:rsidR="00755D91" w:rsidRPr="00EE50FA" w:rsidTr="0080267E">
        <w:tc>
          <w:tcPr>
            <w:tcW w:w="2906" w:type="dxa"/>
            <w:vMerge/>
            <w:shd w:val="clear" w:color="auto" w:fill="auto"/>
          </w:tcPr>
          <w:p w:rsidR="00755D91" w:rsidRPr="00EE50FA" w:rsidRDefault="00755D91" w:rsidP="0080267E">
            <w:pPr>
              <w:ind w:right="110"/>
              <w:jc w:val="both"/>
              <w:rPr>
                <w:rFonts w:ascii="Calibri" w:hAnsi="Calibri" w:cs="Arial"/>
                <w:b/>
                <w:bCs/>
                <w:sz w:val="18"/>
                <w:szCs w:val="18"/>
                <w:lang w:val="es-CL"/>
              </w:rPr>
            </w:pPr>
          </w:p>
        </w:tc>
        <w:tc>
          <w:tcPr>
            <w:tcW w:w="2907" w:type="dxa"/>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Etapa Evaluación y Mejora</w:t>
            </w:r>
          </w:p>
        </w:tc>
        <w:tc>
          <w:tcPr>
            <w:tcW w:w="2907" w:type="dxa"/>
            <w:shd w:val="clear" w:color="auto" w:fill="auto"/>
          </w:tcPr>
          <w:p w:rsidR="00755D91" w:rsidRPr="00EE50FA" w:rsidRDefault="00755D91" w:rsidP="0080267E">
            <w:pPr>
              <w:ind w:right="110"/>
              <w:jc w:val="both"/>
              <w:rPr>
                <w:rFonts w:ascii="Calibri" w:hAnsi="Calibri" w:cs="Arial"/>
                <w:sz w:val="18"/>
                <w:szCs w:val="18"/>
                <w:lang w:val="es-CL"/>
              </w:rPr>
            </w:pPr>
            <w:r w:rsidRPr="00EE50FA">
              <w:rPr>
                <w:rFonts w:ascii="Calibri" w:hAnsi="Calibri" w:cs="Arial"/>
                <w:sz w:val="18"/>
                <w:szCs w:val="18"/>
                <w:lang w:val="es-CL"/>
              </w:rPr>
              <w:t>Se considera como input cada una de las evaluaciones desarrolladas durante el año.</w:t>
            </w:r>
          </w:p>
        </w:tc>
      </w:tr>
    </w:tbl>
    <w:p w:rsidR="00755D91" w:rsidRDefault="00755D91" w:rsidP="00755D91">
      <w:pPr>
        <w:ind w:right="110"/>
        <w:jc w:val="both"/>
        <w:rPr>
          <w:rFonts w:ascii="Calibri" w:hAnsi="Calibri" w:cs="Arial"/>
          <w:sz w:val="22"/>
          <w:szCs w:val="22"/>
          <w:lang w:val="es-CL"/>
        </w:rPr>
      </w:pPr>
    </w:p>
    <w:p w:rsidR="0080267E" w:rsidRPr="00607F77" w:rsidRDefault="0080267E" w:rsidP="0080267E">
      <w:pPr>
        <w:pStyle w:val="Ttulo1"/>
      </w:pPr>
      <w:r>
        <w:rPr>
          <w:lang w:val="es-CL" w:eastAsia="x-none"/>
        </w:rPr>
        <w:br w:type="page"/>
      </w:r>
      <w:bookmarkStart w:id="25" w:name="_Toc297220266"/>
      <w:r>
        <w:t>Implementación</w:t>
      </w:r>
      <w:bookmarkEnd w:id="25"/>
    </w:p>
    <w:p w:rsidR="0080267E" w:rsidRPr="00CC3226" w:rsidRDefault="0080267E" w:rsidP="0080267E">
      <w:pPr>
        <w:jc w:val="both"/>
        <w:rPr>
          <w:rFonts w:ascii="Calibri" w:hAnsi="Calibri" w:cs="Arial"/>
          <w:sz w:val="22"/>
          <w:szCs w:val="22"/>
          <w:lang w:val="es-MX"/>
        </w:rPr>
      </w:pPr>
    </w:p>
    <w:p w:rsidR="0080267E" w:rsidRDefault="0080267E" w:rsidP="0080267E">
      <w:pPr>
        <w:jc w:val="both"/>
        <w:rPr>
          <w:rFonts w:ascii="Calibri" w:hAnsi="Calibri" w:cs="Arial"/>
          <w:sz w:val="22"/>
          <w:szCs w:val="22"/>
        </w:rPr>
      </w:pPr>
      <w:r>
        <w:rPr>
          <w:rFonts w:ascii="Calibri" w:hAnsi="Calibri" w:cs="Arial"/>
          <w:sz w:val="22"/>
          <w:szCs w:val="22"/>
          <w:lang w:val="es-MX"/>
        </w:rPr>
        <w:t>La fase de Implementación consiste en la ejecución de cada uno de los programas generados para el involucramiento de partes interesadas. En ese sentido, requiere del cumplimiento del p</w:t>
      </w:r>
      <w:r w:rsidR="00C8639C">
        <w:rPr>
          <w:rFonts w:ascii="Calibri" w:hAnsi="Calibri" w:cs="Arial"/>
          <w:sz w:val="22"/>
          <w:szCs w:val="22"/>
          <w:lang w:val="es-MX"/>
        </w:rPr>
        <w:t>rograma</w:t>
      </w:r>
      <w:r>
        <w:rPr>
          <w:rFonts w:ascii="Calibri" w:hAnsi="Calibri" w:cs="Arial"/>
          <w:sz w:val="22"/>
          <w:szCs w:val="22"/>
          <w:lang w:val="es-MX"/>
        </w:rPr>
        <w:t xml:space="preserve">, y también del cumplimiento de una serie de procedimientos que apuntan a llevar un registro permanente de </w:t>
      </w:r>
      <w:r w:rsidR="00C8639C">
        <w:rPr>
          <w:rFonts w:ascii="Calibri" w:hAnsi="Calibri" w:cs="Arial"/>
          <w:sz w:val="22"/>
          <w:szCs w:val="22"/>
          <w:lang w:val="es-MX"/>
        </w:rPr>
        <w:t>cada una de las acciones que se desarrollen.</w:t>
      </w:r>
      <w:r>
        <w:rPr>
          <w:rFonts w:ascii="Calibri" w:hAnsi="Calibri" w:cs="Arial"/>
          <w:sz w:val="22"/>
          <w:szCs w:val="22"/>
        </w:rPr>
        <w:t xml:space="preserve"> </w:t>
      </w:r>
    </w:p>
    <w:p w:rsidR="00C8639C" w:rsidRDefault="00C8639C" w:rsidP="0080267E">
      <w:pPr>
        <w:jc w:val="both"/>
        <w:rPr>
          <w:rFonts w:ascii="Calibri" w:hAnsi="Calibri" w:cs="Arial"/>
          <w:sz w:val="22"/>
          <w:szCs w:val="22"/>
        </w:rPr>
      </w:pPr>
    </w:p>
    <w:p w:rsidR="00C8639C" w:rsidRDefault="00C8639C" w:rsidP="0080267E">
      <w:pPr>
        <w:jc w:val="both"/>
        <w:rPr>
          <w:rFonts w:ascii="Calibri" w:hAnsi="Calibri" w:cs="Arial"/>
          <w:sz w:val="22"/>
          <w:szCs w:val="22"/>
        </w:rPr>
      </w:pPr>
      <w:r>
        <w:rPr>
          <w:rFonts w:ascii="Calibri" w:hAnsi="Calibri" w:cs="Arial"/>
          <w:sz w:val="22"/>
          <w:szCs w:val="22"/>
        </w:rPr>
        <w:t>Este último punto se asocia a los requerimientos expresos del GLD 008</w:t>
      </w:r>
      <w:r w:rsidR="00BA632F">
        <w:rPr>
          <w:rFonts w:ascii="Calibri" w:hAnsi="Calibri" w:cs="Arial"/>
          <w:sz w:val="22"/>
          <w:szCs w:val="22"/>
        </w:rPr>
        <w:t>, que hace especial hincapié en el registro de las acciones. Las etapas definidas dentro de esta fase son sólo dos:</w:t>
      </w:r>
    </w:p>
    <w:p w:rsidR="00BA632F" w:rsidRDefault="00BA632F" w:rsidP="0080267E">
      <w:pPr>
        <w:jc w:val="both"/>
        <w:rPr>
          <w:rFonts w:ascii="Calibri" w:hAnsi="Calibri" w:cs="Arial"/>
          <w:sz w:val="22"/>
          <w:szCs w:val="22"/>
        </w:rPr>
      </w:pPr>
    </w:p>
    <w:p w:rsidR="00BA632F" w:rsidRDefault="00BA632F" w:rsidP="005F26A7">
      <w:pPr>
        <w:numPr>
          <w:ilvl w:val="0"/>
          <w:numId w:val="8"/>
        </w:numPr>
        <w:jc w:val="both"/>
        <w:rPr>
          <w:rFonts w:ascii="Calibri" w:hAnsi="Calibri" w:cs="Arial"/>
          <w:sz w:val="22"/>
          <w:szCs w:val="22"/>
        </w:rPr>
      </w:pPr>
      <w:r w:rsidRPr="005F26A7">
        <w:rPr>
          <w:rFonts w:ascii="Calibri" w:hAnsi="Calibri" w:cs="Arial"/>
          <w:sz w:val="22"/>
          <w:szCs w:val="22"/>
        </w:rPr>
        <w:t>Desarrollar actividades de comunicación, consulta y participación conforme al plan</w:t>
      </w:r>
      <w:r w:rsidR="005F26A7" w:rsidRPr="005F26A7">
        <w:rPr>
          <w:rFonts w:ascii="Calibri" w:hAnsi="Calibri" w:cs="Arial"/>
          <w:sz w:val="22"/>
          <w:szCs w:val="22"/>
        </w:rPr>
        <w:t>: el trabajo central en esta fase consiste en cumplir la planificación definida para cada uno de los programas. Ello significa observar el cumplimiento de los pasos necesarios, los hitos comunicacionales, las fechas programadas</w:t>
      </w:r>
      <w:r w:rsidR="005F26A7">
        <w:rPr>
          <w:rFonts w:ascii="Calibri" w:hAnsi="Calibri" w:cs="Arial"/>
          <w:sz w:val="22"/>
          <w:szCs w:val="22"/>
        </w:rPr>
        <w:t xml:space="preserve"> y los compromisos trimestrales. </w:t>
      </w:r>
    </w:p>
    <w:p w:rsidR="005F26A7" w:rsidRDefault="005F26A7" w:rsidP="005F26A7">
      <w:pPr>
        <w:ind w:left="720"/>
        <w:jc w:val="both"/>
        <w:rPr>
          <w:rFonts w:ascii="Calibri" w:hAnsi="Calibri" w:cs="Arial"/>
          <w:sz w:val="22"/>
          <w:szCs w:val="22"/>
        </w:rPr>
      </w:pPr>
    </w:p>
    <w:p w:rsidR="005F26A7" w:rsidRPr="005F26A7" w:rsidRDefault="005F26A7" w:rsidP="005F26A7">
      <w:pPr>
        <w:numPr>
          <w:ilvl w:val="0"/>
          <w:numId w:val="8"/>
        </w:numPr>
        <w:jc w:val="both"/>
        <w:rPr>
          <w:rFonts w:ascii="Calibri" w:hAnsi="Calibri" w:cs="Arial"/>
          <w:sz w:val="22"/>
          <w:szCs w:val="22"/>
        </w:rPr>
      </w:pPr>
      <w:r w:rsidRPr="005F26A7">
        <w:rPr>
          <w:rFonts w:ascii="Calibri" w:hAnsi="Calibri" w:cs="Arial"/>
          <w:sz w:val="22"/>
          <w:szCs w:val="22"/>
        </w:rPr>
        <w:t>Registrar actividades (en especial respuestas, acuerdos y compromisos)</w:t>
      </w:r>
      <w:r>
        <w:rPr>
          <w:rFonts w:ascii="Calibri" w:hAnsi="Calibri" w:cs="Arial"/>
          <w:sz w:val="22"/>
          <w:szCs w:val="22"/>
        </w:rPr>
        <w:t xml:space="preserve">: siguiendo con los compromisos de </w:t>
      </w:r>
      <w:proofErr w:type="spellStart"/>
      <w:r>
        <w:rPr>
          <w:rFonts w:ascii="Calibri" w:hAnsi="Calibri" w:cs="Arial"/>
          <w:sz w:val="22"/>
          <w:szCs w:val="22"/>
        </w:rPr>
        <w:t>accountability</w:t>
      </w:r>
      <w:proofErr w:type="spellEnd"/>
      <w:r>
        <w:rPr>
          <w:rFonts w:ascii="Calibri" w:hAnsi="Calibri" w:cs="Arial"/>
          <w:sz w:val="22"/>
          <w:szCs w:val="22"/>
        </w:rPr>
        <w:t xml:space="preserve"> y los requerimientos específicos del GLD008, es necesario mantener un proceso de registro de todas y cada una de las actividades de relacionamiento con partes interesadas. En esta línea, es especialmente necesario contar con un procedimiento de quejas y respuestas a ellas</w:t>
      </w:r>
    </w:p>
    <w:p w:rsidR="00BA632F" w:rsidRDefault="00BA632F" w:rsidP="0080267E">
      <w:pPr>
        <w:jc w:val="both"/>
        <w:rPr>
          <w:rFonts w:ascii="Calibri" w:hAnsi="Calibri" w:cs="Arial"/>
          <w:sz w:val="22"/>
          <w:szCs w:val="22"/>
        </w:rPr>
      </w:pPr>
    </w:p>
    <w:p w:rsidR="001A0FBD" w:rsidRDefault="00677598" w:rsidP="0080267E">
      <w:pPr>
        <w:jc w:val="both"/>
        <w:rPr>
          <w:rFonts w:ascii="Calibri" w:hAnsi="Calibri" w:cs="Arial"/>
          <w:sz w:val="22"/>
          <w:szCs w:val="22"/>
        </w:rPr>
      </w:pPr>
      <w:r>
        <w:rPr>
          <w:rFonts w:ascii="Calibri" w:hAnsi="Calibri" w:cs="Arial"/>
          <w:sz w:val="22"/>
          <w:szCs w:val="22"/>
        </w:rPr>
        <w:t xml:space="preserve">Estas fases pueden verse reflejadas de la siguiente forma en el </w:t>
      </w:r>
      <w:proofErr w:type="spellStart"/>
      <w:r>
        <w:rPr>
          <w:rFonts w:ascii="Calibri" w:hAnsi="Calibri" w:cs="Arial"/>
          <w:sz w:val="22"/>
          <w:szCs w:val="22"/>
        </w:rPr>
        <w:t>flujograma</w:t>
      </w:r>
      <w:proofErr w:type="spellEnd"/>
      <w:r>
        <w:rPr>
          <w:rFonts w:ascii="Calibri" w:hAnsi="Calibri" w:cs="Arial"/>
          <w:sz w:val="22"/>
          <w:szCs w:val="22"/>
        </w:rPr>
        <w:t>:</w:t>
      </w:r>
    </w:p>
    <w:p w:rsidR="00677598" w:rsidRDefault="00677598" w:rsidP="0080267E">
      <w:pPr>
        <w:jc w:val="both"/>
        <w:rPr>
          <w:rFonts w:ascii="Calibri" w:hAnsi="Calibri" w:cs="Arial"/>
          <w:sz w:val="22"/>
          <w:szCs w:val="22"/>
        </w:rPr>
      </w:pPr>
    </w:p>
    <w:p w:rsidR="00BA632F" w:rsidRDefault="00FF2E04" w:rsidP="0080267E">
      <w:pPr>
        <w:jc w:val="both"/>
        <w:rPr>
          <w:rFonts w:ascii="Calibri" w:hAnsi="Calibri" w:cs="Arial"/>
          <w:sz w:val="22"/>
          <w:szCs w:val="22"/>
        </w:rPr>
      </w:pPr>
      <w:r>
        <w:rPr>
          <w:noProof/>
          <w:lang w:val="es-CL" w:eastAsia="es-CL"/>
        </w:rPr>
        <w:drawing>
          <wp:inline distT="0" distB="0" distL="0" distR="0" wp14:anchorId="6AC23A2A" wp14:editId="383E43E9">
            <wp:extent cx="5379908" cy="269538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302" t="13197" r="9634" b="14567"/>
                    <a:stretch/>
                  </pic:blipFill>
                  <pic:spPr bwMode="auto">
                    <a:xfrm>
                      <a:off x="0" y="0"/>
                      <a:ext cx="5383183" cy="2697030"/>
                    </a:xfrm>
                    <a:prstGeom prst="rect">
                      <a:avLst/>
                    </a:prstGeom>
                    <a:ln>
                      <a:noFill/>
                    </a:ln>
                    <a:extLst>
                      <a:ext uri="{53640926-AAD7-44D8-BBD7-CCE9431645EC}">
                        <a14:shadowObscured xmlns:a14="http://schemas.microsoft.com/office/drawing/2010/main"/>
                      </a:ext>
                    </a:extLst>
                  </pic:spPr>
                </pic:pic>
              </a:graphicData>
            </a:graphic>
          </wp:inline>
        </w:drawing>
      </w:r>
      <w:r w:rsidR="00677598">
        <w:rPr>
          <w:rFonts w:ascii="Calibri" w:hAnsi="Calibri" w:cs="Arial"/>
          <w:sz w:val="22"/>
          <w:szCs w:val="22"/>
        </w:rPr>
        <w:br w:type="textWrapping" w:clear="all"/>
      </w:r>
      <w:r w:rsidR="00677598">
        <w:rPr>
          <w:rFonts w:ascii="Calibri" w:hAnsi="Calibri" w:cs="Arial"/>
          <w:sz w:val="22"/>
          <w:szCs w:val="22"/>
        </w:rPr>
        <w:br w:type="textWrapping" w:clear="all"/>
      </w:r>
    </w:p>
    <w:p w:rsidR="00475769" w:rsidRDefault="00475769" w:rsidP="0080267E">
      <w:pPr>
        <w:jc w:val="both"/>
        <w:rPr>
          <w:rFonts w:ascii="Calibri" w:hAnsi="Calibri" w:cs="Arial"/>
          <w:sz w:val="22"/>
          <w:szCs w:val="22"/>
        </w:rPr>
      </w:pPr>
    </w:p>
    <w:p w:rsidR="00475769" w:rsidRDefault="00475769" w:rsidP="00475769">
      <w:pPr>
        <w:jc w:val="both"/>
        <w:rPr>
          <w:rFonts w:ascii="Calibri" w:hAnsi="Calibri" w:cs="Arial"/>
          <w:sz w:val="22"/>
          <w:szCs w:val="22"/>
        </w:rPr>
      </w:pPr>
    </w:p>
    <w:p w:rsidR="00475769" w:rsidRPr="001200DE" w:rsidRDefault="00475769" w:rsidP="00475769">
      <w:pPr>
        <w:pStyle w:val="Ttulo30"/>
      </w:pPr>
      <w:bookmarkStart w:id="26" w:name="_Toc297220267"/>
      <w:r>
        <w:rPr>
          <w:lang w:val="es-ES_tradnl"/>
        </w:rPr>
        <w:t>3</w:t>
      </w:r>
      <w:r>
        <w:t xml:space="preserve">.1 </w:t>
      </w:r>
      <w:r w:rsidRPr="001200DE">
        <w:t>Procedimiento y documentación asociada</w:t>
      </w:r>
      <w:bookmarkEnd w:id="26"/>
    </w:p>
    <w:p w:rsidR="00475769" w:rsidRDefault="00475769" w:rsidP="00475769">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i/>
                <w:iCs/>
                <w:sz w:val="18"/>
                <w:szCs w:val="18"/>
                <w:lang w:val="es-CL"/>
              </w:rPr>
            </w:pPr>
            <w:r w:rsidRPr="00EE50FA">
              <w:rPr>
                <w:rFonts w:ascii="Calibri" w:hAnsi="Calibri" w:cs="Arial"/>
                <w:b/>
                <w:bCs/>
                <w:i/>
                <w:iCs/>
                <w:sz w:val="18"/>
                <w:szCs w:val="18"/>
                <w:lang w:val="es-CL"/>
              </w:rPr>
              <w:t>Procedimientos asociados</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Los resultados de la implementación, procedimientos SE 1 al 4</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Periodicidad</w:t>
            </w:r>
          </w:p>
        </w:tc>
        <w:tc>
          <w:tcPr>
            <w:tcW w:w="5814" w:type="dxa"/>
            <w:gridSpan w:val="2"/>
            <w:shd w:val="clear" w:color="auto" w:fill="auto"/>
          </w:tcPr>
          <w:p w:rsidR="00475769" w:rsidRPr="00EE50FA" w:rsidRDefault="00475769" w:rsidP="006E2A83">
            <w:pPr>
              <w:ind w:right="110"/>
              <w:jc w:val="both"/>
              <w:rPr>
                <w:rFonts w:ascii="Calibri" w:hAnsi="Calibri" w:cs="Arial"/>
                <w:sz w:val="18"/>
                <w:szCs w:val="18"/>
                <w:lang w:val="es-CL"/>
              </w:rPr>
            </w:pPr>
            <w:r w:rsidRPr="00EE50FA">
              <w:rPr>
                <w:rFonts w:ascii="Calibri" w:hAnsi="Calibri" w:cs="Arial"/>
                <w:sz w:val="18"/>
                <w:szCs w:val="18"/>
                <w:lang w:val="es-CL"/>
              </w:rPr>
              <w:t xml:space="preserve">De acuerdo a los procesos corporativos de planificación, </w:t>
            </w:r>
            <w:r w:rsidR="006E2A83">
              <w:rPr>
                <w:rFonts w:ascii="Calibri" w:hAnsi="Calibri" w:cs="Arial"/>
                <w:sz w:val="18"/>
                <w:szCs w:val="18"/>
                <w:lang w:val="es-CL"/>
              </w:rPr>
              <w:t>la ejecución de presupuesto permite dar inicio a la implementación, en el mes de julio</w:t>
            </w:r>
            <w:r w:rsidRPr="00EE50FA">
              <w:rPr>
                <w:rFonts w:ascii="Calibri" w:hAnsi="Calibri" w:cs="Arial"/>
                <w:sz w:val="18"/>
                <w:szCs w:val="18"/>
                <w:lang w:val="es-CL"/>
              </w:rPr>
              <w:t xml:space="preserve">. </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Fecha de Inicio</w:t>
            </w:r>
          </w:p>
        </w:tc>
        <w:tc>
          <w:tcPr>
            <w:tcW w:w="5814" w:type="dxa"/>
            <w:gridSpan w:val="2"/>
            <w:shd w:val="clear" w:color="auto" w:fill="auto"/>
          </w:tcPr>
          <w:p w:rsidR="00475769" w:rsidRPr="00EE50FA" w:rsidRDefault="006E2A83" w:rsidP="00475769">
            <w:pPr>
              <w:ind w:right="110"/>
              <w:jc w:val="both"/>
              <w:rPr>
                <w:rFonts w:ascii="Calibri" w:hAnsi="Calibri" w:cs="Arial"/>
                <w:sz w:val="18"/>
                <w:szCs w:val="18"/>
                <w:lang w:val="es-CL"/>
              </w:rPr>
            </w:pPr>
            <w:r>
              <w:rPr>
                <w:rFonts w:ascii="Calibri" w:hAnsi="Calibri" w:cs="Arial"/>
                <w:sz w:val="18"/>
                <w:szCs w:val="18"/>
                <w:lang w:val="es-CL"/>
              </w:rPr>
              <w:t>Julio</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 xml:space="preserve">Normativas y procedimientos asociados </w:t>
            </w:r>
          </w:p>
          <w:p w:rsidR="00475769" w:rsidRPr="00EE50FA" w:rsidRDefault="00475769" w:rsidP="00475769">
            <w:pPr>
              <w:ind w:right="110"/>
              <w:jc w:val="both"/>
              <w:rPr>
                <w:rFonts w:ascii="Calibri" w:hAnsi="Calibri" w:cs="Arial"/>
                <w:b/>
                <w:bCs/>
                <w:sz w:val="18"/>
                <w:szCs w:val="18"/>
                <w:lang w:val="es-CL"/>
              </w:rPr>
            </w:pPr>
          </w:p>
        </w:tc>
        <w:tc>
          <w:tcPr>
            <w:tcW w:w="5814" w:type="dxa"/>
            <w:gridSpan w:val="2"/>
            <w:shd w:val="clear" w:color="auto" w:fill="auto"/>
          </w:tcPr>
          <w:p w:rsidR="00475769" w:rsidRDefault="00475769" w:rsidP="00475769">
            <w:pPr>
              <w:ind w:right="110"/>
              <w:jc w:val="both"/>
              <w:rPr>
                <w:rFonts w:ascii="Calibri" w:hAnsi="Calibri" w:cs="Arial"/>
                <w:sz w:val="18"/>
                <w:szCs w:val="18"/>
                <w:lang w:val="es-CL"/>
              </w:rPr>
            </w:pPr>
            <w:r>
              <w:rPr>
                <w:rFonts w:ascii="Calibri" w:hAnsi="Calibri" w:cs="Arial"/>
                <w:sz w:val="18"/>
                <w:szCs w:val="18"/>
                <w:lang w:val="es-CL"/>
              </w:rPr>
              <w:t>GLD008</w:t>
            </w:r>
          </w:p>
          <w:p w:rsidR="00475769" w:rsidRPr="00EE50FA" w:rsidRDefault="00475769" w:rsidP="00475769">
            <w:pPr>
              <w:ind w:right="110"/>
              <w:jc w:val="both"/>
              <w:rPr>
                <w:rFonts w:ascii="Calibri" w:hAnsi="Calibri" w:cs="Arial"/>
                <w:sz w:val="18"/>
                <w:szCs w:val="18"/>
                <w:lang w:val="es-CL"/>
              </w:rPr>
            </w:pP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Inputs asociados</w:t>
            </w:r>
          </w:p>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475769" w:rsidRPr="00EE50FA" w:rsidRDefault="00475769" w:rsidP="006E2A83">
            <w:pPr>
              <w:ind w:right="110"/>
              <w:jc w:val="both"/>
              <w:rPr>
                <w:rFonts w:ascii="Calibri" w:hAnsi="Calibri" w:cs="Arial"/>
                <w:sz w:val="18"/>
                <w:szCs w:val="18"/>
                <w:lang w:val="es-CL"/>
              </w:rPr>
            </w:pPr>
            <w:r w:rsidRPr="00EE50FA">
              <w:rPr>
                <w:rFonts w:ascii="Calibri" w:hAnsi="Calibri" w:cs="Arial"/>
                <w:sz w:val="18"/>
                <w:szCs w:val="18"/>
                <w:lang w:val="es-CL"/>
              </w:rPr>
              <w:t xml:space="preserve">Etapa </w:t>
            </w:r>
            <w:r w:rsidR="006E2A83">
              <w:rPr>
                <w:rFonts w:ascii="Calibri" w:hAnsi="Calibri" w:cs="Arial"/>
                <w:sz w:val="18"/>
                <w:szCs w:val="18"/>
                <w:lang w:val="es-CL"/>
              </w:rPr>
              <w:t>Planificación</w:t>
            </w:r>
          </w:p>
        </w:tc>
        <w:tc>
          <w:tcPr>
            <w:tcW w:w="2907" w:type="dxa"/>
            <w:shd w:val="clear" w:color="auto" w:fill="auto"/>
          </w:tcPr>
          <w:p w:rsidR="00475769" w:rsidRPr="00EE50FA" w:rsidRDefault="00475769" w:rsidP="006E2A83">
            <w:pPr>
              <w:ind w:right="110"/>
              <w:jc w:val="both"/>
              <w:rPr>
                <w:rFonts w:ascii="Calibri" w:hAnsi="Calibri" w:cs="Arial"/>
                <w:sz w:val="18"/>
                <w:szCs w:val="18"/>
                <w:lang w:val="es-CL"/>
              </w:rPr>
            </w:pPr>
            <w:r w:rsidRPr="00EE50FA">
              <w:rPr>
                <w:rFonts w:ascii="Calibri" w:hAnsi="Calibri" w:cs="Arial"/>
                <w:sz w:val="18"/>
                <w:szCs w:val="18"/>
                <w:lang w:val="es-CL"/>
              </w:rPr>
              <w:t xml:space="preserve">Se considera como input </w:t>
            </w:r>
            <w:r w:rsidR="006E2A83">
              <w:rPr>
                <w:rFonts w:ascii="Calibri" w:hAnsi="Calibri" w:cs="Arial"/>
                <w:sz w:val="18"/>
                <w:szCs w:val="18"/>
                <w:lang w:val="es-CL"/>
              </w:rPr>
              <w:t xml:space="preserve">el análisis de stakeholders realizado durante el proceso de planificación. </w:t>
            </w:r>
          </w:p>
        </w:tc>
      </w:tr>
    </w:tbl>
    <w:p w:rsidR="00475769" w:rsidRDefault="00475769" w:rsidP="00475769">
      <w:pPr>
        <w:ind w:right="110"/>
        <w:jc w:val="both"/>
        <w:rPr>
          <w:rFonts w:ascii="Calibri" w:hAnsi="Calibri" w:cs="Arial"/>
          <w:sz w:val="22"/>
          <w:szCs w:val="22"/>
          <w:lang w:val="es-CL"/>
        </w:rPr>
      </w:pPr>
    </w:p>
    <w:p w:rsidR="006E2A83" w:rsidRDefault="006E2A83" w:rsidP="00475769">
      <w:pPr>
        <w:ind w:right="110"/>
        <w:jc w:val="both"/>
        <w:rPr>
          <w:rFonts w:ascii="Calibri" w:hAnsi="Calibri" w:cs="Arial"/>
          <w:sz w:val="22"/>
          <w:szCs w:val="22"/>
          <w:lang w:val="es-CL"/>
        </w:rPr>
      </w:pPr>
    </w:p>
    <w:p w:rsidR="00475769" w:rsidRPr="00475769" w:rsidRDefault="00475769" w:rsidP="0080267E">
      <w:pPr>
        <w:jc w:val="both"/>
        <w:rPr>
          <w:rFonts w:ascii="Calibri" w:hAnsi="Calibri" w:cs="Arial"/>
          <w:sz w:val="22"/>
          <w:szCs w:val="22"/>
          <w:lang w:val="es-CL"/>
        </w:rPr>
      </w:pPr>
    </w:p>
    <w:p w:rsidR="00BA632F" w:rsidRDefault="001A0FBD" w:rsidP="00BA632F">
      <w:pPr>
        <w:pStyle w:val="Ttulo2"/>
        <w:numPr>
          <w:ilvl w:val="0"/>
          <w:numId w:val="10"/>
        </w:numPr>
        <w:rPr>
          <w:lang w:val="es-ES_tradnl"/>
        </w:rPr>
      </w:pPr>
      <w:bookmarkStart w:id="27" w:name="_Toc297220268"/>
      <w:r>
        <w:rPr>
          <w:lang w:val="es-ES_tradnl"/>
        </w:rPr>
        <w:t>Desarrollo de actividades de comunicación, consulta y participación</w:t>
      </w:r>
      <w:bookmarkEnd w:id="27"/>
    </w:p>
    <w:p w:rsidR="00BA632F" w:rsidRDefault="00BA632F" w:rsidP="00BA632F">
      <w:pPr>
        <w:jc w:val="both"/>
        <w:rPr>
          <w:rFonts w:ascii="Calibri" w:hAnsi="Calibri" w:cs="Arial"/>
          <w:sz w:val="22"/>
          <w:szCs w:val="22"/>
        </w:rPr>
      </w:pPr>
    </w:p>
    <w:p w:rsidR="00BA632F" w:rsidRDefault="00BA632F" w:rsidP="00BA632F">
      <w:pPr>
        <w:jc w:val="both"/>
        <w:rPr>
          <w:rFonts w:ascii="Calibri" w:hAnsi="Calibri" w:cs="Arial"/>
          <w:sz w:val="22"/>
          <w:szCs w:val="22"/>
        </w:rPr>
      </w:pPr>
      <w:r>
        <w:rPr>
          <w:rFonts w:ascii="Calibri" w:hAnsi="Calibri" w:cs="Arial"/>
          <w:sz w:val="22"/>
          <w:szCs w:val="22"/>
        </w:rPr>
        <w:t xml:space="preserve">Para </w:t>
      </w:r>
      <w:r w:rsidR="001A0FBD">
        <w:rPr>
          <w:rFonts w:ascii="Calibri" w:hAnsi="Calibri" w:cs="Arial"/>
          <w:sz w:val="22"/>
          <w:szCs w:val="22"/>
        </w:rPr>
        <w:t>asegurar un mejor cumplimiento del plan definido para el programa, la herramienta informática con que se cuente contará con un procedimiento de avisos predefinidos de cada una de las acciones a desarrollar, de acuerdo al siguiente esquema</w:t>
      </w:r>
      <w:r w:rsidR="00DE5BED">
        <w:rPr>
          <w:rFonts w:ascii="Calibri" w:hAnsi="Calibri" w:cs="Arial"/>
          <w:sz w:val="22"/>
          <w:szCs w:val="22"/>
        </w:rPr>
        <w:t>, que también considera el plan completo</w:t>
      </w:r>
      <w:r w:rsidR="001A0FBD">
        <w:rPr>
          <w:rFonts w:ascii="Calibri" w:hAnsi="Calibri" w:cs="Arial"/>
          <w:sz w:val="22"/>
          <w:szCs w:val="22"/>
        </w:rPr>
        <w:t>:</w:t>
      </w:r>
      <w:r>
        <w:rPr>
          <w:rFonts w:ascii="Calibri" w:hAnsi="Calibri" w:cs="Arial"/>
          <w:sz w:val="22"/>
          <w:szCs w:val="22"/>
        </w:rPr>
        <w:t xml:space="preserve"> </w:t>
      </w:r>
    </w:p>
    <w:p w:rsidR="00755D91" w:rsidRPr="00DE5BED" w:rsidRDefault="00755D91" w:rsidP="00DE5BED">
      <w:pPr>
        <w:jc w:val="both"/>
        <w:rPr>
          <w:rFonts w:ascii="Calibri" w:hAnsi="Calibri" w:cs="Arial"/>
          <w:sz w:val="22"/>
          <w:szCs w:val="22"/>
        </w:rPr>
      </w:pPr>
    </w:p>
    <w:p w:rsidR="00B3673A" w:rsidRPr="00DE5BED" w:rsidRDefault="00B3673A" w:rsidP="00DE5BED">
      <w:pPr>
        <w:jc w:val="both"/>
        <w:rPr>
          <w:rFonts w:ascii="Calibri" w:hAnsi="Calibri" w:cs="Arial"/>
          <w:sz w:val="22"/>
          <w:szCs w:val="22"/>
        </w:rPr>
      </w:pPr>
    </w:p>
    <w:tbl>
      <w:tblPr>
        <w:tblStyle w:val="Tablaconcuadrcula"/>
        <w:tblW w:w="0" w:type="auto"/>
        <w:jc w:val="center"/>
        <w:tblLook w:val="04A0" w:firstRow="1" w:lastRow="0" w:firstColumn="1" w:lastColumn="0" w:noHBand="0" w:noVBand="1"/>
      </w:tblPr>
      <w:tblGrid>
        <w:gridCol w:w="1728"/>
        <w:gridCol w:w="1729"/>
        <w:gridCol w:w="1729"/>
        <w:gridCol w:w="1729"/>
        <w:gridCol w:w="1729"/>
      </w:tblGrid>
      <w:tr w:rsidR="00B3673A" w:rsidRPr="00DE5BED" w:rsidTr="00973BA2">
        <w:trPr>
          <w:jc w:val="center"/>
        </w:trPr>
        <w:tc>
          <w:tcPr>
            <w:tcW w:w="1728" w:type="dxa"/>
            <w:tcBorders>
              <w:bottom w:val="single" w:sz="4" w:space="0" w:color="auto"/>
            </w:tcBorders>
            <w:shd w:val="clear" w:color="auto" w:fill="A6A6A6" w:themeFill="background1" w:themeFillShade="A6"/>
          </w:tcPr>
          <w:p w:rsidR="00B3673A" w:rsidRPr="00DE5BED" w:rsidRDefault="00B3673A" w:rsidP="00DE5BED">
            <w:pPr>
              <w:jc w:val="both"/>
              <w:rPr>
                <w:rFonts w:ascii="Calibri" w:hAnsi="Calibri" w:cs="Arial"/>
                <w:b/>
                <w:sz w:val="18"/>
                <w:szCs w:val="18"/>
              </w:rPr>
            </w:pPr>
            <w:r w:rsidRPr="00DE5BED">
              <w:rPr>
                <w:rFonts w:ascii="Calibri" w:hAnsi="Calibri" w:cs="Arial"/>
                <w:b/>
                <w:sz w:val="18"/>
                <w:szCs w:val="18"/>
              </w:rPr>
              <w:t xml:space="preserve">Tipo de Acción </w:t>
            </w:r>
          </w:p>
        </w:tc>
        <w:tc>
          <w:tcPr>
            <w:tcW w:w="1729" w:type="dxa"/>
            <w:tcBorders>
              <w:bottom w:val="single" w:sz="4" w:space="0" w:color="auto"/>
            </w:tcBorders>
            <w:shd w:val="clear" w:color="auto" w:fill="A6A6A6" w:themeFill="background1" w:themeFillShade="A6"/>
          </w:tcPr>
          <w:p w:rsidR="00B3673A" w:rsidRPr="00DE5BED" w:rsidRDefault="00B3673A" w:rsidP="00DE5BED">
            <w:pPr>
              <w:jc w:val="both"/>
              <w:rPr>
                <w:rFonts w:ascii="Calibri" w:hAnsi="Calibri" w:cs="Arial"/>
                <w:b/>
                <w:sz w:val="18"/>
                <w:szCs w:val="18"/>
              </w:rPr>
            </w:pPr>
            <w:r w:rsidRPr="00DE5BED">
              <w:rPr>
                <w:rFonts w:ascii="Calibri" w:hAnsi="Calibri" w:cs="Arial"/>
                <w:b/>
                <w:sz w:val="18"/>
                <w:szCs w:val="18"/>
              </w:rPr>
              <w:t>Forma de aviso</w:t>
            </w:r>
          </w:p>
        </w:tc>
        <w:tc>
          <w:tcPr>
            <w:tcW w:w="1729" w:type="dxa"/>
            <w:tcBorders>
              <w:bottom w:val="single" w:sz="4" w:space="0" w:color="auto"/>
            </w:tcBorders>
            <w:shd w:val="clear" w:color="auto" w:fill="A6A6A6" w:themeFill="background1" w:themeFillShade="A6"/>
          </w:tcPr>
          <w:p w:rsidR="00B3673A" w:rsidRPr="00DE5BED" w:rsidRDefault="00B3673A" w:rsidP="00DE5BED">
            <w:pPr>
              <w:jc w:val="both"/>
              <w:rPr>
                <w:rFonts w:ascii="Calibri" w:hAnsi="Calibri" w:cs="Arial"/>
                <w:b/>
                <w:sz w:val="18"/>
                <w:szCs w:val="18"/>
              </w:rPr>
            </w:pPr>
            <w:r w:rsidRPr="00DE5BED">
              <w:rPr>
                <w:rFonts w:ascii="Calibri" w:hAnsi="Calibri" w:cs="Arial"/>
                <w:b/>
                <w:sz w:val="18"/>
                <w:szCs w:val="18"/>
              </w:rPr>
              <w:t>Semáforo en verde</w:t>
            </w:r>
          </w:p>
        </w:tc>
        <w:tc>
          <w:tcPr>
            <w:tcW w:w="1729" w:type="dxa"/>
            <w:tcBorders>
              <w:bottom w:val="single" w:sz="4" w:space="0" w:color="auto"/>
            </w:tcBorders>
            <w:shd w:val="clear" w:color="auto" w:fill="A6A6A6" w:themeFill="background1" w:themeFillShade="A6"/>
          </w:tcPr>
          <w:p w:rsidR="00B3673A" w:rsidRPr="00DE5BED" w:rsidRDefault="00B3673A" w:rsidP="00DE5BED">
            <w:pPr>
              <w:jc w:val="both"/>
              <w:rPr>
                <w:rFonts w:ascii="Calibri" w:hAnsi="Calibri" w:cs="Arial"/>
                <w:b/>
                <w:sz w:val="18"/>
                <w:szCs w:val="18"/>
              </w:rPr>
            </w:pPr>
            <w:r w:rsidRPr="00DE5BED">
              <w:rPr>
                <w:rFonts w:ascii="Calibri" w:hAnsi="Calibri" w:cs="Arial"/>
                <w:b/>
                <w:sz w:val="18"/>
                <w:szCs w:val="18"/>
              </w:rPr>
              <w:t>Semáforo en amarillo</w:t>
            </w:r>
          </w:p>
        </w:tc>
        <w:tc>
          <w:tcPr>
            <w:tcW w:w="1729" w:type="dxa"/>
            <w:tcBorders>
              <w:bottom w:val="single" w:sz="4" w:space="0" w:color="auto"/>
            </w:tcBorders>
            <w:shd w:val="clear" w:color="auto" w:fill="A6A6A6" w:themeFill="background1" w:themeFillShade="A6"/>
          </w:tcPr>
          <w:p w:rsidR="00B3673A" w:rsidRPr="00DE5BED" w:rsidRDefault="00B3673A" w:rsidP="00DE5BED">
            <w:pPr>
              <w:jc w:val="both"/>
              <w:rPr>
                <w:rFonts w:ascii="Calibri" w:hAnsi="Calibri" w:cs="Arial"/>
                <w:b/>
                <w:sz w:val="18"/>
                <w:szCs w:val="18"/>
              </w:rPr>
            </w:pPr>
            <w:r w:rsidRPr="00DE5BED">
              <w:rPr>
                <w:rFonts w:ascii="Calibri" w:hAnsi="Calibri" w:cs="Arial"/>
                <w:b/>
                <w:sz w:val="18"/>
                <w:szCs w:val="18"/>
              </w:rPr>
              <w:t>Semáforo en rojo</w:t>
            </w:r>
          </w:p>
        </w:tc>
      </w:tr>
      <w:tr w:rsidR="00B3673A" w:rsidRPr="00DE5BED" w:rsidTr="00973BA2">
        <w:trPr>
          <w:jc w:val="center"/>
        </w:trPr>
        <w:tc>
          <w:tcPr>
            <w:tcW w:w="1728" w:type="dxa"/>
            <w:tcBorders>
              <w:top w:val="single" w:sz="4" w:space="0" w:color="auto"/>
            </w:tcBorders>
            <w:shd w:val="clear" w:color="auto" w:fill="D99594" w:themeFill="accent2" w:themeFillTint="99"/>
          </w:tcPr>
          <w:p w:rsidR="00B3673A" w:rsidRPr="00DE5BED" w:rsidRDefault="00B3673A" w:rsidP="00DE5BED">
            <w:pPr>
              <w:rPr>
                <w:rFonts w:ascii="Calibri" w:hAnsi="Calibri" w:cs="Arial"/>
                <w:b/>
                <w:sz w:val="16"/>
                <w:szCs w:val="16"/>
              </w:rPr>
            </w:pPr>
            <w:r w:rsidRPr="00DE5BED">
              <w:rPr>
                <w:rFonts w:ascii="Calibri" w:hAnsi="Calibri" w:cs="Arial"/>
                <w:b/>
                <w:sz w:val="16"/>
                <w:szCs w:val="16"/>
              </w:rPr>
              <w:t>Acción de relacionamiento programada</w:t>
            </w:r>
          </w:p>
        </w:tc>
        <w:tc>
          <w:tcPr>
            <w:tcW w:w="1729" w:type="dxa"/>
            <w:tcBorders>
              <w:top w:val="single" w:sz="4" w:space="0" w:color="auto"/>
            </w:tcBorders>
            <w:shd w:val="clear" w:color="auto" w:fill="D99594" w:themeFill="accent2" w:themeFillTint="99"/>
          </w:tcPr>
          <w:p w:rsidR="00B3673A" w:rsidRPr="00DE5BED" w:rsidRDefault="00B3673A" w:rsidP="00DE5BED">
            <w:pPr>
              <w:rPr>
                <w:rFonts w:ascii="Calibri" w:hAnsi="Calibri" w:cs="Arial"/>
                <w:sz w:val="16"/>
                <w:szCs w:val="16"/>
              </w:rPr>
            </w:pPr>
            <w:r w:rsidRPr="00DE5BED">
              <w:rPr>
                <w:rFonts w:ascii="Calibri" w:hAnsi="Calibri" w:cs="Arial"/>
                <w:sz w:val="16"/>
                <w:szCs w:val="16"/>
              </w:rPr>
              <w:t>Correo electrónico (de acuerdo a programación de semáforo)</w:t>
            </w:r>
          </w:p>
          <w:p w:rsidR="00B3673A" w:rsidRPr="00DE5BED" w:rsidRDefault="00B3673A" w:rsidP="00DE5BED">
            <w:pPr>
              <w:rPr>
                <w:rFonts w:ascii="Calibri" w:hAnsi="Calibri" w:cs="Arial"/>
                <w:sz w:val="16"/>
                <w:szCs w:val="16"/>
              </w:rPr>
            </w:pPr>
          </w:p>
          <w:p w:rsidR="00B3673A" w:rsidRPr="00DE5BED" w:rsidRDefault="00B3673A" w:rsidP="00DE5BED">
            <w:pPr>
              <w:rPr>
                <w:rFonts w:ascii="Calibri" w:hAnsi="Calibri" w:cs="Arial"/>
                <w:sz w:val="16"/>
                <w:szCs w:val="16"/>
              </w:rPr>
            </w:pPr>
            <w:r w:rsidRPr="00DE5BED">
              <w:rPr>
                <w:rFonts w:ascii="Calibri" w:hAnsi="Calibri" w:cs="Arial"/>
                <w:sz w:val="16"/>
                <w:szCs w:val="16"/>
              </w:rPr>
              <w:t>Visualización del semáforo en sistema</w:t>
            </w:r>
          </w:p>
        </w:tc>
        <w:tc>
          <w:tcPr>
            <w:tcW w:w="1729" w:type="dxa"/>
            <w:tcBorders>
              <w:top w:val="single" w:sz="4" w:space="0" w:color="auto"/>
            </w:tcBorders>
            <w:shd w:val="clear" w:color="auto" w:fill="D99594" w:themeFill="accent2" w:themeFillTint="99"/>
          </w:tcPr>
          <w:p w:rsidR="00B3673A" w:rsidRPr="00DE5BED" w:rsidRDefault="00B3673A" w:rsidP="00DE5BED">
            <w:pPr>
              <w:rPr>
                <w:rFonts w:ascii="Calibri" w:hAnsi="Calibri" w:cs="Arial"/>
                <w:sz w:val="16"/>
                <w:szCs w:val="16"/>
              </w:rPr>
            </w:pPr>
            <w:r w:rsidRPr="00DE5BED">
              <w:rPr>
                <w:rFonts w:ascii="Calibri" w:hAnsi="Calibri" w:cs="Arial"/>
                <w:sz w:val="16"/>
                <w:szCs w:val="16"/>
              </w:rPr>
              <w:t>Primer aviso: un mes antes</w:t>
            </w:r>
          </w:p>
          <w:p w:rsidR="00B3673A" w:rsidRPr="00DE5BED" w:rsidRDefault="00B3673A" w:rsidP="00DE5BED">
            <w:pPr>
              <w:rPr>
                <w:rFonts w:ascii="Calibri" w:hAnsi="Calibri" w:cs="Arial"/>
                <w:sz w:val="16"/>
                <w:szCs w:val="16"/>
              </w:rPr>
            </w:pPr>
          </w:p>
          <w:p w:rsidR="00B3673A" w:rsidRPr="00DE5BED" w:rsidRDefault="00B3673A" w:rsidP="00DE5BED">
            <w:pPr>
              <w:rPr>
                <w:rFonts w:ascii="Calibri" w:hAnsi="Calibri" w:cs="Arial"/>
                <w:sz w:val="16"/>
                <w:szCs w:val="16"/>
              </w:rPr>
            </w:pPr>
            <w:r w:rsidRPr="00DE5BED">
              <w:rPr>
                <w:rFonts w:ascii="Calibri" w:hAnsi="Calibri" w:cs="Arial"/>
                <w:sz w:val="16"/>
                <w:szCs w:val="16"/>
              </w:rPr>
              <w:t xml:space="preserve">Segundo aviso: tres semanas antes </w:t>
            </w:r>
          </w:p>
        </w:tc>
        <w:tc>
          <w:tcPr>
            <w:tcW w:w="1729" w:type="dxa"/>
            <w:tcBorders>
              <w:top w:val="single" w:sz="4" w:space="0" w:color="auto"/>
            </w:tcBorders>
            <w:shd w:val="clear" w:color="auto" w:fill="D99594" w:themeFill="accent2" w:themeFillTint="99"/>
          </w:tcPr>
          <w:p w:rsidR="00B3673A" w:rsidRPr="00DE5BED" w:rsidRDefault="00B3673A" w:rsidP="00DE5BED">
            <w:pPr>
              <w:rPr>
                <w:rFonts w:ascii="Calibri" w:hAnsi="Calibri" w:cs="Arial"/>
                <w:sz w:val="16"/>
                <w:szCs w:val="16"/>
              </w:rPr>
            </w:pPr>
            <w:r w:rsidRPr="00DE5BED">
              <w:rPr>
                <w:rFonts w:ascii="Calibri" w:hAnsi="Calibri" w:cs="Arial"/>
                <w:sz w:val="16"/>
                <w:szCs w:val="16"/>
              </w:rPr>
              <w:t>Primer aviso: 15 días antes</w:t>
            </w:r>
          </w:p>
          <w:p w:rsidR="00B3673A" w:rsidRPr="00DE5BED" w:rsidRDefault="00B3673A" w:rsidP="00DE5BED">
            <w:pPr>
              <w:rPr>
                <w:rFonts w:ascii="Calibri" w:hAnsi="Calibri" w:cs="Arial"/>
                <w:sz w:val="16"/>
                <w:szCs w:val="16"/>
              </w:rPr>
            </w:pPr>
          </w:p>
          <w:p w:rsidR="00B3673A" w:rsidRPr="00DE5BED" w:rsidRDefault="00B3673A" w:rsidP="00DE5BED">
            <w:pPr>
              <w:rPr>
                <w:rFonts w:ascii="Calibri" w:hAnsi="Calibri" w:cs="Arial"/>
                <w:sz w:val="16"/>
                <w:szCs w:val="16"/>
              </w:rPr>
            </w:pPr>
            <w:r w:rsidRPr="00DE5BED">
              <w:rPr>
                <w:rFonts w:ascii="Calibri" w:hAnsi="Calibri" w:cs="Arial"/>
                <w:sz w:val="16"/>
                <w:szCs w:val="16"/>
              </w:rPr>
              <w:t>Segundo aviso y restantes: todos los días desde el 15 al 5</w:t>
            </w:r>
          </w:p>
        </w:tc>
        <w:tc>
          <w:tcPr>
            <w:tcW w:w="1729" w:type="dxa"/>
            <w:tcBorders>
              <w:top w:val="single" w:sz="4" w:space="0" w:color="auto"/>
            </w:tcBorders>
            <w:shd w:val="clear" w:color="auto" w:fill="D99594" w:themeFill="accent2" w:themeFillTint="99"/>
          </w:tcPr>
          <w:p w:rsidR="00B3673A" w:rsidRPr="00DE5BED" w:rsidRDefault="00B3673A" w:rsidP="00DE5BED">
            <w:pPr>
              <w:rPr>
                <w:rFonts w:ascii="Calibri" w:hAnsi="Calibri" w:cs="Arial"/>
                <w:sz w:val="16"/>
                <w:szCs w:val="16"/>
              </w:rPr>
            </w:pPr>
            <w:r w:rsidRPr="00DE5BED">
              <w:rPr>
                <w:rFonts w:ascii="Calibri" w:hAnsi="Calibri" w:cs="Arial"/>
                <w:sz w:val="16"/>
                <w:szCs w:val="16"/>
              </w:rPr>
              <w:t>Primer aviso: 5 días antes</w:t>
            </w:r>
          </w:p>
          <w:p w:rsidR="00B3673A" w:rsidRPr="00DE5BED" w:rsidRDefault="00B3673A" w:rsidP="00DE5BED">
            <w:pPr>
              <w:rPr>
                <w:rFonts w:ascii="Calibri" w:hAnsi="Calibri" w:cs="Arial"/>
                <w:sz w:val="16"/>
                <w:szCs w:val="16"/>
              </w:rPr>
            </w:pPr>
          </w:p>
          <w:p w:rsidR="00B3673A" w:rsidRPr="00DE5BED" w:rsidRDefault="00B3673A" w:rsidP="00DE5BED">
            <w:pPr>
              <w:rPr>
                <w:rFonts w:ascii="Calibri" w:hAnsi="Calibri" w:cs="Arial"/>
                <w:sz w:val="16"/>
                <w:szCs w:val="16"/>
              </w:rPr>
            </w:pPr>
            <w:r w:rsidRPr="00DE5BED">
              <w:rPr>
                <w:rFonts w:ascii="Calibri" w:hAnsi="Calibri" w:cs="Arial"/>
                <w:sz w:val="16"/>
                <w:szCs w:val="16"/>
              </w:rPr>
              <w:t>Segundo aviso y restantes: todos los días desde 4 días antes hasta 5 días después</w:t>
            </w:r>
          </w:p>
        </w:tc>
      </w:tr>
      <w:tr w:rsidR="00DE5BED" w:rsidRPr="00DE5BED" w:rsidTr="00DE5BED">
        <w:trPr>
          <w:jc w:val="center"/>
        </w:trPr>
        <w:tc>
          <w:tcPr>
            <w:tcW w:w="1728" w:type="dxa"/>
            <w:shd w:val="clear" w:color="auto" w:fill="D99594" w:themeFill="accent2" w:themeFillTint="99"/>
          </w:tcPr>
          <w:p w:rsidR="00DE5BED" w:rsidRPr="00DE5BED" w:rsidRDefault="00DE5BED" w:rsidP="00DE5BED">
            <w:pPr>
              <w:rPr>
                <w:rFonts w:ascii="Calibri" w:hAnsi="Calibri" w:cs="Arial"/>
                <w:b/>
                <w:sz w:val="16"/>
                <w:szCs w:val="16"/>
              </w:rPr>
            </w:pPr>
            <w:r w:rsidRPr="00DE5BED">
              <w:rPr>
                <w:rFonts w:ascii="Calibri" w:hAnsi="Calibri" w:cs="Arial"/>
                <w:b/>
                <w:sz w:val="16"/>
                <w:szCs w:val="16"/>
              </w:rPr>
              <w:t>Hito comunicacional definido</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DE5BED" w:rsidRPr="00DE5BED" w:rsidRDefault="00DE5BED" w:rsidP="00820183">
            <w:pPr>
              <w:rPr>
                <w:rFonts w:ascii="Calibri" w:hAnsi="Calibri" w:cs="Arial"/>
                <w:sz w:val="16"/>
                <w:szCs w:val="16"/>
              </w:rPr>
            </w:pPr>
          </w:p>
          <w:p w:rsidR="00DE5BED" w:rsidRPr="00DE5BED" w:rsidRDefault="00DE5BED"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Primer aviso: un mes antes</w:t>
            </w:r>
          </w:p>
          <w:p w:rsidR="00DE5BED" w:rsidRPr="00DE5BED" w:rsidRDefault="00DE5BED" w:rsidP="00820183">
            <w:pPr>
              <w:rPr>
                <w:rFonts w:ascii="Calibri" w:hAnsi="Calibri" w:cs="Arial"/>
                <w:sz w:val="16"/>
                <w:szCs w:val="16"/>
              </w:rPr>
            </w:pPr>
            <w:r w:rsidRPr="00DE5BED">
              <w:rPr>
                <w:rFonts w:ascii="Calibri" w:hAnsi="Calibri" w:cs="Arial"/>
                <w:sz w:val="16"/>
                <w:szCs w:val="16"/>
              </w:rPr>
              <w:t xml:space="preserve"> </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 xml:space="preserve">Primer aviso: </w:t>
            </w:r>
            <w:r>
              <w:rPr>
                <w:rFonts w:ascii="Calibri" w:hAnsi="Calibri" w:cs="Arial"/>
                <w:sz w:val="16"/>
                <w:szCs w:val="16"/>
              </w:rPr>
              <w:t>21</w:t>
            </w:r>
            <w:r w:rsidRPr="00DE5BED">
              <w:rPr>
                <w:rFonts w:ascii="Calibri" w:hAnsi="Calibri" w:cs="Arial"/>
                <w:sz w:val="16"/>
                <w:szCs w:val="16"/>
              </w:rPr>
              <w:t xml:space="preserve"> días antes</w:t>
            </w:r>
          </w:p>
          <w:p w:rsidR="00DE5BED" w:rsidRPr="00DE5BED" w:rsidRDefault="00DE5BED" w:rsidP="00820183">
            <w:pPr>
              <w:rPr>
                <w:rFonts w:ascii="Calibri" w:hAnsi="Calibri" w:cs="Arial"/>
                <w:sz w:val="16"/>
                <w:szCs w:val="16"/>
              </w:rPr>
            </w:pPr>
          </w:p>
          <w:p w:rsidR="00DE5BED" w:rsidRPr="00DE5BED" w:rsidRDefault="00DE5BED" w:rsidP="00DE5BED">
            <w:pPr>
              <w:rPr>
                <w:rFonts w:ascii="Calibri" w:hAnsi="Calibri" w:cs="Arial"/>
                <w:sz w:val="16"/>
                <w:szCs w:val="16"/>
              </w:rPr>
            </w:pPr>
            <w:r w:rsidRPr="00DE5BED">
              <w:rPr>
                <w:rFonts w:ascii="Calibri" w:hAnsi="Calibri" w:cs="Arial"/>
                <w:sz w:val="16"/>
                <w:szCs w:val="16"/>
              </w:rPr>
              <w:t xml:space="preserve">Segundo aviso y restantes: todos los días desde el </w:t>
            </w:r>
            <w:r>
              <w:rPr>
                <w:rFonts w:ascii="Calibri" w:hAnsi="Calibri" w:cs="Arial"/>
                <w:sz w:val="16"/>
                <w:szCs w:val="16"/>
              </w:rPr>
              <w:t>21</w:t>
            </w:r>
            <w:r w:rsidRPr="00DE5BED">
              <w:rPr>
                <w:rFonts w:ascii="Calibri" w:hAnsi="Calibri" w:cs="Arial"/>
                <w:sz w:val="16"/>
                <w:szCs w:val="16"/>
              </w:rPr>
              <w:t xml:space="preserve"> al </w:t>
            </w:r>
            <w:r>
              <w:rPr>
                <w:rFonts w:ascii="Calibri" w:hAnsi="Calibri" w:cs="Arial"/>
                <w:sz w:val="16"/>
                <w:szCs w:val="16"/>
              </w:rPr>
              <w:t>10</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 xml:space="preserve">Primer aviso: </w:t>
            </w:r>
            <w:r w:rsidR="00973BA2">
              <w:rPr>
                <w:rFonts w:ascii="Calibri" w:hAnsi="Calibri" w:cs="Arial"/>
                <w:sz w:val="16"/>
                <w:szCs w:val="16"/>
              </w:rPr>
              <w:t>10</w:t>
            </w:r>
            <w:r w:rsidRPr="00DE5BED">
              <w:rPr>
                <w:rFonts w:ascii="Calibri" w:hAnsi="Calibri" w:cs="Arial"/>
                <w:sz w:val="16"/>
                <w:szCs w:val="16"/>
              </w:rPr>
              <w:t xml:space="preserve"> días antes</w:t>
            </w:r>
          </w:p>
          <w:p w:rsidR="00DE5BED" w:rsidRPr="00DE5BED" w:rsidRDefault="00DE5BED" w:rsidP="00820183">
            <w:pPr>
              <w:rPr>
                <w:rFonts w:ascii="Calibri" w:hAnsi="Calibri" w:cs="Arial"/>
                <w:sz w:val="16"/>
                <w:szCs w:val="16"/>
              </w:rPr>
            </w:pPr>
          </w:p>
          <w:p w:rsidR="00DE5BED" w:rsidRPr="00DE5BED" w:rsidRDefault="00DE5BED" w:rsidP="00973BA2">
            <w:pPr>
              <w:rPr>
                <w:rFonts w:ascii="Calibri" w:hAnsi="Calibri" w:cs="Arial"/>
                <w:sz w:val="16"/>
                <w:szCs w:val="16"/>
              </w:rPr>
            </w:pPr>
            <w:r w:rsidRPr="00DE5BED">
              <w:rPr>
                <w:rFonts w:ascii="Calibri" w:hAnsi="Calibri" w:cs="Arial"/>
                <w:sz w:val="16"/>
                <w:szCs w:val="16"/>
              </w:rPr>
              <w:t xml:space="preserve">Segundo aviso y restantes: todos los días desde </w:t>
            </w:r>
            <w:r w:rsidR="00973BA2">
              <w:rPr>
                <w:rFonts w:ascii="Calibri" w:hAnsi="Calibri" w:cs="Arial"/>
                <w:sz w:val="16"/>
                <w:szCs w:val="16"/>
              </w:rPr>
              <w:t>9</w:t>
            </w:r>
            <w:r w:rsidRPr="00DE5BED">
              <w:rPr>
                <w:rFonts w:ascii="Calibri" w:hAnsi="Calibri" w:cs="Arial"/>
                <w:sz w:val="16"/>
                <w:szCs w:val="16"/>
              </w:rPr>
              <w:t xml:space="preserve"> días antes hasta 5 días después</w:t>
            </w:r>
          </w:p>
        </w:tc>
      </w:tr>
      <w:tr w:rsidR="00DE5BED" w:rsidRPr="00DE5BED" w:rsidTr="00DE5BED">
        <w:trPr>
          <w:jc w:val="center"/>
        </w:trPr>
        <w:tc>
          <w:tcPr>
            <w:tcW w:w="1728" w:type="dxa"/>
            <w:shd w:val="clear" w:color="auto" w:fill="D99594" w:themeFill="accent2" w:themeFillTint="99"/>
          </w:tcPr>
          <w:p w:rsidR="00DE5BED" w:rsidRPr="00DE5BED" w:rsidRDefault="00DE5BED" w:rsidP="00DE5BED">
            <w:pPr>
              <w:rPr>
                <w:rFonts w:ascii="Calibri" w:hAnsi="Calibri" w:cs="Arial"/>
                <w:b/>
                <w:sz w:val="16"/>
                <w:szCs w:val="16"/>
              </w:rPr>
            </w:pPr>
            <w:r w:rsidRPr="00DE5BED">
              <w:rPr>
                <w:rFonts w:ascii="Calibri" w:hAnsi="Calibri" w:cs="Arial"/>
                <w:b/>
                <w:sz w:val="16"/>
                <w:szCs w:val="16"/>
              </w:rPr>
              <w:t>Compromiso trimestral</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DE5BED" w:rsidRPr="00DE5BED" w:rsidRDefault="00DE5BED" w:rsidP="00820183">
            <w:pPr>
              <w:rPr>
                <w:rFonts w:ascii="Calibri" w:hAnsi="Calibri" w:cs="Arial"/>
                <w:sz w:val="16"/>
                <w:szCs w:val="16"/>
              </w:rPr>
            </w:pPr>
          </w:p>
          <w:p w:rsidR="00DE5BED" w:rsidRPr="00DE5BED" w:rsidRDefault="00DE5BED"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Primer aviso: un mes antes</w:t>
            </w:r>
          </w:p>
          <w:p w:rsidR="00DE5BED" w:rsidRPr="00DE5BED" w:rsidRDefault="00DE5BED" w:rsidP="00820183">
            <w:pPr>
              <w:rPr>
                <w:rFonts w:ascii="Calibri" w:hAnsi="Calibri" w:cs="Arial"/>
                <w:sz w:val="16"/>
                <w:szCs w:val="16"/>
              </w:rPr>
            </w:pPr>
            <w:r w:rsidRPr="00DE5BED">
              <w:rPr>
                <w:rFonts w:ascii="Calibri" w:hAnsi="Calibri" w:cs="Arial"/>
                <w:sz w:val="16"/>
                <w:szCs w:val="16"/>
              </w:rPr>
              <w:t xml:space="preserve"> </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Primer aviso: 15 días antes</w:t>
            </w:r>
          </w:p>
          <w:p w:rsidR="00DE5BED" w:rsidRPr="00DE5BED" w:rsidRDefault="00DE5BED" w:rsidP="00820183">
            <w:pPr>
              <w:rPr>
                <w:rFonts w:ascii="Calibri" w:hAnsi="Calibri" w:cs="Arial"/>
                <w:sz w:val="16"/>
                <w:szCs w:val="16"/>
              </w:rPr>
            </w:pPr>
          </w:p>
          <w:p w:rsidR="00DE5BED" w:rsidRPr="00DE5BED" w:rsidRDefault="00DE5BED" w:rsidP="00820183">
            <w:pPr>
              <w:rPr>
                <w:rFonts w:ascii="Calibri" w:hAnsi="Calibri" w:cs="Arial"/>
                <w:sz w:val="16"/>
                <w:szCs w:val="16"/>
              </w:rPr>
            </w:pPr>
            <w:r w:rsidRPr="00DE5BED">
              <w:rPr>
                <w:rFonts w:ascii="Calibri" w:hAnsi="Calibri" w:cs="Arial"/>
                <w:sz w:val="16"/>
                <w:szCs w:val="16"/>
              </w:rPr>
              <w:t>Segundo aviso y restantes: todos los días desde el 15 al 5</w:t>
            </w:r>
          </w:p>
        </w:tc>
        <w:tc>
          <w:tcPr>
            <w:tcW w:w="1729" w:type="dxa"/>
            <w:shd w:val="clear" w:color="auto" w:fill="D99594" w:themeFill="accent2" w:themeFillTint="99"/>
          </w:tcPr>
          <w:p w:rsidR="00DE5BED" w:rsidRPr="00DE5BED" w:rsidRDefault="00DE5BED" w:rsidP="00820183">
            <w:pPr>
              <w:rPr>
                <w:rFonts w:ascii="Calibri" w:hAnsi="Calibri" w:cs="Arial"/>
                <w:sz w:val="16"/>
                <w:szCs w:val="16"/>
              </w:rPr>
            </w:pPr>
            <w:r w:rsidRPr="00DE5BED">
              <w:rPr>
                <w:rFonts w:ascii="Calibri" w:hAnsi="Calibri" w:cs="Arial"/>
                <w:sz w:val="16"/>
                <w:szCs w:val="16"/>
              </w:rPr>
              <w:t>Primer aviso: 5 días antes</w:t>
            </w:r>
          </w:p>
          <w:p w:rsidR="00DE5BED" w:rsidRPr="00DE5BED" w:rsidRDefault="00DE5BED" w:rsidP="00820183">
            <w:pPr>
              <w:rPr>
                <w:rFonts w:ascii="Calibri" w:hAnsi="Calibri" w:cs="Arial"/>
                <w:sz w:val="16"/>
                <w:szCs w:val="16"/>
              </w:rPr>
            </w:pPr>
          </w:p>
          <w:p w:rsidR="00DE5BED" w:rsidRPr="00DE5BED" w:rsidRDefault="00DE5BED" w:rsidP="00820183">
            <w:pPr>
              <w:rPr>
                <w:rFonts w:ascii="Calibri" w:hAnsi="Calibri" w:cs="Arial"/>
                <w:sz w:val="16"/>
                <w:szCs w:val="16"/>
              </w:rPr>
            </w:pPr>
            <w:r w:rsidRPr="00DE5BED">
              <w:rPr>
                <w:rFonts w:ascii="Calibri" w:hAnsi="Calibri" w:cs="Arial"/>
                <w:sz w:val="16"/>
                <w:szCs w:val="16"/>
              </w:rPr>
              <w:t>Segundo aviso y restantes: todos los días desde 4 días antes hasta 5 días después</w:t>
            </w:r>
          </w:p>
        </w:tc>
      </w:tr>
      <w:tr w:rsidR="00DE5BED" w:rsidRPr="00DE5BED" w:rsidTr="00973BA2">
        <w:trPr>
          <w:jc w:val="center"/>
        </w:trPr>
        <w:tc>
          <w:tcPr>
            <w:tcW w:w="1728" w:type="dxa"/>
            <w:shd w:val="clear" w:color="auto" w:fill="C2D69B" w:themeFill="accent3" w:themeFillTint="99"/>
          </w:tcPr>
          <w:p w:rsidR="00DE5BED" w:rsidRPr="00DE5BED" w:rsidRDefault="00DE5BED" w:rsidP="00DE5BED">
            <w:pPr>
              <w:rPr>
                <w:rFonts w:ascii="Calibri" w:hAnsi="Calibri" w:cs="Arial"/>
                <w:b/>
                <w:sz w:val="16"/>
                <w:szCs w:val="16"/>
              </w:rPr>
            </w:pPr>
            <w:r w:rsidRPr="00DE5BED">
              <w:rPr>
                <w:rFonts w:ascii="Calibri" w:hAnsi="Calibri" w:cs="Arial"/>
                <w:b/>
                <w:sz w:val="16"/>
                <w:szCs w:val="16"/>
              </w:rPr>
              <w:t>Chequeo de Identificación y Priorización de Stakeholders</w:t>
            </w:r>
          </w:p>
        </w:tc>
        <w:tc>
          <w:tcPr>
            <w:tcW w:w="1729" w:type="dxa"/>
            <w:shd w:val="clear" w:color="auto" w:fill="C2D69B" w:themeFill="accent3" w:themeFillTint="99"/>
          </w:tcPr>
          <w:p w:rsidR="00DE5BED" w:rsidRPr="00DE5BED" w:rsidRDefault="00DE5BED" w:rsidP="00DE5BED">
            <w:pPr>
              <w:rPr>
                <w:rFonts w:ascii="Calibri" w:hAnsi="Calibri" w:cs="Arial"/>
                <w:sz w:val="16"/>
                <w:szCs w:val="16"/>
              </w:rPr>
            </w:pPr>
            <w:r w:rsidRPr="00DE5BED">
              <w:rPr>
                <w:rFonts w:ascii="Calibri" w:hAnsi="Calibri" w:cs="Arial"/>
                <w:sz w:val="16"/>
                <w:szCs w:val="16"/>
              </w:rPr>
              <w:t>Correo electrónico (de acuerdo a programación de semáforo)</w:t>
            </w:r>
          </w:p>
          <w:p w:rsidR="00DE5BED" w:rsidRPr="00DE5BED" w:rsidRDefault="00DE5BED" w:rsidP="00DE5BED">
            <w:pPr>
              <w:rPr>
                <w:rFonts w:ascii="Calibri" w:hAnsi="Calibri" w:cs="Arial"/>
                <w:sz w:val="16"/>
                <w:szCs w:val="16"/>
              </w:rPr>
            </w:pPr>
          </w:p>
          <w:p w:rsidR="00DE5BED" w:rsidRPr="00DE5BED" w:rsidRDefault="00DE5BED" w:rsidP="00DE5BED">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C2D69B" w:themeFill="accent3" w:themeFillTint="99"/>
          </w:tcPr>
          <w:p w:rsidR="00DE5BED" w:rsidRPr="00DE5BED" w:rsidRDefault="00973BA2" w:rsidP="00DE5BED">
            <w:pPr>
              <w:rPr>
                <w:rFonts w:ascii="Calibri" w:hAnsi="Calibri" w:cs="Arial"/>
                <w:sz w:val="16"/>
                <w:szCs w:val="16"/>
              </w:rPr>
            </w:pPr>
            <w:r>
              <w:rPr>
                <w:rFonts w:ascii="Calibri" w:hAnsi="Calibri" w:cs="Arial"/>
                <w:sz w:val="16"/>
                <w:szCs w:val="16"/>
              </w:rPr>
              <w:t>Primer aviso: 1 mes antes</w:t>
            </w:r>
          </w:p>
        </w:tc>
        <w:tc>
          <w:tcPr>
            <w:tcW w:w="1729" w:type="dxa"/>
            <w:shd w:val="clear" w:color="auto" w:fill="C2D69B" w:themeFill="accent3" w:themeFillTint="99"/>
          </w:tcPr>
          <w:p w:rsidR="00DE5BED" w:rsidRPr="00DE5BED" w:rsidRDefault="00973BA2" w:rsidP="00DE5BED">
            <w:pPr>
              <w:rPr>
                <w:rFonts w:ascii="Calibri" w:hAnsi="Calibri" w:cs="Arial"/>
                <w:sz w:val="16"/>
                <w:szCs w:val="16"/>
              </w:rPr>
            </w:pPr>
            <w:r>
              <w:rPr>
                <w:rFonts w:ascii="Calibri" w:hAnsi="Calibri" w:cs="Arial"/>
                <w:sz w:val="16"/>
                <w:szCs w:val="16"/>
              </w:rPr>
              <w:t>Primer aviso: 15 días antes</w:t>
            </w:r>
          </w:p>
        </w:tc>
        <w:tc>
          <w:tcPr>
            <w:tcW w:w="1729" w:type="dxa"/>
            <w:shd w:val="clear" w:color="auto" w:fill="C2D69B" w:themeFill="accent3" w:themeFillTint="99"/>
          </w:tcPr>
          <w:p w:rsidR="00DE5BED" w:rsidRDefault="00973BA2" w:rsidP="00DE5BED">
            <w:pPr>
              <w:rPr>
                <w:rFonts w:ascii="Calibri" w:hAnsi="Calibri" w:cs="Arial"/>
                <w:sz w:val="16"/>
                <w:szCs w:val="16"/>
              </w:rPr>
            </w:pPr>
            <w:r>
              <w:rPr>
                <w:rFonts w:ascii="Calibri" w:hAnsi="Calibri" w:cs="Arial"/>
                <w:sz w:val="16"/>
                <w:szCs w:val="16"/>
              </w:rPr>
              <w:t>Primer aviso: 5 días antes</w:t>
            </w:r>
          </w:p>
          <w:p w:rsidR="00973BA2" w:rsidRDefault="00973BA2" w:rsidP="00DE5BED">
            <w:pPr>
              <w:rPr>
                <w:rFonts w:ascii="Calibri" w:hAnsi="Calibri" w:cs="Arial"/>
                <w:sz w:val="16"/>
                <w:szCs w:val="16"/>
              </w:rPr>
            </w:pPr>
          </w:p>
          <w:p w:rsidR="00973BA2" w:rsidRPr="00DE5BED" w:rsidRDefault="00973BA2" w:rsidP="00DE5BED">
            <w:pPr>
              <w:rPr>
                <w:rFonts w:ascii="Calibri" w:hAnsi="Calibri" w:cs="Arial"/>
                <w:sz w:val="16"/>
                <w:szCs w:val="16"/>
              </w:rPr>
            </w:pPr>
            <w:r w:rsidRPr="00DE5BED">
              <w:rPr>
                <w:rFonts w:ascii="Calibri" w:hAnsi="Calibri" w:cs="Arial"/>
                <w:sz w:val="16"/>
                <w:szCs w:val="16"/>
              </w:rPr>
              <w:t>Segundo aviso y restantes: todos los días desde 4 días antes hasta 5 días después</w:t>
            </w:r>
          </w:p>
        </w:tc>
      </w:tr>
      <w:tr w:rsidR="00973BA2" w:rsidRPr="00DE5BED" w:rsidTr="00973BA2">
        <w:trPr>
          <w:jc w:val="center"/>
        </w:trPr>
        <w:tc>
          <w:tcPr>
            <w:tcW w:w="1728" w:type="dxa"/>
            <w:shd w:val="clear" w:color="auto" w:fill="C2D69B" w:themeFill="accent3" w:themeFillTint="99"/>
          </w:tcPr>
          <w:p w:rsidR="00973BA2" w:rsidRPr="00DE5BED" w:rsidRDefault="00973BA2" w:rsidP="00DE5BED">
            <w:pPr>
              <w:rPr>
                <w:rFonts w:ascii="Calibri" w:hAnsi="Calibri" w:cs="Arial"/>
                <w:b/>
                <w:sz w:val="16"/>
                <w:szCs w:val="16"/>
              </w:rPr>
            </w:pPr>
            <w:r w:rsidRPr="00DE5BED">
              <w:rPr>
                <w:rFonts w:ascii="Calibri" w:hAnsi="Calibri" w:cs="Arial"/>
                <w:b/>
                <w:sz w:val="16"/>
                <w:szCs w:val="16"/>
              </w:rPr>
              <w:t>Encuestas o entrevistas bimensuales</w:t>
            </w:r>
          </w:p>
        </w:tc>
        <w:tc>
          <w:tcPr>
            <w:tcW w:w="1729" w:type="dxa"/>
            <w:shd w:val="clear" w:color="auto" w:fill="C2D69B" w:themeFill="accent3" w:themeFillTint="99"/>
          </w:tcPr>
          <w:p w:rsidR="00973BA2" w:rsidRPr="00DE5BED" w:rsidRDefault="00973BA2"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973BA2" w:rsidRPr="00DE5BED"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C2D69B" w:themeFill="accent3"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 mes antes</w:t>
            </w:r>
          </w:p>
        </w:tc>
        <w:tc>
          <w:tcPr>
            <w:tcW w:w="1729" w:type="dxa"/>
            <w:shd w:val="clear" w:color="auto" w:fill="C2D69B" w:themeFill="accent3"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15 días antes</w:t>
            </w:r>
          </w:p>
        </w:tc>
        <w:tc>
          <w:tcPr>
            <w:tcW w:w="1729" w:type="dxa"/>
            <w:shd w:val="clear" w:color="auto" w:fill="C2D69B" w:themeFill="accent3" w:themeFillTint="99"/>
          </w:tcPr>
          <w:p w:rsidR="00973BA2" w:rsidRDefault="00973BA2" w:rsidP="00820183">
            <w:pPr>
              <w:rPr>
                <w:rFonts w:ascii="Calibri" w:hAnsi="Calibri" w:cs="Arial"/>
                <w:sz w:val="16"/>
                <w:szCs w:val="16"/>
              </w:rPr>
            </w:pPr>
            <w:r>
              <w:rPr>
                <w:rFonts w:ascii="Calibri" w:hAnsi="Calibri" w:cs="Arial"/>
                <w:sz w:val="16"/>
                <w:szCs w:val="16"/>
              </w:rPr>
              <w:t>Primer aviso: 5 días antes</w:t>
            </w:r>
          </w:p>
          <w:p w:rsidR="00973BA2"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Segundo aviso y restantes: todos los días desde 4 días antes hasta 5 días después</w:t>
            </w:r>
          </w:p>
        </w:tc>
      </w:tr>
      <w:tr w:rsidR="00973BA2" w:rsidRPr="00DE5BED" w:rsidTr="00973BA2">
        <w:trPr>
          <w:jc w:val="center"/>
        </w:trPr>
        <w:tc>
          <w:tcPr>
            <w:tcW w:w="1728" w:type="dxa"/>
            <w:shd w:val="clear" w:color="auto" w:fill="C2D69B" w:themeFill="accent3" w:themeFillTint="99"/>
          </w:tcPr>
          <w:p w:rsidR="00973BA2" w:rsidRPr="00DE5BED" w:rsidRDefault="00973BA2" w:rsidP="00DE5BED">
            <w:pPr>
              <w:rPr>
                <w:rFonts w:ascii="Calibri" w:hAnsi="Calibri" w:cs="Arial"/>
                <w:b/>
                <w:sz w:val="16"/>
                <w:szCs w:val="16"/>
              </w:rPr>
            </w:pPr>
            <w:r w:rsidRPr="00DE5BED">
              <w:rPr>
                <w:rFonts w:ascii="Calibri" w:hAnsi="Calibri" w:cs="Arial"/>
                <w:b/>
                <w:sz w:val="16"/>
                <w:szCs w:val="16"/>
              </w:rPr>
              <w:t>Evaluación de medio término de avance del programa (posibilidad de “Plan B”)</w:t>
            </w:r>
          </w:p>
        </w:tc>
        <w:tc>
          <w:tcPr>
            <w:tcW w:w="1729" w:type="dxa"/>
            <w:shd w:val="clear" w:color="auto" w:fill="C2D69B" w:themeFill="accent3" w:themeFillTint="99"/>
          </w:tcPr>
          <w:p w:rsidR="00973BA2" w:rsidRPr="00DE5BED" w:rsidRDefault="00973BA2"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973BA2" w:rsidRPr="00DE5BED"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C2D69B" w:themeFill="accent3"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 mes antes</w:t>
            </w:r>
          </w:p>
        </w:tc>
        <w:tc>
          <w:tcPr>
            <w:tcW w:w="1729" w:type="dxa"/>
            <w:shd w:val="clear" w:color="auto" w:fill="C2D69B" w:themeFill="accent3"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15 días antes</w:t>
            </w:r>
          </w:p>
        </w:tc>
        <w:tc>
          <w:tcPr>
            <w:tcW w:w="1729" w:type="dxa"/>
            <w:shd w:val="clear" w:color="auto" w:fill="C2D69B" w:themeFill="accent3" w:themeFillTint="99"/>
          </w:tcPr>
          <w:p w:rsidR="00973BA2" w:rsidRDefault="00973BA2" w:rsidP="00820183">
            <w:pPr>
              <w:rPr>
                <w:rFonts w:ascii="Calibri" w:hAnsi="Calibri" w:cs="Arial"/>
                <w:sz w:val="16"/>
                <w:szCs w:val="16"/>
              </w:rPr>
            </w:pPr>
            <w:r>
              <w:rPr>
                <w:rFonts w:ascii="Calibri" w:hAnsi="Calibri" w:cs="Arial"/>
                <w:sz w:val="16"/>
                <w:szCs w:val="16"/>
              </w:rPr>
              <w:t>Primer aviso: 5 días antes</w:t>
            </w:r>
          </w:p>
          <w:p w:rsidR="00973BA2"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Segundo aviso y restantes: todos los días desde 4 días antes hasta 5 días después</w:t>
            </w:r>
          </w:p>
        </w:tc>
      </w:tr>
      <w:tr w:rsidR="00973BA2" w:rsidRPr="00DE5BED" w:rsidTr="00973BA2">
        <w:trPr>
          <w:jc w:val="center"/>
        </w:trPr>
        <w:tc>
          <w:tcPr>
            <w:tcW w:w="1728" w:type="dxa"/>
            <w:shd w:val="clear" w:color="auto" w:fill="92CDDC" w:themeFill="accent5" w:themeFillTint="99"/>
          </w:tcPr>
          <w:p w:rsidR="00973BA2" w:rsidRPr="00DE5BED" w:rsidRDefault="00973BA2" w:rsidP="00DE5BED">
            <w:pPr>
              <w:rPr>
                <w:rFonts w:ascii="Calibri" w:hAnsi="Calibri" w:cs="Arial"/>
                <w:b/>
                <w:sz w:val="16"/>
                <w:szCs w:val="16"/>
              </w:rPr>
            </w:pPr>
            <w:r w:rsidRPr="00DE5BED">
              <w:rPr>
                <w:rFonts w:ascii="Calibri" w:hAnsi="Calibri" w:cs="Arial"/>
                <w:b/>
                <w:sz w:val="16"/>
                <w:szCs w:val="16"/>
              </w:rPr>
              <w:t>Evaluación de proceso (Evaluador internacional)</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973BA2" w:rsidRPr="00DE5BED"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 mes antes</w:t>
            </w:r>
          </w:p>
        </w:tc>
        <w:tc>
          <w:tcPr>
            <w:tcW w:w="1729" w:type="dxa"/>
            <w:shd w:val="clear" w:color="auto" w:fill="92CDDC" w:themeFill="accent5" w:themeFillTint="99"/>
          </w:tcPr>
          <w:p w:rsidR="00973BA2" w:rsidRPr="00DE5BED" w:rsidRDefault="00973BA2" w:rsidP="00973BA2">
            <w:pPr>
              <w:rPr>
                <w:rFonts w:ascii="Calibri" w:hAnsi="Calibri" w:cs="Arial"/>
                <w:sz w:val="16"/>
                <w:szCs w:val="16"/>
              </w:rPr>
            </w:pPr>
            <w:r>
              <w:rPr>
                <w:rFonts w:ascii="Calibri" w:hAnsi="Calibri" w:cs="Arial"/>
                <w:sz w:val="16"/>
                <w:szCs w:val="16"/>
              </w:rPr>
              <w:t>Primer aviso: 20 días antes</w:t>
            </w:r>
          </w:p>
        </w:tc>
        <w:tc>
          <w:tcPr>
            <w:tcW w:w="1729" w:type="dxa"/>
            <w:shd w:val="clear" w:color="auto" w:fill="92CDDC" w:themeFill="accent5" w:themeFillTint="99"/>
          </w:tcPr>
          <w:p w:rsidR="00973BA2" w:rsidRDefault="00973BA2" w:rsidP="00820183">
            <w:pPr>
              <w:rPr>
                <w:rFonts w:ascii="Calibri" w:hAnsi="Calibri" w:cs="Arial"/>
                <w:sz w:val="16"/>
                <w:szCs w:val="16"/>
              </w:rPr>
            </w:pPr>
            <w:r>
              <w:rPr>
                <w:rFonts w:ascii="Calibri" w:hAnsi="Calibri" w:cs="Arial"/>
                <w:sz w:val="16"/>
                <w:szCs w:val="16"/>
              </w:rPr>
              <w:t>Primer aviso: 10 días antes</w:t>
            </w:r>
          </w:p>
          <w:p w:rsidR="00973BA2" w:rsidRDefault="00973BA2" w:rsidP="00820183">
            <w:pPr>
              <w:rPr>
                <w:rFonts w:ascii="Calibri" w:hAnsi="Calibri" w:cs="Arial"/>
                <w:sz w:val="16"/>
                <w:szCs w:val="16"/>
              </w:rPr>
            </w:pPr>
          </w:p>
          <w:p w:rsidR="00973BA2" w:rsidRPr="00DE5BED" w:rsidRDefault="00973BA2" w:rsidP="00973BA2">
            <w:pPr>
              <w:rPr>
                <w:rFonts w:ascii="Calibri" w:hAnsi="Calibri" w:cs="Arial"/>
                <w:sz w:val="16"/>
                <w:szCs w:val="16"/>
              </w:rPr>
            </w:pPr>
            <w:r w:rsidRPr="00DE5BED">
              <w:rPr>
                <w:rFonts w:ascii="Calibri" w:hAnsi="Calibri" w:cs="Arial"/>
                <w:sz w:val="16"/>
                <w:szCs w:val="16"/>
              </w:rPr>
              <w:t xml:space="preserve">Segundo aviso y restantes: todos los días desde </w:t>
            </w:r>
            <w:r>
              <w:rPr>
                <w:rFonts w:ascii="Calibri" w:hAnsi="Calibri" w:cs="Arial"/>
                <w:sz w:val="16"/>
                <w:szCs w:val="16"/>
              </w:rPr>
              <w:t>9</w:t>
            </w:r>
            <w:r w:rsidRPr="00DE5BED">
              <w:rPr>
                <w:rFonts w:ascii="Calibri" w:hAnsi="Calibri" w:cs="Arial"/>
                <w:sz w:val="16"/>
                <w:szCs w:val="16"/>
              </w:rPr>
              <w:t xml:space="preserve"> días antes hasta 5 días después</w:t>
            </w:r>
          </w:p>
        </w:tc>
      </w:tr>
      <w:tr w:rsidR="00973BA2" w:rsidRPr="00DE5BED" w:rsidTr="00973BA2">
        <w:trPr>
          <w:jc w:val="center"/>
        </w:trPr>
        <w:tc>
          <w:tcPr>
            <w:tcW w:w="1728" w:type="dxa"/>
            <w:shd w:val="clear" w:color="auto" w:fill="92CDDC" w:themeFill="accent5" w:themeFillTint="99"/>
          </w:tcPr>
          <w:p w:rsidR="00973BA2" w:rsidRPr="00DE5BED" w:rsidRDefault="00973BA2" w:rsidP="00DE5BED">
            <w:pPr>
              <w:rPr>
                <w:rFonts w:ascii="Calibri" w:hAnsi="Calibri" w:cs="Arial"/>
                <w:b/>
                <w:sz w:val="16"/>
                <w:szCs w:val="16"/>
              </w:rPr>
            </w:pPr>
            <w:r w:rsidRPr="00DE5BED">
              <w:rPr>
                <w:rFonts w:ascii="Calibri" w:hAnsi="Calibri" w:cs="Arial"/>
                <w:b/>
                <w:sz w:val="16"/>
                <w:szCs w:val="16"/>
              </w:rPr>
              <w:t>Evaluación de desempeño (</w:t>
            </w:r>
            <w:proofErr w:type="spellStart"/>
            <w:r w:rsidRPr="00DE5BED">
              <w:rPr>
                <w:rFonts w:ascii="Calibri" w:hAnsi="Calibri" w:cs="Arial"/>
                <w:b/>
                <w:sz w:val="16"/>
                <w:szCs w:val="16"/>
              </w:rPr>
              <w:t>KPIs</w:t>
            </w:r>
            <w:proofErr w:type="spellEnd"/>
            <w:r w:rsidRPr="00DE5BED">
              <w:rPr>
                <w:rFonts w:ascii="Calibri" w:hAnsi="Calibri" w:cs="Arial"/>
                <w:b/>
                <w:sz w:val="16"/>
                <w:szCs w:val="16"/>
              </w:rPr>
              <w:t>)</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973BA2" w:rsidRPr="00DE5BED"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 mes antes</w:t>
            </w:r>
          </w:p>
        </w:tc>
        <w:tc>
          <w:tcPr>
            <w:tcW w:w="1729" w:type="dxa"/>
            <w:shd w:val="clear" w:color="auto" w:fill="92CDDC" w:themeFill="accent5" w:themeFillTint="99"/>
          </w:tcPr>
          <w:p w:rsidR="00973BA2" w:rsidRPr="00DE5BED" w:rsidRDefault="00973BA2" w:rsidP="00973BA2">
            <w:pPr>
              <w:rPr>
                <w:rFonts w:ascii="Calibri" w:hAnsi="Calibri" w:cs="Arial"/>
                <w:sz w:val="16"/>
                <w:szCs w:val="16"/>
              </w:rPr>
            </w:pPr>
            <w:r>
              <w:rPr>
                <w:rFonts w:ascii="Calibri" w:hAnsi="Calibri" w:cs="Arial"/>
                <w:sz w:val="16"/>
                <w:szCs w:val="16"/>
              </w:rPr>
              <w:t>Primer aviso: 20 días antes</w:t>
            </w:r>
          </w:p>
        </w:tc>
        <w:tc>
          <w:tcPr>
            <w:tcW w:w="1729" w:type="dxa"/>
            <w:shd w:val="clear" w:color="auto" w:fill="92CDDC" w:themeFill="accent5" w:themeFillTint="99"/>
          </w:tcPr>
          <w:p w:rsidR="00973BA2" w:rsidRDefault="00973BA2" w:rsidP="00820183">
            <w:pPr>
              <w:rPr>
                <w:rFonts w:ascii="Calibri" w:hAnsi="Calibri" w:cs="Arial"/>
                <w:sz w:val="16"/>
                <w:szCs w:val="16"/>
              </w:rPr>
            </w:pPr>
            <w:r>
              <w:rPr>
                <w:rFonts w:ascii="Calibri" w:hAnsi="Calibri" w:cs="Arial"/>
                <w:sz w:val="16"/>
                <w:szCs w:val="16"/>
              </w:rPr>
              <w:t>Primer aviso: 10 días antes</w:t>
            </w:r>
          </w:p>
          <w:p w:rsidR="00973BA2" w:rsidRDefault="00973BA2" w:rsidP="00820183">
            <w:pPr>
              <w:rPr>
                <w:rFonts w:ascii="Calibri" w:hAnsi="Calibri" w:cs="Arial"/>
                <w:sz w:val="16"/>
                <w:szCs w:val="16"/>
              </w:rPr>
            </w:pPr>
          </w:p>
          <w:p w:rsidR="00973BA2" w:rsidRPr="00DE5BED" w:rsidRDefault="00973BA2" w:rsidP="00973BA2">
            <w:pPr>
              <w:rPr>
                <w:rFonts w:ascii="Calibri" w:hAnsi="Calibri" w:cs="Arial"/>
                <w:sz w:val="16"/>
                <w:szCs w:val="16"/>
              </w:rPr>
            </w:pPr>
            <w:r w:rsidRPr="00DE5BED">
              <w:rPr>
                <w:rFonts w:ascii="Calibri" w:hAnsi="Calibri" w:cs="Arial"/>
                <w:sz w:val="16"/>
                <w:szCs w:val="16"/>
              </w:rPr>
              <w:t xml:space="preserve">Segundo aviso y restantes: todos los días desde </w:t>
            </w:r>
            <w:r>
              <w:rPr>
                <w:rFonts w:ascii="Calibri" w:hAnsi="Calibri" w:cs="Arial"/>
                <w:sz w:val="16"/>
                <w:szCs w:val="16"/>
              </w:rPr>
              <w:t>9</w:t>
            </w:r>
            <w:r w:rsidRPr="00DE5BED">
              <w:rPr>
                <w:rFonts w:ascii="Calibri" w:hAnsi="Calibri" w:cs="Arial"/>
                <w:sz w:val="16"/>
                <w:szCs w:val="16"/>
              </w:rPr>
              <w:t xml:space="preserve"> días antes hasta 5 días después</w:t>
            </w:r>
          </w:p>
        </w:tc>
      </w:tr>
      <w:tr w:rsidR="00973BA2" w:rsidRPr="00DE5BED" w:rsidTr="00973BA2">
        <w:trPr>
          <w:jc w:val="center"/>
        </w:trPr>
        <w:tc>
          <w:tcPr>
            <w:tcW w:w="1728" w:type="dxa"/>
            <w:shd w:val="clear" w:color="auto" w:fill="92CDDC" w:themeFill="accent5" w:themeFillTint="99"/>
          </w:tcPr>
          <w:p w:rsidR="00973BA2" w:rsidRPr="00DE5BED" w:rsidRDefault="00973BA2" w:rsidP="00DE5BED">
            <w:pPr>
              <w:rPr>
                <w:rFonts w:ascii="Calibri" w:hAnsi="Calibri" w:cs="Arial"/>
                <w:b/>
                <w:sz w:val="16"/>
                <w:szCs w:val="16"/>
              </w:rPr>
            </w:pPr>
            <w:r w:rsidRPr="00DE5BED">
              <w:rPr>
                <w:rFonts w:ascii="Calibri" w:hAnsi="Calibri" w:cs="Arial"/>
                <w:b/>
                <w:sz w:val="16"/>
                <w:szCs w:val="16"/>
              </w:rPr>
              <w:t>Inicio proceso de Planificación</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sidRPr="00DE5BED">
              <w:rPr>
                <w:rFonts w:ascii="Calibri" w:hAnsi="Calibri" w:cs="Arial"/>
                <w:sz w:val="16"/>
                <w:szCs w:val="16"/>
              </w:rPr>
              <w:t>Correo electrónico (de acuerdo a programación de semáforo)</w:t>
            </w:r>
          </w:p>
          <w:p w:rsidR="00973BA2" w:rsidRPr="00DE5BED"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Visualización del semáforo en sistema</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1 mes antes</w:t>
            </w:r>
          </w:p>
        </w:tc>
        <w:tc>
          <w:tcPr>
            <w:tcW w:w="1729" w:type="dxa"/>
            <w:shd w:val="clear" w:color="auto" w:fill="92CDDC" w:themeFill="accent5" w:themeFillTint="99"/>
          </w:tcPr>
          <w:p w:rsidR="00973BA2" w:rsidRPr="00DE5BED" w:rsidRDefault="00973BA2" w:rsidP="00820183">
            <w:pPr>
              <w:rPr>
                <w:rFonts w:ascii="Calibri" w:hAnsi="Calibri" w:cs="Arial"/>
                <w:sz w:val="16"/>
                <w:szCs w:val="16"/>
              </w:rPr>
            </w:pPr>
            <w:r>
              <w:rPr>
                <w:rFonts w:ascii="Calibri" w:hAnsi="Calibri" w:cs="Arial"/>
                <w:sz w:val="16"/>
                <w:szCs w:val="16"/>
              </w:rPr>
              <w:t>Primer aviso: 20 días antes</w:t>
            </w:r>
          </w:p>
        </w:tc>
        <w:tc>
          <w:tcPr>
            <w:tcW w:w="1729" w:type="dxa"/>
            <w:shd w:val="clear" w:color="auto" w:fill="92CDDC" w:themeFill="accent5" w:themeFillTint="99"/>
          </w:tcPr>
          <w:p w:rsidR="00973BA2" w:rsidRDefault="00973BA2" w:rsidP="00820183">
            <w:pPr>
              <w:rPr>
                <w:rFonts w:ascii="Calibri" w:hAnsi="Calibri" w:cs="Arial"/>
                <w:sz w:val="16"/>
                <w:szCs w:val="16"/>
              </w:rPr>
            </w:pPr>
            <w:r>
              <w:rPr>
                <w:rFonts w:ascii="Calibri" w:hAnsi="Calibri" w:cs="Arial"/>
                <w:sz w:val="16"/>
                <w:szCs w:val="16"/>
              </w:rPr>
              <w:t>Primer aviso: 10 días antes</w:t>
            </w:r>
          </w:p>
          <w:p w:rsidR="00973BA2" w:rsidRDefault="00973BA2" w:rsidP="00820183">
            <w:pPr>
              <w:rPr>
                <w:rFonts w:ascii="Calibri" w:hAnsi="Calibri" w:cs="Arial"/>
                <w:sz w:val="16"/>
                <w:szCs w:val="16"/>
              </w:rPr>
            </w:pPr>
          </w:p>
          <w:p w:rsidR="00973BA2" w:rsidRPr="00DE5BED" w:rsidRDefault="00973BA2" w:rsidP="00820183">
            <w:pPr>
              <w:rPr>
                <w:rFonts w:ascii="Calibri" w:hAnsi="Calibri" w:cs="Arial"/>
                <w:sz w:val="16"/>
                <w:szCs w:val="16"/>
              </w:rPr>
            </w:pPr>
            <w:r w:rsidRPr="00DE5BED">
              <w:rPr>
                <w:rFonts w:ascii="Calibri" w:hAnsi="Calibri" w:cs="Arial"/>
                <w:sz w:val="16"/>
                <w:szCs w:val="16"/>
              </w:rPr>
              <w:t xml:space="preserve">Segundo aviso y restantes: todos los días desde </w:t>
            </w:r>
            <w:r>
              <w:rPr>
                <w:rFonts w:ascii="Calibri" w:hAnsi="Calibri" w:cs="Arial"/>
                <w:sz w:val="16"/>
                <w:szCs w:val="16"/>
              </w:rPr>
              <w:t>9</w:t>
            </w:r>
            <w:r w:rsidRPr="00DE5BED">
              <w:rPr>
                <w:rFonts w:ascii="Calibri" w:hAnsi="Calibri" w:cs="Arial"/>
                <w:sz w:val="16"/>
                <w:szCs w:val="16"/>
              </w:rPr>
              <w:t xml:space="preserve"> días antes hasta 5 días después</w:t>
            </w:r>
          </w:p>
        </w:tc>
      </w:tr>
    </w:tbl>
    <w:p w:rsidR="00B3673A" w:rsidRPr="00DE5BED" w:rsidRDefault="00B3673A" w:rsidP="00DE5BED">
      <w:pPr>
        <w:jc w:val="both"/>
        <w:rPr>
          <w:rFonts w:ascii="Calibri" w:hAnsi="Calibri" w:cs="Arial"/>
          <w:sz w:val="22"/>
          <w:szCs w:val="22"/>
        </w:rPr>
      </w:pPr>
    </w:p>
    <w:p w:rsidR="00DE5BED" w:rsidRDefault="00DE5BED" w:rsidP="00DE5BED">
      <w:pPr>
        <w:jc w:val="both"/>
        <w:rPr>
          <w:rFonts w:ascii="Calibri" w:hAnsi="Calibri" w:cs="Arial"/>
          <w:sz w:val="22"/>
          <w:szCs w:val="22"/>
        </w:rPr>
      </w:pPr>
      <w:r w:rsidRPr="00DE5BED">
        <w:rPr>
          <w:rFonts w:ascii="Calibri" w:hAnsi="Calibri" w:cs="Arial"/>
          <w:sz w:val="22"/>
          <w:szCs w:val="22"/>
        </w:rPr>
        <w:t xml:space="preserve">Cada acción deberá cerrarse en el sistema adjuntando el respaldo respectivo para poder dejar de recibir la notificación. </w:t>
      </w:r>
    </w:p>
    <w:p w:rsidR="00973BA2" w:rsidRDefault="00973BA2" w:rsidP="00DE5BED">
      <w:pPr>
        <w:jc w:val="both"/>
        <w:rPr>
          <w:rFonts w:ascii="Calibri" w:hAnsi="Calibri" w:cs="Arial"/>
          <w:sz w:val="22"/>
          <w:szCs w:val="22"/>
        </w:rPr>
      </w:pPr>
    </w:p>
    <w:p w:rsidR="00973BA2" w:rsidRDefault="00973BA2" w:rsidP="00DE5BED">
      <w:pPr>
        <w:jc w:val="both"/>
        <w:rPr>
          <w:rFonts w:ascii="Calibri" w:hAnsi="Calibri" w:cs="Arial"/>
          <w:sz w:val="22"/>
          <w:szCs w:val="22"/>
        </w:rPr>
      </w:pPr>
    </w:p>
    <w:p w:rsidR="00973BA2" w:rsidRDefault="00973BA2" w:rsidP="00DE5BED">
      <w:pPr>
        <w:jc w:val="both"/>
        <w:rPr>
          <w:rFonts w:ascii="Calibri" w:hAnsi="Calibri" w:cs="Arial"/>
          <w:sz w:val="22"/>
          <w:szCs w:val="22"/>
        </w:rPr>
      </w:pPr>
    </w:p>
    <w:p w:rsidR="00973BA2" w:rsidRDefault="00820183" w:rsidP="00820183">
      <w:pPr>
        <w:pStyle w:val="Ttulo2"/>
        <w:numPr>
          <w:ilvl w:val="0"/>
          <w:numId w:val="10"/>
        </w:numPr>
        <w:rPr>
          <w:lang w:val="es-ES_tradnl"/>
        </w:rPr>
      </w:pPr>
      <w:bookmarkStart w:id="28" w:name="_Toc297220269"/>
      <w:r w:rsidRPr="00820183">
        <w:rPr>
          <w:lang w:val="es-ES_tradnl"/>
        </w:rPr>
        <w:t>Registrar actividades (en especial respuestas, acuerdos y compromisos)</w:t>
      </w:r>
      <w:bookmarkEnd w:id="28"/>
    </w:p>
    <w:p w:rsidR="00973BA2" w:rsidRDefault="00973BA2" w:rsidP="00973BA2">
      <w:pPr>
        <w:jc w:val="both"/>
        <w:rPr>
          <w:rFonts w:ascii="Calibri" w:hAnsi="Calibri" w:cs="Arial"/>
          <w:sz w:val="22"/>
          <w:szCs w:val="22"/>
        </w:rPr>
      </w:pPr>
    </w:p>
    <w:p w:rsidR="00973BA2" w:rsidRDefault="00820183" w:rsidP="00973BA2">
      <w:pPr>
        <w:jc w:val="both"/>
        <w:rPr>
          <w:rFonts w:ascii="Calibri" w:hAnsi="Calibri" w:cs="Arial"/>
          <w:sz w:val="22"/>
          <w:szCs w:val="22"/>
        </w:rPr>
      </w:pPr>
      <w:r>
        <w:rPr>
          <w:rFonts w:ascii="Calibri" w:hAnsi="Calibri" w:cs="Arial"/>
          <w:sz w:val="22"/>
          <w:szCs w:val="22"/>
        </w:rPr>
        <w:t>Las actividades deberán ser registradas en diversos procedimientos:</w:t>
      </w:r>
    </w:p>
    <w:p w:rsidR="00820183" w:rsidRDefault="00820183" w:rsidP="00973BA2">
      <w:pPr>
        <w:jc w:val="both"/>
        <w:rPr>
          <w:rFonts w:ascii="Calibri" w:hAnsi="Calibri" w:cs="Arial"/>
          <w:sz w:val="22"/>
          <w:szCs w:val="22"/>
        </w:rPr>
      </w:pPr>
    </w:p>
    <w:p w:rsidR="00820183" w:rsidRDefault="00F805E9" w:rsidP="00820183">
      <w:pPr>
        <w:numPr>
          <w:ilvl w:val="0"/>
          <w:numId w:val="8"/>
        </w:numPr>
        <w:jc w:val="both"/>
        <w:rPr>
          <w:rFonts w:ascii="Calibri" w:hAnsi="Calibri" w:cs="Arial"/>
          <w:sz w:val="22"/>
          <w:szCs w:val="22"/>
        </w:rPr>
      </w:pPr>
      <w:r>
        <w:rPr>
          <w:rFonts w:ascii="Calibri" w:hAnsi="Calibri" w:cs="Arial"/>
          <w:sz w:val="22"/>
          <w:szCs w:val="22"/>
        </w:rPr>
        <w:t xml:space="preserve">Reuniones diversas: </w:t>
      </w:r>
      <w:r w:rsidR="00C269C3">
        <w:rPr>
          <w:rFonts w:ascii="Calibri" w:hAnsi="Calibri" w:cs="Arial"/>
          <w:sz w:val="22"/>
          <w:szCs w:val="22"/>
        </w:rPr>
        <w:t xml:space="preserve">las reuniones deberán ser registradas a través de una minuta que consigne fecha y lugar de reunión, asistentes, temas tratados y acuerdos alcanzados. Las reuniones no convocadas por BHP </w:t>
      </w:r>
      <w:proofErr w:type="spellStart"/>
      <w:r w:rsidR="00C269C3">
        <w:rPr>
          <w:rFonts w:ascii="Calibri" w:hAnsi="Calibri" w:cs="Arial"/>
          <w:sz w:val="22"/>
          <w:szCs w:val="22"/>
        </w:rPr>
        <w:t>Billiton</w:t>
      </w:r>
      <w:proofErr w:type="spellEnd"/>
      <w:r w:rsidR="00C269C3">
        <w:rPr>
          <w:rFonts w:ascii="Calibri" w:hAnsi="Calibri" w:cs="Arial"/>
          <w:sz w:val="22"/>
          <w:szCs w:val="22"/>
        </w:rPr>
        <w:t xml:space="preserve"> Asuntos Externos, donde éste asista como invitado, también deberán contar con un registro propio de los temas tratados en la reunión.</w:t>
      </w:r>
    </w:p>
    <w:p w:rsidR="00C269C3" w:rsidRDefault="00C269C3" w:rsidP="00C269C3">
      <w:pPr>
        <w:numPr>
          <w:ilvl w:val="1"/>
          <w:numId w:val="8"/>
        </w:numPr>
        <w:jc w:val="both"/>
        <w:rPr>
          <w:rFonts w:ascii="Calibri" w:hAnsi="Calibri" w:cs="Arial"/>
          <w:sz w:val="22"/>
          <w:szCs w:val="22"/>
        </w:rPr>
      </w:pPr>
      <w:r>
        <w:rPr>
          <w:rFonts w:ascii="Calibri" w:hAnsi="Calibri" w:cs="Arial"/>
          <w:sz w:val="22"/>
          <w:szCs w:val="22"/>
        </w:rPr>
        <w:t>Procedimiento SEI_1: Minuta de reuniones</w:t>
      </w:r>
    </w:p>
    <w:p w:rsidR="00C269C3" w:rsidRDefault="00C269C3" w:rsidP="00C269C3">
      <w:pPr>
        <w:numPr>
          <w:ilvl w:val="1"/>
          <w:numId w:val="8"/>
        </w:numPr>
        <w:jc w:val="both"/>
        <w:rPr>
          <w:rFonts w:ascii="Calibri" w:hAnsi="Calibri" w:cs="Arial"/>
          <w:sz w:val="22"/>
          <w:szCs w:val="22"/>
        </w:rPr>
      </w:pPr>
      <w:r>
        <w:rPr>
          <w:rFonts w:ascii="Calibri" w:hAnsi="Calibri" w:cs="Arial"/>
          <w:sz w:val="22"/>
          <w:szCs w:val="22"/>
        </w:rPr>
        <w:t>Procedimiento SEI_2: Registro completo de asistencia</w:t>
      </w:r>
    </w:p>
    <w:p w:rsidR="00C269C3" w:rsidRDefault="00C269C3" w:rsidP="00C269C3">
      <w:pPr>
        <w:jc w:val="both"/>
        <w:rPr>
          <w:rFonts w:ascii="Calibri" w:hAnsi="Calibri" w:cs="Arial"/>
          <w:sz w:val="22"/>
          <w:szCs w:val="22"/>
        </w:rPr>
      </w:pPr>
    </w:p>
    <w:p w:rsidR="00C269C3" w:rsidRDefault="00C269C3" w:rsidP="00C269C3">
      <w:pPr>
        <w:jc w:val="both"/>
        <w:rPr>
          <w:rFonts w:ascii="Calibri" w:hAnsi="Calibri" w:cs="Arial"/>
          <w:sz w:val="22"/>
          <w:szCs w:val="22"/>
        </w:rPr>
      </w:pPr>
    </w:p>
    <w:p w:rsidR="00C269C3" w:rsidRDefault="00C269C3" w:rsidP="00C269C3">
      <w:pPr>
        <w:numPr>
          <w:ilvl w:val="0"/>
          <w:numId w:val="8"/>
        </w:numPr>
        <w:jc w:val="both"/>
        <w:rPr>
          <w:rFonts w:ascii="Calibri" w:hAnsi="Calibri" w:cs="Arial"/>
          <w:sz w:val="22"/>
          <w:szCs w:val="22"/>
        </w:rPr>
      </w:pPr>
      <w:r>
        <w:rPr>
          <w:rFonts w:ascii="Calibri" w:hAnsi="Calibri" w:cs="Arial"/>
          <w:sz w:val="22"/>
          <w:szCs w:val="22"/>
        </w:rPr>
        <w:t>Acuerdos y Compromisos: los acuerdos y compromisos deberán ser registrados en un procedimiento especial, que consigne claramente cuáles son los compromisos de cada una de las partes, y las razones y vigencia del acuerdo. Esta acta debe estar firmada por todas las partes.</w:t>
      </w:r>
    </w:p>
    <w:p w:rsidR="00C269C3" w:rsidRDefault="00C269C3" w:rsidP="00C269C3">
      <w:pPr>
        <w:numPr>
          <w:ilvl w:val="1"/>
          <w:numId w:val="8"/>
        </w:numPr>
        <w:jc w:val="both"/>
        <w:rPr>
          <w:rFonts w:ascii="Calibri" w:hAnsi="Calibri" w:cs="Arial"/>
          <w:sz w:val="22"/>
          <w:szCs w:val="22"/>
        </w:rPr>
      </w:pPr>
      <w:r>
        <w:rPr>
          <w:rFonts w:ascii="Calibri" w:hAnsi="Calibri" w:cs="Arial"/>
          <w:sz w:val="22"/>
          <w:szCs w:val="22"/>
        </w:rPr>
        <w:t>Procedimiento SEI_3: Acta de acuerdos y compromisos</w:t>
      </w:r>
    </w:p>
    <w:p w:rsidR="00973BA2" w:rsidRDefault="00973BA2" w:rsidP="00DE5BED">
      <w:pPr>
        <w:jc w:val="both"/>
        <w:rPr>
          <w:rFonts w:ascii="Calibri" w:hAnsi="Calibri" w:cs="Arial"/>
          <w:sz w:val="22"/>
          <w:szCs w:val="22"/>
        </w:rPr>
      </w:pPr>
    </w:p>
    <w:p w:rsidR="00D06978" w:rsidRDefault="00D06978" w:rsidP="00DE5BED">
      <w:pPr>
        <w:jc w:val="both"/>
        <w:rPr>
          <w:rFonts w:ascii="Calibri" w:hAnsi="Calibri" w:cs="Arial"/>
          <w:sz w:val="22"/>
          <w:szCs w:val="22"/>
        </w:rPr>
      </w:pPr>
    </w:p>
    <w:p w:rsidR="00D06978" w:rsidRDefault="00D06978" w:rsidP="00D06978">
      <w:pPr>
        <w:numPr>
          <w:ilvl w:val="0"/>
          <w:numId w:val="8"/>
        </w:numPr>
        <w:jc w:val="both"/>
        <w:rPr>
          <w:rFonts w:ascii="Calibri" w:hAnsi="Calibri" w:cs="Arial"/>
          <w:sz w:val="22"/>
          <w:szCs w:val="22"/>
        </w:rPr>
      </w:pPr>
      <w:r>
        <w:rPr>
          <w:rFonts w:ascii="Calibri" w:hAnsi="Calibri" w:cs="Arial"/>
          <w:sz w:val="22"/>
          <w:szCs w:val="22"/>
        </w:rPr>
        <w:t xml:space="preserve">Estudios: todos los estudios efectuados por un tercero deberán quedar registrados en términos de su metodología, la fecha de aplicación, muestra, error </w:t>
      </w:r>
      <w:proofErr w:type="spellStart"/>
      <w:r>
        <w:rPr>
          <w:rFonts w:ascii="Calibri" w:hAnsi="Calibri" w:cs="Arial"/>
          <w:sz w:val="22"/>
          <w:szCs w:val="22"/>
        </w:rPr>
        <w:t>muestral</w:t>
      </w:r>
      <w:proofErr w:type="spellEnd"/>
      <w:r>
        <w:rPr>
          <w:rFonts w:ascii="Calibri" w:hAnsi="Calibri" w:cs="Arial"/>
          <w:sz w:val="22"/>
          <w:szCs w:val="22"/>
        </w:rPr>
        <w:t xml:space="preserve"> y resultados. Adicionalmente, las entrevistas, </w:t>
      </w:r>
      <w:proofErr w:type="spellStart"/>
      <w:r>
        <w:rPr>
          <w:rFonts w:ascii="Calibri" w:hAnsi="Calibri" w:cs="Arial"/>
          <w:sz w:val="22"/>
          <w:szCs w:val="22"/>
        </w:rPr>
        <w:t>focus</w:t>
      </w:r>
      <w:proofErr w:type="spellEnd"/>
      <w:r>
        <w:rPr>
          <w:rFonts w:ascii="Calibri" w:hAnsi="Calibri" w:cs="Arial"/>
          <w:sz w:val="22"/>
          <w:szCs w:val="22"/>
        </w:rPr>
        <w:t xml:space="preserve"> </w:t>
      </w:r>
      <w:proofErr w:type="spellStart"/>
      <w:r>
        <w:rPr>
          <w:rFonts w:ascii="Calibri" w:hAnsi="Calibri" w:cs="Arial"/>
          <w:sz w:val="22"/>
          <w:szCs w:val="22"/>
        </w:rPr>
        <w:t>group</w:t>
      </w:r>
      <w:proofErr w:type="spellEnd"/>
      <w:r>
        <w:rPr>
          <w:rFonts w:ascii="Calibri" w:hAnsi="Calibri" w:cs="Arial"/>
          <w:sz w:val="22"/>
          <w:szCs w:val="22"/>
        </w:rPr>
        <w:t>, talleres, etc., que tengan por objeto recoger información, deberán quedar consignadas en formato audio o audiovisual.</w:t>
      </w:r>
    </w:p>
    <w:p w:rsidR="00D06978" w:rsidRDefault="00D06978" w:rsidP="00DE5BED">
      <w:pPr>
        <w:jc w:val="both"/>
        <w:rPr>
          <w:rFonts w:ascii="Calibri" w:hAnsi="Calibri" w:cs="Arial"/>
          <w:sz w:val="22"/>
          <w:szCs w:val="22"/>
        </w:rPr>
      </w:pPr>
    </w:p>
    <w:p w:rsidR="00D06978" w:rsidRDefault="00D06978" w:rsidP="00DE5BED">
      <w:pPr>
        <w:jc w:val="both"/>
        <w:rPr>
          <w:rFonts w:ascii="Calibri" w:hAnsi="Calibri" w:cs="Arial"/>
          <w:sz w:val="22"/>
          <w:szCs w:val="22"/>
        </w:rPr>
      </w:pPr>
    </w:p>
    <w:p w:rsidR="00D06978" w:rsidRDefault="00260380" w:rsidP="00D06978">
      <w:pPr>
        <w:numPr>
          <w:ilvl w:val="0"/>
          <w:numId w:val="8"/>
        </w:numPr>
        <w:jc w:val="both"/>
        <w:rPr>
          <w:rFonts w:ascii="Calibri" w:hAnsi="Calibri" w:cs="Arial"/>
          <w:sz w:val="22"/>
          <w:szCs w:val="22"/>
        </w:rPr>
      </w:pPr>
      <w:r>
        <w:rPr>
          <w:rFonts w:ascii="Calibri" w:hAnsi="Calibri" w:cs="Arial"/>
          <w:sz w:val="22"/>
          <w:szCs w:val="22"/>
        </w:rPr>
        <w:t>Quejas y Reclamaciones</w:t>
      </w:r>
      <w:r w:rsidR="00D06978">
        <w:rPr>
          <w:rFonts w:ascii="Calibri" w:hAnsi="Calibri" w:cs="Arial"/>
          <w:sz w:val="22"/>
          <w:szCs w:val="22"/>
        </w:rPr>
        <w:t xml:space="preserve">: </w:t>
      </w:r>
      <w:r w:rsidR="006213D3">
        <w:rPr>
          <w:rFonts w:ascii="Calibri" w:hAnsi="Calibri" w:cs="Arial"/>
          <w:sz w:val="22"/>
          <w:szCs w:val="22"/>
        </w:rPr>
        <w:t xml:space="preserve">se ha tomado como modelo el procedimiento de queja elaborado por Minera </w:t>
      </w:r>
      <w:proofErr w:type="spellStart"/>
      <w:r w:rsidR="006213D3">
        <w:rPr>
          <w:rFonts w:ascii="Calibri" w:hAnsi="Calibri" w:cs="Arial"/>
          <w:sz w:val="22"/>
          <w:szCs w:val="22"/>
        </w:rPr>
        <w:t>Spence</w:t>
      </w:r>
      <w:proofErr w:type="spellEnd"/>
      <w:r w:rsidR="00D06978">
        <w:rPr>
          <w:rFonts w:ascii="Calibri" w:hAnsi="Calibri" w:cs="Arial"/>
          <w:sz w:val="22"/>
          <w:szCs w:val="22"/>
        </w:rPr>
        <w:t>.</w:t>
      </w:r>
      <w:r w:rsidR="002B75BE">
        <w:rPr>
          <w:rFonts w:ascii="Calibri" w:hAnsi="Calibri" w:cs="Arial"/>
          <w:sz w:val="22"/>
          <w:szCs w:val="22"/>
        </w:rPr>
        <w:t xml:space="preserve"> Este modelo cuenta con un flujo de acción:</w:t>
      </w:r>
    </w:p>
    <w:p w:rsidR="002B75BE" w:rsidRDefault="002B75BE" w:rsidP="002B75BE">
      <w:pPr>
        <w:jc w:val="both"/>
        <w:rPr>
          <w:rFonts w:ascii="Calibri" w:hAnsi="Calibri" w:cs="Arial"/>
          <w:sz w:val="22"/>
          <w:szCs w:val="22"/>
        </w:rPr>
      </w:pPr>
    </w:p>
    <w:p w:rsidR="002B75BE" w:rsidRDefault="00BB3527" w:rsidP="00B31A43">
      <w:pPr>
        <w:jc w:val="center"/>
        <w:rPr>
          <w:rFonts w:ascii="Calibri" w:hAnsi="Calibri" w:cs="Arial"/>
          <w:sz w:val="22"/>
          <w:szCs w:val="22"/>
        </w:rPr>
      </w:pPr>
      <w:r>
        <w:rPr>
          <w:rFonts w:ascii="Calibri" w:hAnsi="Calibri" w:cs="Arial"/>
          <w:noProof/>
          <w:sz w:val="22"/>
          <w:szCs w:val="22"/>
          <w:lang w:val="es-CL" w:eastAsia="es-CL"/>
        </w:rPr>
        <w:drawing>
          <wp:inline distT="0" distB="0" distL="0" distR="0">
            <wp:extent cx="4941820" cy="323229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136" cy="3250164"/>
                    </a:xfrm>
                    <a:prstGeom prst="rect">
                      <a:avLst/>
                    </a:prstGeom>
                    <a:noFill/>
                  </pic:spPr>
                </pic:pic>
              </a:graphicData>
            </a:graphic>
          </wp:inline>
        </w:drawing>
      </w:r>
    </w:p>
    <w:p w:rsidR="00BB3527" w:rsidRDefault="00BB3527" w:rsidP="00BB3527">
      <w:pPr>
        <w:jc w:val="both"/>
        <w:rPr>
          <w:rFonts w:ascii="Calibri" w:hAnsi="Calibri" w:cs="Arial"/>
          <w:sz w:val="22"/>
          <w:szCs w:val="22"/>
        </w:rPr>
      </w:pPr>
    </w:p>
    <w:p w:rsidR="00BB3527" w:rsidRDefault="00BB3527" w:rsidP="00265CE4">
      <w:pPr>
        <w:ind w:left="708"/>
        <w:jc w:val="both"/>
        <w:rPr>
          <w:rFonts w:ascii="Calibri" w:hAnsi="Calibri" w:cs="Arial"/>
          <w:sz w:val="22"/>
          <w:szCs w:val="22"/>
        </w:rPr>
      </w:pPr>
      <w:r>
        <w:rPr>
          <w:rFonts w:ascii="Calibri" w:hAnsi="Calibri" w:cs="Arial"/>
          <w:sz w:val="22"/>
          <w:szCs w:val="22"/>
        </w:rPr>
        <w:t>Asimismo, se ha elaborado un formulario de recepción de consultas y respuestas, que considera como flujo el siguiente</w:t>
      </w:r>
      <w:r w:rsidR="00265CE4">
        <w:rPr>
          <w:rFonts w:ascii="Calibri" w:hAnsi="Calibri" w:cs="Arial"/>
          <w:sz w:val="22"/>
          <w:szCs w:val="22"/>
        </w:rPr>
        <w:t>:</w:t>
      </w:r>
    </w:p>
    <w:p w:rsidR="00BB3527" w:rsidRDefault="00BB3527" w:rsidP="00BB3527">
      <w:pPr>
        <w:jc w:val="both"/>
        <w:rPr>
          <w:rFonts w:ascii="Calibri" w:hAnsi="Calibri" w:cs="Arial"/>
          <w:sz w:val="22"/>
          <w:szCs w:val="22"/>
        </w:rPr>
      </w:pPr>
    </w:p>
    <w:p w:rsidR="00BB3527" w:rsidRDefault="00265CE4" w:rsidP="00BB3527">
      <w:pPr>
        <w:jc w:val="both"/>
        <w:rPr>
          <w:rFonts w:ascii="Calibri" w:hAnsi="Calibri" w:cs="Arial"/>
          <w:sz w:val="22"/>
          <w:szCs w:val="22"/>
        </w:rPr>
      </w:pPr>
      <w:r>
        <w:rPr>
          <w:rFonts w:ascii="Calibri" w:hAnsi="Calibri" w:cs="Arial"/>
          <w:noProof/>
          <w:sz w:val="22"/>
          <w:szCs w:val="22"/>
          <w:lang w:val="es-CL" w:eastAsia="es-CL"/>
        </w:rPr>
        <mc:AlternateContent>
          <mc:Choice Requires="wps">
            <w:drawing>
              <wp:anchor distT="0" distB="0" distL="114300" distR="114300" simplePos="0" relativeHeight="251677696" behindDoc="0" locked="0" layoutInCell="1" allowOverlap="1">
                <wp:simplePos x="0" y="0"/>
                <wp:positionH relativeFrom="column">
                  <wp:posOffset>4525645</wp:posOffset>
                </wp:positionH>
                <wp:positionV relativeFrom="paragraph">
                  <wp:posOffset>2828664</wp:posOffset>
                </wp:positionV>
                <wp:extent cx="729055" cy="196850"/>
                <wp:effectExtent l="0" t="0" r="13970" b="12700"/>
                <wp:wrapNone/>
                <wp:docPr id="25" name="25 Cuadro de texto"/>
                <wp:cNvGraphicFramePr/>
                <a:graphic xmlns:a="http://schemas.openxmlformats.org/drawingml/2006/main">
                  <a:graphicData uri="http://schemas.microsoft.com/office/word/2010/wordprocessingShape">
                    <wps:wsp>
                      <wps:cNvSpPr txBox="1"/>
                      <wps:spPr>
                        <a:xfrm>
                          <a:off x="0" y="0"/>
                          <a:ext cx="729055" cy="1968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D25CCB" w:rsidRPr="00265CE4" w:rsidRDefault="00D25CCB" w:rsidP="00265CE4">
                            <w:pPr>
                              <w:jc w:val="center"/>
                              <w:rPr>
                                <w:rFonts w:asciiTheme="minorHAnsi" w:hAnsiTheme="minorHAnsi" w:cstheme="minorHAnsi"/>
                                <w:sz w:val="12"/>
                                <w:szCs w:val="12"/>
                                <w:lang w:val="es-ES_tradnl"/>
                              </w:rPr>
                            </w:pPr>
                            <w:r w:rsidRPr="00265CE4">
                              <w:rPr>
                                <w:rFonts w:asciiTheme="minorHAnsi" w:hAnsiTheme="minorHAnsi" w:cstheme="minorHAnsi"/>
                                <w:sz w:val="12"/>
                                <w:szCs w:val="12"/>
                                <w:lang w:val="es-ES_tradnl"/>
                              </w:rPr>
                              <w:t>10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5 Cuadro de texto" o:spid="_x0000_s1027" type="#_x0000_t202" style="position:absolute;left:0;text-align:left;margin-left:356.35pt;margin-top:222.75pt;width:57.4pt;height:1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" fillcolor="white [3201]" strokecolor="#c0504d [3205]" strokeweight="2pt">
                <v:textbox>
                  <w:txbxContent>
                    <w:p w:rsidR="00D25CCB" w:rsidRPr="00265CE4" w:rsidRDefault="00D25CCB" w:rsidP="00265CE4">
                      <w:pPr>
                        <w:jc w:val="center"/>
                        <w:rPr>
                          <w:rFonts w:asciiTheme="minorHAnsi" w:hAnsiTheme="minorHAnsi" w:cstheme="minorHAnsi"/>
                          <w:sz w:val="12"/>
                          <w:szCs w:val="12"/>
                          <w:lang w:val="es-ES_tradnl"/>
                        </w:rPr>
                      </w:pPr>
                      <w:r w:rsidRPr="00265CE4">
                        <w:rPr>
                          <w:rFonts w:asciiTheme="minorHAnsi" w:hAnsiTheme="minorHAnsi" w:cstheme="minorHAnsi"/>
                          <w:sz w:val="12"/>
                          <w:szCs w:val="12"/>
                          <w:lang w:val="es-ES_tradnl"/>
                        </w:rPr>
                        <w:t>10 días</w:t>
                      </w:r>
                    </w:p>
                  </w:txbxContent>
                </v:textbox>
              </v:shape>
            </w:pict>
          </mc:Fallback>
        </mc:AlternateContent>
      </w:r>
      <w:r w:rsidR="00614467" w:rsidRPr="00614467">
        <w:rPr>
          <w:rFonts w:ascii="Calibri" w:hAnsi="Calibri" w:cs="Arial"/>
          <w:noProof/>
          <w:sz w:val="22"/>
          <w:szCs w:val="22"/>
          <w:lang w:val="es-CL" w:eastAsia="es-CL"/>
        </w:rPr>
        <mc:AlternateContent>
          <mc:Choice Requires="wps">
            <w:drawing>
              <wp:anchor distT="0" distB="0" distL="114300" distR="114300" simplePos="0" relativeHeight="251676672" behindDoc="0" locked="0" layoutInCell="1" allowOverlap="1" wp14:anchorId="1360D0AD" wp14:editId="04323C77">
                <wp:simplePos x="0" y="0"/>
                <wp:positionH relativeFrom="column">
                  <wp:posOffset>3509645</wp:posOffset>
                </wp:positionH>
                <wp:positionV relativeFrom="paragraph">
                  <wp:posOffset>2840990</wp:posOffset>
                </wp:positionV>
                <wp:extent cx="424180" cy="196850"/>
                <wp:effectExtent l="0" t="0" r="0" b="0"/>
                <wp:wrapNone/>
                <wp:docPr id="24" name="24 Cuadro de texto"/>
                <wp:cNvGraphicFramePr/>
                <a:graphic xmlns:a="http://schemas.openxmlformats.org/drawingml/2006/main">
                  <a:graphicData uri="http://schemas.microsoft.com/office/word/2010/wordprocessingShape">
                    <wps:wsp>
                      <wps:cNvSpPr txBox="1"/>
                      <wps:spPr>
                        <a:xfrm>
                          <a:off x="0" y="0"/>
                          <a:ext cx="424180" cy="19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CCB" w:rsidRPr="00614467" w:rsidRDefault="00D25CCB" w:rsidP="00614467">
                            <w:pPr>
                              <w:rPr>
                                <w:sz w:val="12"/>
                                <w:szCs w:val="12"/>
                                <w:lang w:val="es-ES_tradnl"/>
                              </w:rPr>
                            </w:pPr>
                            <w:r>
                              <w:rPr>
                                <w:sz w:val="12"/>
                                <w:szCs w:val="12"/>
                                <w:lang w:val="es-ES_tradnl"/>
                              </w:rPr>
                              <w:t>2</w:t>
                            </w:r>
                            <w:r w:rsidRPr="00614467">
                              <w:rPr>
                                <w:sz w:val="12"/>
                                <w:szCs w:val="12"/>
                                <w:lang w:val="es-ES_tradnl"/>
                              </w:rPr>
                              <w:t>0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28" type="#_x0000_t202" style="position:absolute;left:0;text-align:left;margin-left:276.35pt;margin-top:223.7pt;width:33.4pt;height: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" filled="f" stroked="f" strokeweight=".5pt">
                <v:textbox>
                  <w:txbxContent>
                    <w:p w:rsidR="00D25CCB" w:rsidRPr="00614467" w:rsidRDefault="00D25CCB" w:rsidP="00614467">
                      <w:pPr>
                        <w:rPr>
                          <w:sz w:val="12"/>
                          <w:szCs w:val="12"/>
                          <w:lang w:val="es-ES_tradnl"/>
                        </w:rPr>
                      </w:pPr>
                      <w:r>
                        <w:rPr>
                          <w:sz w:val="12"/>
                          <w:szCs w:val="12"/>
                          <w:lang w:val="es-ES_tradnl"/>
                        </w:rPr>
                        <w:t>2</w:t>
                      </w:r>
                      <w:r w:rsidRPr="00614467">
                        <w:rPr>
                          <w:sz w:val="12"/>
                          <w:szCs w:val="12"/>
                          <w:lang w:val="es-ES_tradnl"/>
                        </w:rPr>
                        <w:t>0 días</w:t>
                      </w:r>
                    </w:p>
                  </w:txbxContent>
                </v:textbox>
              </v:shape>
            </w:pict>
          </mc:Fallback>
        </mc:AlternateContent>
      </w:r>
      <w:r w:rsidR="00614467" w:rsidRPr="00614467">
        <w:rPr>
          <w:rFonts w:ascii="Calibri" w:hAnsi="Calibri" w:cs="Arial"/>
          <w:noProof/>
          <w:sz w:val="22"/>
          <w:szCs w:val="22"/>
          <w:lang w:val="es-CL" w:eastAsia="es-CL"/>
        </w:rPr>
        <mc:AlternateContent>
          <mc:Choice Requires="wps">
            <w:drawing>
              <wp:anchor distT="0" distB="0" distL="114300" distR="114300" simplePos="0" relativeHeight="251675648" behindDoc="0" locked="0" layoutInCell="1" allowOverlap="1" wp14:anchorId="0FCA46D6" wp14:editId="5E0C27D4">
                <wp:simplePos x="0" y="0"/>
                <wp:positionH relativeFrom="column">
                  <wp:posOffset>3436246</wp:posOffset>
                </wp:positionH>
                <wp:positionV relativeFrom="paragraph">
                  <wp:posOffset>2787650</wp:posOffset>
                </wp:positionV>
                <wp:extent cx="687070" cy="292100"/>
                <wp:effectExtent l="0" t="19050" r="36830" b="31750"/>
                <wp:wrapNone/>
                <wp:docPr id="23" name="23 Flecha derecha"/>
                <wp:cNvGraphicFramePr/>
                <a:graphic xmlns:a="http://schemas.openxmlformats.org/drawingml/2006/main">
                  <a:graphicData uri="http://schemas.microsoft.com/office/word/2010/wordprocessingShape">
                    <wps:wsp>
                      <wps:cNvSpPr/>
                      <wps:spPr>
                        <a:xfrm>
                          <a:off x="0" y="0"/>
                          <a:ext cx="687070" cy="292100"/>
                        </a:xfrm>
                        <a:prstGeom prst="rightArrow">
                          <a:avLst/>
                        </a:prstGeom>
                      </wps:spPr>
                      <wps:style>
                        <a:lnRef idx="2">
                          <a:schemeClr val="accent2"/>
                        </a:lnRef>
                        <a:fillRef idx="1">
                          <a:schemeClr val="lt1"/>
                        </a:fillRef>
                        <a:effectRef idx="0">
                          <a:schemeClr val="accent2"/>
                        </a:effectRef>
                        <a:fontRef idx="minor">
                          <a:schemeClr val="dk1"/>
                        </a:fontRef>
                      </wps:style>
                      <wps:txbx>
                        <w:txbxContent>
                          <w:p w:rsidR="00D25CCB" w:rsidRPr="00614467" w:rsidRDefault="00D25CCB" w:rsidP="00614467">
                            <w:pPr>
                              <w:jc w:val="center"/>
                              <w:rPr>
                                <w:lang w:val="es-ES_tradnl"/>
                              </w:rPr>
                            </w:pPr>
                            <w:r>
                              <w:rPr>
                                <w:lang w:val="es-ES_tradnl"/>
                              </w:rPr>
                              <w:t>10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3 Flecha derecha" o:spid="_x0000_s1029" type="#_x0000_t13" style="position:absolute;left:0;text-align:left;margin-left:270.55pt;margin-top:219.5pt;width:54.1pt;height:2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" adj="17009" fillcolor="white [3201]" strokecolor="#c0504d [3205]" strokeweight="2pt">
                <v:textbox>
                  <w:txbxContent>
                    <w:p w:rsidR="00D25CCB" w:rsidRPr="00614467" w:rsidRDefault="00D25CCB" w:rsidP="00614467">
                      <w:pPr>
                        <w:jc w:val="center"/>
                        <w:rPr>
                          <w:lang w:val="es-ES_tradnl"/>
                        </w:rPr>
                      </w:pPr>
                      <w:r>
                        <w:rPr>
                          <w:lang w:val="es-ES_tradnl"/>
                        </w:rPr>
                        <w:t>10 d</w:t>
                      </w:r>
                    </w:p>
                  </w:txbxContent>
                </v:textbox>
              </v:shape>
            </w:pict>
          </mc:Fallback>
        </mc:AlternateContent>
      </w:r>
      <w:r w:rsidR="00614467" w:rsidRPr="00614467">
        <w:rPr>
          <w:rFonts w:ascii="Calibri" w:hAnsi="Calibri" w:cs="Arial"/>
          <w:noProof/>
          <w:sz w:val="22"/>
          <w:szCs w:val="22"/>
          <w:lang w:val="es-CL" w:eastAsia="es-CL"/>
        </w:rPr>
        <mc:AlternateContent>
          <mc:Choice Requires="wps">
            <w:drawing>
              <wp:anchor distT="0" distB="0" distL="114300" distR="114300" simplePos="0" relativeHeight="251673600" behindDoc="0" locked="0" layoutInCell="1" allowOverlap="1" wp14:anchorId="1D413AF3" wp14:editId="6A7F4ABA">
                <wp:simplePos x="0" y="0"/>
                <wp:positionH relativeFrom="column">
                  <wp:posOffset>1915534</wp:posOffset>
                </wp:positionH>
                <wp:positionV relativeFrom="paragraph">
                  <wp:posOffset>2847340</wp:posOffset>
                </wp:positionV>
                <wp:extent cx="489585" cy="196850"/>
                <wp:effectExtent l="0" t="0" r="0" b="0"/>
                <wp:wrapNone/>
                <wp:docPr id="22" name="22 Cuadro de texto"/>
                <wp:cNvGraphicFramePr/>
                <a:graphic xmlns:a="http://schemas.openxmlformats.org/drawingml/2006/main">
                  <a:graphicData uri="http://schemas.microsoft.com/office/word/2010/wordprocessingShape">
                    <wps:wsp>
                      <wps:cNvSpPr txBox="1"/>
                      <wps:spPr>
                        <a:xfrm>
                          <a:off x="0" y="0"/>
                          <a:ext cx="489585" cy="19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CCB" w:rsidRPr="00614467" w:rsidRDefault="00D25CCB" w:rsidP="00614467">
                            <w:pPr>
                              <w:rPr>
                                <w:sz w:val="12"/>
                                <w:szCs w:val="12"/>
                                <w:lang w:val="es-ES_tradnl"/>
                              </w:rPr>
                            </w:pPr>
                            <w:r>
                              <w:rPr>
                                <w:sz w:val="12"/>
                                <w:szCs w:val="12"/>
                                <w:lang w:val="es-ES_tradnl"/>
                              </w:rPr>
                              <w:t>3</w:t>
                            </w:r>
                            <w:r w:rsidRPr="00614467">
                              <w:rPr>
                                <w:sz w:val="12"/>
                                <w:szCs w:val="12"/>
                                <w:lang w:val="es-ES_tradnl"/>
                              </w:rPr>
                              <w:t>0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Cuadro de texto" o:spid="_x0000_s1030" type="#_x0000_t202" style="position:absolute;left:0;text-align:left;margin-left:150.85pt;margin-top:224.2pt;width:38.55pt;height: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" filled="f" stroked="f" strokeweight=".5pt">
                <v:textbox>
                  <w:txbxContent>
                    <w:p w:rsidR="00D25CCB" w:rsidRPr="00614467" w:rsidRDefault="00D25CCB" w:rsidP="00614467">
                      <w:pPr>
                        <w:rPr>
                          <w:sz w:val="12"/>
                          <w:szCs w:val="12"/>
                          <w:lang w:val="es-ES_tradnl"/>
                        </w:rPr>
                      </w:pPr>
                      <w:r>
                        <w:rPr>
                          <w:sz w:val="12"/>
                          <w:szCs w:val="12"/>
                          <w:lang w:val="es-ES_tradnl"/>
                        </w:rPr>
                        <w:t>3</w:t>
                      </w:r>
                      <w:r w:rsidRPr="00614467">
                        <w:rPr>
                          <w:sz w:val="12"/>
                          <w:szCs w:val="12"/>
                          <w:lang w:val="es-ES_tradnl"/>
                        </w:rPr>
                        <w:t>0 días</w:t>
                      </w:r>
                    </w:p>
                  </w:txbxContent>
                </v:textbox>
              </v:shape>
            </w:pict>
          </mc:Fallback>
        </mc:AlternateContent>
      </w:r>
      <w:r w:rsidR="00614467" w:rsidRPr="00614467">
        <w:rPr>
          <w:rFonts w:ascii="Calibri" w:hAnsi="Calibri" w:cs="Arial"/>
          <w:noProof/>
          <w:sz w:val="22"/>
          <w:szCs w:val="22"/>
          <w:lang w:val="es-CL" w:eastAsia="es-CL"/>
        </w:rPr>
        <mc:AlternateContent>
          <mc:Choice Requires="wps">
            <w:drawing>
              <wp:anchor distT="0" distB="0" distL="114300" distR="114300" simplePos="0" relativeHeight="251672576" behindDoc="0" locked="0" layoutInCell="1" allowOverlap="1" wp14:anchorId="04A87050" wp14:editId="4CE95141">
                <wp:simplePos x="0" y="0"/>
                <wp:positionH relativeFrom="column">
                  <wp:posOffset>1244600</wp:posOffset>
                </wp:positionH>
                <wp:positionV relativeFrom="paragraph">
                  <wp:posOffset>2793365</wp:posOffset>
                </wp:positionV>
                <wp:extent cx="1757045" cy="292100"/>
                <wp:effectExtent l="0" t="19050" r="33655" b="31750"/>
                <wp:wrapNone/>
                <wp:docPr id="21" name="21 Flecha derecha"/>
                <wp:cNvGraphicFramePr/>
                <a:graphic xmlns:a="http://schemas.openxmlformats.org/drawingml/2006/main">
                  <a:graphicData uri="http://schemas.microsoft.com/office/word/2010/wordprocessingShape">
                    <wps:wsp>
                      <wps:cNvSpPr/>
                      <wps:spPr>
                        <a:xfrm>
                          <a:off x="0" y="0"/>
                          <a:ext cx="1757045" cy="292100"/>
                        </a:xfrm>
                        <a:prstGeom prst="rightArrow">
                          <a:avLst/>
                        </a:prstGeom>
                      </wps:spPr>
                      <wps:style>
                        <a:lnRef idx="2">
                          <a:schemeClr val="accent2"/>
                        </a:lnRef>
                        <a:fillRef idx="1">
                          <a:schemeClr val="lt1"/>
                        </a:fillRef>
                        <a:effectRef idx="0">
                          <a:schemeClr val="accent2"/>
                        </a:effectRef>
                        <a:fontRef idx="minor">
                          <a:schemeClr val="dk1"/>
                        </a:fontRef>
                      </wps:style>
                      <wps:txbx>
                        <w:txbxContent>
                          <w:p w:rsidR="00D25CCB" w:rsidRPr="00614467" w:rsidRDefault="00D25CCB" w:rsidP="00614467">
                            <w:pPr>
                              <w:jc w:val="center"/>
                              <w:rPr>
                                <w:lang w:val="es-ES_tradnl"/>
                              </w:rPr>
                            </w:pPr>
                            <w:r>
                              <w:rPr>
                                <w:lang w:val="es-ES_tradnl"/>
                              </w:rPr>
                              <w:t>10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 Flecha derecha" o:spid="_x0000_s1031" type="#_x0000_t13" style="position:absolute;left:0;text-align:left;margin-left:98pt;margin-top:219.95pt;width:138.3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" adj="19805" fillcolor="white [3201]" strokecolor="#c0504d [3205]" strokeweight="2pt">
                <v:textbox>
                  <w:txbxContent>
                    <w:p w:rsidR="00D25CCB" w:rsidRPr="00614467" w:rsidRDefault="00D25CCB" w:rsidP="00614467">
                      <w:pPr>
                        <w:jc w:val="center"/>
                        <w:rPr>
                          <w:lang w:val="es-ES_tradnl"/>
                        </w:rPr>
                      </w:pPr>
                      <w:r>
                        <w:rPr>
                          <w:lang w:val="es-ES_tradnl"/>
                        </w:rPr>
                        <w:t>10 d</w:t>
                      </w:r>
                    </w:p>
                  </w:txbxContent>
                </v:textbox>
              </v:shape>
            </w:pict>
          </mc:Fallback>
        </mc:AlternateContent>
      </w:r>
      <w:r w:rsidR="00614467">
        <w:rPr>
          <w:rFonts w:ascii="Calibri" w:hAnsi="Calibri" w:cs="Arial"/>
          <w:noProof/>
          <w:sz w:val="22"/>
          <w:szCs w:val="22"/>
          <w:lang w:val="es-CL" w:eastAsia="es-CL"/>
        </w:rPr>
        <mc:AlternateContent>
          <mc:Choice Requires="wps">
            <w:drawing>
              <wp:anchor distT="0" distB="0" distL="114300" distR="114300" simplePos="0" relativeHeight="251670528" behindDoc="0" locked="0" layoutInCell="1" allowOverlap="1" wp14:anchorId="5CF8B948" wp14:editId="4CE8F817">
                <wp:simplePos x="0" y="0"/>
                <wp:positionH relativeFrom="column">
                  <wp:posOffset>254374</wp:posOffset>
                </wp:positionH>
                <wp:positionV relativeFrom="paragraph">
                  <wp:posOffset>2840990</wp:posOffset>
                </wp:positionV>
                <wp:extent cx="424330" cy="197223"/>
                <wp:effectExtent l="0" t="0" r="0" b="0"/>
                <wp:wrapNone/>
                <wp:docPr id="20" name="20 Cuadro de texto"/>
                <wp:cNvGraphicFramePr/>
                <a:graphic xmlns:a="http://schemas.openxmlformats.org/drawingml/2006/main">
                  <a:graphicData uri="http://schemas.microsoft.com/office/word/2010/wordprocessingShape">
                    <wps:wsp>
                      <wps:cNvSpPr txBox="1"/>
                      <wps:spPr>
                        <a:xfrm>
                          <a:off x="0" y="0"/>
                          <a:ext cx="424330" cy="197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CCB" w:rsidRPr="00614467" w:rsidRDefault="00D25CCB">
                            <w:pPr>
                              <w:rPr>
                                <w:sz w:val="12"/>
                                <w:szCs w:val="12"/>
                                <w:lang w:val="es-ES_tradnl"/>
                              </w:rPr>
                            </w:pPr>
                            <w:r w:rsidRPr="00614467">
                              <w:rPr>
                                <w:sz w:val="12"/>
                                <w:szCs w:val="12"/>
                                <w:lang w:val="es-ES_tradnl"/>
                              </w:rPr>
                              <w:t>10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0 Cuadro de texto" o:spid="_x0000_s1032" type="#_x0000_t202" style="position:absolute;left:0;text-align:left;margin-left:20.05pt;margin-top:223.7pt;width:33.4pt;height:1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" filled="f" stroked="f" strokeweight=".5pt">
                <v:textbox>
                  <w:txbxContent>
                    <w:p w:rsidR="00D25CCB" w:rsidRPr="00614467" w:rsidRDefault="00D25CCB">
                      <w:pPr>
                        <w:rPr>
                          <w:sz w:val="12"/>
                          <w:szCs w:val="12"/>
                          <w:lang w:val="es-ES_tradnl"/>
                        </w:rPr>
                      </w:pPr>
                      <w:r w:rsidRPr="00614467">
                        <w:rPr>
                          <w:sz w:val="12"/>
                          <w:szCs w:val="12"/>
                          <w:lang w:val="es-ES_tradnl"/>
                        </w:rPr>
                        <w:t>10 días</w:t>
                      </w:r>
                    </w:p>
                  </w:txbxContent>
                </v:textbox>
              </v:shape>
            </w:pict>
          </mc:Fallback>
        </mc:AlternateContent>
      </w:r>
      <w:r w:rsidR="00614467">
        <w:rPr>
          <w:rFonts w:ascii="Calibri" w:hAnsi="Calibri" w:cs="Arial"/>
          <w:noProof/>
          <w:sz w:val="22"/>
          <w:szCs w:val="22"/>
          <w:lang w:val="es-CL" w:eastAsia="es-CL"/>
        </w:rPr>
        <mc:AlternateContent>
          <mc:Choice Requires="wps">
            <w:drawing>
              <wp:anchor distT="0" distB="0" distL="114300" distR="114300" simplePos="0" relativeHeight="251669504" behindDoc="0" locked="0" layoutInCell="1" allowOverlap="1" wp14:anchorId="20826AA4" wp14:editId="4641D8B7">
                <wp:simplePos x="0" y="0"/>
                <wp:positionH relativeFrom="column">
                  <wp:posOffset>180900</wp:posOffset>
                </wp:positionH>
                <wp:positionV relativeFrom="paragraph">
                  <wp:posOffset>2787726</wp:posOffset>
                </wp:positionV>
                <wp:extent cx="687294" cy="292436"/>
                <wp:effectExtent l="0" t="19050" r="36830" b="31750"/>
                <wp:wrapNone/>
                <wp:docPr id="19" name="19 Flecha derecha"/>
                <wp:cNvGraphicFramePr/>
                <a:graphic xmlns:a="http://schemas.openxmlformats.org/drawingml/2006/main">
                  <a:graphicData uri="http://schemas.microsoft.com/office/word/2010/wordprocessingShape">
                    <wps:wsp>
                      <wps:cNvSpPr/>
                      <wps:spPr>
                        <a:xfrm>
                          <a:off x="0" y="0"/>
                          <a:ext cx="687294" cy="292436"/>
                        </a:xfrm>
                        <a:prstGeom prst="rightArrow">
                          <a:avLst/>
                        </a:prstGeom>
                      </wps:spPr>
                      <wps:style>
                        <a:lnRef idx="2">
                          <a:schemeClr val="accent2"/>
                        </a:lnRef>
                        <a:fillRef idx="1">
                          <a:schemeClr val="lt1"/>
                        </a:fillRef>
                        <a:effectRef idx="0">
                          <a:schemeClr val="accent2"/>
                        </a:effectRef>
                        <a:fontRef idx="minor">
                          <a:schemeClr val="dk1"/>
                        </a:fontRef>
                      </wps:style>
                      <wps:txbx>
                        <w:txbxContent>
                          <w:p w:rsidR="00D25CCB" w:rsidRPr="00614467" w:rsidRDefault="00D25CCB" w:rsidP="00614467">
                            <w:pPr>
                              <w:jc w:val="center"/>
                              <w:rPr>
                                <w:lang w:val="es-ES_tradnl"/>
                              </w:rPr>
                            </w:pPr>
                            <w:r>
                              <w:rPr>
                                <w:lang w:val="es-ES_tradnl"/>
                              </w:rPr>
                              <w:t>10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19 Flecha derecha" o:spid="_x0000_s1033" type="#_x0000_t13" style="position:absolute;left:0;text-align:left;margin-left:14.25pt;margin-top:219.5pt;width:54.1pt;height:23.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" adj="17005" fillcolor="white [3201]" strokecolor="#c0504d [3205]" strokeweight="2pt">
                <v:textbox>
                  <w:txbxContent>
                    <w:p w:rsidR="00D25CCB" w:rsidRPr="00614467" w:rsidRDefault="00D25CCB" w:rsidP="00614467">
                      <w:pPr>
                        <w:jc w:val="center"/>
                        <w:rPr>
                          <w:lang w:val="es-ES_tradnl"/>
                        </w:rPr>
                      </w:pPr>
                      <w:r>
                        <w:rPr>
                          <w:lang w:val="es-ES_tradnl"/>
                        </w:rPr>
                        <w:t>10 d</w:t>
                      </w:r>
                    </w:p>
                  </w:txbxContent>
                </v:textbox>
              </v:shape>
            </w:pict>
          </mc:Fallback>
        </mc:AlternateContent>
      </w:r>
      <w:r w:rsidR="00614467">
        <w:rPr>
          <w:rFonts w:ascii="Calibri" w:hAnsi="Calibri" w:cs="Arial"/>
          <w:noProof/>
          <w:sz w:val="22"/>
          <w:szCs w:val="22"/>
          <w:lang w:val="es-CL" w:eastAsia="es-CL"/>
        </w:rPr>
        <mc:AlternateContent>
          <mc:Choice Requires="wps">
            <w:drawing>
              <wp:anchor distT="0" distB="0" distL="114300" distR="114300" simplePos="0" relativeHeight="251668480" behindDoc="0" locked="0" layoutInCell="1" allowOverlap="1" wp14:anchorId="26858720" wp14:editId="6B9D9F3B">
                <wp:simplePos x="0" y="0"/>
                <wp:positionH relativeFrom="column">
                  <wp:posOffset>4483735</wp:posOffset>
                </wp:positionH>
                <wp:positionV relativeFrom="paragraph">
                  <wp:posOffset>456939</wp:posOffset>
                </wp:positionV>
                <wp:extent cx="770890" cy="508000"/>
                <wp:effectExtent l="0" t="0" r="10160" b="25400"/>
                <wp:wrapNone/>
                <wp:docPr id="18" name="18 Cuadro de texto"/>
                <wp:cNvGraphicFramePr/>
                <a:graphic xmlns:a="http://schemas.openxmlformats.org/drawingml/2006/main">
                  <a:graphicData uri="http://schemas.microsoft.com/office/word/2010/wordprocessingShape">
                    <wps:wsp>
                      <wps:cNvSpPr txBox="1"/>
                      <wps:spPr>
                        <a:xfrm>
                          <a:off x="0" y="0"/>
                          <a:ext cx="770890" cy="508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D25CCB" w:rsidRPr="00ED21AD" w:rsidRDefault="00D25CCB" w:rsidP="00614467">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Cuestionario de satisfacción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8 Cuadro de texto" o:spid="_x0000_s1034" type="#_x0000_t202" style="position:absolute;left:0;text-align:left;margin-left:353.05pt;margin-top:36pt;width:60.7pt;height:4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" fillcolor="white [3201]" strokecolor="#c0504d [3205]" strokeweight="2pt">
                <v:textbox>
                  <w:txbxContent>
                    <w:p w:rsidR="00D25CCB" w:rsidRPr="00ED21AD" w:rsidRDefault="00D25CCB" w:rsidP="00614467">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Cuestionario de satisfacción</w:t>
                      </w:r>
                    </w:p>
                  </w:txbxContent>
                </v:textbox>
              </v:shape>
            </w:pict>
          </mc:Fallback>
        </mc:AlternateContent>
      </w:r>
      <w:r w:rsidR="00614467">
        <w:rPr>
          <w:rFonts w:ascii="Calibri" w:hAnsi="Calibri" w:cs="Arial"/>
          <w:noProof/>
          <w:sz w:val="22"/>
          <w:szCs w:val="22"/>
          <w:lang w:val="es-CL" w:eastAsia="es-CL"/>
        </w:rPr>
        <mc:AlternateContent>
          <mc:Choice Requires="wps">
            <w:drawing>
              <wp:anchor distT="0" distB="0" distL="114300" distR="114300" simplePos="0" relativeHeight="251666432" behindDoc="0" locked="0" layoutInCell="1" allowOverlap="1" wp14:anchorId="22E35D05" wp14:editId="0774418A">
                <wp:simplePos x="0" y="0"/>
                <wp:positionH relativeFrom="column">
                  <wp:posOffset>3391796</wp:posOffset>
                </wp:positionH>
                <wp:positionV relativeFrom="paragraph">
                  <wp:posOffset>558165</wp:posOffset>
                </wp:positionV>
                <wp:extent cx="770890" cy="352425"/>
                <wp:effectExtent l="0" t="0" r="10160" b="28575"/>
                <wp:wrapNone/>
                <wp:docPr id="17" name="17 Cuadro de texto"/>
                <wp:cNvGraphicFramePr/>
                <a:graphic xmlns:a="http://schemas.openxmlformats.org/drawingml/2006/main">
                  <a:graphicData uri="http://schemas.microsoft.com/office/word/2010/wordprocessingShape">
                    <wps:wsp>
                      <wps:cNvSpPr txBox="1"/>
                      <wps:spPr>
                        <a:xfrm>
                          <a:off x="0" y="0"/>
                          <a:ext cx="770890" cy="352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D25CCB" w:rsidRPr="00ED21AD" w:rsidRDefault="00D25CCB" w:rsidP="00614467">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Envío de repuestas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 Cuadro de texto" o:spid="_x0000_s1035" type="#_x0000_t202" style="position:absolute;left:0;text-align:left;margin-left:267.05pt;margin-top:43.95pt;width:60.7pt;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" fillcolor="white [3201]" strokecolor="#c0504d [3205]" strokeweight="2pt">
                <v:textbox>
                  <w:txbxContent>
                    <w:p w:rsidR="00D25CCB" w:rsidRPr="00ED21AD" w:rsidRDefault="00D25CCB" w:rsidP="00614467">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Envío de repuestas</w:t>
                      </w:r>
                    </w:p>
                  </w:txbxContent>
                </v:textbox>
              </v:shape>
            </w:pict>
          </mc:Fallback>
        </mc:AlternateContent>
      </w:r>
      <w:r w:rsidR="00614467">
        <w:rPr>
          <w:rFonts w:ascii="Calibri" w:hAnsi="Calibri" w:cs="Arial"/>
          <w:noProof/>
          <w:sz w:val="22"/>
          <w:szCs w:val="22"/>
          <w:lang w:val="es-CL" w:eastAsia="es-CL"/>
        </w:rPr>
        <mc:AlternateContent>
          <mc:Choice Requires="wps">
            <w:drawing>
              <wp:anchor distT="0" distB="0" distL="114300" distR="114300" simplePos="0" relativeHeight="251664384" behindDoc="0" locked="0" layoutInCell="1" allowOverlap="1" wp14:anchorId="3E9A5A0B" wp14:editId="427D22DA">
                <wp:simplePos x="0" y="0"/>
                <wp:positionH relativeFrom="column">
                  <wp:posOffset>2319394</wp:posOffset>
                </wp:positionH>
                <wp:positionV relativeFrom="paragraph">
                  <wp:posOffset>551815</wp:posOffset>
                </wp:positionV>
                <wp:extent cx="770890" cy="352425"/>
                <wp:effectExtent l="0" t="0" r="10160" b="28575"/>
                <wp:wrapNone/>
                <wp:docPr id="16" name="16 Cuadro de texto"/>
                <wp:cNvGraphicFramePr/>
                <a:graphic xmlns:a="http://schemas.openxmlformats.org/drawingml/2006/main">
                  <a:graphicData uri="http://schemas.microsoft.com/office/word/2010/wordprocessingShape">
                    <wps:wsp>
                      <wps:cNvSpPr txBox="1"/>
                      <wps:spPr>
                        <a:xfrm>
                          <a:off x="0" y="0"/>
                          <a:ext cx="770890" cy="352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D25CCB" w:rsidRPr="00ED21AD" w:rsidRDefault="00D25CCB" w:rsidP="00614467">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Respuesta a consulta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6 Cuadro de texto" o:spid="_x0000_s1036" type="#_x0000_t202" style="position:absolute;left:0;text-align:left;margin-left:182.65pt;margin-top:43.45pt;width:60.7pt;height:2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" fillcolor="white [3201]" strokecolor="#c0504d [3205]" strokeweight="2pt">
                <v:textbox>
                  <w:txbxContent>
                    <w:p w:rsidR="00D25CCB" w:rsidRPr="00ED21AD" w:rsidRDefault="00D25CCB" w:rsidP="00614467">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Respuesta a consulta</w:t>
                      </w:r>
                    </w:p>
                  </w:txbxContent>
                </v:textbox>
              </v:shape>
            </w:pict>
          </mc:Fallback>
        </mc:AlternateContent>
      </w:r>
      <w:r w:rsidR="00614467">
        <w:rPr>
          <w:rFonts w:ascii="Calibri" w:hAnsi="Calibri" w:cs="Arial"/>
          <w:noProof/>
          <w:sz w:val="22"/>
          <w:szCs w:val="22"/>
          <w:lang w:val="es-CL" w:eastAsia="es-CL"/>
        </w:rPr>
        <mc:AlternateContent>
          <mc:Choice Requires="wps">
            <w:drawing>
              <wp:anchor distT="0" distB="0" distL="114300" distR="114300" simplePos="0" relativeHeight="251662336" behindDoc="0" locked="0" layoutInCell="1" allowOverlap="1" wp14:anchorId="4183590B" wp14:editId="66FBCEC4">
                <wp:simplePos x="0" y="0"/>
                <wp:positionH relativeFrom="column">
                  <wp:posOffset>1231004</wp:posOffset>
                </wp:positionH>
                <wp:positionV relativeFrom="paragraph">
                  <wp:posOffset>551815</wp:posOffset>
                </wp:positionV>
                <wp:extent cx="770890" cy="352425"/>
                <wp:effectExtent l="0" t="0" r="10160" b="28575"/>
                <wp:wrapNone/>
                <wp:docPr id="13" name="13 Cuadro de texto"/>
                <wp:cNvGraphicFramePr/>
                <a:graphic xmlns:a="http://schemas.openxmlformats.org/drawingml/2006/main">
                  <a:graphicData uri="http://schemas.microsoft.com/office/word/2010/wordprocessingShape">
                    <wps:wsp>
                      <wps:cNvSpPr txBox="1"/>
                      <wps:spPr>
                        <a:xfrm>
                          <a:off x="0" y="0"/>
                          <a:ext cx="770890" cy="352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D25CCB" w:rsidRPr="00ED21AD" w:rsidRDefault="00D25CCB" w:rsidP="00ED21AD">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Chequeo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3 Cuadro de texto" o:spid="_x0000_s1037" type="#_x0000_t202" style="position:absolute;left:0;text-align:left;margin-left:96.95pt;margin-top:43.45pt;width:60.7pt;height:2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" fillcolor="white [3201]" strokecolor="#c0504d [3205]" strokeweight="2pt">
                <v:textbox>
                  <w:txbxContent>
                    <w:p w:rsidR="00D25CCB" w:rsidRPr="00ED21AD" w:rsidRDefault="00D25CCB" w:rsidP="00ED21AD">
                      <w:pPr>
                        <w:jc w:val="center"/>
                        <w:rPr>
                          <w:rFonts w:asciiTheme="minorHAnsi" w:hAnsiTheme="minorHAnsi" w:cstheme="minorHAnsi"/>
                          <w:sz w:val="16"/>
                          <w:szCs w:val="16"/>
                          <w:lang w:val="es-ES_tradnl"/>
                        </w:rPr>
                      </w:pPr>
                      <w:r>
                        <w:rPr>
                          <w:rFonts w:asciiTheme="minorHAnsi" w:hAnsiTheme="minorHAnsi" w:cstheme="minorHAnsi"/>
                          <w:sz w:val="16"/>
                          <w:szCs w:val="16"/>
                          <w:lang w:val="es-ES_tradnl"/>
                        </w:rPr>
                        <w:t>Chequeo Preliminar</w:t>
                      </w:r>
                    </w:p>
                  </w:txbxContent>
                </v:textbox>
              </v:shape>
            </w:pict>
          </mc:Fallback>
        </mc:AlternateContent>
      </w:r>
      <w:r w:rsidR="00ED21AD">
        <w:rPr>
          <w:rFonts w:ascii="Calibri" w:hAnsi="Calibri" w:cs="Arial"/>
          <w:noProof/>
          <w:sz w:val="22"/>
          <w:szCs w:val="22"/>
          <w:lang w:val="es-CL" w:eastAsia="es-CL"/>
        </w:rPr>
        <mc:AlternateContent>
          <mc:Choice Requires="wps">
            <w:drawing>
              <wp:anchor distT="0" distB="0" distL="114300" distR="114300" simplePos="0" relativeHeight="251660288" behindDoc="0" locked="0" layoutInCell="1" allowOverlap="1" wp14:anchorId="60C8441D" wp14:editId="7DE9F714">
                <wp:simplePos x="0" y="0"/>
                <wp:positionH relativeFrom="column">
                  <wp:posOffset>135516</wp:posOffset>
                </wp:positionH>
                <wp:positionV relativeFrom="paragraph">
                  <wp:posOffset>544830</wp:posOffset>
                </wp:positionV>
                <wp:extent cx="770890" cy="352425"/>
                <wp:effectExtent l="0" t="0" r="10160" b="28575"/>
                <wp:wrapNone/>
                <wp:docPr id="12" name="12 Cuadro de texto"/>
                <wp:cNvGraphicFramePr/>
                <a:graphic xmlns:a="http://schemas.openxmlformats.org/drawingml/2006/main">
                  <a:graphicData uri="http://schemas.microsoft.com/office/word/2010/wordprocessingShape">
                    <wps:wsp>
                      <wps:cNvSpPr txBox="1"/>
                      <wps:spPr>
                        <a:xfrm>
                          <a:off x="0" y="0"/>
                          <a:ext cx="770890" cy="352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D25CCB" w:rsidRPr="00ED21AD" w:rsidRDefault="00D25CCB" w:rsidP="00ED21AD">
                            <w:pPr>
                              <w:jc w:val="center"/>
                              <w:rPr>
                                <w:rFonts w:asciiTheme="minorHAnsi" w:hAnsiTheme="minorHAnsi" w:cstheme="minorHAnsi"/>
                                <w:sz w:val="16"/>
                                <w:szCs w:val="16"/>
                                <w:lang w:val="es-ES_tradnl"/>
                              </w:rPr>
                            </w:pPr>
                            <w:r w:rsidRPr="00ED21AD">
                              <w:rPr>
                                <w:rFonts w:asciiTheme="minorHAnsi" w:hAnsiTheme="minorHAnsi" w:cstheme="minorHAnsi"/>
                                <w:sz w:val="16"/>
                                <w:szCs w:val="16"/>
                                <w:lang w:val="es-ES_tradnl"/>
                              </w:rPr>
                              <w:t>Recepción de Consulta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 Cuadro de texto" o:spid="_x0000_s1038" type="#_x0000_t202" style="position:absolute;left:0;text-align:left;margin-left:10.65pt;margin-top:42.9pt;width:60.7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" fillcolor="white [3201]" strokecolor="#c0504d [3205]" strokeweight="2pt">
                <v:textbox>
                  <w:txbxContent>
                    <w:p w:rsidR="00D25CCB" w:rsidRPr="00ED21AD" w:rsidRDefault="00D25CCB" w:rsidP="00ED21AD">
                      <w:pPr>
                        <w:jc w:val="center"/>
                        <w:rPr>
                          <w:rFonts w:asciiTheme="minorHAnsi" w:hAnsiTheme="minorHAnsi" w:cstheme="minorHAnsi"/>
                          <w:sz w:val="16"/>
                          <w:szCs w:val="16"/>
                          <w:lang w:val="es-ES_tradnl"/>
                        </w:rPr>
                      </w:pPr>
                      <w:r w:rsidRPr="00ED21AD">
                        <w:rPr>
                          <w:rFonts w:asciiTheme="minorHAnsi" w:hAnsiTheme="minorHAnsi" w:cstheme="minorHAnsi"/>
                          <w:sz w:val="16"/>
                          <w:szCs w:val="16"/>
                          <w:lang w:val="es-ES_tradnl"/>
                        </w:rPr>
                        <w:t>Recepción de Consulta</w:t>
                      </w:r>
                    </w:p>
                  </w:txbxContent>
                </v:textbox>
              </v:shape>
            </w:pict>
          </mc:Fallback>
        </mc:AlternateContent>
      </w:r>
      <w:r w:rsidR="00ED21AD">
        <w:rPr>
          <w:rFonts w:ascii="Calibri" w:hAnsi="Calibri" w:cs="Arial"/>
          <w:noProof/>
          <w:sz w:val="22"/>
          <w:szCs w:val="22"/>
          <w:lang w:val="es-CL" w:eastAsia="es-CL"/>
        </w:rPr>
        <w:drawing>
          <wp:inline distT="0" distB="0" distL="0" distR="0">
            <wp:extent cx="5400040" cy="3150235"/>
            <wp:effectExtent l="0" t="0" r="29210" b="120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BB3527" w:rsidRDefault="00BB3527" w:rsidP="00BB3527">
      <w:pPr>
        <w:jc w:val="both"/>
        <w:rPr>
          <w:rFonts w:ascii="Calibri" w:hAnsi="Calibri" w:cs="Arial"/>
          <w:sz w:val="22"/>
          <w:szCs w:val="22"/>
        </w:rPr>
      </w:pPr>
    </w:p>
    <w:p w:rsidR="00BB3527" w:rsidRDefault="00BB3527" w:rsidP="00BB3527">
      <w:pPr>
        <w:ind w:left="1440"/>
        <w:jc w:val="both"/>
        <w:rPr>
          <w:rFonts w:ascii="Calibri" w:hAnsi="Calibri" w:cs="Arial"/>
          <w:sz w:val="22"/>
          <w:szCs w:val="22"/>
        </w:rPr>
      </w:pPr>
    </w:p>
    <w:p w:rsidR="00D06978" w:rsidRDefault="00D06978" w:rsidP="00D06978">
      <w:pPr>
        <w:numPr>
          <w:ilvl w:val="1"/>
          <w:numId w:val="8"/>
        </w:numPr>
        <w:jc w:val="both"/>
        <w:rPr>
          <w:rFonts w:ascii="Calibri" w:hAnsi="Calibri" w:cs="Arial"/>
          <w:sz w:val="22"/>
          <w:szCs w:val="22"/>
        </w:rPr>
      </w:pPr>
      <w:r>
        <w:rPr>
          <w:rFonts w:ascii="Calibri" w:hAnsi="Calibri" w:cs="Arial"/>
          <w:sz w:val="22"/>
          <w:szCs w:val="22"/>
        </w:rPr>
        <w:t>Procedimiento SEI_</w:t>
      </w:r>
      <w:r w:rsidR="002B75BE">
        <w:rPr>
          <w:rFonts w:ascii="Calibri" w:hAnsi="Calibri" w:cs="Arial"/>
          <w:sz w:val="22"/>
          <w:szCs w:val="22"/>
        </w:rPr>
        <w:t>4</w:t>
      </w:r>
      <w:r>
        <w:rPr>
          <w:rFonts w:ascii="Calibri" w:hAnsi="Calibri" w:cs="Arial"/>
          <w:sz w:val="22"/>
          <w:szCs w:val="22"/>
        </w:rPr>
        <w:t xml:space="preserve">: </w:t>
      </w:r>
      <w:r w:rsidR="002B75BE">
        <w:rPr>
          <w:rFonts w:ascii="Calibri" w:hAnsi="Calibri" w:cs="Arial"/>
          <w:sz w:val="22"/>
          <w:szCs w:val="22"/>
        </w:rPr>
        <w:t>Formulario de recepción de quejas.</w:t>
      </w:r>
    </w:p>
    <w:p w:rsidR="00265CE4" w:rsidRDefault="00265CE4" w:rsidP="00D06978">
      <w:pPr>
        <w:numPr>
          <w:ilvl w:val="1"/>
          <w:numId w:val="8"/>
        </w:numPr>
        <w:jc w:val="both"/>
        <w:rPr>
          <w:rFonts w:ascii="Calibri" w:hAnsi="Calibri" w:cs="Arial"/>
          <w:sz w:val="22"/>
          <w:szCs w:val="22"/>
        </w:rPr>
      </w:pPr>
      <w:r>
        <w:rPr>
          <w:rFonts w:ascii="Calibri" w:hAnsi="Calibri" w:cs="Arial"/>
          <w:sz w:val="22"/>
          <w:szCs w:val="22"/>
        </w:rPr>
        <w:t>Procedimiento SEI_5: Recepción de consultas.</w:t>
      </w:r>
    </w:p>
    <w:p w:rsidR="00265CE4" w:rsidRDefault="00265CE4" w:rsidP="00D06978">
      <w:pPr>
        <w:numPr>
          <w:ilvl w:val="1"/>
          <w:numId w:val="8"/>
        </w:numPr>
        <w:jc w:val="both"/>
        <w:rPr>
          <w:rFonts w:ascii="Calibri" w:hAnsi="Calibri" w:cs="Arial"/>
          <w:sz w:val="22"/>
          <w:szCs w:val="22"/>
        </w:rPr>
      </w:pPr>
      <w:r>
        <w:rPr>
          <w:rFonts w:ascii="Calibri" w:hAnsi="Calibri" w:cs="Arial"/>
          <w:sz w:val="22"/>
          <w:szCs w:val="22"/>
        </w:rPr>
        <w:t>Procedimiento SEI_6: Cuestionario de satisfacción.</w:t>
      </w:r>
    </w:p>
    <w:p w:rsidR="00D06978" w:rsidRDefault="00D06978" w:rsidP="00DE5BED">
      <w:pPr>
        <w:jc w:val="both"/>
        <w:rPr>
          <w:rFonts w:ascii="Calibri" w:hAnsi="Calibri" w:cs="Arial"/>
          <w:sz w:val="22"/>
          <w:szCs w:val="22"/>
        </w:rPr>
      </w:pPr>
    </w:p>
    <w:p w:rsidR="00265CE4" w:rsidRDefault="00265CE4" w:rsidP="00DE5BED">
      <w:pPr>
        <w:jc w:val="both"/>
        <w:rPr>
          <w:rFonts w:ascii="Calibri" w:hAnsi="Calibri" w:cs="Arial"/>
          <w:sz w:val="22"/>
          <w:szCs w:val="22"/>
        </w:rPr>
      </w:pPr>
    </w:p>
    <w:p w:rsidR="00265CE4" w:rsidRDefault="00265CE4" w:rsidP="00DE5BED">
      <w:pPr>
        <w:jc w:val="both"/>
        <w:rPr>
          <w:rFonts w:ascii="Calibri" w:hAnsi="Calibri" w:cs="Arial"/>
          <w:sz w:val="22"/>
          <w:szCs w:val="22"/>
        </w:rPr>
      </w:pPr>
    </w:p>
    <w:p w:rsidR="00265CE4" w:rsidRDefault="00265CE4" w:rsidP="00DE5BED">
      <w:pPr>
        <w:jc w:val="both"/>
        <w:rPr>
          <w:rFonts w:ascii="Calibri" w:hAnsi="Calibri" w:cs="Arial"/>
          <w:sz w:val="22"/>
          <w:szCs w:val="22"/>
        </w:rPr>
      </w:pPr>
    </w:p>
    <w:p w:rsidR="00265CE4" w:rsidRDefault="00265CE4">
      <w:pPr>
        <w:rPr>
          <w:rFonts w:ascii="Calibri" w:hAnsi="Calibri" w:cs="Arial"/>
          <w:sz w:val="22"/>
          <w:szCs w:val="22"/>
        </w:rPr>
      </w:pPr>
      <w:r>
        <w:rPr>
          <w:rFonts w:ascii="Calibri" w:hAnsi="Calibri" w:cs="Arial"/>
          <w:sz w:val="22"/>
          <w:szCs w:val="22"/>
        </w:rPr>
        <w:br w:type="page"/>
      </w:r>
    </w:p>
    <w:p w:rsidR="00265CE4" w:rsidRPr="00607F77" w:rsidRDefault="00265CE4" w:rsidP="00265CE4">
      <w:pPr>
        <w:pStyle w:val="Ttulo1"/>
      </w:pPr>
      <w:bookmarkStart w:id="29" w:name="_Toc297220270"/>
      <w:r>
        <w:t>Evaluación y Mejora</w:t>
      </w:r>
      <w:bookmarkEnd w:id="29"/>
    </w:p>
    <w:p w:rsidR="00265CE4" w:rsidRPr="00CC3226" w:rsidRDefault="00265CE4" w:rsidP="00265CE4">
      <w:pPr>
        <w:jc w:val="both"/>
        <w:rPr>
          <w:rFonts w:ascii="Calibri" w:hAnsi="Calibri" w:cs="Arial"/>
          <w:sz w:val="22"/>
          <w:szCs w:val="22"/>
          <w:lang w:val="es-MX"/>
        </w:rPr>
      </w:pPr>
    </w:p>
    <w:p w:rsidR="00265CE4" w:rsidRDefault="003D4F00" w:rsidP="00265CE4">
      <w:pPr>
        <w:jc w:val="both"/>
        <w:rPr>
          <w:rFonts w:ascii="Calibri" w:hAnsi="Calibri" w:cs="Arial"/>
          <w:sz w:val="22"/>
          <w:szCs w:val="22"/>
          <w:lang w:val="es-MX"/>
        </w:rPr>
      </w:pPr>
      <w:r>
        <w:rPr>
          <w:rFonts w:ascii="Calibri" w:hAnsi="Calibri" w:cs="Arial"/>
          <w:sz w:val="22"/>
          <w:szCs w:val="22"/>
          <w:lang w:val="es-MX"/>
        </w:rPr>
        <w:t>La evaluación y mejora es un proceso permanente dentro del plan. Si bien existen hitos definidos de evaluación, la implementación permite ir evaluando periódicamente el curso del plan, de modo de poder integrar medidas correctivas en caso que externalidades o elementos no evaluados impidan el logro del programa.</w:t>
      </w:r>
    </w:p>
    <w:p w:rsidR="003D4F00" w:rsidRDefault="003D4F00" w:rsidP="00265CE4">
      <w:pPr>
        <w:jc w:val="both"/>
        <w:rPr>
          <w:rFonts w:ascii="Calibri" w:hAnsi="Calibri" w:cs="Arial"/>
          <w:sz w:val="22"/>
          <w:szCs w:val="22"/>
          <w:lang w:val="es-MX"/>
        </w:rPr>
      </w:pPr>
    </w:p>
    <w:p w:rsidR="003D4F00" w:rsidRDefault="003D4F00" w:rsidP="00265CE4">
      <w:pPr>
        <w:jc w:val="both"/>
        <w:rPr>
          <w:rFonts w:ascii="Calibri" w:hAnsi="Calibri" w:cs="Arial"/>
          <w:sz w:val="22"/>
          <w:szCs w:val="22"/>
          <w:lang w:val="es-MX"/>
        </w:rPr>
      </w:pPr>
      <w:r>
        <w:rPr>
          <w:rFonts w:ascii="Calibri" w:hAnsi="Calibri" w:cs="Arial"/>
          <w:sz w:val="22"/>
          <w:szCs w:val="22"/>
          <w:lang w:val="es-MX"/>
        </w:rPr>
        <w:t>Conforme a lo anterior, la fase de evaluación y mejora posee tres etapas:</w:t>
      </w:r>
    </w:p>
    <w:p w:rsidR="003D4F00" w:rsidRDefault="003D4F00" w:rsidP="00265CE4">
      <w:pPr>
        <w:jc w:val="both"/>
        <w:rPr>
          <w:rFonts w:ascii="Calibri" w:hAnsi="Calibri" w:cs="Arial"/>
          <w:sz w:val="22"/>
          <w:szCs w:val="22"/>
          <w:lang w:val="es-MX"/>
        </w:rPr>
      </w:pPr>
    </w:p>
    <w:p w:rsidR="001A59E4" w:rsidRDefault="003D4F00" w:rsidP="001A59E4">
      <w:pPr>
        <w:numPr>
          <w:ilvl w:val="0"/>
          <w:numId w:val="8"/>
        </w:numPr>
        <w:jc w:val="both"/>
        <w:rPr>
          <w:rFonts w:ascii="Calibri" w:hAnsi="Calibri" w:cs="Arial"/>
          <w:sz w:val="22"/>
          <w:szCs w:val="22"/>
        </w:rPr>
      </w:pPr>
      <w:r w:rsidRPr="001A59E4">
        <w:rPr>
          <w:rFonts w:ascii="Calibri" w:hAnsi="Calibri" w:cs="Arial"/>
          <w:sz w:val="22"/>
          <w:szCs w:val="22"/>
        </w:rPr>
        <w:t xml:space="preserve">Ajustar líneas y </w:t>
      </w:r>
      <w:r w:rsidR="00475769" w:rsidRPr="001A59E4">
        <w:rPr>
          <w:rFonts w:ascii="Calibri" w:hAnsi="Calibri" w:cs="Arial"/>
          <w:sz w:val="22"/>
          <w:szCs w:val="22"/>
        </w:rPr>
        <w:t>actividades producto de la implementación</w:t>
      </w:r>
      <w:r w:rsidRPr="001A59E4">
        <w:rPr>
          <w:rFonts w:ascii="Calibri" w:hAnsi="Calibri" w:cs="Arial"/>
          <w:sz w:val="22"/>
          <w:szCs w:val="22"/>
        </w:rPr>
        <w:t xml:space="preserve">: </w:t>
      </w:r>
      <w:r w:rsidR="001A59E4" w:rsidRPr="001A59E4">
        <w:rPr>
          <w:rFonts w:ascii="Calibri" w:hAnsi="Calibri" w:cs="Arial"/>
          <w:sz w:val="22"/>
          <w:szCs w:val="22"/>
        </w:rPr>
        <w:t xml:space="preserve">esto requiere considerar que la implementación es un proceso flexible y sensible a los cambios. En ese sentido, se debe ir evaluando la incorporación de nuevas partes interesadas, de modo de cumplir en todo momento con el principio de la inclusión (del GLD008), y modificando el curso de las acciones cuando externalidades provoquen alteraciones sustanciales (aplicar un plan B). </w:t>
      </w:r>
    </w:p>
    <w:p w:rsidR="001A59E4" w:rsidRDefault="001A59E4" w:rsidP="001A59E4">
      <w:pPr>
        <w:jc w:val="both"/>
        <w:rPr>
          <w:rFonts w:ascii="Calibri" w:hAnsi="Calibri" w:cs="Arial"/>
          <w:sz w:val="22"/>
          <w:szCs w:val="22"/>
        </w:rPr>
      </w:pPr>
    </w:p>
    <w:p w:rsidR="001A59E4" w:rsidRDefault="001A59E4" w:rsidP="001A59E4">
      <w:pPr>
        <w:numPr>
          <w:ilvl w:val="0"/>
          <w:numId w:val="8"/>
        </w:numPr>
        <w:jc w:val="both"/>
        <w:rPr>
          <w:rFonts w:ascii="Calibri" w:hAnsi="Calibri" w:cs="Arial"/>
          <w:sz w:val="22"/>
          <w:szCs w:val="22"/>
        </w:rPr>
      </w:pPr>
      <w:r>
        <w:rPr>
          <w:rFonts w:ascii="Calibri" w:hAnsi="Calibri" w:cs="Arial"/>
          <w:sz w:val="22"/>
          <w:szCs w:val="22"/>
        </w:rPr>
        <w:t xml:space="preserve">Revisar y actualizar el Plan de Gestión de involucramiento con stakeholders anualmente: al final del proceso anual de implementación, es necesario analizar los resultados de la ejecución del programa, revisar los compromisos y acuerdos que hayan surgido, y considerar los resultados de estudios. Toda esta información permitirá diseñar un nuevo plan para el siguiente año. </w:t>
      </w:r>
    </w:p>
    <w:p w:rsidR="001A59E4" w:rsidRDefault="001A59E4" w:rsidP="001A59E4">
      <w:pPr>
        <w:jc w:val="both"/>
        <w:rPr>
          <w:rFonts w:ascii="Calibri" w:hAnsi="Calibri" w:cs="Arial"/>
          <w:sz w:val="22"/>
          <w:szCs w:val="22"/>
        </w:rPr>
      </w:pPr>
    </w:p>
    <w:p w:rsidR="00475769" w:rsidRPr="00DF2BCC" w:rsidRDefault="003D4F00" w:rsidP="00DF2BCC">
      <w:pPr>
        <w:numPr>
          <w:ilvl w:val="0"/>
          <w:numId w:val="8"/>
        </w:numPr>
        <w:jc w:val="both"/>
        <w:rPr>
          <w:rFonts w:ascii="Calibri" w:hAnsi="Calibri" w:cs="Arial"/>
          <w:sz w:val="22"/>
          <w:szCs w:val="22"/>
        </w:rPr>
      </w:pPr>
      <w:r w:rsidRPr="00DF2BCC">
        <w:rPr>
          <w:rFonts w:ascii="Calibri" w:hAnsi="Calibri" w:cs="Arial"/>
          <w:sz w:val="22"/>
          <w:szCs w:val="22"/>
        </w:rPr>
        <w:t xml:space="preserve">Evaluar progreso según objetivos: </w:t>
      </w:r>
      <w:r w:rsidR="001A59E4" w:rsidRPr="00DF2BCC">
        <w:rPr>
          <w:rFonts w:ascii="Calibri" w:hAnsi="Calibri" w:cs="Arial"/>
          <w:sz w:val="22"/>
          <w:szCs w:val="22"/>
        </w:rPr>
        <w:t>además de contar con una revisión anual del plan, se deberá ir revisando el cumplimiento de los objetivos generales de cada programa,</w:t>
      </w:r>
      <w:r w:rsidR="00FF2E04" w:rsidRPr="00DF2BCC">
        <w:rPr>
          <w:rFonts w:ascii="Calibri" w:hAnsi="Calibri" w:cs="Arial"/>
          <w:sz w:val="22"/>
          <w:szCs w:val="22"/>
        </w:rPr>
        <w:t xml:space="preserve"> q</w:t>
      </w:r>
      <w:r w:rsidR="001A59E4" w:rsidRPr="00DF2BCC">
        <w:rPr>
          <w:rFonts w:ascii="Calibri" w:hAnsi="Calibri" w:cs="Arial"/>
          <w:sz w:val="22"/>
          <w:szCs w:val="22"/>
        </w:rPr>
        <w:t>ue se asocian a los imperativos estratégicos definidos para</w:t>
      </w:r>
      <w:r w:rsidR="00FF2E04" w:rsidRPr="00DF2BCC">
        <w:rPr>
          <w:rFonts w:ascii="Calibri" w:hAnsi="Calibri" w:cs="Arial"/>
          <w:sz w:val="22"/>
          <w:szCs w:val="22"/>
        </w:rPr>
        <w:t xml:space="preserve"> el plan. Esta revisión además considera el cumplimiento de los KPI de los programas, y de los indicadores de objetivos específicos.</w:t>
      </w:r>
    </w:p>
    <w:p w:rsidR="003D4F00" w:rsidRPr="003D4F00" w:rsidRDefault="003D4F00" w:rsidP="00265CE4">
      <w:pPr>
        <w:jc w:val="both"/>
        <w:rPr>
          <w:rFonts w:ascii="Calibri" w:hAnsi="Calibri" w:cs="Arial"/>
          <w:sz w:val="22"/>
          <w:szCs w:val="22"/>
          <w:lang w:val="es-CL"/>
        </w:rPr>
      </w:pPr>
    </w:p>
    <w:p w:rsidR="00265CE4" w:rsidRDefault="00DF2BCC" w:rsidP="00DE5BED">
      <w:pPr>
        <w:jc w:val="both"/>
        <w:rPr>
          <w:rFonts w:ascii="Calibri" w:hAnsi="Calibri" w:cs="Arial"/>
          <w:sz w:val="22"/>
          <w:szCs w:val="22"/>
        </w:rPr>
      </w:pPr>
      <w:r>
        <w:rPr>
          <w:rFonts w:ascii="Calibri" w:hAnsi="Calibri" w:cs="Arial"/>
          <w:sz w:val="22"/>
          <w:szCs w:val="22"/>
        </w:rPr>
        <w:t xml:space="preserve">Las etapas de esta fase quedan conectadas al </w:t>
      </w:r>
      <w:proofErr w:type="spellStart"/>
      <w:r>
        <w:rPr>
          <w:rFonts w:ascii="Calibri" w:hAnsi="Calibri" w:cs="Arial"/>
          <w:sz w:val="22"/>
          <w:szCs w:val="22"/>
        </w:rPr>
        <w:t>flujograma</w:t>
      </w:r>
      <w:proofErr w:type="spellEnd"/>
      <w:r>
        <w:rPr>
          <w:rFonts w:ascii="Calibri" w:hAnsi="Calibri" w:cs="Arial"/>
          <w:sz w:val="22"/>
          <w:szCs w:val="22"/>
        </w:rPr>
        <w:t xml:space="preserve"> general de la siguiente forma:</w:t>
      </w:r>
    </w:p>
    <w:p w:rsidR="00DF2BCC" w:rsidRDefault="00DF2BCC" w:rsidP="00DE5BED">
      <w:pPr>
        <w:jc w:val="both"/>
        <w:rPr>
          <w:rFonts w:ascii="Calibri" w:hAnsi="Calibri" w:cs="Arial"/>
          <w:sz w:val="22"/>
          <w:szCs w:val="22"/>
        </w:rPr>
      </w:pPr>
    </w:p>
    <w:p w:rsidR="000C3A79" w:rsidRDefault="00BD298D" w:rsidP="00BD298D">
      <w:pPr>
        <w:jc w:val="center"/>
        <w:rPr>
          <w:rFonts w:ascii="Calibri" w:hAnsi="Calibri" w:cs="Arial"/>
          <w:sz w:val="22"/>
          <w:szCs w:val="22"/>
        </w:rPr>
      </w:pPr>
      <w:r>
        <w:rPr>
          <w:noProof/>
          <w:lang w:val="es-CL" w:eastAsia="es-CL"/>
        </w:rPr>
        <w:drawing>
          <wp:inline distT="0" distB="0" distL="0" distR="0" wp14:anchorId="1D6BB6D5" wp14:editId="33DDFC75">
            <wp:extent cx="5212577" cy="4224346"/>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29" t="5731" r="12624" b="7273"/>
                    <a:stretch/>
                  </pic:blipFill>
                  <pic:spPr bwMode="auto">
                    <a:xfrm>
                      <a:off x="0" y="0"/>
                      <a:ext cx="5214786" cy="4226136"/>
                    </a:xfrm>
                    <a:prstGeom prst="rect">
                      <a:avLst/>
                    </a:prstGeom>
                    <a:ln>
                      <a:noFill/>
                    </a:ln>
                    <a:extLst>
                      <a:ext uri="{53640926-AAD7-44D8-BBD7-CCE9431645EC}">
                        <a14:shadowObscured xmlns:a14="http://schemas.microsoft.com/office/drawing/2010/main"/>
                      </a:ext>
                    </a:extLst>
                  </pic:spPr>
                </pic:pic>
              </a:graphicData>
            </a:graphic>
          </wp:inline>
        </w:drawing>
      </w:r>
    </w:p>
    <w:p w:rsidR="000C3A79" w:rsidRPr="000C3A79" w:rsidRDefault="000C3A79" w:rsidP="000C3A79">
      <w:pPr>
        <w:rPr>
          <w:rFonts w:ascii="Calibri" w:hAnsi="Calibri" w:cs="Arial"/>
          <w:sz w:val="22"/>
          <w:szCs w:val="22"/>
        </w:rPr>
      </w:pPr>
    </w:p>
    <w:p w:rsidR="000C3A79" w:rsidRDefault="000C3A79" w:rsidP="000C3A79">
      <w:pPr>
        <w:rPr>
          <w:rFonts w:ascii="Calibri" w:hAnsi="Calibri" w:cs="Arial"/>
          <w:sz w:val="22"/>
          <w:szCs w:val="22"/>
        </w:rPr>
      </w:pPr>
    </w:p>
    <w:p w:rsidR="00475769" w:rsidRPr="000C3A79" w:rsidRDefault="00475769" w:rsidP="000C3A79">
      <w:pPr>
        <w:rPr>
          <w:rFonts w:ascii="Calibri" w:hAnsi="Calibri" w:cs="Arial"/>
          <w:sz w:val="22"/>
          <w:szCs w:val="22"/>
        </w:rPr>
      </w:pPr>
    </w:p>
    <w:p w:rsidR="000C3A79" w:rsidRDefault="000C3A79" w:rsidP="000C3A79">
      <w:pPr>
        <w:pStyle w:val="Ttulo2"/>
        <w:numPr>
          <w:ilvl w:val="0"/>
          <w:numId w:val="18"/>
        </w:numPr>
        <w:rPr>
          <w:lang w:val="es-ES_tradnl"/>
        </w:rPr>
      </w:pPr>
      <w:bookmarkStart w:id="30" w:name="_Toc297220271"/>
      <w:r w:rsidRPr="000C3A79">
        <w:rPr>
          <w:lang w:val="es-ES_tradnl"/>
        </w:rPr>
        <w:t>-</w:t>
      </w:r>
      <w:r w:rsidRPr="000C3A79">
        <w:rPr>
          <w:lang w:val="es-ES_tradnl"/>
        </w:rPr>
        <w:tab/>
        <w:t>Ajustar líneas y actividades producto de la implementación</w:t>
      </w:r>
      <w:bookmarkEnd w:id="30"/>
    </w:p>
    <w:p w:rsidR="000C3A79" w:rsidRDefault="000C3A79" w:rsidP="000C3A79">
      <w:pPr>
        <w:jc w:val="both"/>
        <w:rPr>
          <w:rFonts w:ascii="Calibri" w:hAnsi="Calibri" w:cs="Arial"/>
          <w:sz w:val="22"/>
          <w:szCs w:val="22"/>
        </w:rPr>
      </w:pPr>
    </w:p>
    <w:p w:rsidR="000C3A79" w:rsidRDefault="00164432" w:rsidP="00A77DB5">
      <w:pPr>
        <w:jc w:val="both"/>
        <w:rPr>
          <w:rFonts w:ascii="Calibri" w:hAnsi="Calibri" w:cs="Arial"/>
          <w:sz w:val="22"/>
          <w:szCs w:val="22"/>
        </w:rPr>
      </w:pPr>
      <w:r>
        <w:rPr>
          <w:rFonts w:ascii="Calibri" w:hAnsi="Calibri" w:cs="Arial"/>
          <w:sz w:val="22"/>
          <w:szCs w:val="22"/>
        </w:rPr>
        <w:t>Tal como se indicaba más arriba, es necesario ir analizando ciertos elementos durante la implementación, que nos permitan incorporar modificaciones cuando sea necesario, y hacer correcciones en el caso de externalidades</w:t>
      </w:r>
      <w:r w:rsidR="000C3A79">
        <w:rPr>
          <w:rFonts w:ascii="Calibri" w:hAnsi="Calibri" w:cs="Arial"/>
          <w:sz w:val="22"/>
          <w:szCs w:val="22"/>
        </w:rPr>
        <w:t>:</w:t>
      </w:r>
    </w:p>
    <w:p w:rsidR="000C3A79" w:rsidRDefault="000C3A79" w:rsidP="00A77DB5">
      <w:pPr>
        <w:jc w:val="both"/>
        <w:rPr>
          <w:rFonts w:ascii="Calibri" w:hAnsi="Calibri" w:cs="Arial"/>
          <w:sz w:val="22"/>
          <w:szCs w:val="22"/>
        </w:rPr>
      </w:pPr>
    </w:p>
    <w:p w:rsidR="00164432" w:rsidRDefault="00164432" w:rsidP="00A77DB5">
      <w:pPr>
        <w:pStyle w:val="Prrafodelista"/>
        <w:numPr>
          <w:ilvl w:val="0"/>
          <w:numId w:val="19"/>
        </w:numPr>
        <w:jc w:val="both"/>
        <w:rPr>
          <w:rFonts w:ascii="Calibri" w:hAnsi="Calibri" w:cs="Arial"/>
          <w:sz w:val="22"/>
          <w:szCs w:val="22"/>
        </w:rPr>
      </w:pPr>
      <w:r w:rsidRPr="00164432">
        <w:rPr>
          <w:rFonts w:ascii="Calibri" w:hAnsi="Calibri" w:cs="Arial"/>
          <w:sz w:val="22"/>
          <w:szCs w:val="22"/>
        </w:rPr>
        <w:t>El análisis de resultados inmediat</w:t>
      </w:r>
      <w:r>
        <w:rPr>
          <w:rFonts w:ascii="Calibri" w:hAnsi="Calibri" w:cs="Arial"/>
          <w:sz w:val="22"/>
          <w:szCs w:val="22"/>
        </w:rPr>
        <w:t xml:space="preserve">os de la ejecución del programa nos permite ir evaluando el pulso y analizando la necesidad de acciones complementarias, en función de nuestro objetivo. </w:t>
      </w:r>
    </w:p>
    <w:p w:rsidR="00A77DB5" w:rsidRPr="00164432" w:rsidRDefault="00A77DB5" w:rsidP="00A77DB5">
      <w:pPr>
        <w:pStyle w:val="Prrafodelista"/>
        <w:ind w:left="720"/>
        <w:jc w:val="both"/>
        <w:rPr>
          <w:rFonts w:ascii="Calibri" w:hAnsi="Calibri" w:cs="Arial"/>
          <w:sz w:val="22"/>
          <w:szCs w:val="22"/>
        </w:rPr>
      </w:pPr>
    </w:p>
    <w:p w:rsidR="00164432" w:rsidRDefault="00164432" w:rsidP="00A77DB5">
      <w:pPr>
        <w:pStyle w:val="Prrafodelista"/>
        <w:numPr>
          <w:ilvl w:val="0"/>
          <w:numId w:val="19"/>
        </w:numPr>
        <w:jc w:val="both"/>
        <w:rPr>
          <w:rFonts w:ascii="Calibri" w:hAnsi="Calibri" w:cs="Arial"/>
          <w:sz w:val="22"/>
          <w:szCs w:val="22"/>
        </w:rPr>
      </w:pPr>
      <w:r w:rsidRPr="00164432">
        <w:rPr>
          <w:rFonts w:ascii="Calibri" w:hAnsi="Calibri" w:cs="Arial"/>
          <w:sz w:val="22"/>
          <w:szCs w:val="22"/>
        </w:rPr>
        <w:t xml:space="preserve">El surgimiento de otras partes interesadas, </w:t>
      </w:r>
      <w:r>
        <w:rPr>
          <w:rFonts w:ascii="Calibri" w:hAnsi="Calibri" w:cs="Arial"/>
          <w:sz w:val="22"/>
          <w:szCs w:val="22"/>
        </w:rPr>
        <w:t xml:space="preserve">que será comprobado cuatrimestralmente a través de un chequeo del </w:t>
      </w:r>
      <w:proofErr w:type="spellStart"/>
      <w:r w:rsidRPr="00164432">
        <w:rPr>
          <w:rFonts w:ascii="Calibri" w:hAnsi="Calibri" w:cs="Arial"/>
          <w:sz w:val="22"/>
          <w:szCs w:val="22"/>
        </w:rPr>
        <w:t>brainstorming</w:t>
      </w:r>
      <w:proofErr w:type="spellEnd"/>
      <w:r w:rsidRPr="00164432">
        <w:rPr>
          <w:rFonts w:ascii="Calibri" w:hAnsi="Calibri" w:cs="Arial"/>
          <w:sz w:val="22"/>
          <w:szCs w:val="22"/>
        </w:rPr>
        <w:t xml:space="preserve"> interno </w:t>
      </w:r>
      <w:r>
        <w:rPr>
          <w:rFonts w:ascii="Calibri" w:hAnsi="Calibri" w:cs="Arial"/>
          <w:sz w:val="22"/>
          <w:szCs w:val="22"/>
        </w:rPr>
        <w:t>con el input del</w:t>
      </w:r>
      <w:r w:rsidRPr="00164432">
        <w:rPr>
          <w:rFonts w:ascii="Calibri" w:hAnsi="Calibri" w:cs="Arial"/>
          <w:sz w:val="22"/>
          <w:szCs w:val="22"/>
        </w:rPr>
        <w:t xml:space="preserve"> monitoreo externo </w:t>
      </w:r>
      <w:r>
        <w:rPr>
          <w:rFonts w:ascii="Calibri" w:hAnsi="Calibri" w:cs="Arial"/>
          <w:sz w:val="22"/>
          <w:szCs w:val="22"/>
        </w:rPr>
        <w:t xml:space="preserve">que </w:t>
      </w:r>
      <w:r w:rsidRPr="00164432">
        <w:rPr>
          <w:rFonts w:ascii="Calibri" w:hAnsi="Calibri" w:cs="Arial"/>
          <w:sz w:val="22"/>
          <w:szCs w:val="22"/>
        </w:rPr>
        <w:t>mensual</w:t>
      </w:r>
      <w:r>
        <w:rPr>
          <w:rFonts w:ascii="Calibri" w:hAnsi="Calibri" w:cs="Arial"/>
          <w:sz w:val="22"/>
          <w:szCs w:val="22"/>
        </w:rPr>
        <w:t>mente nos llegará</w:t>
      </w:r>
      <w:r w:rsidRPr="00164432">
        <w:rPr>
          <w:rFonts w:ascii="Calibri" w:hAnsi="Calibri" w:cs="Arial"/>
          <w:sz w:val="22"/>
          <w:szCs w:val="22"/>
        </w:rPr>
        <w:t>.</w:t>
      </w:r>
    </w:p>
    <w:p w:rsidR="00A77DB5" w:rsidRPr="00A77DB5" w:rsidRDefault="00A77DB5" w:rsidP="00A77DB5">
      <w:pPr>
        <w:jc w:val="both"/>
        <w:rPr>
          <w:rFonts w:ascii="Calibri" w:hAnsi="Calibri" w:cs="Arial"/>
          <w:sz w:val="22"/>
          <w:szCs w:val="22"/>
        </w:rPr>
      </w:pPr>
    </w:p>
    <w:p w:rsidR="00A77DB5" w:rsidRDefault="00164432" w:rsidP="00A77DB5">
      <w:pPr>
        <w:pStyle w:val="Prrafodelista"/>
        <w:numPr>
          <w:ilvl w:val="0"/>
          <w:numId w:val="19"/>
        </w:numPr>
        <w:jc w:val="both"/>
        <w:rPr>
          <w:rFonts w:ascii="Calibri" w:hAnsi="Calibri" w:cs="Arial"/>
          <w:sz w:val="22"/>
          <w:szCs w:val="22"/>
        </w:rPr>
      </w:pPr>
      <w:r w:rsidRPr="00164432">
        <w:rPr>
          <w:rFonts w:ascii="Calibri" w:hAnsi="Calibri" w:cs="Arial"/>
          <w:sz w:val="22"/>
          <w:szCs w:val="22"/>
        </w:rPr>
        <w:t>El surgimiento de oportunidades de mejora producto de resultados de encuestas y entrevistas específicas que p</w:t>
      </w:r>
      <w:r>
        <w:rPr>
          <w:rFonts w:ascii="Calibri" w:hAnsi="Calibri" w:cs="Arial"/>
          <w:sz w:val="22"/>
          <w:szCs w:val="22"/>
        </w:rPr>
        <w:t>ermitan ir evaluando resultados. De acuerdo a la planificación, tendremos bimensualmente la posibilidad de aplicar encuestas o entrevistas asociadas a un programa específico, considerando a diversas partes interesadas, lo que permitirá evaluar qué impacto está teniendo en la relación la aplicación del programa.</w:t>
      </w:r>
    </w:p>
    <w:p w:rsidR="00A77DB5" w:rsidRPr="00A77DB5" w:rsidRDefault="00A77DB5" w:rsidP="00A77DB5">
      <w:pPr>
        <w:jc w:val="both"/>
        <w:rPr>
          <w:rFonts w:ascii="Calibri" w:hAnsi="Calibri" w:cs="Arial"/>
          <w:sz w:val="22"/>
          <w:szCs w:val="22"/>
        </w:rPr>
      </w:pPr>
    </w:p>
    <w:p w:rsidR="000C3A79" w:rsidRPr="00164432" w:rsidRDefault="00164432" w:rsidP="00A77DB5">
      <w:pPr>
        <w:pStyle w:val="Prrafodelista"/>
        <w:numPr>
          <w:ilvl w:val="0"/>
          <w:numId w:val="19"/>
        </w:numPr>
        <w:jc w:val="both"/>
        <w:rPr>
          <w:rFonts w:ascii="Calibri" w:hAnsi="Calibri" w:cs="Arial"/>
          <w:sz w:val="22"/>
          <w:szCs w:val="22"/>
        </w:rPr>
      </w:pPr>
      <w:r w:rsidRPr="00164432">
        <w:rPr>
          <w:rFonts w:ascii="Calibri" w:hAnsi="Calibri" w:cs="Arial"/>
          <w:sz w:val="22"/>
          <w:szCs w:val="22"/>
        </w:rPr>
        <w:t>La necesidad de implementar acciones correctivas (Planes “B”) ante externalidades que impid</w:t>
      </w:r>
      <w:r w:rsidR="00552AE7">
        <w:rPr>
          <w:rFonts w:ascii="Calibri" w:hAnsi="Calibri" w:cs="Arial"/>
          <w:sz w:val="22"/>
          <w:szCs w:val="22"/>
        </w:rPr>
        <w:t xml:space="preserve">en el desarrollo de un programa: existirán situaciones en que eventos externos impidan el desarrollo de un programa (como condiciones políticas, climáticas, etc.), y </w:t>
      </w:r>
      <w:r w:rsidR="00A1306A">
        <w:rPr>
          <w:rFonts w:ascii="Calibri" w:hAnsi="Calibri" w:cs="Arial"/>
          <w:sz w:val="22"/>
          <w:szCs w:val="22"/>
        </w:rPr>
        <w:t xml:space="preserve">que requieran plantear acciones que corrijan la situación, o bien evaluar la posibilidad de suspender el desarrollo del programa. </w:t>
      </w:r>
    </w:p>
    <w:p w:rsidR="000C3A79" w:rsidRDefault="000C3A79" w:rsidP="000C3A79">
      <w:pPr>
        <w:tabs>
          <w:tab w:val="left" w:pos="2288"/>
        </w:tabs>
        <w:rPr>
          <w:rFonts w:ascii="Calibri" w:hAnsi="Calibri" w:cs="Arial"/>
          <w:sz w:val="22"/>
          <w:szCs w:val="22"/>
        </w:rPr>
      </w:pPr>
    </w:p>
    <w:p w:rsidR="00475769" w:rsidRDefault="00475769" w:rsidP="000C3A79">
      <w:pPr>
        <w:tabs>
          <w:tab w:val="left" w:pos="2288"/>
        </w:tabs>
        <w:rPr>
          <w:rFonts w:ascii="Calibri" w:hAnsi="Calibri" w:cs="Arial"/>
          <w:sz w:val="22"/>
          <w:szCs w:val="22"/>
        </w:rPr>
      </w:pPr>
    </w:p>
    <w:p w:rsidR="00475769" w:rsidRDefault="00475769" w:rsidP="00475769">
      <w:pPr>
        <w:jc w:val="both"/>
        <w:rPr>
          <w:rFonts w:ascii="Calibri" w:hAnsi="Calibri" w:cs="Arial"/>
          <w:sz w:val="22"/>
          <w:szCs w:val="22"/>
        </w:rPr>
      </w:pPr>
    </w:p>
    <w:p w:rsidR="00475769" w:rsidRPr="001200DE" w:rsidRDefault="00475769" w:rsidP="00475769">
      <w:pPr>
        <w:pStyle w:val="Ttulo30"/>
      </w:pPr>
      <w:bookmarkStart w:id="31" w:name="_Toc297220272"/>
      <w:r>
        <w:rPr>
          <w:lang w:val="es-ES_tradnl"/>
        </w:rPr>
        <w:t>1</w:t>
      </w:r>
      <w:r>
        <w:t xml:space="preserve">.1 </w:t>
      </w:r>
      <w:r w:rsidRPr="001200DE">
        <w:t>Procedimiento y documentación asociada</w:t>
      </w:r>
      <w:bookmarkEnd w:id="31"/>
    </w:p>
    <w:p w:rsidR="00475769" w:rsidRDefault="00475769" w:rsidP="00475769">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i/>
                <w:iCs/>
                <w:sz w:val="18"/>
                <w:szCs w:val="18"/>
                <w:lang w:val="es-CL"/>
              </w:rPr>
            </w:pPr>
            <w:r w:rsidRPr="00EE50FA">
              <w:rPr>
                <w:rFonts w:ascii="Calibri" w:hAnsi="Calibri" w:cs="Arial"/>
                <w:b/>
                <w:bCs/>
                <w:i/>
                <w:iCs/>
                <w:sz w:val="18"/>
                <w:szCs w:val="18"/>
                <w:lang w:val="es-CL"/>
              </w:rPr>
              <w:t>Procedimientos asociados</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Los resultados de la aplicación de procedimientos del sistema</w:t>
            </w:r>
            <w:r w:rsidRPr="00EE50FA">
              <w:rPr>
                <w:rFonts w:ascii="Calibri" w:hAnsi="Calibri" w:cs="Arial"/>
                <w:sz w:val="18"/>
                <w:szCs w:val="18"/>
                <w:lang w:val="es-CL"/>
              </w:rPr>
              <w:t xml:space="preserve"> </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Periodicidad</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De acuerdo a los procesos corporativos de planificación, esta acción deberá ser desarrollada anualmente. </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Fecha de Inicio</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Diciembre</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 xml:space="preserve">Normativas y procedimientos asociados </w:t>
            </w:r>
          </w:p>
          <w:p w:rsidR="00475769" w:rsidRPr="00EE50FA" w:rsidRDefault="00475769" w:rsidP="00475769">
            <w:pPr>
              <w:ind w:right="110"/>
              <w:jc w:val="both"/>
              <w:rPr>
                <w:rFonts w:ascii="Calibri" w:hAnsi="Calibri" w:cs="Arial"/>
                <w:b/>
                <w:bCs/>
                <w:sz w:val="18"/>
                <w:szCs w:val="18"/>
                <w:lang w:val="es-CL"/>
              </w:rPr>
            </w:pPr>
          </w:p>
        </w:tc>
        <w:tc>
          <w:tcPr>
            <w:tcW w:w="5814" w:type="dxa"/>
            <w:gridSpan w:val="2"/>
            <w:shd w:val="clear" w:color="auto" w:fill="auto"/>
          </w:tcPr>
          <w:p w:rsidR="00475769" w:rsidRDefault="00475769" w:rsidP="00475769">
            <w:pPr>
              <w:ind w:right="110"/>
              <w:jc w:val="both"/>
              <w:rPr>
                <w:rFonts w:ascii="Calibri" w:hAnsi="Calibri" w:cs="Arial"/>
                <w:sz w:val="18"/>
                <w:szCs w:val="18"/>
                <w:lang w:val="es-CL"/>
              </w:rPr>
            </w:pPr>
            <w:r>
              <w:rPr>
                <w:rFonts w:ascii="Calibri" w:hAnsi="Calibri" w:cs="Arial"/>
                <w:sz w:val="18"/>
                <w:szCs w:val="18"/>
                <w:lang w:val="es-CL"/>
              </w:rPr>
              <w:t>GLD008</w:t>
            </w:r>
          </w:p>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Requerimientos CAP</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Inputs asociados</w:t>
            </w:r>
          </w:p>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475769" w:rsidRPr="00EE50FA" w:rsidRDefault="00475769"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Etapa </w:t>
            </w:r>
            <w:r>
              <w:rPr>
                <w:rFonts w:ascii="Calibri" w:hAnsi="Calibri" w:cs="Arial"/>
                <w:sz w:val="18"/>
                <w:szCs w:val="18"/>
                <w:lang w:val="es-CL"/>
              </w:rPr>
              <w:t>Implementación</w:t>
            </w:r>
          </w:p>
        </w:tc>
        <w:tc>
          <w:tcPr>
            <w:tcW w:w="2907" w:type="dxa"/>
            <w:shd w:val="clear" w:color="auto" w:fill="auto"/>
          </w:tcPr>
          <w:p w:rsidR="00475769" w:rsidRPr="00EE50FA" w:rsidRDefault="00475769"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Se considera como input </w:t>
            </w:r>
            <w:r>
              <w:rPr>
                <w:rFonts w:ascii="Calibri" w:hAnsi="Calibri" w:cs="Arial"/>
                <w:sz w:val="18"/>
                <w:szCs w:val="18"/>
                <w:lang w:val="es-CL"/>
              </w:rPr>
              <w:t xml:space="preserve">el chequeo de stakeholders a realizar cada cuatro meses, y la aplicación de entrevistas y encuestas específicas. </w:t>
            </w:r>
          </w:p>
        </w:tc>
      </w:tr>
    </w:tbl>
    <w:p w:rsidR="00475769" w:rsidRDefault="00475769" w:rsidP="00475769">
      <w:pPr>
        <w:ind w:right="110"/>
        <w:jc w:val="both"/>
        <w:rPr>
          <w:rFonts w:ascii="Calibri" w:hAnsi="Calibri" w:cs="Arial"/>
          <w:sz w:val="22"/>
          <w:szCs w:val="22"/>
          <w:lang w:val="es-CL"/>
        </w:rPr>
      </w:pPr>
    </w:p>
    <w:p w:rsidR="00475769" w:rsidRPr="00475769" w:rsidRDefault="00475769" w:rsidP="000C3A79">
      <w:pPr>
        <w:tabs>
          <w:tab w:val="left" w:pos="2288"/>
        </w:tabs>
        <w:rPr>
          <w:rFonts w:ascii="Calibri" w:hAnsi="Calibri" w:cs="Arial"/>
          <w:sz w:val="22"/>
          <w:szCs w:val="22"/>
          <w:lang w:val="es-CL"/>
        </w:rPr>
      </w:pPr>
    </w:p>
    <w:p w:rsidR="00A1306A" w:rsidRDefault="00A1306A" w:rsidP="000C3A79">
      <w:pPr>
        <w:tabs>
          <w:tab w:val="left" w:pos="2288"/>
        </w:tabs>
        <w:rPr>
          <w:rFonts w:ascii="Calibri" w:hAnsi="Calibri" w:cs="Arial"/>
          <w:sz w:val="22"/>
          <w:szCs w:val="22"/>
        </w:rPr>
      </w:pPr>
    </w:p>
    <w:p w:rsidR="00A1306A" w:rsidRDefault="00A1306A" w:rsidP="000C3A79">
      <w:pPr>
        <w:tabs>
          <w:tab w:val="left" w:pos="2288"/>
        </w:tabs>
        <w:rPr>
          <w:rFonts w:ascii="Calibri" w:hAnsi="Calibri" w:cs="Arial"/>
          <w:sz w:val="22"/>
          <w:szCs w:val="22"/>
        </w:rPr>
      </w:pPr>
    </w:p>
    <w:p w:rsidR="00A1306A" w:rsidRDefault="00A1306A" w:rsidP="00A1306A">
      <w:pPr>
        <w:pStyle w:val="Ttulo2"/>
        <w:numPr>
          <w:ilvl w:val="0"/>
          <w:numId w:val="18"/>
        </w:numPr>
        <w:rPr>
          <w:lang w:val="es-ES_tradnl"/>
        </w:rPr>
      </w:pPr>
      <w:bookmarkStart w:id="32" w:name="_Toc297220273"/>
      <w:r w:rsidRPr="000C3A79">
        <w:rPr>
          <w:lang w:val="es-ES_tradnl"/>
        </w:rPr>
        <w:t>-</w:t>
      </w:r>
      <w:r w:rsidRPr="000C3A79">
        <w:rPr>
          <w:lang w:val="es-ES_tradnl"/>
        </w:rPr>
        <w:tab/>
      </w:r>
      <w:r>
        <w:rPr>
          <w:lang w:val="es-ES_tradnl"/>
        </w:rPr>
        <w:t>Revisión y actualización anual del plan</w:t>
      </w:r>
      <w:bookmarkEnd w:id="32"/>
    </w:p>
    <w:p w:rsidR="00A1306A" w:rsidRDefault="00A1306A" w:rsidP="00A1306A">
      <w:pPr>
        <w:jc w:val="both"/>
        <w:rPr>
          <w:rFonts w:ascii="Calibri" w:hAnsi="Calibri" w:cs="Arial"/>
          <w:sz w:val="22"/>
          <w:szCs w:val="22"/>
        </w:rPr>
      </w:pPr>
    </w:p>
    <w:p w:rsidR="00A1306A" w:rsidRDefault="00A1306A" w:rsidP="00A1306A">
      <w:pPr>
        <w:jc w:val="both"/>
        <w:rPr>
          <w:rFonts w:ascii="Calibri" w:hAnsi="Calibri" w:cs="Arial"/>
          <w:sz w:val="22"/>
          <w:szCs w:val="22"/>
        </w:rPr>
      </w:pPr>
      <w:r>
        <w:rPr>
          <w:rFonts w:ascii="Calibri" w:hAnsi="Calibri" w:cs="Arial"/>
          <w:sz w:val="22"/>
          <w:szCs w:val="22"/>
        </w:rPr>
        <w:t>Revisar y actualizar el plan para un próximo periodo requiere de una serie de inputs de información:</w:t>
      </w:r>
    </w:p>
    <w:p w:rsidR="00A1306A" w:rsidRDefault="00A1306A" w:rsidP="00A1306A">
      <w:pPr>
        <w:jc w:val="both"/>
        <w:rPr>
          <w:rFonts w:ascii="Calibri" w:hAnsi="Calibri" w:cs="Arial"/>
          <w:sz w:val="22"/>
          <w:szCs w:val="22"/>
        </w:rPr>
      </w:pPr>
    </w:p>
    <w:p w:rsidR="00A1306A" w:rsidRDefault="00A1306A" w:rsidP="008A1730">
      <w:pPr>
        <w:pStyle w:val="Prrafodelista"/>
        <w:numPr>
          <w:ilvl w:val="0"/>
          <w:numId w:val="19"/>
        </w:numPr>
        <w:jc w:val="both"/>
        <w:rPr>
          <w:rFonts w:ascii="Calibri" w:hAnsi="Calibri" w:cs="Arial"/>
          <w:sz w:val="22"/>
          <w:szCs w:val="22"/>
        </w:rPr>
      </w:pPr>
      <w:r w:rsidRPr="00A1306A">
        <w:rPr>
          <w:rFonts w:ascii="Calibri" w:hAnsi="Calibri" w:cs="Arial"/>
          <w:sz w:val="22"/>
          <w:szCs w:val="22"/>
        </w:rPr>
        <w:t>El análisis de resultados d</w:t>
      </w:r>
      <w:r>
        <w:rPr>
          <w:rFonts w:ascii="Calibri" w:hAnsi="Calibri" w:cs="Arial"/>
          <w:sz w:val="22"/>
          <w:szCs w:val="22"/>
        </w:rPr>
        <w:t>e la ejecución del programa, que se evaluará por medio de un estudio anual de Opinión Pública y Percepción</w:t>
      </w:r>
      <w:r w:rsidR="008A1730">
        <w:rPr>
          <w:rFonts w:ascii="Calibri" w:hAnsi="Calibri" w:cs="Arial"/>
          <w:sz w:val="22"/>
          <w:szCs w:val="22"/>
        </w:rPr>
        <w:t>, que entregará elementos</w:t>
      </w:r>
      <w:r w:rsidR="00BD298D">
        <w:rPr>
          <w:rFonts w:ascii="Calibri" w:hAnsi="Calibri" w:cs="Arial"/>
          <w:sz w:val="22"/>
          <w:szCs w:val="22"/>
        </w:rPr>
        <w:t xml:space="preserve"> para la revisión y próxima planificación, especialmente en términos de la relación con partes interesadas. </w:t>
      </w:r>
    </w:p>
    <w:p w:rsidR="00A1306A" w:rsidRPr="00A1306A" w:rsidRDefault="00A1306A" w:rsidP="00A1306A">
      <w:pPr>
        <w:ind w:left="708"/>
        <w:rPr>
          <w:rFonts w:ascii="Calibri" w:hAnsi="Calibri" w:cs="Arial"/>
          <w:sz w:val="22"/>
          <w:szCs w:val="22"/>
        </w:rPr>
      </w:pPr>
    </w:p>
    <w:p w:rsidR="00A77DB5" w:rsidRDefault="00A77DB5" w:rsidP="00A77DB5">
      <w:pPr>
        <w:pStyle w:val="Prrafodelista"/>
        <w:numPr>
          <w:ilvl w:val="0"/>
          <w:numId w:val="19"/>
        </w:numPr>
        <w:jc w:val="both"/>
        <w:rPr>
          <w:rFonts w:ascii="Calibri" w:hAnsi="Calibri" w:cs="Arial"/>
          <w:sz w:val="22"/>
          <w:szCs w:val="22"/>
        </w:rPr>
      </w:pPr>
      <w:r>
        <w:rPr>
          <w:rFonts w:ascii="Calibri" w:hAnsi="Calibri" w:cs="Arial"/>
          <w:sz w:val="22"/>
          <w:szCs w:val="22"/>
        </w:rPr>
        <w:t xml:space="preserve">Los resultados de las encuestas y entrevistas específicas aplicadas bimensualmente permitirán contar con elementos que </w:t>
      </w:r>
      <w:r w:rsidR="008A1730">
        <w:rPr>
          <w:rFonts w:ascii="Calibri" w:hAnsi="Calibri" w:cs="Arial"/>
          <w:sz w:val="22"/>
          <w:szCs w:val="22"/>
        </w:rPr>
        <w:t>luego apoyen el proceso de definición de actividades específicas de cada programa</w:t>
      </w:r>
      <w:r>
        <w:rPr>
          <w:rFonts w:ascii="Calibri" w:hAnsi="Calibri" w:cs="Arial"/>
          <w:sz w:val="22"/>
          <w:szCs w:val="22"/>
        </w:rPr>
        <w:t>.</w:t>
      </w:r>
    </w:p>
    <w:p w:rsidR="008A1730" w:rsidRDefault="008A1730" w:rsidP="008A1730">
      <w:pPr>
        <w:pStyle w:val="Prrafodelista"/>
        <w:ind w:left="720"/>
        <w:jc w:val="both"/>
        <w:rPr>
          <w:rFonts w:ascii="Calibri" w:hAnsi="Calibri" w:cs="Arial"/>
          <w:sz w:val="22"/>
          <w:szCs w:val="22"/>
        </w:rPr>
      </w:pPr>
    </w:p>
    <w:p w:rsidR="00A1306A" w:rsidRDefault="00A1306A" w:rsidP="00A77DB5">
      <w:pPr>
        <w:pStyle w:val="Prrafodelista"/>
        <w:numPr>
          <w:ilvl w:val="0"/>
          <w:numId w:val="19"/>
        </w:numPr>
        <w:jc w:val="both"/>
        <w:rPr>
          <w:rFonts w:ascii="Calibri" w:hAnsi="Calibri" w:cs="Arial"/>
          <w:sz w:val="22"/>
          <w:szCs w:val="22"/>
        </w:rPr>
      </w:pPr>
      <w:r w:rsidRPr="00A1306A">
        <w:rPr>
          <w:rFonts w:ascii="Calibri" w:hAnsi="Calibri" w:cs="Arial"/>
          <w:sz w:val="22"/>
          <w:szCs w:val="22"/>
        </w:rPr>
        <w:t>Compromisos y acuerdos surgidos dur</w:t>
      </w:r>
      <w:r>
        <w:rPr>
          <w:rFonts w:ascii="Calibri" w:hAnsi="Calibri" w:cs="Arial"/>
          <w:sz w:val="22"/>
          <w:szCs w:val="22"/>
        </w:rPr>
        <w:t xml:space="preserve">ante el desarrollo del programa: estos compromisos deben quedar consignados y probablemente planteen nuevos requerimientos para el proceso de planificación siguiente. </w:t>
      </w:r>
    </w:p>
    <w:p w:rsidR="00A77DB5" w:rsidRPr="00A1306A" w:rsidRDefault="00A77DB5" w:rsidP="00A77DB5">
      <w:pPr>
        <w:pStyle w:val="Prrafodelista"/>
        <w:ind w:left="720"/>
        <w:jc w:val="both"/>
        <w:rPr>
          <w:rFonts w:ascii="Calibri" w:hAnsi="Calibri" w:cs="Arial"/>
          <w:sz w:val="22"/>
          <w:szCs w:val="22"/>
        </w:rPr>
      </w:pPr>
    </w:p>
    <w:p w:rsidR="00A1306A" w:rsidRDefault="00A1306A" w:rsidP="00A77DB5">
      <w:pPr>
        <w:pStyle w:val="Prrafodelista"/>
        <w:numPr>
          <w:ilvl w:val="0"/>
          <w:numId w:val="19"/>
        </w:numPr>
        <w:jc w:val="both"/>
        <w:rPr>
          <w:rFonts w:ascii="Calibri" w:hAnsi="Calibri" w:cs="Arial"/>
          <w:sz w:val="22"/>
          <w:szCs w:val="22"/>
        </w:rPr>
      </w:pPr>
      <w:r w:rsidRPr="00A1306A">
        <w:rPr>
          <w:rFonts w:ascii="Calibri" w:hAnsi="Calibri" w:cs="Arial"/>
          <w:sz w:val="22"/>
          <w:szCs w:val="22"/>
        </w:rPr>
        <w:t xml:space="preserve">El surgimiento de otras partes interesadas, comprobadas de acuerdo a los procedimientos, durante </w:t>
      </w:r>
      <w:r w:rsidR="00A77DB5">
        <w:rPr>
          <w:rFonts w:ascii="Calibri" w:hAnsi="Calibri" w:cs="Arial"/>
          <w:sz w:val="22"/>
          <w:szCs w:val="22"/>
        </w:rPr>
        <w:t xml:space="preserve">la ejecución anual del programa: si bien estas partes interesadas estarán siendo consignadas de manera cuatrimestral, es probable que algunas de ellas sólo puedan involucrarse en un nuevo periodo. </w:t>
      </w:r>
    </w:p>
    <w:p w:rsidR="00A77DB5" w:rsidRPr="00A77DB5" w:rsidRDefault="00A77DB5" w:rsidP="00A77DB5">
      <w:pPr>
        <w:jc w:val="both"/>
        <w:rPr>
          <w:rFonts w:ascii="Calibri" w:hAnsi="Calibri" w:cs="Arial"/>
          <w:sz w:val="22"/>
          <w:szCs w:val="22"/>
        </w:rPr>
      </w:pPr>
    </w:p>
    <w:p w:rsidR="00A1306A" w:rsidRDefault="00A1306A" w:rsidP="00A77DB5">
      <w:pPr>
        <w:pStyle w:val="Prrafodelista"/>
        <w:numPr>
          <w:ilvl w:val="0"/>
          <w:numId w:val="19"/>
        </w:numPr>
        <w:jc w:val="both"/>
        <w:rPr>
          <w:rFonts w:ascii="Calibri" w:hAnsi="Calibri" w:cs="Arial"/>
          <w:sz w:val="22"/>
          <w:szCs w:val="22"/>
        </w:rPr>
      </w:pPr>
      <w:r w:rsidRPr="00A1306A">
        <w:rPr>
          <w:rFonts w:ascii="Calibri" w:hAnsi="Calibri" w:cs="Arial"/>
          <w:sz w:val="22"/>
          <w:szCs w:val="22"/>
        </w:rPr>
        <w:t>Resultados de otros estudios de percepción u opinión pública desarrollados</w:t>
      </w:r>
      <w:r w:rsidR="00A77DB5">
        <w:rPr>
          <w:rFonts w:ascii="Calibri" w:hAnsi="Calibri" w:cs="Arial"/>
          <w:sz w:val="22"/>
          <w:szCs w:val="22"/>
        </w:rPr>
        <w:t xml:space="preserve"> por otras áreas de la compañía: puede ser relevante considerar los resultados de estudios de otras áreas, por ejemplo, estudios de clima a trabajadores, o estudios de líneas de base social, que arrojen resultados de temáticas de interés que en algún momento podría ser relevante considerar. </w:t>
      </w:r>
    </w:p>
    <w:p w:rsidR="00A77DB5" w:rsidRDefault="00A77DB5" w:rsidP="00A77DB5">
      <w:pPr>
        <w:pStyle w:val="Prrafodelista"/>
        <w:rPr>
          <w:rFonts w:ascii="Calibri" w:hAnsi="Calibri" w:cs="Arial"/>
          <w:sz w:val="22"/>
          <w:szCs w:val="22"/>
        </w:rPr>
      </w:pPr>
    </w:p>
    <w:p w:rsidR="00475769" w:rsidRPr="00A77DB5" w:rsidRDefault="00475769" w:rsidP="00A77DB5">
      <w:pPr>
        <w:pStyle w:val="Prrafodelista"/>
        <w:rPr>
          <w:rFonts w:ascii="Calibri" w:hAnsi="Calibri" w:cs="Arial"/>
          <w:sz w:val="22"/>
          <w:szCs w:val="22"/>
        </w:rPr>
      </w:pPr>
    </w:p>
    <w:p w:rsidR="00475769" w:rsidRDefault="00475769" w:rsidP="00475769">
      <w:pPr>
        <w:jc w:val="both"/>
        <w:rPr>
          <w:rFonts w:ascii="Calibri" w:hAnsi="Calibri" w:cs="Arial"/>
          <w:sz w:val="22"/>
          <w:szCs w:val="22"/>
        </w:rPr>
      </w:pPr>
    </w:p>
    <w:p w:rsidR="00475769" w:rsidRPr="001200DE" w:rsidRDefault="00475769" w:rsidP="00475769">
      <w:pPr>
        <w:pStyle w:val="Ttulo30"/>
      </w:pPr>
      <w:bookmarkStart w:id="33" w:name="_Toc297220274"/>
      <w:r>
        <w:rPr>
          <w:lang w:val="es-ES_tradnl"/>
        </w:rPr>
        <w:t>2</w:t>
      </w:r>
      <w:r>
        <w:t xml:space="preserve">.1 </w:t>
      </w:r>
      <w:r w:rsidRPr="001200DE">
        <w:t>Procedimiento y documentación asociada</w:t>
      </w:r>
      <w:bookmarkEnd w:id="33"/>
    </w:p>
    <w:p w:rsidR="00475769" w:rsidRDefault="00475769" w:rsidP="00475769">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i/>
                <w:iCs/>
                <w:sz w:val="18"/>
                <w:szCs w:val="18"/>
                <w:lang w:val="es-CL"/>
              </w:rPr>
            </w:pPr>
            <w:r w:rsidRPr="00EE50FA">
              <w:rPr>
                <w:rFonts w:ascii="Calibri" w:hAnsi="Calibri" w:cs="Arial"/>
                <w:b/>
                <w:bCs/>
                <w:i/>
                <w:iCs/>
                <w:sz w:val="18"/>
                <w:szCs w:val="18"/>
                <w:lang w:val="es-CL"/>
              </w:rPr>
              <w:t>Procedimientos asociados</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Los resultados de la aplicación de procedimientos del sistema</w:t>
            </w:r>
            <w:r w:rsidRPr="00EE50FA">
              <w:rPr>
                <w:rFonts w:ascii="Calibri" w:hAnsi="Calibri" w:cs="Arial"/>
                <w:sz w:val="18"/>
                <w:szCs w:val="18"/>
                <w:lang w:val="es-CL"/>
              </w:rPr>
              <w:t xml:space="preserve"> </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Periodicidad</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De acuerdo a los procesos corporativos de planificación, esta acción deberá ser desarrollada anualmente. </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Fecha de Inicio</w:t>
            </w:r>
          </w:p>
        </w:tc>
        <w:tc>
          <w:tcPr>
            <w:tcW w:w="5814" w:type="dxa"/>
            <w:gridSpan w:val="2"/>
            <w:shd w:val="clear" w:color="auto" w:fill="auto"/>
          </w:tcPr>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Diciembre</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 xml:space="preserve">Normativas y procedimientos asociados </w:t>
            </w:r>
          </w:p>
          <w:p w:rsidR="00475769" w:rsidRPr="00EE50FA" w:rsidRDefault="00475769" w:rsidP="00475769">
            <w:pPr>
              <w:ind w:right="110"/>
              <w:jc w:val="both"/>
              <w:rPr>
                <w:rFonts w:ascii="Calibri" w:hAnsi="Calibri" w:cs="Arial"/>
                <w:b/>
                <w:bCs/>
                <w:sz w:val="18"/>
                <w:szCs w:val="18"/>
                <w:lang w:val="es-CL"/>
              </w:rPr>
            </w:pPr>
          </w:p>
        </w:tc>
        <w:tc>
          <w:tcPr>
            <w:tcW w:w="5814" w:type="dxa"/>
            <w:gridSpan w:val="2"/>
            <w:shd w:val="clear" w:color="auto" w:fill="auto"/>
          </w:tcPr>
          <w:p w:rsidR="00475769" w:rsidRDefault="00475769" w:rsidP="00475769">
            <w:pPr>
              <w:ind w:right="110"/>
              <w:jc w:val="both"/>
              <w:rPr>
                <w:rFonts w:ascii="Calibri" w:hAnsi="Calibri" w:cs="Arial"/>
                <w:sz w:val="18"/>
                <w:szCs w:val="18"/>
                <w:lang w:val="es-CL"/>
              </w:rPr>
            </w:pPr>
            <w:r>
              <w:rPr>
                <w:rFonts w:ascii="Calibri" w:hAnsi="Calibri" w:cs="Arial"/>
                <w:sz w:val="18"/>
                <w:szCs w:val="18"/>
                <w:lang w:val="es-CL"/>
              </w:rPr>
              <w:t>GLD008</w:t>
            </w:r>
          </w:p>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Requerimientos CAP</w:t>
            </w:r>
          </w:p>
        </w:tc>
      </w:tr>
      <w:tr w:rsidR="00475769"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Inputs asociados</w:t>
            </w:r>
          </w:p>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475769" w:rsidRPr="00EE50FA" w:rsidRDefault="00475769" w:rsidP="00475769">
            <w:pPr>
              <w:ind w:right="110"/>
              <w:jc w:val="both"/>
              <w:rPr>
                <w:rFonts w:ascii="Calibri" w:hAnsi="Calibri" w:cs="Arial"/>
                <w:sz w:val="18"/>
                <w:szCs w:val="18"/>
                <w:lang w:val="es-CL"/>
              </w:rPr>
            </w:pPr>
            <w:r w:rsidRPr="00EE50FA">
              <w:rPr>
                <w:rFonts w:ascii="Calibri" w:hAnsi="Calibri" w:cs="Arial"/>
                <w:sz w:val="18"/>
                <w:szCs w:val="18"/>
                <w:lang w:val="es-CL"/>
              </w:rPr>
              <w:t>Etapa Evaluación y Mejora</w:t>
            </w:r>
          </w:p>
        </w:tc>
        <w:tc>
          <w:tcPr>
            <w:tcW w:w="2907" w:type="dxa"/>
            <w:shd w:val="clear" w:color="auto" w:fill="auto"/>
          </w:tcPr>
          <w:p w:rsidR="00475769" w:rsidRPr="00EE50FA" w:rsidRDefault="00475769"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Se considera como input </w:t>
            </w:r>
            <w:r>
              <w:rPr>
                <w:rFonts w:ascii="Calibri" w:hAnsi="Calibri" w:cs="Arial"/>
                <w:sz w:val="18"/>
                <w:szCs w:val="18"/>
                <w:lang w:val="es-CL"/>
              </w:rPr>
              <w:t xml:space="preserve">el estudio de opinión pública y percepción anual, las entrevistas y encuestas aplicadas bimensualmente, el chequeo de stakeholders cada cuatro meses, y los resultados del proceso de implementación. </w:t>
            </w:r>
          </w:p>
        </w:tc>
      </w:tr>
    </w:tbl>
    <w:p w:rsidR="00475769" w:rsidRDefault="00475769" w:rsidP="00475769">
      <w:pPr>
        <w:ind w:right="110"/>
        <w:jc w:val="both"/>
        <w:rPr>
          <w:rFonts w:ascii="Calibri" w:hAnsi="Calibri" w:cs="Arial"/>
          <w:sz w:val="22"/>
          <w:szCs w:val="22"/>
          <w:lang w:val="es-CL"/>
        </w:rPr>
      </w:pPr>
    </w:p>
    <w:p w:rsidR="00A77DB5" w:rsidRDefault="00A77DB5" w:rsidP="00A77DB5">
      <w:pPr>
        <w:jc w:val="both"/>
        <w:rPr>
          <w:rFonts w:ascii="Calibri" w:hAnsi="Calibri" w:cs="Arial"/>
          <w:sz w:val="22"/>
          <w:szCs w:val="22"/>
          <w:lang w:val="es-CL"/>
        </w:rPr>
      </w:pPr>
    </w:p>
    <w:p w:rsidR="00475769" w:rsidRPr="00475769" w:rsidRDefault="00475769" w:rsidP="00A77DB5">
      <w:pPr>
        <w:jc w:val="both"/>
        <w:rPr>
          <w:rFonts w:ascii="Calibri" w:hAnsi="Calibri" w:cs="Arial"/>
          <w:sz w:val="22"/>
          <w:szCs w:val="22"/>
          <w:lang w:val="es-CL"/>
        </w:rPr>
      </w:pPr>
    </w:p>
    <w:p w:rsidR="00A77DB5" w:rsidRDefault="00A77DB5" w:rsidP="00A77DB5">
      <w:pPr>
        <w:pStyle w:val="Ttulo2"/>
        <w:numPr>
          <w:ilvl w:val="0"/>
          <w:numId w:val="18"/>
        </w:numPr>
        <w:rPr>
          <w:lang w:val="es-ES_tradnl"/>
        </w:rPr>
      </w:pPr>
      <w:bookmarkStart w:id="34" w:name="_Toc297220275"/>
      <w:r w:rsidRPr="000C3A79">
        <w:rPr>
          <w:lang w:val="es-ES_tradnl"/>
        </w:rPr>
        <w:t>-</w:t>
      </w:r>
      <w:r w:rsidRPr="000C3A79">
        <w:rPr>
          <w:lang w:val="es-ES_tradnl"/>
        </w:rPr>
        <w:tab/>
      </w:r>
      <w:r w:rsidR="008A1730">
        <w:rPr>
          <w:lang w:val="es-ES_tradnl"/>
        </w:rPr>
        <w:t>Evaluación de progreso según objetivos</w:t>
      </w:r>
      <w:bookmarkEnd w:id="34"/>
    </w:p>
    <w:p w:rsidR="00A77DB5" w:rsidRDefault="00A77DB5" w:rsidP="00A77DB5">
      <w:pPr>
        <w:jc w:val="both"/>
        <w:rPr>
          <w:rFonts w:ascii="Calibri" w:hAnsi="Calibri" w:cs="Arial"/>
          <w:sz w:val="22"/>
          <w:szCs w:val="22"/>
        </w:rPr>
      </w:pPr>
    </w:p>
    <w:p w:rsidR="00A77DB5" w:rsidRDefault="00A77DB5" w:rsidP="00A77DB5">
      <w:pPr>
        <w:jc w:val="both"/>
        <w:rPr>
          <w:rFonts w:ascii="Calibri" w:hAnsi="Calibri" w:cs="Arial"/>
          <w:sz w:val="22"/>
          <w:szCs w:val="22"/>
        </w:rPr>
      </w:pPr>
      <w:r>
        <w:rPr>
          <w:rFonts w:ascii="Calibri" w:hAnsi="Calibri" w:cs="Arial"/>
          <w:sz w:val="22"/>
          <w:szCs w:val="22"/>
        </w:rPr>
        <w:t>Revisar y actualizar el plan para un próximo periodo requiere de una serie de inputs de información:</w:t>
      </w:r>
    </w:p>
    <w:p w:rsidR="00A77DB5" w:rsidRDefault="00A77DB5" w:rsidP="00A77DB5">
      <w:pPr>
        <w:jc w:val="both"/>
        <w:rPr>
          <w:rFonts w:ascii="Calibri" w:hAnsi="Calibri" w:cs="Arial"/>
          <w:sz w:val="22"/>
          <w:szCs w:val="22"/>
        </w:rPr>
      </w:pPr>
    </w:p>
    <w:p w:rsidR="008A1730" w:rsidRDefault="008A1730" w:rsidP="008A1730">
      <w:pPr>
        <w:pStyle w:val="Prrafodelista"/>
        <w:numPr>
          <w:ilvl w:val="0"/>
          <w:numId w:val="19"/>
        </w:numPr>
        <w:jc w:val="both"/>
        <w:rPr>
          <w:rFonts w:ascii="Calibri" w:hAnsi="Calibri" w:cs="Arial"/>
          <w:sz w:val="22"/>
          <w:szCs w:val="22"/>
        </w:rPr>
      </w:pPr>
      <w:r w:rsidRPr="00A1306A">
        <w:rPr>
          <w:rFonts w:ascii="Calibri" w:hAnsi="Calibri" w:cs="Arial"/>
          <w:sz w:val="22"/>
          <w:szCs w:val="22"/>
        </w:rPr>
        <w:t xml:space="preserve">El análisis de resultados </w:t>
      </w:r>
      <w:r w:rsidR="00BD298D">
        <w:rPr>
          <w:rFonts w:ascii="Calibri" w:hAnsi="Calibri" w:cs="Arial"/>
          <w:sz w:val="22"/>
          <w:szCs w:val="22"/>
        </w:rPr>
        <w:t>según objetivos</w:t>
      </w:r>
      <w:r>
        <w:rPr>
          <w:rFonts w:ascii="Calibri" w:hAnsi="Calibri" w:cs="Arial"/>
          <w:sz w:val="22"/>
          <w:szCs w:val="22"/>
        </w:rPr>
        <w:t xml:space="preserve"> se evaluará por medio de un estudio anual de Opinión Pública y Percepción. Este estudio deberá considerar a todas los stakeholders involucrados en cada uno de los programas, y apuntará a evaluar el cumplimiento de los objetivos generales </w:t>
      </w:r>
      <w:proofErr w:type="spellStart"/>
      <w:r>
        <w:rPr>
          <w:rFonts w:ascii="Calibri" w:hAnsi="Calibri" w:cs="Arial"/>
          <w:sz w:val="22"/>
          <w:szCs w:val="22"/>
        </w:rPr>
        <w:t>reputacionales</w:t>
      </w:r>
      <w:proofErr w:type="spellEnd"/>
      <w:r>
        <w:rPr>
          <w:rFonts w:ascii="Calibri" w:hAnsi="Calibri" w:cs="Arial"/>
          <w:sz w:val="22"/>
          <w:szCs w:val="22"/>
        </w:rPr>
        <w:t xml:space="preserve"> de cada uno de ellos, y la posición del </w:t>
      </w:r>
      <w:proofErr w:type="spellStart"/>
      <w:r>
        <w:rPr>
          <w:rFonts w:ascii="Calibri" w:hAnsi="Calibri" w:cs="Arial"/>
          <w:sz w:val="22"/>
          <w:szCs w:val="22"/>
        </w:rPr>
        <w:t>stakeholder</w:t>
      </w:r>
      <w:proofErr w:type="spellEnd"/>
      <w:r>
        <w:rPr>
          <w:rFonts w:ascii="Calibri" w:hAnsi="Calibri" w:cs="Arial"/>
          <w:sz w:val="22"/>
          <w:szCs w:val="22"/>
        </w:rPr>
        <w:t xml:space="preserve"> frente a la compañía, en forma similar al siguiente esquema:</w:t>
      </w:r>
    </w:p>
    <w:p w:rsidR="008A1730" w:rsidRDefault="008A1730" w:rsidP="008A1730">
      <w:pPr>
        <w:pStyle w:val="Prrafodelista"/>
        <w:ind w:left="720"/>
        <w:rPr>
          <w:rFonts w:ascii="Calibri" w:hAnsi="Calibri" w:cs="Arial"/>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1"/>
        <w:gridCol w:w="1758"/>
        <w:gridCol w:w="1715"/>
      </w:tblGrid>
      <w:tr w:rsidR="008A1730" w:rsidTr="00475769">
        <w:trPr>
          <w:jc w:val="center"/>
        </w:trPr>
        <w:tc>
          <w:tcPr>
            <w:tcW w:w="331"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8"/>
                <w:szCs w:val="18"/>
              </w:rPr>
            </w:pPr>
            <w:r>
              <w:rPr>
                <w:rFonts w:ascii="Palatino Linotype" w:hAnsi="Palatino Linotype"/>
                <w:noProof/>
                <w:sz w:val="22"/>
                <w:szCs w:val="22"/>
                <w:lang w:val="es-CL" w:eastAsia="es-CL"/>
              </w:rPr>
              <mc:AlternateContent>
                <mc:Choice Requires="wps">
                  <w:drawing>
                    <wp:anchor distT="0" distB="0" distL="114300" distR="114300" simplePos="0" relativeHeight="251683840" behindDoc="0" locked="0" layoutInCell="1" allowOverlap="1" wp14:anchorId="79D7D51A" wp14:editId="681747FF">
                      <wp:simplePos x="0" y="0"/>
                      <wp:positionH relativeFrom="column">
                        <wp:posOffset>-3773</wp:posOffset>
                      </wp:positionH>
                      <wp:positionV relativeFrom="paragraph">
                        <wp:posOffset>60661</wp:posOffset>
                      </wp:positionV>
                      <wp:extent cx="80010" cy="86360"/>
                      <wp:effectExtent l="0" t="0" r="15240" b="27940"/>
                      <wp:wrapNone/>
                      <wp:docPr id="30" name="Conector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 cy="86360"/>
                              </a:xfrm>
                              <a:prstGeom prst="flowChartConnector">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Conector 29" o:spid="_x0000_s1026" type="#_x0000_t120" style="position:absolute;margin-left:-.3pt;margin-top:4.8pt;width:6.3pt;height: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" fillcolor="#92d050" strokecolor="#92d050" strokeweight="2pt">
                      <v:path arrowok="t"/>
                    </v:shape>
                  </w:pict>
                </mc:Fallback>
              </mc:AlternateContent>
            </w:r>
            <w:r>
              <w:rPr>
                <w:rFonts w:cs="Shruti"/>
                <w:sz w:val="18"/>
                <w:szCs w:val="18"/>
              </w:rPr>
              <w:t xml:space="preserve">    </w:t>
            </w:r>
          </w:p>
        </w:tc>
        <w:tc>
          <w:tcPr>
            <w:tcW w:w="1758"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6"/>
                <w:szCs w:val="16"/>
              </w:rPr>
            </w:pPr>
            <w:r>
              <w:rPr>
                <w:rFonts w:cs="Shruti"/>
                <w:sz w:val="16"/>
                <w:szCs w:val="16"/>
              </w:rPr>
              <w:t>Actitud favorable</w:t>
            </w:r>
          </w:p>
          <w:p w:rsidR="008A1730" w:rsidRDefault="008A1730" w:rsidP="00475769">
            <w:pPr>
              <w:jc w:val="both"/>
              <w:rPr>
                <w:rFonts w:ascii="Palatino Linotype" w:hAnsi="Palatino Linotype" w:cs="Shruti"/>
                <w:sz w:val="16"/>
                <w:szCs w:val="16"/>
              </w:rPr>
            </w:pPr>
            <w:r>
              <w:rPr>
                <w:rFonts w:cs="Shruti"/>
                <w:sz w:val="16"/>
                <w:szCs w:val="16"/>
              </w:rPr>
              <w:t>Percepción positiva</w:t>
            </w:r>
          </w:p>
        </w:tc>
        <w:tc>
          <w:tcPr>
            <w:tcW w:w="1715"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6"/>
                <w:szCs w:val="16"/>
              </w:rPr>
            </w:pPr>
            <w:proofErr w:type="spellStart"/>
            <w:r>
              <w:rPr>
                <w:rFonts w:cs="Shruti"/>
                <w:sz w:val="16"/>
                <w:szCs w:val="16"/>
              </w:rPr>
              <w:t>Stakeholder</w:t>
            </w:r>
            <w:proofErr w:type="spellEnd"/>
            <w:r>
              <w:rPr>
                <w:rFonts w:cs="Shruti"/>
                <w:sz w:val="16"/>
                <w:szCs w:val="16"/>
              </w:rPr>
              <w:t xml:space="preserve"> leal  </w:t>
            </w:r>
          </w:p>
        </w:tc>
      </w:tr>
      <w:tr w:rsidR="008A1730" w:rsidTr="00475769">
        <w:trPr>
          <w:jc w:val="center"/>
        </w:trPr>
        <w:tc>
          <w:tcPr>
            <w:tcW w:w="331"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8"/>
                <w:szCs w:val="18"/>
              </w:rPr>
            </w:pPr>
            <w:r>
              <w:rPr>
                <w:rFonts w:ascii="Palatino Linotype" w:hAnsi="Palatino Linotype"/>
                <w:noProof/>
                <w:sz w:val="22"/>
                <w:szCs w:val="22"/>
                <w:lang w:val="es-CL" w:eastAsia="es-CL"/>
              </w:rPr>
              <mc:AlternateContent>
                <mc:Choice Requires="wps">
                  <w:drawing>
                    <wp:anchor distT="0" distB="0" distL="114300" distR="114300" simplePos="0" relativeHeight="251684864" behindDoc="0" locked="0" layoutInCell="1" allowOverlap="1" wp14:anchorId="6031DDB9" wp14:editId="7413E51C">
                      <wp:simplePos x="0" y="0"/>
                      <wp:positionH relativeFrom="column">
                        <wp:posOffset>-6947</wp:posOffset>
                      </wp:positionH>
                      <wp:positionV relativeFrom="paragraph">
                        <wp:posOffset>78964</wp:posOffset>
                      </wp:positionV>
                      <wp:extent cx="80010" cy="86360"/>
                      <wp:effectExtent l="0" t="0" r="15240" b="27940"/>
                      <wp:wrapNone/>
                      <wp:docPr id="31" name="Conector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 cy="86360"/>
                              </a:xfrm>
                              <a:prstGeom prst="flowChartConnector">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onector 28" o:spid="_x0000_s1026" type="#_x0000_t120" style="position:absolute;margin-left:-.55pt;margin-top:6.2pt;width:6.3pt;height: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" fillcolor="yellow" strokecolor="yellow" strokeweight="2pt">
                      <v:path arrowok="t"/>
                    </v:shape>
                  </w:pict>
                </mc:Fallback>
              </mc:AlternateContent>
            </w:r>
          </w:p>
        </w:tc>
        <w:tc>
          <w:tcPr>
            <w:tcW w:w="1758"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6"/>
                <w:szCs w:val="16"/>
              </w:rPr>
            </w:pPr>
            <w:r>
              <w:rPr>
                <w:rFonts w:cs="Shruti"/>
                <w:sz w:val="16"/>
                <w:szCs w:val="16"/>
              </w:rPr>
              <w:t>Actitud cuestionadora</w:t>
            </w:r>
          </w:p>
          <w:p w:rsidR="008A1730" w:rsidRDefault="008A1730" w:rsidP="00475769">
            <w:pPr>
              <w:jc w:val="both"/>
              <w:rPr>
                <w:rFonts w:ascii="Palatino Linotype" w:hAnsi="Palatino Linotype" w:cs="Shruti"/>
                <w:sz w:val="16"/>
                <w:szCs w:val="16"/>
              </w:rPr>
            </w:pPr>
            <w:r>
              <w:rPr>
                <w:rFonts w:cs="Shruti"/>
                <w:sz w:val="16"/>
                <w:szCs w:val="16"/>
              </w:rPr>
              <w:t>Percepción intermedia</w:t>
            </w:r>
          </w:p>
        </w:tc>
        <w:tc>
          <w:tcPr>
            <w:tcW w:w="1715"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6"/>
                <w:szCs w:val="16"/>
              </w:rPr>
            </w:pPr>
            <w:proofErr w:type="spellStart"/>
            <w:r>
              <w:rPr>
                <w:rFonts w:cs="Shruti"/>
                <w:sz w:val="16"/>
                <w:szCs w:val="16"/>
              </w:rPr>
              <w:t>Stakeholder</w:t>
            </w:r>
            <w:proofErr w:type="spellEnd"/>
            <w:r>
              <w:rPr>
                <w:rFonts w:cs="Shruti"/>
                <w:sz w:val="16"/>
                <w:szCs w:val="16"/>
              </w:rPr>
              <w:t xml:space="preserve"> indeciso</w:t>
            </w:r>
          </w:p>
        </w:tc>
      </w:tr>
      <w:tr w:rsidR="008A1730" w:rsidTr="00475769">
        <w:trPr>
          <w:jc w:val="center"/>
        </w:trPr>
        <w:tc>
          <w:tcPr>
            <w:tcW w:w="331"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8"/>
                <w:szCs w:val="18"/>
              </w:rPr>
            </w:pPr>
            <w:r>
              <w:rPr>
                <w:rFonts w:ascii="Palatino Linotype" w:hAnsi="Palatino Linotype"/>
                <w:noProof/>
                <w:sz w:val="22"/>
                <w:szCs w:val="22"/>
                <w:lang w:val="es-CL" w:eastAsia="es-CL"/>
              </w:rPr>
              <mc:AlternateContent>
                <mc:Choice Requires="wps">
                  <w:drawing>
                    <wp:anchor distT="0" distB="0" distL="114300" distR="114300" simplePos="0" relativeHeight="251685888" behindDoc="0" locked="0" layoutInCell="1" allowOverlap="1" wp14:anchorId="3A495A62" wp14:editId="2B1D3B24">
                      <wp:simplePos x="0" y="0"/>
                      <wp:positionH relativeFrom="column">
                        <wp:posOffset>-4407</wp:posOffset>
                      </wp:positionH>
                      <wp:positionV relativeFrom="paragraph">
                        <wp:posOffset>83409</wp:posOffset>
                      </wp:positionV>
                      <wp:extent cx="80010" cy="86360"/>
                      <wp:effectExtent l="0" t="0" r="15240" b="27940"/>
                      <wp:wrapNone/>
                      <wp:docPr id="32" name="Conector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 cy="8636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onector 27" o:spid="_x0000_s1026" type="#_x0000_t120" style="position:absolute;margin-left:-.35pt;margin-top:6.55pt;width:6.3pt;height: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" fillcolor="red" strokecolor="red" strokeweight="2pt">
                      <v:path arrowok="t"/>
                    </v:shape>
                  </w:pict>
                </mc:Fallback>
              </mc:AlternateContent>
            </w:r>
          </w:p>
        </w:tc>
        <w:tc>
          <w:tcPr>
            <w:tcW w:w="1758"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6"/>
                <w:szCs w:val="16"/>
              </w:rPr>
            </w:pPr>
            <w:r>
              <w:rPr>
                <w:rFonts w:cs="Shruti"/>
                <w:sz w:val="16"/>
                <w:szCs w:val="16"/>
              </w:rPr>
              <w:t>Actitud desfavorable</w:t>
            </w:r>
          </w:p>
          <w:p w:rsidR="008A1730" w:rsidRDefault="008A1730" w:rsidP="00475769">
            <w:pPr>
              <w:jc w:val="both"/>
              <w:rPr>
                <w:rFonts w:ascii="Palatino Linotype" w:hAnsi="Palatino Linotype" w:cs="Shruti"/>
                <w:sz w:val="16"/>
                <w:szCs w:val="16"/>
              </w:rPr>
            </w:pPr>
            <w:r>
              <w:rPr>
                <w:rFonts w:cs="Shruti"/>
                <w:sz w:val="16"/>
                <w:szCs w:val="16"/>
              </w:rPr>
              <w:t>Percepción negativa</w:t>
            </w:r>
          </w:p>
        </w:tc>
        <w:tc>
          <w:tcPr>
            <w:tcW w:w="1715" w:type="dxa"/>
            <w:tcBorders>
              <w:top w:val="single" w:sz="4" w:space="0" w:color="auto"/>
              <w:left w:val="single" w:sz="4" w:space="0" w:color="auto"/>
              <w:bottom w:val="single" w:sz="4" w:space="0" w:color="auto"/>
              <w:right w:val="single" w:sz="4" w:space="0" w:color="auto"/>
            </w:tcBorders>
            <w:hideMark/>
          </w:tcPr>
          <w:p w:rsidR="008A1730" w:rsidRDefault="008A1730" w:rsidP="00475769">
            <w:pPr>
              <w:jc w:val="both"/>
              <w:rPr>
                <w:rFonts w:ascii="Palatino Linotype" w:hAnsi="Palatino Linotype" w:cs="Shruti"/>
                <w:sz w:val="16"/>
                <w:szCs w:val="16"/>
              </w:rPr>
            </w:pPr>
            <w:proofErr w:type="spellStart"/>
            <w:r>
              <w:rPr>
                <w:rFonts w:cs="Shruti"/>
                <w:sz w:val="16"/>
                <w:szCs w:val="16"/>
              </w:rPr>
              <w:t>Stakeholder</w:t>
            </w:r>
            <w:proofErr w:type="spellEnd"/>
            <w:r>
              <w:rPr>
                <w:rFonts w:cs="Shruti"/>
                <w:sz w:val="16"/>
                <w:szCs w:val="16"/>
              </w:rPr>
              <w:t xml:space="preserve"> crítico</w:t>
            </w:r>
          </w:p>
        </w:tc>
      </w:tr>
    </w:tbl>
    <w:p w:rsidR="008A1730" w:rsidRDefault="008A1730" w:rsidP="008A1730">
      <w:pPr>
        <w:rPr>
          <w:rFonts w:ascii="Calibri" w:hAnsi="Calibri" w:cs="Arial"/>
          <w:sz w:val="22"/>
          <w:szCs w:val="22"/>
        </w:rPr>
      </w:pPr>
    </w:p>
    <w:p w:rsidR="008A1730" w:rsidRDefault="008A1730" w:rsidP="008A1730">
      <w:pPr>
        <w:ind w:left="708"/>
        <w:rPr>
          <w:rFonts w:ascii="Calibri" w:hAnsi="Calibri" w:cs="Arial"/>
          <w:sz w:val="22"/>
          <w:szCs w:val="22"/>
        </w:rPr>
      </w:pPr>
      <w:r>
        <w:rPr>
          <w:rFonts w:ascii="Calibri" w:hAnsi="Calibri" w:cs="Arial"/>
          <w:sz w:val="22"/>
          <w:szCs w:val="22"/>
        </w:rPr>
        <w:t xml:space="preserve">Este input de información deberá quedar plasmado en la priorización de stakeholders del próximo proceso de planificación. </w:t>
      </w:r>
    </w:p>
    <w:p w:rsidR="00A77DB5" w:rsidRDefault="00A77DB5" w:rsidP="00A77DB5">
      <w:pPr>
        <w:jc w:val="both"/>
        <w:rPr>
          <w:rFonts w:ascii="Calibri" w:hAnsi="Calibri" w:cs="Arial"/>
          <w:sz w:val="22"/>
          <w:szCs w:val="22"/>
        </w:rPr>
      </w:pPr>
    </w:p>
    <w:p w:rsidR="001556FE" w:rsidRDefault="001556FE" w:rsidP="003471E3">
      <w:pPr>
        <w:pStyle w:val="Prrafodelista"/>
        <w:numPr>
          <w:ilvl w:val="0"/>
          <w:numId w:val="19"/>
        </w:numPr>
        <w:jc w:val="both"/>
        <w:rPr>
          <w:rFonts w:ascii="Calibri" w:hAnsi="Calibri" w:cs="Arial"/>
          <w:sz w:val="22"/>
          <w:szCs w:val="22"/>
        </w:rPr>
      </w:pPr>
      <w:r>
        <w:rPr>
          <w:rFonts w:ascii="Calibri" w:hAnsi="Calibri" w:cs="Arial"/>
          <w:sz w:val="22"/>
          <w:szCs w:val="22"/>
        </w:rPr>
        <w:t xml:space="preserve">Adicionalmente, de acuerdo al GLD008, se deberá elaborar un estudio cada tres años de percepción. Este estudio deberá estar enfocado en conocer </w:t>
      </w:r>
      <w:r w:rsidR="003471E3">
        <w:rPr>
          <w:rFonts w:ascii="Calibri" w:hAnsi="Calibri" w:cs="Arial"/>
          <w:sz w:val="22"/>
          <w:szCs w:val="22"/>
        </w:rPr>
        <w:t xml:space="preserve">las mejoras de percepción en torno a los imperativos estratégicos del plan. </w:t>
      </w:r>
    </w:p>
    <w:p w:rsidR="003471E3" w:rsidRDefault="003471E3" w:rsidP="003471E3">
      <w:pPr>
        <w:pStyle w:val="Prrafodelista"/>
        <w:ind w:left="720"/>
        <w:jc w:val="both"/>
        <w:rPr>
          <w:rFonts w:ascii="Calibri" w:hAnsi="Calibri" w:cs="Arial"/>
          <w:sz w:val="22"/>
          <w:szCs w:val="22"/>
        </w:rPr>
      </w:pPr>
    </w:p>
    <w:p w:rsidR="003471E3" w:rsidRDefault="003471E3" w:rsidP="003471E3">
      <w:pPr>
        <w:pStyle w:val="Prrafodelista"/>
        <w:numPr>
          <w:ilvl w:val="0"/>
          <w:numId w:val="19"/>
        </w:numPr>
        <w:jc w:val="both"/>
        <w:rPr>
          <w:rFonts w:ascii="Calibri" w:hAnsi="Calibri" w:cs="Arial"/>
          <w:sz w:val="22"/>
          <w:szCs w:val="22"/>
        </w:rPr>
      </w:pPr>
      <w:r>
        <w:rPr>
          <w:rFonts w:ascii="Calibri" w:hAnsi="Calibri" w:cs="Arial"/>
          <w:sz w:val="22"/>
          <w:szCs w:val="22"/>
        </w:rPr>
        <w:t xml:space="preserve">A nivel de evaluación de cumplimiento, se debieran evaluar los logros de indicadores por objetivo específico, y el logro del KPI definido por el programa. </w:t>
      </w:r>
    </w:p>
    <w:p w:rsidR="003471E3" w:rsidRPr="003471E3" w:rsidRDefault="003471E3" w:rsidP="003471E3">
      <w:pPr>
        <w:pStyle w:val="Prrafodelista"/>
        <w:rPr>
          <w:rFonts w:ascii="Calibri" w:hAnsi="Calibri" w:cs="Arial"/>
          <w:sz w:val="22"/>
          <w:szCs w:val="22"/>
        </w:rPr>
      </w:pPr>
    </w:p>
    <w:p w:rsidR="003471E3" w:rsidRDefault="003471E3" w:rsidP="003471E3">
      <w:pPr>
        <w:jc w:val="both"/>
        <w:rPr>
          <w:rFonts w:ascii="Calibri" w:hAnsi="Calibri" w:cs="Arial"/>
          <w:sz w:val="22"/>
          <w:szCs w:val="22"/>
        </w:rPr>
      </w:pPr>
    </w:p>
    <w:p w:rsidR="003471E3" w:rsidRDefault="003471E3" w:rsidP="003471E3">
      <w:pPr>
        <w:jc w:val="both"/>
        <w:rPr>
          <w:rFonts w:ascii="Calibri" w:hAnsi="Calibri" w:cs="Arial"/>
          <w:sz w:val="22"/>
          <w:szCs w:val="22"/>
        </w:rPr>
      </w:pPr>
    </w:p>
    <w:p w:rsidR="003471E3" w:rsidRPr="001200DE" w:rsidRDefault="003471E3" w:rsidP="003471E3">
      <w:pPr>
        <w:pStyle w:val="Ttulo30"/>
      </w:pPr>
      <w:bookmarkStart w:id="35" w:name="_Toc297220276"/>
      <w:r>
        <w:rPr>
          <w:lang w:val="es-ES_tradnl"/>
        </w:rPr>
        <w:t>3</w:t>
      </w:r>
      <w:r>
        <w:t xml:space="preserve">.1 </w:t>
      </w:r>
      <w:r w:rsidRPr="001200DE">
        <w:t>Procedimiento y documentación asociada</w:t>
      </w:r>
      <w:bookmarkEnd w:id="35"/>
    </w:p>
    <w:p w:rsidR="003471E3" w:rsidRDefault="003471E3" w:rsidP="003471E3">
      <w:pPr>
        <w:ind w:right="110"/>
        <w:jc w:val="both"/>
        <w:rPr>
          <w:rFonts w:ascii="Calibri" w:hAnsi="Calibri" w:cs="Arial"/>
          <w:sz w:val="22"/>
          <w:szCs w:val="22"/>
          <w:lang w:val="es-C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906"/>
        <w:gridCol w:w="2907"/>
        <w:gridCol w:w="2907"/>
      </w:tblGrid>
      <w:tr w:rsidR="003471E3" w:rsidRPr="00EE50FA" w:rsidTr="00475769">
        <w:tc>
          <w:tcPr>
            <w:tcW w:w="2906" w:type="dxa"/>
            <w:shd w:val="clear" w:color="auto" w:fill="auto"/>
          </w:tcPr>
          <w:p w:rsidR="003471E3" w:rsidRPr="00EE50FA" w:rsidRDefault="003471E3" w:rsidP="00475769">
            <w:pPr>
              <w:ind w:right="110"/>
              <w:jc w:val="both"/>
              <w:rPr>
                <w:rFonts w:ascii="Calibri" w:hAnsi="Calibri" w:cs="Arial"/>
                <w:b/>
                <w:bCs/>
                <w:i/>
                <w:iCs/>
                <w:sz w:val="18"/>
                <w:szCs w:val="18"/>
                <w:lang w:val="es-CL"/>
              </w:rPr>
            </w:pPr>
            <w:r w:rsidRPr="00EE50FA">
              <w:rPr>
                <w:rFonts w:ascii="Calibri" w:hAnsi="Calibri" w:cs="Arial"/>
                <w:b/>
                <w:bCs/>
                <w:i/>
                <w:iCs/>
                <w:sz w:val="18"/>
                <w:szCs w:val="18"/>
                <w:lang w:val="es-CL"/>
              </w:rPr>
              <w:t>Procedimientos asociados</w:t>
            </w:r>
          </w:p>
        </w:tc>
        <w:tc>
          <w:tcPr>
            <w:tcW w:w="5814" w:type="dxa"/>
            <w:gridSpan w:val="2"/>
            <w:shd w:val="clear" w:color="auto" w:fill="auto"/>
          </w:tcPr>
          <w:p w:rsidR="003471E3" w:rsidRPr="00EE50FA" w:rsidRDefault="003471E3" w:rsidP="00475769">
            <w:pPr>
              <w:ind w:right="110"/>
              <w:jc w:val="both"/>
              <w:rPr>
                <w:rFonts w:ascii="Calibri" w:hAnsi="Calibri" w:cs="Arial"/>
                <w:sz w:val="18"/>
                <w:szCs w:val="18"/>
                <w:lang w:val="es-CL"/>
              </w:rPr>
            </w:pPr>
            <w:r>
              <w:rPr>
                <w:rFonts w:ascii="Calibri" w:hAnsi="Calibri" w:cs="Arial"/>
                <w:sz w:val="18"/>
                <w:szCs w:val="18"/>
                <w:lang w:val="es-CL"/>
              </w:rPr>
              <w:t>Los resultados de la aplicación de procedimientos del sistema</w:t>
            </w:r>
            <w:r w:rsidRPr="00EE50FA">
              <w:rPr>
                <w:rFonts w:ascii="Calibri" w:hAnsi="Calibri" w:cs="Arial"/>
                <w:sz w:val="18"/>
                <w:szCs w:val="18"/>
                <w:lang w:val="es-CL"/>
              </w:rPr>
              <w:t xml:space="preserve"> </w:t>
            </w:r>
          </w:p>
        </w:tc>
      </w:tr>
      <w:tr w:rsidR="003471E3" w:rsidRPr="00EE50FA" w:rsidTr="00475769">
        <w:tc>
          <w:tcPr>
            <w:tcW w:w="2906" w:type="dxa"/>
            <w:shd w:val="clear" w:color="auto" w:fill="auto"/>
          </w:tcPr>
          <w:p w:rsidR="003471E3" w:rsidRPr="00EE50FA" w:rsidRDefault="003471E3"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Periodicidad</w:t>
            </w:r>
          </w:p>
        </w:tc>
        <w:tc>
          <w:tcPr>
            <w:tcW w:w="5814" w:type="dxa"/>
            <w:gridSpan w:val="2"/>
            <w:shd w:val="clear" w:color="auto" w:fill="auto"/>
          </w:tcPr>
          <w:p w:rsidR="003471E3" w:rsidRPr="00EE50FA" w:rsidRDefault="003471E3"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De acuerdo a los procesos corporativos de planificación, esta acción deberá ser desarrollada anualmente. </w:t>
            </w:r>
          </w:p>
        </w:tc>
      </w:tr>
      <w:tr w:rsidR="003471E3" w:rsidRPr="00EE50FA" w:rsidTr="00475769">
        <w:tc>
          <w:tcPr>
            <w:tcW w:w="2906" w:type="dxa"/>
            <w:shd w:val="clear" w:color="auto" w:fill="auto"/>
          </w:tcPr>
          <w:p w:rsidR="003471E3" w:rsidRPr="00EE50FA" w:rsidRDefault="003471E3"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Fecha de Inicio</w:t>
            </w:r>
          </w:p>
        </w:tc>
        <w:tc>
          <w:tcPr>
            <w:tcW w:w="5814" w:type="dxa"/>
            <w:gridSpan w:val="2"/>
            <w:shd w:val="clear" w:color="auto" w:fill="auto"/>
          </w:tcPr>
          <w:p w:rsidR="003471E3"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Diciembre</w:t>
            </w:r>
          </w:p>
        </w:tc>
      </w:tr>
      <w:tr w:rsidR="003471E3" w:rsidRPr="00EE50FA" w:rsidTr="00475769">
        <w:tc>
          <w:tcPr>
            <w:tcW w:w="2906" w:type="dxa"/>
            <w:shd w:val="clear" w:color="auto" w:fill="auto"/>
          </w:tcPr>
          <w:p w:rsidR="00475769" w:rsidRPr="00EE50FA" w:rsidRDefault="003471E3"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Normativas y procedimientos asociados</w:t>
            </w:r>
            <w:r w:rsidR="00475769" w:rsidRPr="00EE50FA">
              <w:rPr>
                <w:rFonts w:ascii="Calibri" w:hAnsi="Calibri" w:cs="Arial"/>
                <w:b/>
                <w:bCs/>
                <w:sz w:val="18"/>
                <w:szCs w:val="18"/>
                <w:lang w:val="es-CL"/>
              </w:rPr>
              <w:t xml:space="preserve"> </w:t>
            </w:r>
          </w:p>
          <w:p w:rsidR="003471E3" w:rsidRPr="00EE50FA" w:rsidRDefault="003471E3" w:rsidP="00475769">
            <w:pPr>
              <w:ind w:right="110"/>
              <w:jc w:val="both"/>
              <w:rPr>
                <w:rFonts w:ascii="Calibri" w:hAnsi="Calibri" w:cs="Arial"/>
                <w:b/>
                <w:bCs/>
                <w:sz w:val="18"/>
                <w:szCs w:val="18"/>
                <w:lang w:val="es-CL"/>
              </w:rPr>
            </w:pPr>
          </w:p>
        </w:tc>
        <w:tc>
          <w:tcPr>
            <w:tcW w:w="5814" w:type="dxa"/>
            <w:gridSpan w:val="2"/>
            <w:shd w:val="clear" w:color="auto" w:fill="auto"/>
          </w:tcPr>
          <w:p w:rsidR="003471E3" w:rsidRDefault="00475769" w:rsidP="00475769">
            <w:pPr>
              <w:ind w:right="110"/>
              <w:jc w:val="both"/>
              <w:rPr>
                <w:rFonts w:ascii="Calibri" w:hAnsi="Calibri" w:cs="Arial"/>
                <w:sz w:val="18"/>
                <w:szCs w:val="18"/>
                <w:lang w:val="es-CL"/>
              </w:rPr>
            </w:pPr>
            <w:r>
              <w:rPr>
                <w:rFonts w:ascii="Calibri" w:hAnsi="Calibri" w:cs="Arial"/>
                <w:sz w:val="18"/>
                <w:szCs w:val="18"/>
                <w:lang w:val="es-CL"/>
              </w:rPr>
              <w:t>GLD008</w:t>
            </w:r>
          </w:p>
          <w:p w:rsidR="00475769" w:rsidRPr="00EE50FA" w:rsidRDefault="00475769" w:rsidP="00475769">
            <w:pPr>
              <w:ind w:right="110"/>
              <w:jc w:val="both"/>
              <w:rPr>
                <w:rFonts w:ascii="Calibri" w:hAnsi="Calibri" w:cs="Arial"/>
                <w:sz w:val="18"/>
                <w:szCs w:val="18"/>
                <w:lang w:val="es-CL"/>
              </w:rPr>
            </w:pPr>
            <w:r>
              <w:rPr>
                <w:rFonts w:ascii="Calibri" w:hAnsi="Calibri" w:cs="Arial"/>
                <w:sz w:val="18"/>
                <w:szCs w:val="18"/>
                <w:lang w:val="es-CL"/>
              </w:rPr>
              <w:t>Requerimientos CAP</w:t>
            </w:r>
          </w:p>
        </w:tc>
      </w:tr>
      <w:tr w:rsidR="003471E3" w:rsidRPr="00EE50FA" w:rsidTr="00475769">
        <w:tc>
          <w:tcPr>
            <w:tcW w:w="2906" w:type="dxa"/>
            <w:shd w:val="clear" w:color="auto" w:fill="auto"/>
          </w:tcPr>
          <w:p w:rsidR="00475769"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Inputs asociados</w:t>
            </w:r>
          </w:p>
          <w:p w:rsidR="003471E3" w:rsidRPr="00EE50FA" w:rsidRDefault="00475769" w:rsidP="00475769">
            <w:pPr>
              <w:ind w:right="110"/>
              <w:jc w:val="both"/>
              <w:rPr>
                <w:rFonts w:ascii="Calibri" w:hAnsi="Calibri" w:cs="Arial"/>
                <w:b/>
                <w:bCs/>
                <w:sz w:val="18"/>
                <w:szCs w:val="18"/>
                <w:lang w:val="es-CL"/>
              </w:rPr>
            </w:pPr>
            <w:r w:rsidRPr="00EE50FA">
              <w:rPr>
                <w:rFonts w:ascii="Calibri" w:hAnsi="Calibri" w:cs="Arial"/>
                <w:b/>
                <w:bCs/>
                <w:sz w:val="18"/>
                <w:szCs w:val="18"/>
                <w:lang w:val="es-CL"/>
              </w:rPr>
              <w:t>(Del todas las fases del Plan – Planificación, Implementación y/o Evaluación y Mejora)</w:t>
            </w:r>
          </w:p>
        </w:tc>
        <w:tc>
          <w:tcPr>
            <w:tcW w:w="2907" w:type="dxa"/>
            <w:shd w:val="clear" w:color="auto" w:fill="auto"/>
          </w:tcPr>
          <w:p w:rsidR="003471E3" w:rsidRPr="00EE50FA" w:rsidRDefault="003471E3" w:rsidP="00475769">
            <w:pPr>
              <w:ind w:right="110"/>
              <w:jc w:val="both"/>
              <w:rPr>
                <w:rFonts w:ascii="Calibri" w:hAnsi="Calibri" w:cs="Arial"/>
                <w:sz w:val="18"/>
                <w:szCs w:val="18"/>
                <w:lang w:val="es-CL"/>
              </w:rPr>
            </w:pPr>
            <w:r w:rsidRPr="00EE50FA">
              <w:rPr>
                <w:rFonts w:ascii="Calibri" w:hAnsi="Calibri" w:cs="Arial"/>
                <w:sz w:val="18"/>
                <w:szCs w:val="18"/>
                <w:lang w:val="es-CL"/>
              </w:rPr>
              <w:t>Etapa Evaluación y Mejora</w:t>
            </w:r>
          </w:p>
        </w:tc>
        <w:tc>
          <w:tcPr>
            <w:tcW w:w="2907" w:type="dxa"/>
            <w:shd w:val="clear" w:color="auto" w:fill="auto"/>
          </w:tcPr>
          <w:p w:rsidR="003471E3" w:rsidRPr="00EE50FA" w:rsidRDefault="003471E3" w:rsidP="00475769">
            <w:pPr>
              <w:ind w:right="110"/>
              <w:jc w:val="both"/>
              <w:rPr>
                <w:rFonts w:ascii="Calibri" w:hAnsi="Calibri" w:cs="Arial"/>
                <w:sz w:val="18"/>
                <w:szCs w:val="18"/>
                <w:lang w:val="es-CL"/>
              </w:rPr>
            </w:pPr>
            <w:r w:rsidRPr="00EE50FA">
              <w:rPr>
                <w:rFonts w:ascii="Calibri" w:hAnsi="Calibri" w:cs="Arial"/>
                <w:sz w:val="18"/>
                <w:szCs w:val="18"/>
                <w:lang w:val="es-CL"/>
              </w:rPr>
              <w:t xml:space="preserve">Se considera como input </w:t>
            </w:r>
            <w:r w:rsidR="00475769">
              <w:rPr>
                <w:rFonts w:ascii="Calibri" w:hAnsi="Calibri" w:cs="Arial"/>
                <w:sz w:val="18"/>
                <w:szCs w:val="18"/>
                <w:lang w:val="es-CL"/>
              </w:rPr>
              <w:t>el estudio de opinión pública y percepción anual</w:t>
            </w:r>
          </w:p>
        </w:tc>
      </w:tr>
    </w:tbl>
    <w:p w:rsidR="003471E3" w:rsidRDefault="003471E3" w:rsidP="003471E3">
      <w:pPr>
        <w:ind w:right="110"/>
        <w:jc w:val="both"/>
        <w:rPr>
          <w:rFonts w:ascii="Calibri" w:hAnsi="Calibri" w:cs="Arial"/>
          <w:sz w:val="22"/>
          <w:szCs w:val="22"/>
          <w:lang w:val="es-CL"/>
        </w:rPr>
      </w:pPr>
    </w:p>
    <w:p w:rsidR="003471E3" w:rsidRPr="003471E3" w:rsidRDefault="003471E3" w:rsidP="003471E3">
      <w:pPr>
        <w:jc w:val="both"/>
        <w:rPr>
          <w:rFonts w:ascii="Calibri" w:hAnsi="Calibri" w:cs="Arial"/>
          <w:sz w:val="22"/>
          <w:szCs w:val="22"/>
          <w:lang w:val="es-CL"/>
        </w:rPr>
      </w:pPr>
    </w:p>
    <w:sectPr w:rsidR="003471E3" w:rsidRPr="003471E3" w:rsidSect="00E161D3">
      <w:headerReference w:type="default" r:id="rId21"/>
      <w:footerReference w:type="default" r:id="rId22"/>
      <w:pgSz w:w="11906" w:h="16838"/>
      <w:pgMar w:top="1417" w:right="1701" w:bottom="1417" w:left="1701" w:header="708" w:footer="44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54C" w:rsidRDefault="0036554C">
      <w:r>
        <w:separator/>
      </w:r>
    </w:p>
  </w:endnote>
  <w:endnote w:type="continuationSeparator" w:id="0">
    <w:p w:rsidR="0036554C" w:rsidRDefault="0036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1"/>
      <w:gridCol w:w="2161"/>
      <w:gridCol w:w="2161"/>
      <w:gridCol w:w="2161"/>
    </w:tblGrid>
    <w:tr w:rsidR="00D25CCB" w:rsidTr="00FA39D4">
      <w:trPr>
        <w:trHeight w:val="266"/>
      </w:trPr>
      <w:tc>
        <w:tcPr>
          <w:tcW w:w="2161" w:type="dxa"/>
        </w:tcPr>
        <w:p w:rsidR="00D25CCB" w:rsidRPr="00FA39D4" w:rsidRDefault="00D25CCB" w:rsidP="00FA39D4">
          <w:pPr>
            <w:pStyle w:val="Piedepgina"/>
            <w:jc w:val="center"/>
            <w:rPr>
              <w:rFonts w:ascii="Arial" w:hAnsi="Arial" w:cs="Arial"/>
              <w:b/>
              <w:i/>
              <w:sz w:val="18"/>
              <w:szCs w:val="18"/>
            </w:rPr>
          </w:pPr>
          <w:r w:rsidRPr="00FA39D4">
            <w:rPr>
              <w:rFonts w:ascii="Arial" w:hAnsi="Arial" w:cs="Arial"/>
              <w:b/>
              <w:i/>
              <w:sz w:val="18"/>
              <w:szCs w:val="18"/>
            </w:rPr>
            <w:t>Nº de Referencia</w:t>
          </w:r>
        </w:p>
      </w:tc>
      <w:tc>
        <w:tcPr>
          <w:tcW w:w="2161" w:type="dxa"/>
        </w:tcPr>
        <w:p w:rsidR="00D25CCB" w:rsidRPr="00FA39D4" w:rsidRDefault="00D25CCB" w:rsidP="00FA39D4">
          <w:pPr>
            <w:pStyle w:val="Piedepgina"/>
            <w:jc w:val="center"/>
            <w:rPr>
              <w:sz w:val="18"/>
              <w:szCs w:val="18"/>
            </w:rPr>
          </w:pPr>
          <w:r w:rsidRPr="00FA39D4">
            <w:rPr>
              <w:rFonts w:ascii="Arial" w:hAnsi="Arial" w:cs="Arial"/>
              <w:b/>
              <w:i/>
              <w:sz w:val="18"/>
              <w:szCs w:val="18"/>
            </w:rPr>
            <w:t>Versión Nº</w:t>
          </w:r>
        </w:p>
      </w:tc>
      <w:tc>
        <w:tcPr>
          <w:tcW w:w="2161" w:type="dxa"/>
        </w:tcPr>
        <w:p w:rsidR="00D25CCB" w:rsidRPr="00FA39D4" w:rsidRDefault="00D25CCB">
          <w:pPr>
            <w:pStyle w:val="Piedepgina"/>
            <w:rPr>
              <w:sz w:val="18"/>
              <w:szCs w:val="18"/>
            </w:rPr>
          </w:pPr>
          <w:r w:rsidRPr="00FA39D4">
            <w:rPr>
              <w:rFonts w:ascii="Arial" w:hAnsi="Arial" w:cs="Arial"/>
              <w:b/>
              <w:i/>
              <w:sz w:val="18"/>
              <w:szCs w:val="18"/>
            </w:rPr>
            <w:t>Fecha Autorización</w:t>
          </w:r>
        </w:p>
      </w:tc>
      <w:tc>
        <w:tcPr>
          <w:tcW w:w="2161" w:type="dxa"/>
        </w:tcPr>
        <w:p w:rsidR="00D25CCB" w:rsidRPr="00FA39D4" w:rsidRDefault="00D25CCB" w:rsidP="00FA39D4">
          <w:pPr>
            <w:pStyle w:val="Piedepgina"/>
            <w:jc w:val="center"/>
            <w:rPr>
              <w:sz w:val="18"/>
              <w:szCs w:val="18"/>
            </w:rPr>
          </w:pPr>
          <w:r w:rsidRPr="00FA39D4">
            <w:rPr>
              <w:rFonts w:ascii="Arial" w:hAnsi="Arial" w:cs="Arial"/>
              <w:b/>
              <w:i/>
              <w:sz w:val="18"/>
              <w:szCs w:val="18"/>
            </w:rPr>
            <w:t>Página</w:t>
          </w:r>
        </w:p>
      </w:tc>
    </w:tr>
    <w:tr w:rsidR="00D25CCB" w:rsidTr="00FA39D4">
      <w:tc>
        <w:tcPr>
          <w:tcW w:w="2161" w:type="dxa"/>
        </w:tcPr>
        <w:p w:rsidR="00D25CCB" w:rsidRPr="00FA39D4" w:rsidRDefault="00D25CCB" w:rsidP="00FA39D4">
          <w:pPr>
            <w:pStyle w:val="Piedepgina"/>
            <w:jc w:val="center"/>
            <w:rPr>
              <w:rFonts w:ascii="Arial" w:hAnsi="Arial" w:cs="Arial"/>
              <w:b/>
              <w:sz w:val="18"/>
              <w:szCs w:val="18"/>
            </w:rPr>
          </w:pPr>
        </w:p>
      </w:tc>
      <w:tc>
        <w:tcPr>
          <w:tcW w:w="2161" w:type="dxa"/>
        </w:tcPr>
        <w:p w:rsidR="00D25CCB" w:rsidRPr="00FA39D4" w:rsidRDefault="00D25CCB" w:rsidP="00FA39D4">
          <w:pPr>
            <w:pStyle w:val="Piedepgina"/>
            <w:jc w:val="center"/>
            <w:rPr>
              <w:rFonts w:ascii="Arial" w:hAnsi="Arial" w:cs="Arial"/>
              <w:b/>
              <w:sz w:val="18"/>
              <w:szCs w:val="18"/>
            </w:rPr>
          </w:pPr>
          <w:r>
            <w:rPr>
              <w:rFonts w:ascii="Arial" w:hAnsi="Arial" w:cs="Arial"/>
              <w:b/>
              <w:sz w:val="18"/>
              <w:szCs w:val="18"/>
            </w:rPr>
            <w:t>1</w:t>
          </w:r>
        </w:p>
      </w:tc>
      <w:tc>
        <w:tcPr>
          <w:tcW w:w="2161" w:type="dxa"/>
        </w:tcPr>
        <w:p w:rsidR="00D25CCB" w:rsidRPr="00FA39D4" w:rsidRDefault="00D25CCB" w:rsidP="00FA39D4">
          <w:pPr>
            <w:pStyle w:val="Piedepgina"/>
            <w:jc w:val="center"/>
            <w:rPr>
              <w:rFonts w:ascii="Arial" w:hAnsi="Arial" w:cs="Arial"/>
              <w:b/>
              <w:sz w:val="18"/>
              <w:szCs w:val="18"/>
            </w:rPr>
          </w:pPr>
        </w:p>
      </w:tc>
      <w:tc>
        <w:tcPr>
          <w:tcW w:w="2161" w:type="dxa"/>
        </w:tcPr>
        <w:p w:rsidR="00D25CCB" w:rsidRPr="00FA39D4" w:rsidRDefault="00D25CCB" w:rsidP="00FA39D4">
          <w:pPr>
            <w:pStyle w:val="Piedepgina"/>
            <w:jc w:val="center"/>
            <w:rPr>
              <w:rFonts w:ascii="Arial" w:hAnsi="Arial" w:cs="Arial"/>
              <w:b/>
              <w:sz w:val="20"/>
              <w:szCs w:val="20"/>
            </w:rPr>
          </w:pPr>
          <w:r w:rsidRPr="00FA39D4">
            <w:rPr>
              <w:rStyle w:val="Nmerodepgina"/>
              <w:rFonts w:ascii="Arial" w:hAnsi="Arial" w:cs="Arial"/>
              <w:b/>
              <w:sz w:val="20"/>
              <w:szCs w:val="20"/>
            </w:rPr>
            <w:fldChar w:fldCharType="begin"/>
          </w:r>
          <w:r w:rsidRPr="00FA39D4">
            <w:rPr>
              <w:rStyle w:val="Nmerodepgina"/>
              <w:rFonts w:ascii="Arial" w:hAnsi="Arial" w:cs="Arial"/>
              <w:b/>
              <w:sz w:val="20"/>
              <w:szCs w:val="20"/>
            </w:rPr>
            <w:instrText xml:space="preserve"> PAGE </w:instrText>
          </w:r>
          <w:r w:rsidRPr="00FA39D4">
            <w:rPr>
              <w:rStyle w:val="Nmerodepgina"/>
              <w:rFonts w:ascii="Arial" w:hAnsi="Arial" w:cs="Arial"/>
              <w:b/>
              <w:sz w:val="20"/>
              <w:szCs w:val="20"/>
            </w:rPr>
            <w:fldChar w:fldCharType="separate"/>
          </w:r>
          <w:r w:rsidR="00C443FE">
            <w:rPr>
              <w:rStyle w:val="Nmerodepgina"/>
              <w:rFonts w:ascii="Arial" w:hAnsi="Arial" w:cs="Arial"/>
              <w:b/>
              <w:noProof/>
              <w:sz w:val="20"/>
              <w:szCs w:val="20"/>
            </w:rPr>
            <w:t>3</w:t>
          </w:r>
          <w:r w:rsidRPr="00FA39D4">
            <w:rPr>
              <w:rStyle w:val="Nmerodepgina"/>
              <w:rFonts w:ascii="Arial" w:hAnsi="Arial" w:cs="Arial"/>
              <w:b/>
              <w:sz w:val="20"/>
              <w:szCs w:val="20"/>
            </w:rPr>
            <w:fldChar w:fldCharType="end"/>
          </w:r>
          <w:r w:rsidRPr="00FA39D4">
            <w:rPr>
              <w:rStyle w:val="Nmerodepgina"/>
              <w:rFonts w:ascii="Arial" w:hAnsi="Arial" w:cs="Arial"/>
              <w:b/>
              <w:sz w:val="20"/>
              <w:szCs w:val="20"/>
            </w:rPr>
            <w:t xml:space="preserve"> de </w:t>
          </w:r>
          <w:r w:rsidRPr="00FA39D4">
            <w:rPr>
              <w:rStyle w:val="Nmerodepgina"/>
              <w:rFonts w:ascii="Arial" w:hAnsi="Arial" w:cs="Arial"/>
              <w:b/>
              <w:sz w:val="20"/>
              <w:szCs w:val="20"/>
            </w:rPr>
            <w:fldChar w:fldCharType="begin"/>
          </w:r>
          <w:r w:rsidRPr="00FA39D4">
            <w:rPr>
              <w:rStyle w:val="Nmerodepgina"/>
              <w:rFonts w:ascii="Arial" w:hAnsi="Arial" w:cs="Arial"/>
              <w:b/>
              <w:sz w:val="20"/>
              <w:szCs w:val="20"/>
            </w:rPr>
            <w:instrText xml:space="preserve"> NUMPAGES </w:instrText>
          </w:r>
          <w:r w:rsidRPr="00FA39D4">
            <w:rPr>
              <w:rStyle w:val="Nmerodepgina"/>
              <w:rFonts w:ascii="Arial" w:hAnsi="Arial" w:cs="Arial"/>
              <w:b/>
              <w:sz w:val="20"/>
              <w:szCs w:val="20"/>
            </w:rPr>
            <w:fldChar w:fldCharType="separate"/>
          </w:r>
          <w:r w:rsidR="00C443FE">
            <w:rPr>
              <w:rStyle w:val="Nmerodepgina"/>
              <w:rFonts w:ascii="Arial" w:hAnsi="Arial" w:cs="Arial"/>
              <w:b/>
              <w:noProof/>
              <w:sz w:val="20"/>
              <w:szCs w:val="20"/>
            </w:rPr>
            <w:t>32</w:t>
          </w:r>
          <w:r w:rsidRPr="00FA39D4">
            <w:rPr>
              <w:rStyle w:val="Nmerodepgina"/>
              <w:rFonts w:ascii="Arial" w:hAnsi="Arial" w:cs="Arial"/>
              <w:b/>
              <w:sz w:val="20"/>
              <w:szCs w:val="20"/>
            </w:rPr>
            <w:fldChar w:fldCharType="end"/>
          </w:r>
        </w:p>
      </w:tc>
    </w:tr>
  </w:tbl>
  <w:p w:rsidR="00D25CCB" w:rsidRPr="006B35B3" w:rsidRDefault="00D25CCB">
    <w:pPr>
      <w:pStyle w:val="Piedepgina"/>
      <w:rPr>
        <w:rFonts w:ascii="Arial" w:hAnsi="Arial" w:cs="Arial"/>
        <w:sz w:val="22"/>
        <w:szCs w:val="22"/>
      </w:rPr>
    </w:pPr>
    <w:r w:rsidRPr="006B35B3">
      <w:rPr>
        <w:rFonts w:ascii="Arial" w:hAnsi="Arial" w:cs="Arial"/>
        <w:sz w:val="22"/>
        <w:szCs w:val="22"/>
      </w:rPr>
      <w:t xml:space="preserve">Este es un documento controlado </w:t>
    </w:r>
    <w:r w:rsidRPr="006B35B3">
      <w:rPr>
        <w:rFonts w:ascii="Arial" w:hAnsi="Arial" w:cs="Arial"/>
        <w:sz w:val="22"/>
        <w:szCs w:val="22"/>
      </w:rPr>
      <w:tab/>
    </w:r>
    <w:r w:rsidRPr="006B35B3">
      <w:rPr>
        <w:rFonts w:ascii="Arial" w:hAnsi="Arial" w:cs="Arial"/>
        <w:sz w:val="22"/>
        <w:szCs w:val="22"/>
      </w:rPr>
      <w:tab/>
      <w:t>Pr</w:t>
    </w:r>
    <w:r>
      <w:rPr>
        <w:rFonts w:ascii="Arial" w:hAnsi="Arial" w:cs="Arial"/>
        <w:sz w:val="22"/>
        <w:szCs w:val="22"/>
      </w:rPr>
      <w:t>óxima r</w:t>
    </w:r>
    <w:r w:rsidRPr="006B35B3">
      <w:rPr>
        <w:rFonts w:ascii="Arial" w:hAnsi="Arial" w:cs="Arial"/>
        <w:sz w:val="22"/>
        <w:szCs w:val="22"/>
      </w:rPr>
      <w:t>evisión Enero de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54C" w:rsidRDefault="0036554C">
      <w:r>
        <w:separator/>
      </w:r>
    </w:p>
  </w:footnote>
  <w:footnote w:type="continuationSeparator" w:id="0">
    <w:p w:rsidR="0036554C" w:rsidRDefault="003655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CCB" w:rsidRPr="00B31A43" w:rsidRDefault="00D25CCB" w:rsidP="00ED21AD">
    <w:pPr>
      <w:pStyle w:val="Encabezado"/>
      <w:rPr>
        <w:rFonts w:ascii="Calibri" w:hAnsi="Calibri" w:cs="Arial"/>
        <w:b/>
        <w:sz w:val="28"/>
        <w:szCs w:val="28"/>
        <w:lang w:val="es-CL"/>
      </w:rPr>
    </w:pPr>
    <w:r w:rsidRPr="00B31A43">
      <w:rPr>
        <w:rFonts w:ascii="Calibri" w:hAnsi="Calibri"/>
        <w:noProof/>
        <w:sz w:val="28"/>
        <w:szCs w:val="28"/>
        <w:lang w:val="es-CL" w:eastAsia="es-CL"/>
      </w:rPr>
      <mc:AlternateContent>
        <mc:Choice Requires="wpg">
          <w:drawing>
            <wp:anchor distT="0" distB="0" distL="122731" distR="117462" simplePos="0" relativeHeight="251657728" behindDoc="1" locked="0" layoutInCell="1" allowOverlap="1" wp14:anchorId="4D93579D" wp14:editId="2894EF4A">
              <wp:simplePos x="0" y="0"/>
              <wp:positionH relativeFrom="column">
                <wp:posOffset>-1080135</wp:posOffset>
              </wp:positionH>
              <wp:positionV relativeFrom="paragraph">
                <wp:posOffset>-455556</wp:posOffset>
              </wp:positionV>
              <wp:extent cx="8653332" cy="1214438"/>
              <wp:effectExtent l="0" t="0" r="0" b="5080"/>
              <wp:wrapNone/>
              <wp:docPr id="3" name="3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53332" cy="1214438"/>
                        <a:chOff x="357173" y="-32"/>
                        <a:chExt cx="7590117" cy="1214438"/>
                      </a:xfrm>
                    </wpg:grpSpPr>
                    <wps:wsp>
                      <wps:cNvPr id="4" name="3 Rectángulo"/>
                      <wps:cNvSpPr/>
                      <wps:spPr>
                        <a:xfrm>
                          <a:off x="1285860" y="-32"/>
                          <a:ext cx="6661430" cy="1214438"/>
                        </a:xfrm>
                        <a:prstGeom prst="rect">
                          <a:avLst/>
                        </a:prstGeom>
                        <a:gradFill flip="none" rotWithShape="1">
                          <a:gsLst>
                            <a:gs pos="0">
                              <a:srgbClr val="FF6600">
                                <a:tint val="66000"/>
                                <a:satMod val="160000"/>
                              </a:srgbClr>
                            </a:gs>
                            <a:gs pos="50000">
                              <a:srgbClr val="FF6600">
                                <a:tint val="44500"/>
                                <a:satMod val="160000"/>
                              </a:srgbClr>
                            </a:gs>
                            <a:gs pos="100000">
                              <a:srgbClr val="FF66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Pr="00ED21AD" w:rsidRDefault="00D25CCB" w:rsidP="00BB3527">
                            <w:pPr>
                              <w:rPr>
                                <w:lang w:val="es-ES_tradnl"/>
                              </w:rPr>
                            </w:pPr>
                          </w:p>
                        </w:txbxContent>
                      </wps:txbx>
                      <wps:bodyPr anchor="ctr"/>
                    </wps:wsp>
                    <pic:pic xmlns:pic="http://schemas.openxmlformats.org/drawingml/2006/picture">
                      <pic:nvPicPr>
                        <pic:cNvPr id="5" name="Picture 2"/>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5329258" y="442889"/>
                          <a:ext cx="742948" cy="557211"/>
                        </a:xfrm>
                        <a:prstGeom prst="rect">
                          <a:avLst/>
                        </a:prstGeom>
                        <a:noFill/>
                        <a:ln w="9525">
                          <a:noFill/>
                          <a:miter lim="800000"/>
                          <a:headEnd/>
                          <a:tailEnd/>
                        </a:ln>
                      </pic:spPr>
                    </pic:pic>
                    <wps:wsp>
                      <wps:cNvPr id="6" name="5 Rectángulo"/>
                      <wps:cNvSpPr/>
                      <wps:spPr>
                        <a:xfrm>
                          <a:off x="357173" y="-32"/>
                          <a:ext cx="857249" cy="1214438"/>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5CCB" w:rsidRDefault="00D25CCB" w:rsidP="00BB3527"/>
                        </w:txbxContent>
                      </wps:txbx>
                      <wps:bodyPr anchor="ctr"/>
                    </wps:wsp>
                  </wpg:wgp>
                </a:graphicData>
              </a:graphic>
              <wp14:sizeRelH relativeFrom="page">
                <wp14:pctWidth>0</wp14:pctWidth>
              </wp14:sizeRelH>
              <wp14:sizeRelV relativeFrom="page">
                <wp14:pctHeight>0</wp14:pctHeight>
              </wp14:sizeRelV>
            </wp:anchor>
          </w:drawing>
        </mc:Choice>
        <mc:Fallback>
          <w:pict>
            <v:group id="3 Grupo" o:spid="_x0000_s1039" style="position:absolute;margin-left:-85.05pt;margin-top:-35.85pt;width:681.35pt;height:95.65pt;z-index:-251658752;mso-wrap-distance-left:3.40919mm;mso-wrap-distance-right:3.26283mm" coordorigin="3571" coordsize="75901,1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">
              <v:rect id="3 Rectángulo" o:spid="_x0000_s1040" style="position:absolute;left:12858;width:66614;height:12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3FX8MA&#10;AADaAAAADwAAAGRycy9kb3ducmV2LnhtbESPwWrDMBBE74H8g9hCL6GRXUworpVQAoHQQ6BOQq+L&#10;tZVNrZWx5Nju10eFQo/DzLxhit1kW3Gj3jeOFaTrBARx5XTDRsHlfHh6AeEDssbWMSmYycNuu1wU&#10;mGs38gfdymBEhLDPUUEdQpdL6auaLPq164ij9+V6iyHK3kjd4xjhtpXPSbKRFhuOCzV2tK+p+i4H&#10;q0BWA2Y2vf4MZuX26efJzId3o9Tjw/T2CiLQFP7Df+2jVpDB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3FX8MAAADaAAAADwAAAAAAAAAAAAAAAACYAgAAZHJzL2Rv&#10;d25yZXYueG1sUEsFBgAAAAAEAAQA9QAAAIgDAAAAAA==&#10;" fillcolor="#ff9c80" stroked="f" strokeweight="2pt">
                <v:fill color2="#ffe1da" rotate="t" angle="90" colors="0 #ff9c80;.5 #ffc1b3;1 #ffe1da" focus="100%" type="gradient"/>
                <v:textbox>
                  <w:txbxContent>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Default="00D25CCB" w:rsidP="00BB3527">
                      <w:pPr>
                        <w:rPr>
                          <w:lang w:val="es-ES_tradnl"/>
                        </w:rPr>
                      </w:pPr>
                    </w:p>
                    <w:p w:rsidR="00D25CCB" w:rsidRPr="00ED21AD" w:rsidRDefault="00D25CCB" w:rsidP="00BB3527">
                      <w:pPr>
                        <w:rPr>
                          <w:lang w:val="es-ES_tradnl"/>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1" type="#_x0000_t75" style="position:absolute;left:53292;top:4428;width:7430;height:5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EAzPFAAAA2gAAAA8AAABkcnMvZG93bnJldi54bWxEj0FrAjEUhO8F/0N4hV6KZm2r6GoUFYuC&#10;tFArnh+b183i5mVJorv9902h0OMwM98w82Vna3EjHyrHCoaDDARx4XTFpYLT52t/AiJEZI21Y1Lw&#10;TQGWi97dHHPtWv6g2zGWIkE45KjAxNjkUobCkMUwcA1x8r6ctxiT9KXUHtsEt7V8yrKxtFhxWjDY&#10;0MZQcTlerYLWr1/Mptjthuv3w+PqHKeT7fObUg/33WoGIlIX/8N/7b1WMILfK+kGyM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BAMzxQAAANoAAAAPAAAAAAAAAAAAAAAA&#10;AJ8CAABkcnMvZG93bnJldi54bWxQSwUGAAAAAAQABAD3AAAAkQMAAAAA&#10;">
                <v:imagedata r:id="rId2" o:title="" chromakey="white"/>
              </v:shape>
              <v:rect id="5 Rectángulo" o:spid="_x0000_s1042" style="position:absolute;left:3571;width:8573;height:12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NK8EA&#10;AADaAAAADwAAAGRycy9kb3ducmV2LnhtbESPzWrDMBCE74W+g9hCL6WRU0IS3CjBBLfkmp8HWFtb&#10;2dRaGUv+69NXhUKOw8x8w+wOk23EQJ2vHStYLhIQxKXTNRsFt+vH6xaED8gaG8ekYCYPh/3jww5T&#10;7UY+03AJRkQI+xQVVCG0qZS+rMiiX7iWOHpfrrMYouyM1B2OEW4b+ZYka2mx5rhQYUvHisrvS28V&#10;FH5jhlln7tOsitlNL3n/w7lSz09T9g4i0BTu4f/2SStYw9+Ve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DSvBAAAA2gAAAA8AAAAAAAAAAAAAAAAAmAIAAGRycy9kb3du&#10;cmV2LnhtbFBLBQYAAAAABAAEAPUAAACGAwAAAAA=&#10;" fillcolor="#f60" stroked="f" strokeweight="2pt">
                <v:textbox>
                  <w:txbxContent>
                    <w:p w:rsidR="00D25CCB" w:rsidRDefault="00D25CCB" w:rsidP="00BB3527"/>
                  </w:txbxContent>
                </v:textbox>
              </v:rect>
            </v:group>
          </w:pict>
        </mc:Fallback>
      </mc:AlternateContent>
    </w:r>
    <w:r w:rsidRPr="00B31A43">
      <w:rPr>
        <w:rFonts w:ascii="Calibri" w:hAnsi="Calibri" w:cs="Arial"/>
        <w:b/>
        <w:sz w:val="28"/>
        <w:szCs w:val="28"/>
        <w:lang w:val="es-CL"/>
      </w:rPr>
      <w:t xml:space="preserve">PAMPA NORTE </w:t>
    </w:r>
  </w:p>
  <w:p w:rsidR="00D25CCB" w:rsidRPr="00C443FE" w:rsidRDefault="00D25CCB" w:rsidP="00ED21AD">
    <w:pPr>
      <w:pStyle w:val="Encabezado"/>
      <w:rPr>
        <w:rFonts w:ascii="Calibri" w:hAnsi="Calibri" w:cs="Arial"/>
        <w:b/>
        <w:lang w:val="es-CL"/>
      </w:rPr>
    </w:pPr>
    <w:r w:rsidRPr="00C443FE">
      <w:rPr>
        <w:rFonts w:ascii="Calibri" w:hAnsi="Calibri" w:cs="Arial"/>
        <w:b/>
        <w:lang w:val="es-CL"/>
      </w:rPr>
      <w:t>Plan de Relaciones y Diálogo con Stakeholders</w:t>
    </w:r>
  </w:p>
  <w:p w:rsidR="00D25CCB" w:rsidRPr="00C443FE" w:rsidRDefault="00D25CCB" w:rsidP="00ED21AD">
    <w:pPr>
      <w:pStyle w:val="Encabezado"/>
      <w:rPr>
        <w:rFonts w:ascii="Calibri" w:hAnsi="Calibri" w:cs="Arial"/>
        <w:b/>
        <w:lang w:val="es-CL"/>
      </w:rPr>
    </w:pPr>
    <w:r w:rsidRPr="00C443FE">
      <w:rPr>
        <w:rFonts w:ascii="Calibri" w:hAnsi="Calibri" w:cs="Arial"/>
        <w:b/>
        <w:lang w:val="es-CL"/>
      </w:rPr>
      <w:t>Gerencia de Asuntos Externos</w:t>
    </w:r>
  </w:p>
  <w:p w:rsidR="00D25CCB" w:rsidRDefault="00D25CCB" w:rsidP="00715AFF">
    <w:pPr>
      <w:pStyle w:val="Encabezado"/>
      <w:jc w:val="center"/>
      <w:rPr>
        <w:rFonts w:ascii="Calibri" w:hAnsi="Calibri" w:cs="Arial"/>
        <w:b/>
        <w:sz w:val="22"/>
        <w:lang w:val="es-CL"/>
      </w:rPr>
    </w:pPr>
  </w:p>
  <w:p w:rsidR="00D25CCB" w:rsidRPr="00715AFF" w:rsidRDefault="00D25CCB" w:rsidP="00715AFF">
    <w:pPr>
      <w:pStyle w:val="Encabezado"/>
      <w:jc w:val="cent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CD0"/>
    <w:multiLevelType w:val="hybridMultilevel"/>
    <w:tmpl w:val="576A08E0"/>
    <w:lvl w:ilvl="0" w:tplc="D74617C6">
      <w:start w:val="1"/>
      <w:numFmt w:val="bullet"/>
      <w:lvlText w:val="•"/>
      <w:lvlJc w:val="left"/>
      <w:pPr>
        <w:tabs>
          <w:tab w:val="num" w:pos="720"/>
        </w:tabs>
        <w:ind w:left="720" w:hanging="360"/>
      </w:pPr>
      <w:rPr>
        <w:rFonts w:ascii="Times New Roman" w:hAnsi="Times New Roman" w:hint="default"/>
      </w:rPr>
    </w:lvl>
    <w:lvl w:ilvl="1" w:tplc="463E2450" w:tentative="1">
      <w:start w:val="1"/>
      <w:numFmt w:val="bullet"/>
      <w:lvlText w:val="•"/>
      <w:lvlJc w:val="left"/>
      <w:pPr>
        <w:tabs>
          <w:tab w:val="num" w:pos="1440"/>
        </w:tabs>
        <w:ind w:left="1440" w:hanging="360"/>
      </w:pPr>
      <w:rPr>
        <w:rFonts w:ascii="Times New Roman" w:hAnsi="Times New Roman" w:hint="default"/>
      </w:rPr>
    </w:lvl>
    <w:lvl w:ilvl="2" w:tplc="6A3055B6" w:tentative="1">
      <w:start w:val="1"/>
      <w:numFmt w:val="bullet"/>
      <w:lvlText w:val="•"/>
      <w:lvlJc w:val="left"/>
      <w:pPr>
        <w:tabs>
          <w:tab w:val="num" w:pos="2160"/>
        </w:tabs>
        <w:ind w:left="2160" w:hanging="360"/>
      </w:pPr>
      <w:rPr>
        <w:rFonts w:ascii="Times New Roman" w:hAnsi="Times New Roman" w:hint="default"/>
      </w:rPr>
    </w:lvl>
    <w:lvl w:ilvl="3" w:tplc="C05C3C4C" w:tentative="1">
      <w:start w:val="1"/>
      <w:numFmt w:val="bullet"/>
      <w:lvlText w:val="•"/>
      <w:lvlJc w:val="left"/>
      <w:pPr>
        <w:tabs>
          <w:tab w:val="num" w:pos="2880"/>
        </w:tabs>
        <w:ind w:left="2880" w:hanging="360"/>
      </w:pPr>
      <w:rPr>
        <w:rFonts w:ascii="Times New Roman" w:hAnsi="Times New Roman" w:hint="default"/>
      </w:rPr>
    </w:lvl>
    <w:lvl w:ilvl="4" w:tplc="86586AF4" w:tentative="1">
      <w:start w:val="1"/>
      <w:numFmt w:val="bullet"/>
      <w:lvlText w:val="•"/>
      <w:lvlJc w:val="left"/>
      <w:pPr>
        <w:tabs>
          <w:tab w:val="num" w:pos="3600"/>
        </w:tabs>
        <w:ind w:left="3600" w:hanging="360"/>
      </w:pPr>
      <w:rPr>
        <w:rFonts w:ascii="Times New Roman" w:hAnsi="Times New Roman" w:hint="default"/>
      </w:rPr>
    </w:lvl>
    <w:lvl w:ilvl="5" w:tplc="696A872C" w:tentative="1">
      <w:start w:val="1"/>
      <w:numFmt w:val="bullet"/>
      <w:lvlText w:val="•"/>
      <w:lvlJc w:val="left"/>
      <w:pPr>
        <w:tabs>
          <w:tab w:val="num" w:pos="4320"/>
        </w:tabs>
        <w:ind w:left="4320" w:hanging="360"/>
      </w:pPr>
      <w:rPr>
        <w:rFonts w:ascii="Times New Roman" w:hAnsi="Times New Roman" w:hint="default"/>
      </w:rPr>
    </w:lvl>
    <w:lvl w:ilvl="6" w:tplc="19F419A0" w:tentative="1">
      <w:start w:val="1"/>
      <w:numFmt w:val="bullet"/>
      <w:lvlText w:val="•"/>
      <w:lvlJc w:val="left"/>
      <w:pPr>
        <w:tabs>
          <w:tab w:val="num" w:pos="5040"/>
        </w:tabs>
        <w:ind w:left="5040" w:hanging="360"/>
      </w:pPr>
      <w:rPr>
        <w:rFonts w:ascii="Times New Roman" w:hAnsi="Times New Roman" w:hint="default"/>
      </w:rPr>
    </w:lvl>
    <w:lvl w:ilvl="7" w:tplc="945E3E2C" w:tentative="1">
      <w:start w:val="1"/>
      <w:numFmt w:val="bullet"/>
      <w:lvlText w:val="•"/>
      <w:lvlJc w:val="left"/>
      <w:pPr>
        <w:tabs>
          <w:tab w:val="num" w:pos="5760"/>
        </w:tabs>
        <w:ind w:left="5760" w:hanging="360"/>
      </w:pPr>
      <w:rPr>
        <w:rFonts w:ascii="Times New Roman" w:hAnsi="Times New Roman" w:hint="default"/>
      </w:rPr>
    </w:lvl>
    <w:lvl w:ilvl="8" w:tplc="8D68554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02DCB"/>
    <w:multiLevelType w:val="hybridMultilevel"/>
    <w:tmpl w:val="C084FF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52875"/>
    <w:multiLevelType w:val="multilevel"/>
    <w:tmpl w:val="F22C32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EA7E7E"/>
    <w:multiLevelType w:val="multilevel"/>
    <w:tmpl w:val="F22C32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5482604"/>
    <w:multiLevelType w:val="multilevel"/>
    <w:tmpl w:val="2BA4A79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F1A56F0"/>
    <w:multiLevelType w:val="hybridMultilevel"/>
    <w:tmpl w:val="DCE4BE16"/>
    <w:lvl w:ilvl="0" w:tplc="DA36021C">
      <w:start w:val="1"/>
      <w:numFmt w:val="bullet"/>
      <w:lvlText w:val="-"/>
      <w:lvlJc w:val="left"/>
      <w:pPr>
        <w:tabs>
          <w:tab w:val="num" w:pos="720"/>
        </w:tabs>
        <w:ind w:left="720" w:hanging="360"/>
      </w:pPr>
      <w:rPr>
        <w:rFonts w:ascii="Times New Roman" w:hAnsi="Times New Roman" w:hint="default"/>
      </w:rPr>
    </w:lvl>
    <w:lvl w:ilvl="1" w:tplc="4814BF38" w:tentative="1">
      <w:start w:val="1"/>
      <w:numFmt w:val="bullet"/>
      <w:lvlText w:val="-"/>
      <w:lvlJc w:val="left"/>
      <w:pPr>
        <w:tabs>
          <w:tab w:val="num" w:pos="1440"/>
        </w:tabs>
        <w:ind w:left="1440" w:hanging="360"/>
      </w:pPr>
      <w:rPr>
        <w:rFonts w:ascii="Times New Roman" w:hAnsi="Times New Roman" w:hint="default"/>
      </w:rPr>
    </w:lvl>
    <w:lvl w:ilvl="2" w:tplc="3C607A22" w:tentative="1">
      <w:start w:val="1"/>
      <w:numFmt w:val="bullet"/>
      <w:lvlText w:val="-"/>
      <w:lvlJc w:val="left"/>
      <w:pPr>
        <w:tabs>
          <w:tab w:val="num" w:pos="2160"/>
        </w:tabs>
        <w:ind w:left="2160" w:hanging="360"/>
      </w:pPr>
      <w:rPr>
        <w:rFonts w:ascii="Times New Roman" w:hAnsi="Times New Roman" w:hint="default"/>
      </w:rPr>
    </w:lvl>
    <w:lvl w:ilvl="3" w:tplc="DE60B9AE" w:tentative="1">
      <w:start w:val="1"/>
      <w:numFmt w:val="bullet"/>
      <w:lvlText w:val="-"/>
      <w:lvlJc w:val="left"/>
      <w:pPr>
        <w:tabs>
          <w:tab w:val="num" w:pos="2880"/>
        </w:tabs>
        <w:ind w:left="2880" w:hanging="360"/>
      </w:pPr>
      <w:rPr>
        <w:rFonts w:ascii="Times New Roman" w:hAnsi="Times New Roman" w:hint="default"/>
      </w:rPr>
    </w:lvl>
    <w:lvl w:ilvl="4" w:tplc="D3BEBC6E" w:tentative="1">
      <w:start w:val="1"/>
      <w:numFmt w:val="bullet"/>
      <w:lvlText w:val="-"/>
      <w:lvlJc w:val="left"/>
      <w:pPr>
        <w:tabs>
          <w:tab w:val="num" w:pos="3600"/>
        </w:tabs>
        <w:ind w:left="3600" w:hanging="360"/>
      </w:pPr>
      <w:rPr>
        <w:rFonts w:ascii="Times New Roman" w:hAnsi="Times New Roman" w:hint="default"/>
      </w:rPr>
    </w:lvl>
    <w:lvl w:ilvl="5" w:tplc="3BA2478E" w:tentative="1">
      <w:start w:val="1"/>
      <w:numFmt w:val="bullet"/>
      <w:lvlText w:val="-"/>
      <w:lvlJc w:val="left"/>
      <w:pPr>
        <w:tabs>
          <w:tab w:val="num" w:pos="4320"/>
        </w:tabs>
        <w:ind w:left="4320" w:hanging="360"/>
      </w:pPr>
      <w:rPr>
        <w:rFonts w:ascii="Times New Roman" w:hAnsi="Times New Roman" w:hint="default"/>
      </w:rPr>
    </w:lvl>
    <w:lvl w:ilvl="6" w:tplc="941A3F26" w:tentative="1">
      <w:start w:val="1"/>
      <w:numFmt w:val="bullet"/>
      <w:lvlText w:val="-"/>
      <w:lvlJc w:val="left"/>
      <w:pPr>
        <w:tabs>
          <w:tab w:val="num" w:pos="5040"/>
        </w:tabs>
        <w:ind w:left="5040" w:hanging="360"/>
      </w:pPr>
      <w:rPr>
        <w:rFonts w:ascii="Times New Roman" w:hAnsi="Times New Roman" w:hint="default"/>
      </w:rPr>
    </w:lvl>
    <w:lvl w:ilvl="7" w:tplc="25629F6A" w:tentative="1">
      <w:start w:val="1"/>
      <w:numFmt w:val="bullet"/>
      <w:lvlText w:val="-"/>
      <w:lvlJc w:val="left"/>
      <w:pPr>
        <w:tabs>
          <w:tab w:val="num" w:pos="5760"/>
        </w:tabs>
        <w:ind w:left="5760" w:hanging="360"/>
      </w:pPr>
      <w:rPr>
        <w:rFonts w:ascii="Times New Roman" w:hAnsi="Times New Roman" w:hint="default"/>
      </w:rPr>
    </w:lvl>
    <w:lvl w:ilvl="8" w:tplc="134232C2" w:tentative="1">
      <w:start w:val="1"/>
      <w:numFmt w:val="bullet"/>
      <w:lvlText w:val="-"/>
      <w:lvlJc w:val="left"/>
      <w:pPr>
        <w:tabs>
          <w:tab w:val="num" w:pos="6480"/>
        </w:tabs>
        <w:ind w:left="6480" w:hanging="360"/>
      </w:pPr>
      <w:rPr>
        <w:rFonts w:ascii="Times New Roman" w:hAnsi="Times New Roman" w:hint="default"/>
      </w:rPr>
    </w:lvl>
  </w:abstractNum>
  <w:abstractNum w:abstractNumId="6">
    <w:nsid w:val="21AA366F"/>
    <w:multiLevelType w:val="hybridMultilevel"/>
    <w:tmpl w:val="0AB04E7A"/>
    <w:lvl w:ilvl="0" w:tplc="2BD4DA66">
      <w:start w:val="1"/>
      <w:numFmt w:val="bullet"/>
      <w:lvlText w:val="•"/>
      <w:lvlJc w:val="left"/>
      <w:pPr>
        <w:tabs>
          <w:tab w:val="num" w:pos="720"/>
        </w:tabs>
        <w:ind w:left="720" w:hanging="360"/>
      </w:pPr>
      <w:rPr>
        <w:rFonts w:ascii="Times New Roman" w:hAnsi="Times New Roman" w:hint="default"/>
      </w:rPr>
    </w:lvl>
    <w:lvl w:ilvl="1" w:tplc="2C60AFF0" w:tentative="1">
      <w:start w:val="1"/>
      <w:numFmt w:val="bullet"/>
      <w:lvlText w:val="•"/>
      <w:lvlJc w:val="left"/>
      <w:pPr>
        <w:tabs>
          <w:tab w:val="num" w:pos="1440"/>
        </w:tabs>
        <w:ind w:left="1440" w:hanging="360"/>
      </w:pPr>
      <w:rPr>
        <w:rFonts w:ascii="Times New Roman" w:hAnsi="Times New Roman" w:hint="default"/>
      </w:rPr>
    </w:lvl>
    <w:lvl w:ilvl="2" w:tplc="1EE48634" w:tentative="1">
      <w:start w:val="1"/>
      <w:numFmt w:val="bullet"/>
      <w:lvlText w:val="•"/>
      <w:lvlJc w:val="left"/>
      <w:pPr>
        <w:tabs>
          <w:tab w:val="num" w:pos="2160"/>
        </w:tabs>
        <w:ind w:left="2160" w:hanging="360"/>
      </w:pPr>
      <w:rPr>
        <w:rFonts w:ascii="Times New Roman" w:hAnsi="Times New Roman" w:hint="default"/>
      </w:rPr>
    </w:lvl>
    <w:lvl w:ilvl="3" w:tplc="211468DC" w:tentative="1">
      <w:start w:val="1"/>
      <w:numFmt w:val="bullet"/>
      <w:lvlText w:val="•"/>
      <w:lvlJc w:val="left"/>
      <w:pPr>
        <w:tabs>
          <w:tab w:val="num" w:pos="2880"/>
        </w:tabs>
        <w:ind w:left="2880" w:hanging="360"/>
      </w:pPr>
      <w:rPr>
        <w:rFonts w:ascii="Times New Roman" w:hAnsi="Times New Roman" w:hint="default"/>
      </w:rPr>
    </w:lvl>
    <w:lvl w:ilvl="4" w:tplc="33941D90" w:tentative="1">
      <w:start w:val="1"/>
      <w:numFmt w:val="bullet"/>
      <w:lvlText w:val="•"/>
      <w:lvlJc w:val="left"/>
      <w:pPr>
        <w:tabs>
          <w:tab w:val="num" w:pos="3600"/>
        </w:tabs>
        <w:ind w:left="3600" w:hanging="360"/>
      </w:pPr>
      <w:rPr>
        <w:rFonts w:ascii="Times New Roman" w:hAnsi="Times New Roman" w:hint="default"/>
      </w:rPr>
    </w:lvl>
    <w:lvl w:ilvl="5" w:tplc="651444DE" w:tentative="1">
      <w:start w:val="1"/>
      <w:numFmt w:val="bullet"/>
      <w:lvlText w:val="•"/>
      <w:lvlJc w:val="left"/>
      <w:pPr>
        <w:tabs>
          <w:tab w:val="num" w:pos="4320"/>
        </w:tabs>
        <w:ind w:left="4320" w:hanging="360"/>
      </w:pPr>
      <w:rPr>
        <w:rFonts w:ascii="Times New Roman" w:hAnsi="Times New Roman" w:hint="default"/>
      </w:rPr>
    </w:lvl>
    <w:lvl w:ilvl="6" w:tplc="5F966388" w:tentative="1">
      <w:start w:val="1"/>
      <w:numFmt w:val="bullet"/>
      <w:lvlText w:val="•"/>
      <w:lvlJc w:val="left"/>
      <w:pPr>
        <w:tabs>
          <w:tab w:val="num" w:pos="5040"/>
        </w:tabs>
        <w:ind w:left="5040" w:hanging="360"/>
      </w:pPr>
      <w:rPr>
        <w:rFonts w:ascii="Times New Roman" w:hAnsi="Times New Roman" w:hint="default"/>
      </w:rPr>
    </w:lvl>
    <w:lvl w:ilvl="7" w:tplc="C52E0602" w:tentative="1">
      <w:start w:val="1"/>
      <w:numFmt w:val="bullet"/>
      <w:lvlText w:val="•"/>
      <w:lvlJc w:val="left"/>
      <w:pPr>
        <w:tabs>
          <w:tab w:val="num" w:pos="5760"/>
        </w:tabs>
        <w:ind w:left="5760" w:hanging="360"/>
      </w:pPr>
      <w:rPr>
        <w:rFonts w:ascii="Times New Roman" w:hAnsi="Times New Roman" w:hint="default"/>
      </w:rPr>
    </w:lvl>
    <w:lvl w:ilvl="8" w:tplc="BFAEF254" w:tentative="1">
      <w:start w:val="1"/>
      <w:numFmt w:val="bullet"/>
      <w:lvlText w:val="•"/>
      <w:lvlJc w:val="left"/>
      <w:pPr>
        <w:tabs>
          <w:tab w:val="num" w:pos="6480"/>
        </w:tabs>
        <w:ind w:left="6480" w:hanging="360"/>
      </w:pPr>
      <w:rPr>
        <w:rFonts w:ascii="Times New Roman" w:hAnsi="Times New Roman" w:hint="default"/>
      </w:rPr>
    </w:lvl>
  </w:abstractNum>
  <w:abstractNum w:abstractNumId="7">
    <w:nsid w:val="253462E9"/>
    <w:multiLevelType w:val="hybridMultilevel"/>
    <w:tmpl w:val="86888D74"/>
    <w:lvl w:ilvl="0" w:tplc="FDD09AC6">
      <w:start w:val="1"/>
      <w:numFmt w:val="bullet"/>
      <w:lvlText w:val="•"/>
      <w:lvlJc w:val="left"/>
      <w:pPr>
        <w:tabs>
          <w:tab w:val="num" w:pos="720"/>
        </w:tabs>
        <w:ind w:left="720" w:hanging="360"/>
      </w:pPr>
      <w:rPr>
        <w:rFonts w:ascii="Times New Roman" w:hAnsi="Times New Roman" w:hint="default"/>
      </w:rPr>
    </w:lvl>
    <w:lvl w:ilvl="1" w:tplc="347E45AA" w:tentative="1">
      <w:start w:val="1"/>
      <w:numFmt w:val="bullet"/>
      <w:lvlText w:val="•"/>
      <w:lvlJc w:val="left"/>
      <w:pPr>
        <w:tabs>
          <w:tab w:val="num" w:pos="1440"/>
        </w:tabs>
        <w:ind w:left="1440" w:hanging="360"/>
      </w:pPr>
      <w:rPr>
        <w:rFonts w:ascii="Times New Roman" w:hAnsi="Times New Roman" w:hint="default"/>
      </w:rPr>
    </w:lvl>
    <w:lvl w:ilvl="2" w:tplc="14624342" w:tentative="1">
      <w:start w:val="1"/>
      <w:numFmt w:val="bullet"/>
      <w:lvlText w:val="•"/>
      <w:lvlJc w:val="left"/>
      <w:pPr>
        <w:tabs>
          <w:tab w:val="num" w:pos="2160"/>
        </w:tabs>
        <w:ind w:left="2160" w:hanging="360"/>
      </w:pPr>
      <w:rPr>
        <w:rFonts w:ascii="Times New Roman" w:hAnsi="Times New Roman" w:hint="default"/>
      </w:rPr>
    </w:lvl>
    <w:lvl w:ilvl="3" w:tplc="CAFCBA5C" w:tentative="1">
      <w:start w:val="1"/>
      <w:numFmt w:val="bullet"/>
      <w:lvlText w:val="•"/>
      <w:lvlJc w:val="left"/>
      <w:pPr>
        <w:tabs>
          <w:tab w:val="num" w:pos="2880"/>
        </w:tabs>
        <w:ind w:left="2880" w:hanging="360"/>
      </w:pPr>
      <w:rPr>
        <w:rFonts w:ascii="Times New Roman" w:hAnsi="Times New Roman" w:hint="default"/>
      </w:rPr>
    </w:lvl>
    <w:lvl w:ilvl="4" w:tplc="EFBC9F0E" w:tentative="1">
      <w:start w:val="1"/>
      <w:numFmt w:val="bullet"/>
      <w:lvlText w:val="•"/>
      <w:lvlJc w:val="left"/>
      <w:pPr>
        <w:tabs>
          <w:tab w:val="num" w:pos="3600"/>
        </w:tabs>
        <w:ind w:left="3600" w:hanging="360"/>
      </w:pPr>
      <w:rPr>
        <w:rFonts w:ascii="Times New Roman" w:hAnsi="Times New Roman" w:hint="default"/>
      </w:rPr>
    </w:lvl>
    <w:lvl w:ilvl="5" w:tplc="488A519E" w:tentative="1">
      <w:start w:val="1"/>
      <w:numFmt w:val="bullet"/>
      <w:lvlText w:val="•"/>
      <w:lvlJc w:val="left"/>
      <w:pPr>
        <w:tabs>
          <w:tab w:val="num" w:pos="4320"/>
        </w:tabs>
        <w:ind w:left="4320" w:hanging="360"/>
      </w:pPr>
      <w:rPr>
        <w:rFonts w:ascii="Times New Roman" w:hAnsi="Times New Roman" w:hint="default"/>
      </w:rPr>
    </w:lvl>
    <w:lvl w:ilvl="6" w:tplc="B46C36B4" w:tentative="1">
      <w:start w:val="1"/>
      <w:numFmt w:val="bullet"/>
      <w:lvlText w:val="•"/>
      <w:lvlJc w:val="left"/>
      <w:pPr>
        <w:tabs>
          <w:tab w:val="num" w:pos="5040"/>
        </w:tabs>
        <w:ind w:left="5040" w:hanging="360"/>
      </w:pPr>
      <w:rPr>
        <w:rFonts w:ascii="Times New Roman" w:hAnsi="Times New Roman" w:hint="default"/>
      </w:rPr>
    </w:lvl>
    <w:lvl w:ilvl="7" w:tplc="EDE6173C" w:tentative="1">
      <w:start w:val="1"/>
      <w:numFmt w:val="bullet"/>
      <w:lvlText w:val="•"/>
      <w:lvlJc w:val="left"/>
      <w:pPr>
        <w:tabs>
          <w:tab w:val="num" w:pos="5760"/>
        </w:tabs>
        <w:ind w:left="5760" w:hanging="360"/>
      </w:pPr>
      <w:rPr>
        <w:rFonts w:ascii="Times New Roman" w:hAnsi="Times New Roman" w:hint="default"/>
      </w:rPr>
    </w:lvl>
    <w:lvl w:ilvl="8" w:tplc="D1C29AB0" w:tentative="1">
      <w:start w:val="1"/>
      <w:numFmt w:val="bullet"/>
      <w:lvlText w:val="•"/>
      <w:lvlJc w:val="left"/>
      <w:pPr>
        <w:tabs>
          <w:tab w:val="num" w:pos="6480"/>
        </w:tabs>
        <w:ind w:left="6480" w:hanging="360"/>
      </w:pPr>
      <w:rPr>
        <w:rFonts w:ascii="Times New Roman" w:hAnsi="Times New Roman" w:hint="default"/>
      </w:rPr>
    </w:lvl>
  </w:abstractNum>
  <w:abstractNum w:abstractNumId="8">
    <w:nsid w:val="271C0DA6"/>
    <w:multiLevelType w:val="hybridMultilevel"/>
    <w:tmpl w:val="7CE28F6A"/>
    <w:lvl w:ilvl="0" w:tplc="5F501AC8">
      <w:start w:val="1"/>
      <w:numFmt w:val="bullet"/>
      <w:lvlText w:val="-"/>
      <w:lvlJc w:val="left"/>
      <w:pPr>
        <w:tabs>
          <w:tab w:val="num" w:pos="720"/>
        </w:tabs>
        <w:ind w:left="720" w:hanging="360"/>
      </w:pPr>
      <w:rPr>
        <w:rFonts w:ascii="Times New Roman" w:hAnsi="Times New Roman" w:hint="default"/>
      </w:rPr>
    </w:lvl>
    <w:lvl w:ilvl="1" w:tplc="B6AA1302" w:tentative="1">
      <w:start w:val="1"/>
      <w:numFmt w:val="bullet"/>
      <w:lvlText w:val="-"/>
      <w:lvlJc w:val="left"/>
      <w:pPr>
        <w:tabs>
          <w:tab w:val="num" w:pos="1440"/>
        </w:tabs>
        <w:ind w:left="1440" w:hanging="360"/>
      </w:pPr>
      <w:rPr>
        <w:rFonts w:ascii="Times New Roman" w:hAnsi="Times New Roman" w:hint="default"/>
      </w:rPr>
    </w:lvl>
    <w:lvl w:ilvl="2" w:tplc="85F0BD44" w:tentative="1">
      <w:start w:val="1"/>
      <w:numFmt w:val="bullet"/>
      <w:lvlText w:val="-"/>
      <w:lvlJc w:val="left"/>
      <w:pPr>
        <w:tabs>
          <w:tab w:val="num" w:pos="2160"/>
        </w:tabs>
        <w:ind w:left="2160" w:hanging="360"/>
      </w:pPr>
      <w:rPr>
        <w:rFonts w:ascii="Times New Roman" w:hAnsi="Times New Roman" w:hint="default"/>
      </w:rPr>
    </w:lvl>
    <w:lvl w:ilvl="3" w:tplc="4E543C2C" w:tentative="1">
      <w:start w:val="1"/>
      <w:numFmt w:val="bullet"/>
      <w:lvlText w:val="-"/>
      <w:lvlJc w:val="left"/>
      <w:pPr>
        <w:tabs>
          <w:tab w:val="num" w:pos="2880"/>
        </w:tabs>
        <w:ind w:left="2880" w:hanging="360"/>
      </w:pPr>
      <w:rPr>
        <w:rFonts w:ascii="Times New Roman" w:hAnsi="Times New Roman" w:hint="default"/>
      </w:rPr>
    </w:lvl>
    <w:lvl w:ilvl="4" w:tplc="B8925482" w:tentative="1">
      <w:start w:val="1"/>
      <w:numFmt w:val="bullet"/>
      <w:lvlText w:val="-"/>
      <w:lvlJc w:val="left"/>
      <w:pPr>
        <w:tabs>
          <w:tab w:val="num" w:pos="3600"/>
        </w:tabs>
        <w:ind w:left="3600" w:hanging="360"/>
      </w:pPr>
      <w:rPr>
        <w:rFonts w:ascii="Times New Roman" w:hAnsi="Times New Roman" w:hint="default"/>
      </w:rPr>
    </w:lvl>
    <w:lvl w:ilvl="5" w:tplc="6EC4F732" w:tentative="1">
      <w:start w:val="1"/>
      <w:numFmt w:val="bullet"/>
      <w:lvlText w:val="-"/>
      <w:lvlJc w:val="left"/>
      <w:pPr>
        <w:tabs>
          <w:tab w:val="num" w:pos="4320"/>
        </w:tabs>
        <w:ind w:left="4320" w:hanging="360"/>
      </w:pPr>
      <w:rPr>
        <w:rFonts w:ascii="Times New Roman" w:hAnsi="Times New Roman" w:hint="default"/>
      </w:rPr>
    </w:lvl>
    <w:lvl w:ilvl="6" w:tplc="EF3C6F84" w:tentative="1">
      <w:start w:val="1"/>
      <w:numFmt w:val="bullet"/>
      <w:lvlText w:val="-"/>
      <w:lvlJc w:val="left"/>
      <w:pPr>
        <w:tabs>
          <w:tab w:val="num" w:pos="5040"/>
        </w:tabs>
        <w:ind w:left="5040" w:hanging="360"/>
      </w:pPr>
      <w:rPr>
        <w:rFonts w:ascii="Times New Roman" w:hAnsi="Times New Roman" w:hint="default"/>
      </w:rPr>
    </w:lvl>
    <w:lvl w:ilvl="7" w:tplc="AD9A6E12" w:tentative="1">
      <w:start w:val="1"/>
      <w:numFmt w:val="bullet"/>
      <w:lvlText w:val="-"/>
      <w:lvlJc w:val="left"/>
      <w:pPr>
        <w:tabs>
          <w:tab w:val="num" w:pos="5760"/>
        </w:tabs>
        <w:ind w:left="5760" w:hanging="360"/>
      </w:pPr>
      <w:rPr>
        <w:rFonts w:ascii="Times New Roman" w:hAnsi="Times New Roman" w:hint="default"/>
      </w:rPr>
    </w:lvl>
    <w:lvl w:ilvl="8" w:tplc="07A8079E" w:tentative="1">
      <w:start w:val="1"/>
      <w:numFmt w:val="bullet"/>
      <w:lvlText w:val="-"/>
      <w:lvlJc w:val="left"/>
      <w:pPr>
        <w:tabs>
          <w:tab w:val="num" w:pos="6480"/>
        </w:tabs>
        <w:ind w:left="6480" w:hanging="360"/>
      </w:pPr>
      <w:rPr>
        <w:rFonts w:ascii="Times New Roman" w:hAnsi="Times New Roman" w:hint="default"/>
      </w:rPr>
    </w:lvl>
  </w:abstractNum>
  <w:abstractNum w:abstractNumId="9">
    <w:nsid w:val="329A6F75"/>
    <w:multiLevelType w:val="hybridMultilevel"/>
    <w:tmpl w:val="4AFC3DB0"/>
    <w:lvl w:ilvl="0" w:tplc="F6781DAA">
      <w:start w:val="1"/>
      <w:numFmt w:val="bullet"/>
      <w:lvlText w:val="•"/>
      <w:lvlJc w:val="left"/>
      <w:pPr>
        <w:tabs>
          <w:tab w:val="num" w:pos="720"/>
        </w:tabs>
        <w:ind w:left="720" w:hanging="360"/>
      </w:pPr>
      <w:rPr>
        <w:rFonts w:ascii="Times New Roman" w:hAnsi="Times New Roman" w:hint="default"/>
      </w:rPr>
    </w:lvl>
    <w:lvl w:ilvl="1" w:tplc="8DD0CDB0" w:tentative="1">
      <w:start w:val="1"/>
      <w:numFmt w:val="bullet"/>
      <w:lvlText w:val="•"/>
      <w:lvlJc w:val="left"/>
      <w:pPr>
        <w:tabs>
          <w:tab w:val="num" w:pos="1440"/>
        </w:tabs>
        <w:ind w:left="1440" w:hanging="360"/>
      </w:pPr>
      <w:rPr>
        <w:rFonts w:ascii="Times New Roman" w:hAnsi="Times New Roman" w:hint="default"/>
      </w:rPr>
    </w:lvl>
    <w:lvl w:ilvl="2" w:tplc="6E506BD8" w:tentative="1">
      <w:start w:val="1"/>
      <w:numFmt w:val="bullet"/>
      <w:lvlText w:val="•"/>
      <w:lvlJc w:val="left"/>
      <w:pPr>
        <w:tabs>
          <w:tab w:val="num" w:pos="2160"/>
        </w:tabs>
        <w:ind w:left="2160" w:hanging="360"/>
      </w:pPr>
      <w:rPr>
        <w:rFonts w:ascii="Times New Roman" w:hAnsi="Times New Roman" w:hint="default"/>
      </w:rPr>
    </w:lvl>
    <w:lvl w:ilvl="3" w:tplc="A198BA2E" w:tentative="1">
      <w:start w:val="1"/>
      <w:numFmt w:val="bullet"/>
      <w:lvlText w:val="•"/>
      <w:lvlJc w:val="left"/>
      <w:pPr>
        <w:tabs>
          <w:tab w:val="num" w:pos="2880"/>
        </w:tabs>
        <w:ind w:left="2880" w:hanging="360"/>
      </w:pPr>
      <w:rPr>
        <w:rFonts w:ascii="Times New Roman" w:hAnsi="Times New Roman" w:hint="default"/>
      </w:rPr>
    </w:lvl>
    <w:lvl w:ilvl="4" w:tplc="0044A612" w:tentative="1">
      <w:start w:val="1"/>
      <w:numFmt w:val="bullet"/>
      <w:lvlText w:val="•"/>
      <w:lvlJc w:val="left"/>
      <w:pPr>
        <w:tabs>
          <w:tab w:val="num" w:pos="3600"/>
        </w:tabs>
        <w:ind w:left="3600" w:hanging="360"/>
      </w:pPr>
      <w:rPr>
        <w:rFonts w:ascii="Times New Roman" w:hAnsi="Times New Roman" w:hint="default"/>
      </w:rPr>
    </w:lvl>
    <w:lvl w:ilvl="5" w:tplc="B1F8EEA8" w:tentative="1">
      <w:start w:val="1"/>
      <w:numFmt w:val="bullet"/>
      <w:lvlText w:val="•"/>
      <w:lvlJc w:val="left"/>
      <w:pPr>
        <w:tabs>
          <w:tab w:val="num" w:pos="4320"/>
        </w:tabs>
        <w:ind w:left="4320" w:hanging="360"/>
      </w:pPr>
      <w:rPr>
        <w:rFonts w:ascii="Times New Roman" w:hAnsi="Times New Roman" w:hint="default"/>
      </w:rPr>
    </w:lvl>
    <w:lvl w:ilvl="6" w:tplc="69B0110E" w:tentative="1">
      <w:start w:val="1"/>
      <w:numFmt w:val="bullet"/>
      <w:lvlText w:val="•"/>
      <w:lvlJc w:val="left"/>
      <w:pPr>
        <w:tabs>
          <w:tab w:val="num" w:pos="5040"/>
        </w:tabs>
        <w:ind w:left="5040" w:hanging="360"/>
      </w:pPr>
      <w:rPr>
        <w:rFonts w:ascii="Times New Roman" w:hAnsi="Times New Roman" w:hint="default"/>
      </w:rPr>
    </w:lvl>
    <w:lvl w:ilvl="7" w:tplc="A934AA66" w:tentative="1">
      <w:start w:val="1"/>
      <w:numFmt w:val="bullet"/>
      <w:lvlText w:val="•"/>
      <w:lvlJc w:val="left"/>
      <w:pPr>
        <w:tabs>
          <w:tab w:val="num" w:pos="5760"/>
        </w:tabs>
        <w:ind w:left="5760" w:hanging="360"/>
      </w:pPr>
      <w:rPr>
        <w:rFonts w:ascii="Times New Roman" w:hAnsi="Times New Roman" w:hint="default"/>
      </w:rPr>
    </w:lvl>
    <w:lvl w:ilvl="8" w:tplc="8EF026E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2B170A2"/>
    <w:multiLevelType w:val="multilevel"/>
    <w:tmpl w:val="F22C32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390507D"/>
    <w:multiLevelType w:val="hybridMultilevel"/>
    <w:tmpl w:val="3A2E7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F422DF"/>
    <w:multiLevelType w:val="hybridMultilevel"/>
    <w:tmpl w:val="DF36D5B2"/>
    <w:lvl w:ilvl="0" w:tplc="AE185F50">
      <w:start w:val="1"/>
      <w:numFmt w:val="bullet"/>
      <w:lvlText w:val="•"/>
      <w:lvlJc w:val="left"/>
      <w:pPr>
        <w:tabs>
          <w:tab w:val="num" w:pos="720"/>
        </w:tabs>
        <w:ind w:left="720" w:hanging="360"/>
      </w:pPr>
      <w:rPr>
        <w:rFonts w:ascii="Times New Roman" w:hAnsi="Times New Roman" w:hint="default"/>
      </w:rPr>
    </w:lvl>
    <w:lvl w:ilvl="1" w:tplc="0546A1A4" w:tentative="1">
      <w:start w:val="1"/>
      <w:numFmt w:val="bullet"/>
      <w:lvlText w:val="•"/>
      <w:lvlJc w:val="left"/>
      <w:pPr>
        <w:tabs>
          <w:tab w:val="num" w:pos="1440"/>
        </w:tabs>
        <w:ind w:left="1440" w:hanging="360"/>
      </w:pPr>
      <w:rPr>
        <w:rFonts w:ascii="Times New Roman" w:hAnsi="Times New Roman" w:hint="default"/>
      </w:rPr>
    </w:lvl>
    <w:lvl w:ilvl="2" w:tplc="8C0E9DC4" w:tentative="1">
      <w:start w:val="1"/>
      <w:numFmt w:val="bullet"/>
      <w:lvlText w:val="•"/>
      <w:lvlJc w:val="left"/>
      <w:pPr>
        <w:tabs>
          <w:tab w:val="num" w:pos="2160"/>
        </w:tabs>
        <w:ind w:left="2160" w:hanging="360"/>
      </w:pPr>
      <w:rPr>
        <w:rFonts w:ascii="Times New Roman" w:hAnsi="Times New Roman" w:hint="default"/>
      </w:rPr>
    </w:lvl>
    <w:lvl w:ilvl="3" w:tplc="0A9C671E" w:tentative="1">
      <w:start w:val="1"/>
      <w:numFmt w:val="bullet"/>
      <w:lvlText w:val="•"/>
      <w:lvlJc w:val="left"/>
      <w:pPr>
        <w:tabs>
          <w:tab w:val="num" w:pos="2880"/>
        </w:tabs>
        <w:ind w:left="2880" w:hanging="360"/>
      </w:pPr>
      <w:rPr>
        <w:rFonts w:ascii="Times New Roman" w:hAnsi="Times New Roman" w:hint="default"/>
      </w:rPr>
    </w:lvl>
    <w:lvl w:ilvl="4" w:tplc="742C2ADE" w:tentative="1">
      <w:start w:val="1"/>
      <w:numFmt w:val="bullet"/>
      <w:lvlText w:val="•"/>
      <w:lvlJc w:val="left"/>
      <w:pPr>
        <w:tabs>
          <w:tab w:val="num" w:pos="3600"/>
        </w:tabs>
        <w:ind w:left="3600" w:hanging="360"/>
      </w:pPr>
      <w:rPr>
        <w:rFonts w:ascii="Times New Roman" w:hAnsi="Times New Roman" w:hint="default"/>
      </w:rPr>
    </w:lvl>
    <w:lvl w:ilvl="5" w:tplc="CD024F4E" w:tentative="1">
      <w:start w:val="1"/>
      <w:numFmt w:val="bullet"/>
      <w:lvlText w:val="•"/>
      <w:lvlJc w:val="left"/>
      <w:pPr>
        <w:tabs>
          <w:tab w:val="num" w:pos="4320"/>
        </w:tabs>
        <w:ind w:left="4320" w:hanging="360"/>
      </w:pPr>
      <w:rPr>
        <w:rFonts w:ascii="Times New Roman" w:hAnsi="Times New Roman" w:hint="default"/>
      </w:rPr>
    </w:lvl>
    <w:lvl w:ilvl="6" w:tplc="BB16F51C" w:tentative="1">
      <w:start w:val="1"/>
      <w:numFmt w:val="bullet"/>
      <w:lvlText w:val="•"/>
      <w:lvlJc w:val="left"/>
      <w:pPr>
        <w:tabs>
          <w:tab w:val="num" w:pos="5040"/>
        </w:tabs>
        <w:ind w:left="5040" w:hanging="360"/>
      </w:pPr>
      <w:rPr>
        <w:rFonts w:ascii="Times New Roman" w:hAnsi="Times New Roman" w:hint="default"/>
      </w:rPr>
    </w:lvl>
    <w:lvl w:ilvl="7" w:tplc="B862FE16" w:tentative="1">
      <w:start w:val="1"/>
      <w:numFmt w:val="bullet"/>
      <w:lvlText w:val="•"/>
      <w:lvlJc w:val="left"/>
      <w:pPr>
        <w:tabs>
          <w:tab w:val="num" w:pos="5760"/>
        </w:tabs>
        <w:ind w:left="5760" w:hanging="360"/>
      </w:pPr>
      <w:rPr>
        <w:rFonts w:ascii="Times New Roman" w:hAnsi="Times New Roman" w:hint="default"/>
      </w:rPr>
    </w:lvl>
    <w:lvl w:ilvl="8" w:tplc="4D48547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A7C1065"/>
    <w:multiLevelType w:val="hybridMultilevel"/>
    <w:tmpl w:val="640C7B96"/>
    <w:lvl w:ilvl="0" w:tplc="C7C8CD52">
      <w:start w:val="1"/>
      <w:numFmt w:val="bullet"/>
      <w:lvlText w:val="•"/>
      <w:lvlJc w:val="left"/>
      <w:pPr>
        <w:tabs>
          <w:tab w:val="num" w:pos="720"/>
        </w:tabs>
        <w:ind w:left="720" w:hanging="360"/>
      </w:pPr>
      <w:rPr>
        <w:rFonts w:ascii="Times New Roman" w:hAnsi="Times New Roman" w:hint="default"/>
      </w:rPr>
    </w:lvl>
    <w:lvl w:ilvl="1" w:tplc="5798D0D2" w:tentative="1">
      <w:start w:val="1"/>
      <w:numFmt w:val="bullet"/>
      <w:lvlText w:val="•"/>
      <w:lvlJc w:val="left"/>
      <w:pPr>
        <w:tabs>
          <w:tab w:val="num" w:pos="1440"/>
        </w:tabs>
        <w:ind w:left="1440" w:hanging="360"/>
      </w:pPr>
      <w:rPr>
        <w:rFonts w:ascii="Times New Roman" w:hAnsi="Times New Roman" w:hint="default"/>
      </w:rPr>
    </w:lvl>
    <w:lvl w:ilvl="2" w:tplc="87647C86" w:tentative="1">
      <w:start w:val="1"/>
      <w:numFmt w:val="bullet"/>
      <w:lvlText w:val="•"/>
      <w:lvlJc w:val="left"/>
      <w:pPr>
        <w:tabs>
          <w:tab w:val="num" w:pos="2160"/>
        </w:tabs>
        <w:ind w:left="2160" w:hanging="360"/>
      </w:pPr>
      <w:rPr>
        <w:rFonts w:ascii="Times New Roman" w:hAnsi="Times New Roman" w:hint="default"/>
      </w:rPr>
    </w:lvl>
    <w:lvl w:ilvl="3" w:tplc="BFBE678C" w:tentative="1">
      <w:start w:val="1"/>
      <w:numFmt w:val="bullet"/>
      <w:lvlText w:val="•"/>
      <w:lvlJc w:val="left"/>
      <w:pPr>
        <w:tabs>
          <w:tab w:val="num" w:pos="2880"/>
        </w:tabs>
        <w:ind w:left="2880" w:hanging="360"/>
      </w:pPr>
      <w:rPr>
        <w:rFonts w:ascii="Times New Roman" w:hAnsi="Times New Roman" w:hint="default"/>
      </w:rPr>
    </w:lvl>
    <w:lvl w:ilvl="4" w:tplc="C79E95E8" w:tentative="1">
      <w:start w:val="1"/>
      <w:numFmt w:val="bullet"/>
      <w:lvlText w:val="•"/>
      <w:lvlJc w:val="left"/>
      <w:pPr>
        <w:tabs>
          <w:tab w:val="num" w:pos="3600"/>
        </w:tabs>
        <w:ind w:left="3600" w:hanging="360"/>
      </w:pPr>
      <w:rPr>
        <w:rFonts w:ascii="Times New Roman" w:hAnsi="Times New Roman" w:hint="default"/>
      </w:rPr>
    </w:lvl>
    <w:lvl w:ilvl="5" w:tplc="58BECA4C" w:tentative="1">
      <w:start w:val="1"/>
      <w:numFmt w:val="bullet"/>
      <w:lvlText w:val="•"/>
      <w:lvlJc w:val="left"/>
      <w:pPr>
        <w:tabs>
          <w:tab w:val="num" w:pos="4320"/>
        </w:tabs>
        <w:ind w:left="4320" w:hanging="360"/>
      </w:pPr>
      <w:rPr>
        <w:rFonts w:ascii="Times New Roman" w:hAnsi="Times New Roman" w:hint="default"/>
      </w:rPr>
    </w:lvl>
    <w:lvl w:ilvl="6" w:tplc="46D83B7A" w:tentative="1">
      <w:start w:val="1"/>
      <w:numFmt w:val="bullet"/>
      <w:lvlText w:val="•"/>
      <w:lvlJc w:val="left"/>
      <w:pPr>
        <w:tabs>
          <w:tab w:val="num" w:pos="5040"/>
        </w:tabs>
        <w:ind w:left="5040" w:hanging="360"/>
      </w:pPr>
      <w:rPr>
        <w:rFonts w:ascii="Times New Roman" w:hAnsi="Times New Roman" w:hint="default"/>
      </w:rPr>
    </w:lvl>
    <w:lvl w:ilvl="7" w:tplc="0542322C" w:tentative="1">
      <w:start w:val="1"/>
      <w:numFmt w:val="bullet"/>
      <w:lvlText w:val="•"/>
      <w:lvlJc w:val="left"/>
      <w:pPr>
        <w:tabs>
          <w:tab w:val="num" w:pos="5760"/>
        </w:tabs>
        <w:ind w:left="5760" w:hanging="360"/>
      </w:pPr>
      <w:rPr>
        <w:rFonts w:ascii="Times New Roman" w:hAnsi="Times New Roman" w:hint="default"/>
      </w:rPr>
    </w:lvl>
    <w:lvl w:ilvl="8" w:tplc="282C8D9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DB0722B"/>
    <w:multiLevelType w:val="hybridMultilevel"/>
    <w:tmpl w:val="F13C0B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457B48"/>
    <w:multiLevelType w:val="hybridMultilevel"/>
    <w:tmpl w:val="780CC0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ED1BD0"/>
    <w:multiLevelType w:val="hybridMultilevel"/>
    <w:tmpl w:val="4C8633B0"/>
    <w:lvl w:ilvl="0" w:tplc="6ECCEA60">
      <w:start w:val="1"/>
      <w:numFmt w:val="bullet"/>
      <w:lvlText w:val="-"/>
      <w:lvlJc w:val="left"/>
      <w:pPr>
        <w:tabs>
          <w:tab w:val="num" w:pos="720"/>
        </w:tabs>
        <w:ind w:left="720" w:hanging="360"/>
      </w:pPr>
      <w:rPr>
        <w:rFonts w:ascii="Times New Roman" w:hAnsi="Times New Roman" w:hint="default"/>
      </w:rPr>
    </w:lvl>
    <w:lvl w:ilvl="1" w:tplc="F7484058" w:tentative="1">
      <w:start w:val="1"/>
      <w:numFmt w:val="bullet"/>
      <w:lvlText w:val="-"/>
      <w:lvlJc w:val="left"/>
      <w:pPr>
        <w:tabs>
          <w:tab w:val="num" w:pos="1440"/>
        </w:tabs>
        <w:ind w:left="1440" w:hanging="360"/>
      </w:pPr>
      <w:rPr>
        <w:rFonts w:ascii="Times New Roman" w:hAnsi="Times New Roman" w:hint="default"/>
      </w:rPr>
    </w:lvl>
    <w:lvl w:ilvl="2" w:tplc="E7FC6EBE" w:tentative="1">
      <w:start w:val="1"/>
      <w:numFmt w:val="bullet"/>
      <w:lvlText w:val="-"/>
      <w:lvlJc w:val="left"/>
      <w:pPr>
        <w:tabs>
          <w:tab w:val="num" w:pos="2160"/>
        </w:tabs>
        <w:ind w:left="2160" w:hanging="360"/>
      </w:pPr>
      <w:rPr>
        <w:rFonts w:ascii="Times New Roman" w:hAnsi="Times New Roman" w:hint="default"/>
      </w:rPr>
    </w:lvl>
    <w:lvl w:ilvl="3" w:tplc="E1400C28" w:tentative="1">
      <w:start w:val="1"/>
      <w:numFmt w:val="bullet"/>
      <w:lvlText w:val="-"/>
      <w:lvlJc w:val="left"/>
      <w:pPr>
        <w:tabs>
          <w:tab w:val="num" w:pos="2880"/>
        </w:tabs>
        <w:ind w:left="2880" w:hanging="360"/>
      </w:pPr>
      <w:rPr>
        <w:rFonts w:ascii="Times New Roman" w:hAnsi="Times New Roman" w:hint="default"/>
      </w:rPr>
    </w:lvl>
    <w:lvl w:ilvl="4" w:tplc="C504A562" w:tentative="1">
      <w:start w:val="1"/>
      <w:numFmt w:val="bullet"/>
      <w:lvlText w:val="-"/>
      <w:lvlJc w:val="left"/>
      <w:pPr>
        <w:tabs>
          <w:tab w:val="num" w:pos="3600"/>
        </w:tabs>
        <w:ind w:left="3600" w:hanging="360"/>
      </w:pPr>
      <w:rPr>
        <w:rFonts w:ascii="Times New Roman" w:hAnsi="Times New Roman" w:hint="default"/>
      </w:rPr>
    </w:lvl>
    <w:lvl w:ilvl="5" w:tplc="37D0AC06" w:tentative="1">
      <w:start w:val="1"/>
      <w:numFmt w:val="bullet"/>
      <w:lvlText w:val="-"/>
      <w:lvlJc w:val="left"/>
      <w:pPr>
        <w:tabs>
          <w:tab w:val="num" w:pos="4320"/>
        </w:tabs>
        <w:ind w:left="4320" w:hanging="360"/>
      </w:pPr>
      <w:rPr>
        <w:rFonts w:ascii="Times New Roman" w:hAnsi="Times New Roman" w:hint="default"/>
      </w:rPr>
    </w:lvl>
    <w:lvl w:ilvl="6" w:tplc="07F6DCFE" w:tentative="1">
      <w:start w:val="1"/>
      <w:numFmt w:val="bullet"/>
      <w:lvlText w:val="-"/>
      <w:lvlJc w:val="left"/>
      <w:pPr>
        <w:tabs>
          <w:tab w:val="num" w:pos="5040"/>
        </w:tabs>
        <w:ind w:left="5040" w:hanging="360"/>
      </w:pPr>
      <w:rPr>
        <w:rFonts w:ascii="Times New Roman" w:hAnsi="Times New Roman" w:hint="default"/>
      </w:rPr>
    </w:lvl>
    <w:lvl w:ilvl="7" w:tplc="AD5E64F6" w:tentative="1">
      <w:start w:val="1"/>
      <w:numFmt w:val="bullet"/>
      <w:lvlText w:val="-"/>
      <w:lvlJc w:val="left"/>
      <w:pPr>
        <w:tabs>
          <w:tab w:val="num" w:pos="5760"/>
        </w:tabs>
        <w:ind w:left="5760" w:hanging="360"/>
      </w:pPr>
      <w:rPr>
        <w:rFonts w:ascii="Times New Roman" w:hAnsi="Times New Roman" w:hint="default"/>
      </w:rPr>
    </w:lvl>
    <w:lvl w:ilvl="8" w:tplc="BAC0DA6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50B18A7"/>
    <w:multiLevelType w:val="hybridMultilevel"/>
    <w:tmpl w:val="D43A3700"/>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69A23941"/>
    <w:multiLevelType w:val="hybridMultilevel"/>
    <w:tmpl w:val="761EE8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709A1662"/>
    <w:multiLevelType w:val="hybridMultilevel"/>
    <w:tmpl w:val="E2207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C46DF"/>
    <w:multiLevelType w:val="hybridMultilevel"/>
    <w:tmpl w:val="50C86F7E"/>
    <w:lvl w:ilvl="0" w:tplc="96AE2838">
      <w:start w:val="2"/>
      <w:numFmt w:val="bullet"/>
      <w:lvlText w:val="-"/>
      <w:lvlJc w:val="left"/>
      <w:pPr>
        <w:ind w:left="720" w:hanging="360"/>
      </w:pPr>
      <w:rPr>
        <w:rFonts w:ascii="Calibri" w:eastAsia="Times New Roman" w:hAnsi="Calibri" w:cs="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7A3C2A78"/>
    <w:multiLevelType w:val="hybridMultilevel"/>
    <w:tmpl w:val="11765814"/>
    <w:lvl w:ilvl="0" w:tplc="8FD0B00C">
      <w:start w:val="1"/>
      <w:numFmt w:val="bullet"/>
      <w:lvlText w:val="-"/>
      <w:lvlJc w:val="left"/>
      <w:pPr>
        <w:tabs>
          <w:tab w:val="num" w:pos="720"/>
        </w:tabs>
        <w:ind w:left="720" w:hanging="360"/>
      </w:pPr>
      <w:rPr>
        <w:rFonts w:ascii="Times New Roman" w:hAnsi="Times New Roman" w:hint="default"/>
      </w:rPr>
    </w:lvl>
    <w:lvl w:ilvl="1" w:tplc="556EE32A" w:tentative="1">
      <w:start w:val="1"/>
      <w:numFmt w:val="bullet"/>
      <w:lvlText w:val="-"/>
      <w:lvlJc w:val="left"/>
      <w:pPr>
        <w:tabs>
          <w:tab w:val="num" w:pos="1440"/>
        </w:tabs>
        <w:ind w:left="1440" w:hanging="360"/>
      </w:pPr>
      <w:rPr>
        <w:rFonts w:ascii="Times New Roman" w:hAnsi="Times New Roman" w:hint="default"/>
      </w:rPr>
    </w:lvl>
    <w:lvl w:ilvl="2" w:tplc="771CCA20" w:tentative="1">
      <w:start w:val="1"/>
      <w:numFmt w:val="bullet"/>
      <w:lvlText w:val="-"/>
      <w:lvlJc w:val="left"/>
      <w:pPr>
        <w:tabs>
          <w:tab w:val="num" w:pos="2160"/>
        </w:tabs>
        <w:ind w:left="2160" w:hanging="360"/>
      </w:pPr>
      <w:rPr>
        <w:rFonts w:ascii="Times New Roman" w:hAnsi="Times New Roman" w:hint="default"/>
      </w:rPr>
    </w:lvl>
    <w:lvl w:ilvl="3" w:tplc="E5742E7E" w:tentative="1">
      <w:start w:val="1"/>
      <w:numFmt w:val="bullet"/>
      <w:lvlText w:val="-"/>
      <w:lvlJc w:val="left"/>
      <w:pPr>
        <w:tabs>
          <w:tab w:val="num" w:pos="2880"/>
        </w:tabs>
        <w:ind w:left="2880" w:hanging="360"/>
      </w:pPr>
      <w:rPr>
        <w:rFonts w:ascii="Times New Roman" w:hAnsi="Times New Roman" w:hint="default"/>
      </w:rPr>
    </w:lvl>
    <w:lvl w:ilvl="4" w:tplc="0BDC325A" w:tentative="1">
      <w:start w:val="1"/>
      <w:numFmt w:val="bullet"/>
      <w:lvlText w:val="-"/>
      <w:lvlJc w:val="left"/>
      <w:pPr>
        <w:tabs>
          <w:tab w:val="num" w:pos="3600"/>
        </w:tabs>
        <w:ind w:left="3600" w:hanging="360"/>
      </w:pPr>
      <w:rPr>
        <w:rFonts w:ascii="Times New Roman" w:hAnsi="Times New Roman" w:hint="default"/>
      </w:rPr>
    </w:lvl>
    <w:lvl w:ilvl="5" w:tplc="12349714" w:tentative="1">
      <w:start w:val="1"/>
      <w:numFmt w:val="bullet"/>
      <w:lvlText w:val="-"/>
      <w:lvlJc w:val="left"/>
      <w:pPr>
        <w:tabs>
          <w:tab w:val="num" w:pos="4320"/>
        </w:tabs>
        <w:ind w:left="4320" w:hanging="360"/>
      </w:pPr>
      <w:rPr>
        <w:rFonts w:ascii="Times New Roman" w:hAnsi="Times New Roman" w:hint="default"/>
      </w:rPr>
    </w:lvl>
    <w:lvl w:ilvl="6" w:tplc="7E9A4166" w:tentative="1">
      <w:start w:val="1"/>
      <w:numFmt w:val="bullet"/>
      <w:lvlText w:val="-"/>
      <w:lvlJc w:val="left"/>
      <w:pPr>
        <w:tabs>
          <w:tab w:val="num" w:pos="5040"/>
        </w:tabs>
        <w:ind w:left="5040" w:hanging="360"/>
      </w:pPr>
      <w:rPr>
        <w:rFonts w:ascii="Times New Roman" w:hAnsi="Times New Roman" w:hint="default"/>
      </w:rPr>
    </w:lvl>
    <w:lvl w:ilvl="7" w:tplc="3F589C36" w:tentative="1">
      <w:start w:val="1"/>
      <w:numFmt w:val="bullet"/>
      <w:lvlText w:val="-"/>
      <w:lvlJc w:val="left"/>
      <w:pPr>
        <w:tabs>
          <w:tab w:val="num" w:pos="5760"/>
        </w:tabs>
        <w:ind w:left="5760" w:hanging="360"/>
      </w:pPr>
      <w:rPr>
        <w:rFonts w:ascii="Times New Roman" w:hAnsi="Times New Roman" w:hint="default"/>
      </w:rPr>
    </w:lvl>
    <w:lvl w:ilvl="8" w:tplc="6204D112"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A834D1B"/>
    <w:multiLevelType w:val="hybridMultilevel"/>
    <w:tmpl w:val="AECC35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7CEE7AF4"/>
    <w:multiLevelType w:val="hybridMultilevel"/>
    <w:tmpl w:val="382E8FCE"/>
    <w:lvl w:ilvl="0" w:tplc="96AE2838">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9"/>
  </w:num>
  <w:num w:numId="4">
    <w:abstractNumId w:val="11"/>
  </w:num>
  <w:num w:numId="5">
    <w:abstractNumId w:val="14"/>
  </w:num>
  <w:num w:numId="6">
    <w:abstractNumId w:val="1"/>
  </w:num>
  <w:num w:numId="7">
    <w:abstractNumId w:val="3"/>
  </w:num>
  <w:num w:numId="8">
    <w:abstractNumId w:val="23"/>
  </w:num>
  <w:num w:numId="9">
    <w:abstractNumId w:val="15"/>
  </w:num>
  <w:num w:numId="10">
    <w:abstractNumId w:val="2"/>
  </w:num>
  <w:num w:numId="11">
    <w:abstractNumId w:val="13"/>
  </w:num>
  <w:num w:numId="12">
    <w:abstractNumId w:val="21"/>
  </w:num>
  <w:num w:numId="13">
    <w:abstractNumId w:val="0"/>
  </w:num>
  <w:num w:numId="14">
    <w:abstractNumId w:val="16"/>
  </w:num>
  <w:num w:numId="15">
    <w:abstractNumId w:val="6"/>
  </w:num>
  <w:num w:numId="16">
    <w:abstractNumId w:val="8"/>
  </w:num>
  <w:num w:numId="17">
    <w:abstractNumId w:val="5"/>
  </w:num>
  <w:num w:numId="18">
    <w:abstractNumId w:val="10"/>
  </w:num>
  <w:num w:numId="19">
    <w:abstractNumId w:val="20"/>
  </w:num>
  <w:num w:numId="20">
    <w:abstractNumId w:val="18"/>
  </w:num>
  <w:num w:numId="21">
    <w:abstractNumId w:val="7"/>
  </w:num>
  <w:num w:numId="22">
    <w:abstractNumId w:val="9"/>
  </w:num>
  <w:num w:numId="23">
    <w:abstractNumId w:val="12"/>
  </w:num>
  <w:num w:numId="24">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2DD"/>
    <w:rsid w:val="000041C6"/>
    <w:rsid w:val="000162E6"/>
    <w:rsid w:val="000342DD"/>
    <w:rsid w:val="00035A7F"/>
    <w:rsid w:val="00040641"/>
    <w:rsid w:val="00047856"/>
    <w:rsid w:val="0005218D"/>
    <w:rsid w:val="00061270"/>
    <w:rsid w:val="00064568"/>
    <w:rsid w:val="00067BA5"/>
    <w:rsid w:val="00070C0F"/>
    <w:rsid w:val="000760DA"/>
    <w:rsid w:val="00077718"/>
    <w:rsid w:val="000805DF"/>
    <w:rsid w:val="00080611"/>
    <w:rsid w:val="00081272"/>
    <w:rsid w:val="00091417"/>
    <w:rsid w:val="000A29CB"/>
    <w:rsid w:val="000A5798"/>
    <w:rsid w:val="000B1EA5"/>
    <w:rsid w:val="000B2E28"/>
    <w:rsid w:val="000B6B0D"/>
    <w:rsid w:val="000C15F4"/>
    <w:rsid w:val="000C3A79"/>
    <w:rsid w:val="000E5F6B"/>
    <w:rsid w:val="000F14EB"/>
    <w:rsid w:val="000F7BEF"/>
    <w:rsid w:val="00113DB4"/>
    <w:rsid w:val="001200DE"/>
    <w:rsid w:val="0013115F"/>
    <w:rsid w:val="00132DFA"/>
    <w:rsid w:val="001347E4"/>
    <w:rsid w:val="00135118"/>
    <w:rsid w:val="00141BCC"/>
    <w:rsid w:val="001426B8"/>
    <w:rsid w:val="00143B9F"/>
    <w:rsid w:val="00147BE9"/>
    <w:rsid w:val="00154F67"/>
    <w:rsid w:val="001556FE"/>
    <w:rsid w:val="00161AD9"/>
    <w:rsid w:val="00162E5D"/>
    <w:rsid w:val="00164432"/>
    <w:rsid w:val="00167DC9"/>
    <w:rsid w:val="001704C3"/>
    <w:rsid w:val="00182BEA"/>
    <w:rsid w:val="0018344B"/>
    <w:rsid w:val="0018628E"/>
    <w:rsid w:val="0019339E"/>
    <w:rsid w:val="00195A0C"/>
    <w:rsid w:val="001A0FBD"/>
    <w:rsid w:val="001A1775"/>
    <w:rsid w:val="001A59E4"/>
    <w:rsid w:val="001B1EC0"/>
    <w:rsid w:val="001B5425"/>
    <w:rsid w:val="001B62CC"/>
    <w:rsid w:val="001B759F"/>
    <w:rsid w:val="001C53A3"/>
    <w:rsid w:val="001C6DAC"/>
    <w:rsid w:val="001D2857"/>
    <w:rsid w:val="001D3374"/>
    <w:rsid w:val="001D571C"/>
    <w:rsid w:val="001E717E"/>
    <w:rsid w:val="001F59FD"/>
    <w:rsid w:val="001F6184"/>
    <w:rsid w:val="001F6D55"/>
    <w:rsid w:val="002024F9"/>
    <w:rsid w:val="00205CA7"/>
    <w:rsid w:val="00206ADE"/>
    <w:rsid w:val="00216F1F"/>
    <w:rsid w:val="0022041C"/>
    <w:rsid w:val="002345C9"/>
    <w:rsid w:val="00234962"/>
    <w:rsid w:val="00235FF5"/>
    <w:rsid w:val="00247C61"/>
    <w:rsid w:val="00250032"/>
    <w:rsid w:val="00253DF7"/>
    <w:rsid w:val="0025431C"/>
    <w:rsid w:val="00254568"/>
    <w:rsid w:val="00260380"/>
    <w:rsid w:val="00262970"/>
    <w:rsid w:val="002629B7"/>
    <w:rsid w:val="00265CE4"/>
    <w:rsid w:val="0028618F"/>
    <w:rsid w:val="0029317E"/>
    <w:rsid w:val="002A2241"/>
    <w:rsid w:val="002B23F9"/>
    <w:rsid w:val="002B4D84"/>
    <w:rsid w:val="002B75BE"/>
    <w:rsid w:val="002C5773"/>
    <w:rsid w:val="002D5394"/>
    <w:rsid w:val="002E0186"/>
    <w:rsid w:val="002E418A"/>
    <w:rsid w:val="002E64DD"/>
    <w:rsid w:val="002E7DC8"/>
    <w:rsid w:val="003009CE"/>
    <w:rsid w:val="0030151D"/>
    <w:rsid w:val="00303B6D"/>
    <w:rsid w:val="00311361"/>
    <w:rsid w:val="00311F32"/>
    <w:rsid w:val="003157CF"/>
    <w:rsid w:val="00333B76"/>
    <w:rsid w:val="003358CD"/>
    <w:rsid w:val="00346591"/>
    <w:rsid w:val="003471E3"/>
    <w:rsid w:val="0035000C"/>
    <w:rsid w:val="003543D8"/>
    <w:rsid w:val="00363520"/>
    <w:rsid w:val="0036554C"/>
    <w:rsid w:val="00374E59"/>
    <w:rsid w:val="00383272"/>
    <w:rsid w:val="00383765"/>
    <w:rsid w:val="00383BEE"/>
    <w:rsid w:val="00387843"/>
    <w:rsid w:val="003B5BAA"/>
    <w:rsid w:val="003C2EA4"/>
    <w:rsid w:val="003C7DF3"/>
    <w:rsid w:val="003D2531"/>
    <w:rsid w:val="003D4F00"/>
    <w:rsid w:val="00403F5B"/>
    <w:rsid w:val="0040672E"/>
    <w:rsid w:val="004334F3"/>
    <w:rsid w:val="00436E2F"/>
    <w:rsid w:val="0044325F"/>
    <w:rsid w:val="00445D50"/>
    <w:rsid w:val="00452CC7"/>
    <w:rsid w:val="004546D9"/>
    <w:rsid w:val="0046395B"/>
    <w:rsid w:val="0047031D"/>
    <w:rsid w:val="004729A2"/>
    <w:rsid w:val="00475769"/>
    <w:rsid w:val="00487648"/>
    <w:rsid w:val="00487AFF"/>
    <w:rsid w:val="00490752"/>
    <w:rsid w:val="00490DFB"/>
    <w:rsid w:val="004A0D32"/>
    <w:rsid w:val="004A1DF5"/>
    <w:rsid w:val="004A4588"/>
    <w:rsid w:val="004B2693"/>
    <w:rsid w:val="004B4CDC"/>
    <w:rsid w:val="004C3B29"/>
    <w:rsid w:val="004D1EFF"/>
    <w:rsid w:val="004D78E4"/>
    <w:rsid w:val="004E0414"/>
    <w:rsid w:val="004E0E1B"/>
    <w:rsid w:val="004E0FE1"/>
    <w:rsid w:val="004E435F"/>
    <w:rsid w:val="004F2D90"/>
    <w:rsid w:val="004F5097"/>
    <w:rsid w:val="005033DE"/>
    <w:rsid w:val="005041F7"/>
    <w:rsid w:val="00505401"/>
    <w:rsid w:val="005070FF"/>
    <w:rsid w:val="00507DC8"/>
    <w:rsid w:val="00515574"/>
    <w:rsid w:val="005277E4"/>
    <w:rsid w:val="00527AFA"/>
    <w:rsid w:val="005314A5"/>
    <w:rsid w:val="00535A5D"/>
    <w:rsid w:val="00536D70"/>
    <w:rsid w:val="005456AD"/>
    <w:rsid w:val="00550180"/>
    <w:rsid w:val="00552AE7"/>
    <w:rsid w:val="0055307D"/>
    <w:rsid w:val="0056111E"/>
    <w:rsid w:val="00561FC3"/>
    <w:rsid w:val="00563C18"/>
    <w:rsid w:val="00565908"/>
    <w:rsid w:val="00570099"/>
    <w:rsid w:val="0057017C"/>
    <w:rsid w:val="005732A5"/>
    <w:rsid w:val="00577D38"/>
    <w:rsid w:val="0059031B"/>
    <w:rsid w:val="00590AEC"/>
    <w:rsid w:val="0059148C"/>
    <w:rsid w:val="00597CD2"/>
    <w:rsid w:val="005A53E6"/>
    <w:rsid w:val="005A5CF0"/>
    <w:rsid w:val="005B5A95"/>
    <w:rsid w:val="005B653C"/>
    <w:rsid w:val="005C0BE0"/>
    <w:rsid w:val="005C226C"/>
    <w:rsid w:val="005C53E3"/>
    <w:rsid w:val="005D240A"/>
    <w:rsid w:val="005D3527"/>
    <w:rsid w:val="005E2816"/>
    <w:rsid w:val="005F26A7"/>
    <w:rsid w:val="005F36F9"/>
    <w:rsid w:val="005F3C3B"/>
    <w:rsid w:val="005F5A4D"/>
    <w:rsid w:val="005F67EB"/>
    <w:rsid w:val="00607F77"/>
    <w:rsid w:val="00611796"/>
    <w:rsid w:val="00614467"/>
    <w:rsid w:val="00615E65"/>
    <w:rsid w:val="006213D3"/>
    <w:rsid w:val="00624E04"/>
    <w:rsid w:val="00655497"/>
    <w:rsid w:val="00657DED"/>
    <w:rsid w:val="00662232"/>
    <w:rsid w:val="00662387"/>
    <w:rsid w:val="00677598"/>
    <w:rsid w:val="006803D7"/>
    <w:rsid w:val="00685D19"/>
    <w:rsid w:val="0068620D"/>
    <w:rsid w:val="0069346A"/>
    <w:rsid w:val="00694602"/>
    <w:rsid w:val="006B35B3"/>
    <w:rsid w:val="006C50B3"/>
    <w:rsid w:val="006D0F7B"/>
    <w:rsid w:val="006D6FE2"/>
    <w:rsid w:val="006E2A83"/>
    <w:rsid w:val="006F624B"/>
    <w:rsid w:val="0070310E"/>
    <w:rsid w:val="0070746D"/>
    <w:rsid w:val="00715AFF"/>
    <w:rsid w:val="00734ADB"/>
    <w:rsid w:val="00755D91"/>
    <w:rsid w:val="00756C41"/>
    <w:rsid w:val="00765718"/>
    <w:rsid w:val="00776086"/>
    <w:rsid w:val="007809E0"/>
    <w:rsid w:val="007825AC"/>
    <w:rsid w:val="007919FF"/>
    <w:rsid w:val="00792006"/>
    <w:rsid w:val="00797409"/>
    <w:rsid w:val="007B419A"/>
    <w:rsid w:val="007B4461"/>
    <w:rsid w:val="007C3242"/>
    <w:rsid w:val="007C794A"/>
    <w:rsid w:val="007D2662"/>
    <w:rsid w:val="007D3B8F"/>
    <w:rsid w:val="007E145D"/>
    <w:rsid w:val="007E2EA5"/>
    <w:rsid w:val="007F29CE"/>
    <w:rsid w:val="00800991"/>
    <w:rsid w:val="0080267E"/>
    <w:rsid w:val="00807C7A"/>
    <w:rsid w:val="00820183"/>
    <w:rsid w:val="00831792"/>
    <w:rsid w:val="00834856"/>
    <w:rsid w:val="00835D6F"/>
    <w:rsid w:val="00842D52"/>
    <w:rsid w:val="00842EC1"/>
    <w:rsid w:val="008518DB"/>
    <w:rsid w:val="00860AB9"/>
    <w:rsid w:val="008644A1"/>
    <w:rsid w:val="00865EBF"/>
    <w:rsid w:val="0086719C"/>
    <w:rsid w:val="0086789C"/>
    <w:rsid w:val="00870079"/>
    <w:rsid w:val="00871AF4"/>
    <w:rsid w:val="00874018"/>
    <w:rsid w:val="008840C4"/>
    <w:rsid w:val="008A1730"/>
    <w:rsid w:val="008B17AA"/>
    <w:rsid w:val="008B3CE5"/>
    <w:rsid w:val="008B7891"/>
    <w:rsid w:val="008C027B"/>
    <w:rsid w:val="008D0453"/>
    <w:rsid w:val="008D230D"/>
    <w:rsid w:val="008D65A2"/>
    <w:rsid w:val="008E5F56"/>
    <w:rsid w:val="008E6959"/>
    <w:rsid w:val="008F6582"/>
    <w:rsid w:val="008F66FD"/>
    <w:rsid w:val="00904D6B"/>
    <w:rsid w:val="0091452B"/>
    <w:rsid w:val="00922E84"/>
    <w:rsid w:val="0092640E"/>
    <w:rsid w:val="009405F1"/>
    <w:rsid w:val="0095318D"/>
    <w:rsid w:val="0095388A"/>
    <w:rsid w:val="00962A2C"/>
    <w:rsid w:val="00964053"/>
    <w:rsid w:val="00973BA2"/>
    <w:rsid w:val="00983F37"/>
    <w:rsid w:val="00984E85"/>
    <w:rsid w:val="009A40AD"/>
    <w:rsid w:val="009A5FEE"/>
    <w:rsid w:val="009A639A"/>
    <w:rsid w:val="009A7151"/>
    <w:rsid w:val="009C4B3A"/>
    <w:rsid w:val="009C4F5D"/>
    <w:rsid w:val="009E73B3"/>
    <w:rsid w:val="009F2BAA"/>
    <w:rsid w:val="00A049DC"/>
    <w:rsid w:val="00A0538C"/>
    <w:rsid w:val="00A10B01"/>
    <w:rsid w:val="00A1306A"/>
    <w:rsid w:val="00A159D6"/>
    <w:rsid w:val="00A17228"/>
    <w:rsid w:val="00A2148D"/>
    <w:rsid w:val="00A22A6B"/>
    <w:rsid w:val="00A27E42"/>
    <w:rsid w:val="00A3348C"/>
    <w:rsid w:val="00A33586"/>
    <w:rsid w:val="00A46F7F"/>
    <w:rsid w:val="00A53581"/>
    <w:rsid w:val="00A53D46"/>
    <w:rsid w:val="00A56D5C"/>
    <w:rsid w:val="00A624CE"/>
    <w:rsid w:val="00A628EB"/>
    <w:rsid w:val="00A71EF9"/>
    <w:rsid w:val="00A7208D"/>
    <w:rsid w:val="00A74560"/>
    <w:rsid w:val="00A77DB5"/>
    <w:rsid w:val="00A77EE7"/>
    <w:rsid w:val="00A81D8E"/>
    <w:rsid w:val="00A8474E"/>
    <w:rsid w:val="00AA0C77"/>
    <w:rsid w:val="00AA33C2"/>
    <w:rsid w:val="00AA4072"/>
    <w:rsid w:val="00AA7411"/>
    <w:rsid w:val="00AA7A86"/>
    <w:rsid w:val="00AB5B5A"/>
    <w:rsid w:val="00AB5BE8"/>
    <w:rsid w:val="00AC3312"/>
    <w:rsid w:val="00AC51AB"/>
    <w:rsid w:val="00AD0CAD"/>
    <w:rsid w:val="00AE37F7"/>
    <w:rsid w:val="00AE5079"/>
    <w:rsid w:val="00AE7FAC"/>
    <w:rsid w:val="00AF18F5"/>
    <w:rsid w:val="00AF27B6"/>
    <w:rsid w:val="00AF73DD"/>
    <w:rsid w:val="00B03D97"/>
    <w:rsid w:val="00B10D64"/>
    <w:rsid w:val="00B31A43"/>
    <w:rsid w:val="00B32A6B"/>
    <w:rsid w:val="00B3359E"/>
    <w:rsid w:val="00B356A3"/>
    <w:rsid w:val="00B3673A"/>
    <w:rsid w:val="00B40F12"/>
    <w:rsid w:val="00B44357"/>
    <w:rsid w:val="00B46D65"/>
    <w:rsid w:val="00B554F5"/>
    <w:rsid w:val="00B57FF8"/>
    <w:rsid w:val="00B67CF0"/>
    <w:rsid w:val="00B724DD"/>
    <w:rsid w:val="00B8323B"/>
    <w:rsid w:val="00BA59B4"/>
    <w:rsid w:val="00BA632F"/>
    <w:rsid w:val="00BB1C94"/>
    <w:rsid w:val="00BB32CA"/>
    <w:rsid w:val="00BB3527"/>
    <w:rsid w:val="00BB4E66"/>
    <w:rsid w:val="00BB564E"/>
    <w:rsid w:val="00BC0FAE"/>
    <w:rsid w:val="00BC4210"/>
    <w:rsid w:val="00BD298D"/>
    <w:rsid w:val="00BF0B69"/>
    <w:rsid w:val="00BF3290"/>
    <w:rsid w:val="00BF5933"/>
    <w:rsid w:val="00C01E54"/>
    <w:rsid w:val="00C04CF5"/>
    <w:rsid w:val="00C24CF5"/>
    <w:rsid w:val="00C269C3"/>
    <w:rsid w:val="00C42A7E"/>
    <w:rsid w:val="00C443FE"/>
    <w:rsid w:val="00C44D5C"/>
    <w:rsid w:val="00C55467"/>
    <w:rsid w:val="00C64CA1"/>
    <w:rsid w:val="00C65821"/>
    <w:rsid w:val="00C8172E"/>
    <w:rsid w:val="00C829A1"/>
    <w:rsid w:val="00C8639C"/>
    <w:rsid w:val="00C86C4F"/>
    <w:rsid w:val="00C925CA"/>
    <w:rsid w:val="00CA2A08"/>
    <w:rsid w:val="00CA77E9"/>
    <w:rsid w:val="00CC314C"/>
    <w:rsid w:val="00CC3226"/>
    <w:rsid w:val="00CD5565"/>
    <w:rsid w:val="00CE57A5"/>
    <w:rsid w:val="00CE74CB"/>
    <w:rsid w:val="00CF3929"/>
    <w:rsid w:val="00D016FB"/>
    <w:rsid w:val="00D040AA"/>
    <w:rsid w:val="00D06978"/>
    <w:rsid w:val="00D100E1"/>
    <w:rsid w:val="00D1599C"/>
    <w:rsid w:val="00D23B94"/>
    <w:rsid w:val="00D2512B"/>
    <w:rsid w:val="00D25CCB"/>
    <w:rsid w:val="00D316C6"/>
    <w:rsid w:val="00D34961"/>
    <w:rsid w:val="00D36CE4"/>
    <w:rsid w:val="00D43289"/>
    <w:rsid w:val="00D45F20"/>
    <w:rsid w:val="00D46E25"/>
    <w:rsid w:val="00D552BD"/>
    <w:rsid w:val="00D56F36"/>
    <w:rsid w:val="00D620DC"/>
    <w:rsid w:val="00D76355"/>
    <w:rsid w:val="00D90341"/>
    <w:rsid w:val="00D94431"/>
    <w:rsid w:val="00D96FE4"/>
    <w:rsid w:val="00DB17C9"/>
    <w:rsid w:val="00DB1DA0"/>
    <w:rsid w:val="00DC3A30"/>
    <w:rsid w:val="00DC7B3B"/>
    <w:rsid w:val="00DD0766"/>
    <w:rsid w:val="00DE07E5"/>
    <w:rsid w:val="00DE2BAB"/>
    <w:rsid w:val="00DE5BED"/>
    <w:rsid w:val="00DE7B25"/>
    <w:rsid w:val="00DE7EB0"/>
    <w:rsid w:val="00DF0E88"/>
    <w:rsid w:val="00DF2BCC"/>
    <w:rsid w:val="00DF76C6"/>
    <w:rsid w:val="00E161D3"/>
    <w:rsid w:val="00E250A8"/>
    <w:rsid w:val="00E2745E"/>
    <w:rsid w:val="00E31BDC"/>
    <w:rsid w:val="00E46660"/>
    <w:rsid w:val="00E50EB9"/>
    <w:rsid w:val="00E55BEA"/>
    <w:rsid w:val="00E5642F"/>
    <w:rsid w:val="00E60A9A"/>
    <w:rsid w:val="00E80A67"/>
    <w:rsid w:val="00E82596"/>
    <w:rsid w:val="00E8302F"/>
    <w:rsid w:val="00E83295"/>
    <w:rsid w:val="00E84EA8"/>
    <w:rsid w:val="00E97B98"/>
    <w:rsid w:val="00EA758B"/>
    <w:rsid w:val="00EB0055"/>
    <w:rsid w:val="00EB2B2F"/>
    <w:rsid w:val="00EB35E8"/>
    <w:rsid w:val="00EB3D08"/>
    <w:rsid w:val="00EB6DEF"/>
    <w:rsid w:val="00EC5D83"/>
    <w:rsid w:val="00EC7189"/>
    <w:rsid w:val="00ED21AD"/>
    <w:rsid w:val="00ED3D6E"/>
    <w:rsid w:val="00EE50FA"/>
    <w:rsid w:val="00EF06F6"/>
    <w:rsid w:val="00F00A0A"/>
    <w:rsid w:val="00F066BC"/>
    <w:rsid w:val="00F07739"/>
    <w:rsid w:val="00F14849"/>
    <w:rsid w:val="00F17942"/>
    <w:rsid w:val="00F23C3F"/>
    <w:rsid w:val="00F24BE3"/>
    <w:rsid w:val="00F25542"/>
    <w:rsid w:val="00F259A0"/>
    <w:rsid w:val="00F41330"/>
    <w:rsid w:val="00F42B25"/>
    <w:rsid w:val="00F459AF"/>
    <w:rsid w:val="00F6295F"/>
    <w:rsid w:val="00F805E9"/>
    <w:rsid w:val="00F8106D"/>
    <w:rsid w:val="00F849ED"/>
    <w:rsid w:val="00F9031E"/>
    <w:rsid w:val="00F95AFB"/>
    <w:rsid w:val="00FA15D9"/>
    <w:rsid w:val="00FA39D4"/>
    <w:rsid w:val="00FA55E3"/>
    <w:rsid w:val="00FB5C8A"/>
    <w:rsid w:val="00FC25B8"/>
    <w:rsid w:val="00FD1B07"/>
    <w:rsid w:val="00FD6E30"/>
    <w:rsid w:val="00FE2901"/>
    <w:rsid w:val="00FE5660"/>
    <w:rsid w:val="00FF2E04"/>
    <w:rsid w:val="00FF34F1"/>
    <w:rsid w:val="00FF699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C3226"/>
    <w:rPr>
      <w:sz w:val="24"/>
      <w:szCs w:val="24"/>
      <w:lang w:val="es-ES" w:eastAsia="es-ES"/>
    </w:rPr>
  </w:style>
  <w:style w:type="paragraph" w:styleId="Ttulo1">
    <w:name w:val="heading 1"/>
    <w:basedOn w:val="Normal"/>
    <w:next w:val="Normal"/>
    <w:link w:val="Ttulo1Car"/>
    <w:qFormat/>
    <w:rsid w:val="00AF27B6"/>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715AFF"/>
    <w:pPr>
      <w:keepNext/>
      <w:outlineLvl w:val="1"/>
    </w:pPr>
    <w:rPr>
      <w:rFonts w:ascii="Arial" w:hAnsi="Arial"/>
      <w:b/>
      <w:bCs/>
      <w:lang w:val="x-none" w:eastAsia="x-none"/>
    </w:rPr>
  </w:style>
  <w:style w:type="paragraph" w:styleId="Ttulo3">
    <w:name w:val="heading 3"/>
    <w:basedOn w:val="Normal"/>
    <w:next w:val="Normal"/>
    <w:link w:val="Ttulo3Car"/>
    <w:semiHidden/>
    <w:unhideWhenUsed/>
    <w:qFormat/>
    <w:rsid w:val="00AF27B6"/>
    <w:pPr>
      <w:keepNext/>
      <w:spacing w:before="240" w:after="60"/>
      <w:outlineLvl w:val="2"/>
    </w:pPr>
    <w:rPr>
      <w:rFonts w:ascii="Cambria" w:hAnsi="Cambria"/>
      <w:b/>
      <w:b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0342DD"/>
    <w:pPr>
      <w:tabs>
        <w:tab w:val="center" w:pos="4252"/>
        <w:tab w:val="right" w:pos="8504"/>
      </w:tabs>
    </w:pPr>
  </w:style>
  <w:style w:type="paragraph" w:styleId="Piedepgina">
    <w:name w:val="footer"/>
    <w:basedOn w:val="Normal"/>
    <w:rsid w:val="000342DD"/>
    <w:pPr>
      <w:tabs>
        <w:tab w:val="center" w:pos="4252"/>
        <w:tab w:val="right" w:pos="8504"/>
      </w:tabs>
    </w:pPr>
  </w:style>
  <w:style w:type="table" w:styleId="Tablaconcuadrcula">
    <w:name w:val="Table Grid"/>
    <w:basedOn w:val="Tablanormal"/>
    <w:rsid w:val="000342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rsid w:val="00D76355"/>
  </w:style>
  <w:style w:type="character" w:styleId="Refdecomentario">
    <w:name w:val="annotation reference"/>
    <w:semiHidden/>
    <w:rsid w:val="009F2BAA"/>
    <w:rPr>
      <w:sz w:val="16"/>
      <w:szCs w:val="16"/>
    </w:rPr>
  </w:style>
  <w:style w:type="paragraph" w:styleId="Textocomentario">
    <w:name w:val="annotation text"/>
    <w:basedOn w:val="Normal"/>
    <w:semiHidden/>
    <w:rsid w:val="009F2BAA"/>
    <w:rPr>
      <w:sz w:val="20"/>
      <w:szCs w:val="20"/>
    </w:rPr>
  </w:style>
  <w:style w:type="paragraph" w:styleId="Asuntodelcomentario">
    <w:name w:val="annotation subject"/>
    <w:basedOn w:val="Textocomentario"/>
    <w:next w:val="Textocomentario"/>
    <w:semiHidden/>
    <w:rsid w:val="009F2BAA"/>
    <w:rPr>
      <w:b/>
      <w:bCs/>
    </w:rPr>
  </w:style>
  <w:style w:type="paragraph" w:styleId="Textodeglobo">
    <w:name w:val="Balloon Text"/>
    <w:basedOn w:val="Normal"/>
    <w:semiHidden/>
    <w:rsid w:val="009F2BAA"/>
    <w:rPr>
      <w:rFonts w:ascii="Tahoma" w:hAnsi="Tahoma" w:cs="Tahoma"/>
      <w:sz w:val="16"/>
      <w:szCs w:val="16"/>
    </w:rPr>
  </w:style>
  <w:style w:type="character" w:customStyle="1" w:styleId="Ttulo2Car">
    <w:name w:val="Título 2 Car"/>
    <w:link w:val="Ttulo2"/>
    <w:rsid w:val="00715AFF"/>
    <w:rPr>
      <w:rFonts w:ascii="Arial" w:hAnsi="Arial" w:cs="Arial"/>
      <w:b/>
      <w:bCs/>
      <w:sz w:val="24"/>
      <w:szCs w:val="24"/>
    </w:rPr>
  </w:style>
  <w:style w:type="paragraph" w:styleId="Prrafodelista">
    <w:name w:val="List Paragraph"/>
    <w:basedOn w:val="Normal"/>
    <w:uiPriority w:val="34"/>
    <w:qFormat/>
    <w:rsid w:val="00064568"/>
    <w:pPr>
      <w:ind w:left="708"/>
    </w:pPr>
  </w:style>
  <w:style w:type="character" w:customStyle="1" w:styleId="Ttulo1Car">
    <w:name w:val="Título 1 Car"/>
    <w:link w:val="Ttulo1"/>
    <w:rsid w:val="00AF27B6"/>
    <w:rPr>
      <w:rFonts w:ascii="Cambria" w:eastAsia="Times New Roman" w:hAnsi="Cambria" w:cs="Times New Roman"/>
      <w:b/>
      <w:bCs/>
      <w:kern w:val="32"/>
      <w:sz w:val="32"/>
      <w:szCs w:val="32"/>
      <w:lang w:val="es-ES" w:eastAsia="es-ES"/>
    </w:rPr>
  </w:style>
  <w:style w:type="character" w:customStyle="1" w:styleId="Ttulo3Car">
    <w:name w:val="Título 3 Car"/>
    <w:link w:val="Ttulo3"/>
    <w:semiHidden/>
    <w:rsid w:val="00AF27B6"/>
    <w:rPr>
      <w:rFonts w:ascii="Cambria" w:eastAsia="Times New Roman" w:hAnsi="Cambria" w:cs="Times New Roman"/>
      <w:b/>
      <w:bCs/>
      <w:sz w:val="26"/>
      <w:szCs w:val="26"/>
      <w:lang w:val="es-ES" w:eastAsia="es-ES"/>
    </w:rPr>
  </w:style>
  <w:style w:type="table" w:styleId="Tablaclsica4">
    <w:name w:val="Table Classic 4"/>
    <w:basedOn w:val="Tablanormal"/>
    <w:rsid w:val="001200DE"/>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5">
    <w:name w:val="Table Columns 5"/>
    <w:basedOn w:val="Tablanormal"/>
    <w:rsid w:val="001200DE"/>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ubttulo">
    <w:name w:val="Subtitle"/>
    <w:basedOn w:val="Normal"/>
    <w:next w:val="Normal"/>
    <w:link w:val="SubttuloCar"/>
    <w:qFormat/>
    <w:rsid w:val="001D3374"/>
    <w:pPr>
      <w:spacing w:after="60"/>
      <w:jc w:val="center"/>
      <w:outlineLvl w:val="1"/>
    </w:pPr>
    <w:rPr>
      <w:rFonts w:ascii="Cambria" w:hAnsi="Cambria"/>
    </w:rPr>
  </w:style>
  <w:style w:type="character" w:customStyle="1" w:styleId="SubttuloCar">
    <w:name w:val="Subtítulo Car"/>
    <w:link w:val="Subttulo"/>
    <w:rsid w:val="001D3374"/>
    <w:rPr>
      <w:rFonts w:ascii="Cambria" w:eastAsia="Times New Roman" w:hAnsi="Cambria" w:cs="Times New Roman"/>
      <w:sz w:val="24"/>
      <w:szCs w:val="24"/>
      <w:lang w:val="es-ES" w:eastAsia="es-ES"/>
    </w:rPr>
  </w:style>
  <w:style w:type="paragraph" w:customStyle="1" w:styleId="Ttulo30">
    <w:name w:val="Título3"/>
    <w:basedOn w:val="Ttulo2"/>
    <w:qFormat/>
    <w:rsid w:val="001D3374"/>
    <w:rPr>
      <w:sz w:val="22"/>
    </w:rPr>
  </w:style>
  <w:style w:type="paragraph" w:styleId="TtulodeTDC">
    <w:name w:val="TOC Heading"/>
    <w:basedOn w:val="Ttulo1"/>
    <w:next w:val="Normal"/>
    <w:uiPriority w:val="39"/>
    <w:semiHidden/>
    <w:unhideWhenUsed/>
    <w:qFormat/>
    <w:rsid w:val="00235FF5"/>
    <w:pPr>
      <w:keepLines/>
      <w:spacing w:before="480" w:after="0" w:line="276" w:lineRule="auto"/>
      <w:outlineLvl w:val="9"/>
    </w:pPr>
    <w:rPr>
      <w:color w:val="365F91"/>
      <w:kern w:val="0"/>
      <w:sz w:val="28"/>
      <w:szCs w:val="28"/>
      <w:lang w:val="en-US" w:eastAsia="en-US"/>
    </w:rPr>
  </w:style>
  <w:style w:type="paragraph" w:styleId="TDC1">
    <w:name w:val="toc 1"/>
    <w:basedOn w:val="Normal"/>
    <w:next w:val="Normal"/>
    <w:autoRedefine/>
    <w:uiPriority w:val="39"/>
    <w:rsid w:val="00235FF5"/>
  </w:style>
  <w:style w:type="paragraph" w:styleId="TDC2">
    <w:name w:val="toc 2"/>
    <w:basedOn w:val="Normal"/>
    <w:next w:val="Normal"/>
    <w:autoRedefine/>
    <w:uiPriority w:val="39"/>
    <w:rsid w:val="00235FF5"/>
    <w:pPr>
      <w:ind w:left="240"/>
    </w:pPr>
  </w:style>
  <w:style w:type="character" w:styleId="Hipervnculo">
    <w:name w:val="Hyperlink"/>
    <w:uiPriority w:val="99"/>
    <w:unhideWhenUsed/>
    <w:rsid w:val="00235FF5"/>
    <w:rPr>
      <w:color w:val="0000FF"/>
      <w:u w:val="single"/>
    </w:rPr>
  </w:style>
  <w:style w:type="paragraph" w:styleId="NormalWeb">
    <w:name w:val="Normal (Web)"/>
    <w:basedOn w:val="Normal"/>
    <w:uiPriority w:val="99"/>
    <w:unhideWhenUsed/>
    <w:rsid w:val="003D4F00"/>
    <w:pPr>
      <w:spacing w:before="100" w:beforeAutospacing="1" w:after="100" w:afterAutospacing="1"/>
    </w:pPr>
    <w:rPr>
      <w:lang w:val="es-CL" w:eastAsia="es-CL"/>
    </w:rPr>
  </w:style>
  <w:style w:type="table" w:styleId="Tablaconcuadrcula7">
    <w:name w:val="Table Grid 7"/>
    <w:basedOn w:val="Tablanormal"/>
    <w:rsid w:val="00C65821"/>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5">
    <w:name w:val="Table Grid 5"/>
    <w:basedOn w:val="Tablanormal"/>
    <w:rsid w:val="00C65821"/>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elegante">
    <w:name w:val="Table Elegant"/>
    <w:basedOn w:val="Tablanormal"/>
    <w:rsid w:val="00C6582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C6582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C6582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C3226"/>
    <w:rPr>
      <w:sz w:val="24"/>
      <w:szCs w:val="24"/>
      <w:lang w:val="es-ES" w:eastAsia="es-ES"/>
    </w:rPr>
  </w:style>
  <w:style w:type="paragraph" w:styleId="Ttulo1">
    <w:name w:val="heading 1"/>
    <w:basedOn w:val="Normal"/>
    <w:next w:val="Normal"/>
    <w:link w:val="Ttulo1Car"/>
    <w:qFormat/>
    <w:rsid w:val="00AF27B6"/>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715AFF"/>
    <w:pPr>
      <w:keepNext/>
      <w:outlineLvl w:val="1"/>
    </w:pPr>
    <w:rPr>
      <w:rFonts w:ascii="Arial" w:hAnsi="Arial"/>
      <w:b/>
      <w:bCs/>
      <w:lang w:val="x-none" w:eastAsia="x-none"/>
    </w:rPr>
  </w:style>
  <w:style w:type="paragraph" w:styleId="Ttulo3">
    <w:name w:val="heading 3"/>
    <w:basedOn w:val="Normal"/>
    <w:next w:val="Normal"/>
    <w:link w:val="Ttulo3Car"/>
    <w:semiHidden/>
    <w:unhideWhenUsed/>
    <w:qFormat/>
    <w:rsid w:val="00AF27B6"/>
    <w:pPr>
      <w:keepNext/>
      <w:spacing w:before="240" w:after="60"/>
      <w:outlineLvl w:val="2"/>
    </w:pPr>
    <w:rPr>
      <w:rFonts w:ascii="Cambria" w:hAnsi="Cambria"/>
      <w:b/>
      <w:b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0342DD"/>
    <w:pPr>
      <w:tabs>
        <w:tab w:val="center" w:pos="4252"/>
        <w:tab w:val="right" w:pos="8504"/>
      </w:tabs>
    </w:pPr>
  </w:style>
  <w:style w:type="paragraph" w:styleId="Piedepgina">
    <w:name w:val="footer"/>
    <w:basedOn w:val="Normal"/>
    <w:rsid w:val="000342DD"/>
    <w:pPr>
      <w:tabs>
        <w:tab w:val="center" w:pos="4252"/>
        <w:tab w:val="right" w:pos="8504"/>
      </w:tabs>
    </w:pPr>
  </w:style>
  <w:style w:type="table" w:styleId="Tablaconcuadrcula">
    <w:name w:val="Table Grid"/>
    <w:basedOn w:val="Tablanormal"/>
    <w:rsid w:val="000342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rsid w:val="00D76355"/>
  </w:style>
  <w:style w:type="character" w:styleId="Refdecomentario">
    <w:name w:val="annotation reference"/>
    <w:semiHidden/>
    <w:rsid w:val="009F2BAA"/>
    <w:rPr>
      <w:sz w:val="16"/>
      <w:szCs w:val="16"/>
    </w:rPr>
  </w:style>
  <w:style w:type="paragraph" w:styleId="Textocomentario">
    <w:name w:val="annotation text"/>
    <w:basedOn w:val="Normal"/>
    <w:semiHidden/>
    <w:rsid w:val="009F2BAA"/>
    <w:rPr>
      <w:sz w:val="20"/>
      <w:szCs w:val="20"/>
    </w:rPr>
  </w:style>
  <w:style w:type="paragraph" w:styleId="Asuntodelcomentario">
    <w:name w:val="annotation subject"/>
    <w:basedOn w:val="Textocomentario"/>
    <w:next w:val="Textocomentario"/>
    <w:semiHidden/>
    <w:rsid w:val="009F2BAA"/>
    <w:rPr>
      <w:b/>
      <w:bCs/>
    </w:rPr>
  </w:style>
  <w:style w:type="paragraph" w:styleId="Textodeglobo">
    <w:name w:val="Balloon Text"/>
    <w:basedOn w:val="Normal"/>
    <w:semiHidden/>
    <w:rsid w:val="009F2BAA"/>
    <w:rPr>
      <w:rFonts w:ascii="Tahoma" w:hAnsi="Tahoma" w:cs="Tahoma"/>
      <w:sz w:val="16"/>
      <w:szCs w:val="16"/>
    </w:rPr>
  </w:style>
  <w:style w:type="character" w:customStyle="1" w:styleId="Ttulo2Car">
    <w:name w:val="Título 2 Car"/>
    <w:link w:val="Ttulo2"/>
    <w:rsid w:val="00715AFF"/>
    <w:rPr>
      <w:rFonts w:ascii="Arial" w:hAnsi="Arial" w:cs="Arial"/>
      <w:b/>
      <w:bCs/>
      <w:sz w:val="24"/>
      <w:szCs w:val="24"/>
    </w:rPr>
  </w:style>
  <w:style w:type="paragraph" w:styleId="Prrafodelista">
    <w:name w:val="List Paragraph"/>
    <w:basedOn w:val="Normal"/>
    <w:uiPriority w:val="34"/>
    <w:qFormat/>
    <w:rsid w:val="00064568"/>
    <w:pPr>
      <w:ind w:left="708"/>
    </w:pPr>
  </w:style>
  <w:style w:type="character" w:customStyle="1" w:styleId="Ttulo1Car">
    <w:name w:val="Título 1 Car"/>
    <w:link w:val="Ttulo1"/>
    <w:rsid w:val="00AF27B6"/>
    <w:rPr>
      <w:rFonts w:ascii="Cambria" w:eastAsia="Times New Roman" w:hAnsi="Cambria" w:cs="Times New Roman"/>
      <w:b/>
      <w:bCs/>
      <w:kern w:val="32"/>
      <w:sz w:val="32"/>
      <w:szCs w:val="32"/>
      <w:lang w:val="es-ES" w:eastAsia="es-ES"/>
    </w:rPr>
  </w:style>
  <w:style w:type="character" w:customStyle="1" w:styleId="Ttulo3Car">
    <w:name w:val="Título 3 Car"/>
    <w:link w:val="Ttulo3"/>
    <w:semiHidden/>
    <w:rsid w:val="00AF27B6"/>
    <w:rPr>
      <w:rFonts w:ascii="Cambria" w:eastAsia="Times New Roman" w:hAnsi="Cambria" w:cs="Times New Roman"/>
      <w:b/>
      <w:bCs/>
      <w:sz w:val="26"/>
      <w:szCs w:val="26"/>
      <w:lang w:val="es-ES" w:eastAsia="es-ES"/>
    </w:rPr>
  </w:style>
  <w:style w:type="table" w:styleId="Tablaclsica4">
    <w:name w:val="Table Classic 4"/>
    <w:basedOn w:val="Tablanormal"/>
    <w:rsid w:val="001200DE"/>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5">
    <w:name w:val="Table Columns 5"/>
    <w:basedOn w:val="Tablanormal"/>
    <w:rsid w:val="001200DE"/>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ubttulo">
    <w:name w:val="Subtitle"/>
    <w:basedOn w:val="Normal"/>
    <w:next w:val="Normal"/>
    <w:link w:val="SubttuloCar"/>
    <w:qFormat/>
    <w:rsid w:val="001D3374"/>
    <w:pPr>
      <w:spacing w:after="60"/>
      <w:jc w:val="center"/>
      <w:outlineLvl w:val="1"/>
    </w:pPr>
    <w:rPr>
      <w:rFonts w:ascii="Cambria" w:hAnsi="Cambria"/>
    </w:rPr>
  </w:style>
  <w:style w:type="character" w:customStyle="1" w:styleId="SubttuloCar">
    <w:name w:val="Subtítulo Car"/>
    <w:link w:val="Subttulo"/>
    <w:rsid w:val="001D3374"/>
    <w:rPr>
      <w:rFonts w:ascii="Cambria" w:eastAsia="Times New Roman" w:hAnsi="Cambria" w:cs="Times New Roman"/>
      <w:sz w:val="24"/>
      <w:szCs w:val="24"/>
      <w:lang w:val="es-ES" w:eastAsia="es-ES"/>
    </w:rPr>
  </w:style>
  <w:style w:type="paragraph" w:customStyle="1" w:styleId="Ttulo30">
    <w:name w:val="Título3"/>
    <w:basedOn w:val="Ttulo2"/>
    <w:qFormat/>
    <w:rsid w:val="001D3374"/>
    <w:rPr>
      <w:sz w:val="22"/>
    </w:rPr>
  </w:style>
  <w:style w:type="paragraph" w:styleId="TtulodeTDC">
    <w:name w:val="TOC Heading"/>
    <w:basedOn w:val="Ttulo1"/>
    <w:next w:val="Normal"/>
    <w:uiPriority w:val="39"/>
    <w:semiHidden/>
    <w:unhideWhenUsed/>
    <w:qFormat/>
    <w:rsid w:val="00235FF5"/>
    <w:pPr>
      <w:keepLines/>
      <w:spacing w:before="480" w:after="0" w:line="276" w:lineRule="auto"/>
      <w:outlineLvl w:val="9"/>
    </w:pPr>
    <w:rPr>
      <w:color w:val="365F91"/>
      <w:kern w:val="0"/>
      <w:sz w:val="28"/>
      <w:szCs w:val="28"/>
      <w:lang w:val="en-US" w:eastAsia="en-US"/>
    </w:rPr>
  </w:style>
  <w:style w:type="paragraph" w:styleId="TDC1">
    <w:name w:val="toc 1"/>
    <w:basedOn w:val="Normal"/>
    <w:next w:val="Normal"/>
    <w:autoRedefine/>
    <w:uiPriority w:val="39"/>
    <w:rsid w:val="00235FF5"/>
  </w:style>
  <w:style w:type="paragraph" w:styleId="TDC2">
    <w:name w:val="toc 2"/>
    <w:basedOn w:val="Normal"/>
    <w:next w:val="Normal"/>
    <w:autoRedefine/>
    <w:uiPriority w:val="39"/>
    <w:rsid w:val="00235FF5"/>
    <w:pPr>
      <w:ind w:left="240"/>
    </w:pPr>
  </w:style>
  <w:style w:type="character" w:styleId="Hipervnculo">
    <w:name w:val="Hyperlink"/>
    <w:uiPriority w:val="99"/>
    <w:unhideWhenUsed/>
    <w:rsid w:val="00235FF5"/>
    <w:rPr>
      <w:color w:val="0000FF"/>
      <w:u w:val="single"/>
    </w:rPr>
  </w:style>
  <w:style w:type="paragraph" w:styleId="NormalWeb">
    <w:name w:val="Normal (Web)"/>
    <w:basedOn w:val="Normal"/>
    <w:uiPriority w:val="99"/>
    <w:unhideWhenUsed/>
    <w:rsid w:val="003D4F00"/>
    <w:pPr>
      <w:spacing w:before="100" w:beforeAutospacing="1" w:after="100" w:afterAutospacing="1"/>
    </w:pPr>
    <w:rPr>
      <w:lang w:val="es-CL" w:eastAsia="es-CL"/>
    </w:rPr>
  </w:style>
  <w:style w:type="table" w:styleId="Tablaconcuadrcula7">
    <w:name w:val="Table Grid 7"/>
    <w:basedOn w:val="Tablanormal"/>
    <w:rsid w:val="00C65821"/>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5">
    <w:name w:val="Table Grid 5"/>
    <w:basedOn w:val="Tablanormal"/>
    <w:rsid w:val="00C65821"/>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elegante">
    <w:name w:val="Table Elegant"/>
    <w:basedOn w:val="Tablanormal"/>
    <w:rsid w:val="00C6582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rsid w:val="00C6582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rsid w:val="00C6582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385332">
      <w:bodyDiv w:val="1"/>
      <w:marLeft w:val="0"/>
      <w:marRight w:val="0"/>
      <w:marTop w:val="0"/>
      <w:marBottom w:val="0"/>
      <w:divBdr>
        <w:top w:val="none" w:sz="0" w:space="0" w:color="auto"/>
        <w:left w:val="none" w:sz="0" w:space="0" w:color="auto"/>
        <w:bottom w:val="none" w:sz="0" w:space="0" w:color="auto"/>
        <w:right w:val="none" w:sz="0" w:space="0" w:color="auto"/>
      </w:divBdr>
    </w:div>
    <w:div w:id="494539183">
      <w:bodyDiv w:val="1"/>
      <w:marLeft w:val="0"/>
      <w:marRight w:val="0"/>
      <w:marTop w:val="0"/>
      <w:marBottom w:val="0"/>
      <w:divBdr>
        <w:top w:val="none" w:sz="0" w:space="0" w:color="auto"/>
        <w:left w:val="none" w:sz="0" w:space="0" w:color="auto"/>
        <w:bottom w:val="none" w:sz="0" w:space="0" w:color="auto"/>
        <w:right w:val="none" w:sz="0" w:space="0" w:color="auto"/>
      </w:divBdr>
      <w:divsChild>
        <w:div w:id="1423910588">
          <w:marLeft w:val="446"/>
          <w:marRight w:val="0"/>
          <w:marTop w:val="0"/>
          <w:marBottom w:val="0"/>
          <w:divBdr>
            <w:top w:val="none" w:sz="0" w:space="0" w:color="auto"/>
            <w:left w:val="none" w:sz="0" w:space="0" w:color="auto"/>
            <w:bottom w:val="none" w:sz="0" w:space="0" w:color="auto"/>
            <w:right w:val="none" w:sz="0" w:space="0" w:color="auto"/>
          </w:divBdr>
        </w:div>
        <w:div w:id="1277635405">
          <w:marLeft w:val="446"/>
          <w:marRight w:val="0"/>
          <w:marTop w:val="0"/>
          <w:marBottom w:val="0"/>
          <w:divBdr>
            <w:top w:val="none" w:sz="0" w:space="0" w:color="auto"/>
            <w:left w:val="none" w:sz="0" w:space="0" w:color="auto"/>
            <w:bottom w:val="none" w:sz="0" w:space="0" w:color="auto"/>
            <w:right w:val="none" w:sz="0" w:space="0" w:color="auto"/>
          </w:divBdr>
        </w:div>
        <w:div w:id="285358030">
          <w:marLeft w:val="446"/>
          <w:marRight w:val="0"/>
          <w:marTop w:val="0"/>
          <w:marBottom w:val="0"/>
          <w:divBdr>
            <w:top w:val="none" w:sz="0" w:space="0" w:color="auto"/>
            <w:left w:val="none" w:sz="0" w:space="0" w:color="auto"/>
            <w:bottom w:val="none" w:sz="0" w:space="0" w:color="auto"/>
            <w:right w:val="none" w:sz="0" w:space="0" w:color="auto"/>
          </w:divBdr>
        </w:div>
        <w:div w:id="919095680">
          <w:marLeft w:val="446"/>
          <w:marRight w:val="0"/>
          <w:marTop w:val="0"/>
          <w:marBottom w:val="0"/>
          <w:divBdr>
            <w:top w:val="none" w:sz="0" w:space="0" w:color="auto"/>
            <w:left w:val="none" w:sz="0" w:space="0" w:color="auto"/>
            <w:bottom w:val="none" w:sz="0" w:space="0" w:color="auto"/>
            <w:right w:val="none" w:sz="0" w:space="0" w:color="auto"/>
          </w:divBdr>
        </w:div>
        <w:div w:id="1206018416">
          <w:marLeft w:val="446"/>
          <w:marRight w:val="0"/>
          <w:marTop w:val="0"/>
          <w:marBottom w:val="0"/>
          <w:divBdr>
            <w:top w:val="none" w:sz="0" w:space="0" w:color="auto"/>
            <w:left w:val="none" w:sz="0" w:space="0" w:color="auto"/>
            <w:bottom w:val="none" w:sz="0" w:space="0" w:color="auto"/>
            <w:right w:val="none" w:sz="0" w:space="0" w:color="auto"/>
          </w:divBdr>
        </w:div>
      </w:divsChild>
    </w:div>
    <w:div w:id="545719926">
      <w:bodyDiv w:val="1"/>
      <w:marLeft w:val="0"/>
      <w:marRight w:val="0"/>
      <w:marTop w:val="0"/>
      <w:marBottom w:val="0"/>
      <w:divBdr>
        <w:top w:val="none" w:sz="0" w:space="0" w:color="auto"/>
        <w:left w:val="none" w:sz="0" w:space="0" w:color="auto"/>
        <w:bottom w:val="none" w:sz="0" w:space="0" w:color="auto"/>
        <w:right w:val="none" w:sz="0" w:space="0" w:color="auto"/>
      </w:divBdr>
    </w:div>
    <w:div w:id="580718964">
      <w:bodyDiv w:val="1"/>
      <w:marLeft w:val="0"/>
      <w:marRight w:val="0"/>
      <w:marTop w:val="0"/>
      <w:marBottom w:val="0"/>
      <w:divBdr>
        <w:top w:val="none" w:sz="0" w:space="0" w:color="auto"/>
        <w:left w:val="none" w:sz="0" w:space="0" w:color="auto"/>
        <w:bottom w:val="none" w:sz="0" w:space="0" w:color="auto"/>
        <w:right w:val="none" w:sz="0" w:space="0" w:color="auto"/>
      </w:divBdr>
      <w:divsChild>
        <w:div w:id="1769697693">
          <w:marLeft w:val="547"/>
          <w:marRight w:val="0"/>
          <w:marTop w:val="0"/>
          <w:marBottom w:val="0"/>
          <w:divBdr>
            <w:top w:val="none" w:sz="0" w:space="0" w:color="auto"/>
            <w:left w:val="none" w:sz="0" w:space="0" w:color="auto"/>
            <w:bottom w:val="none" w:sz="0" w:space="0" w:color="auto"/>
            <w:right w:val="none" w:sz="0" w:space="0" w:color="auto"/>
          </w:divBdr>
        </w:div>
        <w:div w:id="662858213">
          <w:marLeft w:val="547"/>
          <w:marRight w:val="0"/>
          <w:marTop w:val="0"/>
          <w:marBottom w:val="0"/>
          <w:divBdr>
            <w:top w:val="none" w:sz="0" w:space="0" w:color="auto"/>
            <w:left w:val="none" w:sz="0" w:space="0" w:color="auto"/>
            <w:bottom w:val="none" w:sz="0" w:space="0" w:color="auto"/>
            <w:right w:val="none" w:sz="0" w:space="0" w:color="auto"/>
          </w:divBdr>
        </w:div>
      </w:divsChild>
    </w:div>
    <w:div w:id="672949340">
      <w:bodyDiv w:val="1"/>
      <w:marLeft w:val="0"/>
      <w:marRight w:val="0"/>
      <w:marTop w:val="0"/>
      <w:marBottom w:val="0"/>
      <w:divBdr>
        <w:top w:val="none" w:sz="0" w:space="0" w:color="auto"/>
        <w:left w:val="none" w:sz="0" w:space="0" w:color="auto"/>
        <w:bottom w:val="none" w:sz="0" w:space="0" w:color="auto"/>
        <w:right w:val="none" w:sz="0" w:space="0" w:color="auto"/>
      </w:divBdr>
    </w:div>
    <w:div w:id="703293101">
      <w:bodyDiv w:val="1"/>
      <w:marLeft w:val="0"/>
      <w:marRight w:val="0"/>
      <w:marTop w:val="0"/>
      <w:marBottom w:val="0"/>
      <w:divBdr>
        <w:top w:val="none" w:sz="0" w:space="0" w:color="auto"/>
        <w:left w:val="none" w:sz="0" w:space="0" w:color="auto"/>
        <w:bottom w:val="none" w:sz="0" w:space="0" w:color="auto"/>
        <w:right w:val="none" w:sz="0" w:space="0" w:color="auto"/>
      </w:divBdr>
    </w:div>
    <w:div w:id="741029448">
      <w:bodyDiv w:val="1"/>
      <w:marLeft w:val="0"/>
      <w:marRight w:val="0"/>
      <w:marTop w:val="0"/>
      <w:marBottom w:val="0"/>
      <w:divBdr>
        <w:top w:val="none" w:sz="0" w:space="0" w:color="auto"/>
        <w:left w:val="none" w:sz="0" w:space="0" w:color="auto"/>
        <w:bottom w:val="none" w:sz="0" w:space="0" w:color="auto"/>
        <w:right w:val="none" w:sz="0" w:space="0" w:color="auto"/>
      </w:divBdr>
    </w:div>
    <w:div w:id="792141646">
      <w:bodyDiv w:val="1"/>
      <w:marLeft w:val="0"/>
      <w:marRight w:val="0"/>
      <w:marTop w:val="0"/>
      <w:marBottom w:val="0"/>
      <w:divBdr>
        <w:top w:val="none" w:sz="0" w:space="0" w:color="auto"/>
        <w:left w:val="none" w:sz="0" w:space="0" w:color="auto"/>
        <w:bottom w:val="none" w:sz="0" w:space="0" w:color="auto"/>
        <w:right w:val="none" w:sz="0" w:space="0" w:color="auto"/>
      </w:divBdr>
      <w:divsChild>
        <w:div w:id="1337027873">
          <w:marLeft w:val="547"/>
          <w:marRight w:val="0"/>
          <w:marTop w:val="0"/>
          <w:marBottom w:val="0"/>
          <w:divBdr>
            <w:top w:val="none" w:sz="0" w:space="0" w:color="auto"/>
            <w:left w:val="none" w:sz="0" w:space="0" w:color="auto"/>
            <w:bottom w:val="none" w:sz="0" w:space="0" w:color="auto"/>
            <w:right w:val="none" w:sz="0" w:space="0" w:color="auto"/>
          </w:divBdr>
        </w:div>
      </w:divsChild>
    </w:div>
    <w:div w:id="1002851471">
      <w:bodyDiv w:val="1"/>
      <w:marLeft w:val="0"/>
      <w:marRight w:val="0"/>
      <w:marTop w:val="0"/>
      <w:marBottom w:val="0"/>
      <w:divBdr>
        <w:top w:val="none" w:sz="0" w:space="0" w:color="auto"/>
        <w:left w:val="none" w:sz="0" w:space="0" w:color="auto"/>
        <w:bottom w:val="none" w:sz="0" w:space="0" w:color="auto"/>
        <w:right w:val="none" w:sz="0" w:space="0" w:color="auto"/>
      </w:divBdr>
      <w:divsChild>
        <w:div w:id="761921714">
          <w:marLeft w:val="547"/>
          <w:marRight w:val="0"/>
          <w:marTop w:val="0"/>
          <w:marBottom w:val="0"/>
          <w:divBdr>
            <w:top w:val="none" w:sz="0" w:space="0" w:color="auto"/>
            <w:left w:val="none" w:sz="0" w:space="0" w:color="auto"/>
            <w:bottom w:val="none" w:sz="0" w:space="0" w:color="auto"/>
            <w:right w:val="none" w:sz="0" w:space="0" w:color="auto"/>
          </w:divBdr>
        </w:div>
      </w:divsChild>
    </w:div>
    <w:div w:id="1131097632">
      <w:bodyDiv w:val="1"/>
      <w:marLeft w:val="0"/>
      <w:marRight w:val="0"/>
      <w:marTop w:val="0"/>
      <w:marBottom w:val="0"/>
      <w:divBdr>
        <w:top w:val="none" w:sz="0" w:space="0" w:color="auto"/>
        <w:left w:val="none" w:sz="0" w:space="0" w:color="auto"/>
        <w:bottom w:val="none" w:sz="0" w:space="0" w:color="auto"/>
        <w:right w:val="none" w:sz="0" w:space="0" w:color="auto"/>
      </w:divBdr>
    </w:div>
    <w:div w:id="1139299217">
      <w:bodyDiv w:val="1"/>
      <w:marLeft w:val="0"/>
      <w:marRight w:val="0"/>
      <w:marTop w:val="0"/>
      <w:marBottom w:val="0"/>
      <w:divBdr>
        <w:top w:val="none" w:sz="0" w:space="0" w:color="auto"/>
        <w:left w:val="none" w:sz="0" w:space="0" w:color="auto"/>
        <w:bottom w:val="none" w:sz="0" w:space="0" w:color="auto"/>
        <w:right w:val="none" w:sz="0" w:space="0" w:color="auto"/>
      </w:divBdr>
      <w:divsChild>
        <w:div w:id="116799902">
          <w:marLeft w:val="547"/>
          <w:marRight w:val="0"/>
          <w:marTop w:val="0"/>
          <w:marBottom w:val="0"/>
          <w:divBdr>
            <w:top w:val="none" w:sz="0" w:space="0" w:color="auto"/>
            <w:left w:val="none" w:sz="0" w:space="0" w:color="auto"/>
            <w:bottom w:val="none" w:sz="0" w:space="0" w:color="auto"/>
            <w:right w:val="none" w:sz="0" w:space="0" w:color="auto"/>
          </w:divBdr>
        </w:div>
        <w:div w:id="1036585679">
          <w:marLeft w:val="547"/>
          <w:marRight w:val="0"/>
          <w:marTop w:val="0"/>
          <w:marBottom w:val="0"/>
          <w:divBdr>
            <w:top w:val="none" w:sz="0" w:space="0" w:color="auto"/>
            <w:left w:val="none" w:sz="0" w:space="0" w:color="auto"/>
            <w:bottom w:val="none" w:sz="0" w:space="0" w:color="auto"/>
            <w:right w:val="none" w:sz="0" w:space="0" w:color="auto"/>
          </w:divBdr>
        </w:div>
        <w:div w:id="108014250">
          <w:marLeft w:val="547"/>
          <w:marRight w:val="0"/>
          <w:marTop w:val="0"/>
          <w:marBottom w:val="0"/>
          <w:divBdr>
            <w:top w:val="none" w:sz="0" w:space="0" w:color="auto"/>
            <w:left w:val="none" w:sz="0" w:space="0" w:color="auto"/>
            <w:bottom w:val="none" w:sz="0" w:space="0" w:color="auto"/>
            <w:right w:val="none" w:sz="0" w:space="0" w:color="auto"/>
          </w:divBdr>
        </w:div>
      </w:divsChild>
    </w:div>
    <w:div w:id="1157527685">
      <w:bodyDiv w:val="1"/>
      <w:marLeft w:val="0"/>
      <w:marRight w:val="0"/>
      <w:marTop w:val="0"/>
      <w:marBottom w:val="0"/>
      <w:divBdr>
        <w:top w:val="none" w:sz="0" w:space="0" w:color="auto"/>
        <w:left w:val="none" w:sz="0" w:space="0" w:color="auto"/>
        <w:bottom w:val="none" w:sz="0" w:space="0" w:color="auto"/>
        <w:right w:val="none" w:sz="0" w:space="0" w:color="auto"/>
      </w:divBdr>
    </w:div>
    <w:div w:id="1218936046">
      <w:bodyDiv w:val="1"/>
      <w:marLeft w:val="0"/>
      <w:marRight w:val="0"/>
      <w:marTop w:val="0"/>
      <w:marBottom w:val="0"/>
      <w:divBdr>
        <w:top w:val="none" w:sz="0" w:space="0" w:color="auto"/>
        <w:left w:val="none" w:sz="0" w:space="0" w:color="auto"/>
        <w:bottom w:val="none" w:sz="0" w:space="0" w:color="auto"/>
        <w:right w:val="none" w:sz="0" w:space="0" w:color="auto"/>
      </w:divBdr>
    </w:div>
    <w:div w:id="1488741070">
      <w:bodyDiv w:val="1"/>
      <w:marLeft w:val="0"/>
      <w:marRight w:val="0"/>
      <w:marTop w:val="0"/>
      <w:marBottom w:val="0"/>
      <w:divBdr>
        <w:top w:val="none" w:sz="0" w:space="0" w:color="auto"/>
        <w:left w:val="none" w:sz="0" w:space="0" w:color="auto"/>
        <w:bottom w:val="none" w:sz="0" w:space="0" w:color="auto"/>
        <w:right w:val="none" w:sz="0" w:space="0" w:color="auto"/>
      </w:divBdr>
      <w:divsChild>
        <w:div w:id="605503134">
          <w:marLeft w:val="446"/>
          <w:marRight w:val="0"/>
          <w:marTop w:val="0"/>
          <w:marBottom w:val="0"/>
          <w:divBdr>
            <w:top w:val="none" w:sz="0" w:space="0" w:color="auto"/>
            <w:left w:val="none" w:sz="0" w:space="0" w:color="auto"/>
            <w:bottom w:val="none" w:sz="0" w:space="0" w:color="auto"/>
            <w:right w:val="none" w:sz="0" w:space="0" w:color="auto"/>
          </w:divBdr>
        </w:div>
        <w:div w:id="2067532909">
          <w:marLeft w:val="446"/>
          <w:marRight w:val="0"/>
          <w:marTop w:val="0"/>
          <w:marBottom w:val="0"/>
          <w:divBdr>
            <w:top w:val="none" w:sz="0" w:space="0" w:color="auto"/>
            <w:left w:val="none" w:sz="0" w:space="0" w:color="auto"/>
            <w:bottom w:val="none" w:sz="0" w:space="0" w:color="auto"/>
            <w:right w:val="none" w:sz="0" w:space="0" w:color="auto"/>
          </w:divBdr>
        </w:div>
        <w:div w:id="35155950">
          <w:marLeft w:val="446"/>
          <w:marRight w:val="0"/>
          <w:marTop w:val="0"/>
          <w:marBottom w:val="0"/>
          <w:divBdr>
            <w:top w:val="none" w:sz="0" w:space="0" w:color="auto"/>
            <w:left w:val="none" w:sz="0" w:space="0" w:color="auto"/>
            <w:bottom w:val="none" w:sz="0" w:space="0" w:color="auto"/>
            <w:right w:val="none" w:sz="0" w:space="0" w:color="auto"/>
          </w:divBdr>
        </w:div>
        <w:div w:id="1707489009">
          <w:marLeft w:val="446"/>
          <w:marRight w:val="0"/>
          <w:marTop w:val="0"/>
          <w:marBottom w:val="0"/>
          <w:divBdr>
            <w:top w:val="none" w:sz="0" w:space="0" w:color="auto"/>
            <w:left w:val="none" w:sz="0" w:space="0" w:color="auto"/>
            <w:bottom w:val="none" w:sz="0" w:space="0" w:color="auto"/>
            <w:right w:val="none" w:sz="0" w:space="0" w:color="auto"/>
          </w:divBdr>
        </w:div>
      </w:divsChild>
    </w:div>
    <w:div w:id="1622809817">
      <w:bodyDiv w:val="1"/>
      <w:marLeft w:val="0"/>
      <w:marRight w:val="0"/>
      <w:marTop w:val="0"/>
      <w:marBottom w:val="0"/>
      <w:divBdr>
        <w:top w:val="none" w:sz="0" w:space="0" w:color="auto"/>
        <w:left w:val="none" w:sz="0" w:space="0" w:color="auto"/>
        <w:bottom w:val="none" w:sz="0" w:space="0" w:color="auto"/>
        <w:right w:val="none" w:sz="0" w:space="0" w:color="auto"/>
      </w:divBdr>
      <w:divsChild>
        <w:div w:id="274605912">
          <w:marLeft w:val="547"/>
          <w:marRight w:val="0"/>
          <w:marTop w:val="0"/>
          <w:marBottom w:val="0"/>
          <w:divBdr>
            <w:top w:val="none" w:sz="0" w:space="0" w:color="auto"/>
            <w:left w:val="none" w:sz="0" w:space="0" w:color="auto"/>
            <w:bottom w:val="none" w:sz="0" w:space="0" w:color="auto"/>
            <w:right w:val="none" w:sz="0" w:space="0" w:color="auto"/>
          </w:divBdr>
        </w:div>
      </w:divsChild>
    </w:div>
    <w:div w:id="1640644975">
      <w:bodyDiv w:val="1"/>
      <w:marLeft w:val="0"/>
      <w:marRight w:val="0"/>
      <w:marTop w:val="0"/>
      <w:marBottom w:val="0"/>
      <w:divBdr>
        <w:top w:val="none" w:sz="0" w:space="0" w:color="auto"/>
        <w:left w:val="none" w:sz="0" w:space="0" w:color="auto"/>
        <w:bottom w:val="none" w:sz="0" w:space="0" w:color="auto"/>
        <w:right w:val="none" w:sz="0" w:space="0" w:color="auto"/>
      </w:divBdr>
    </w:div>
    <w:div w:id="1859004563">
      <w:bodyDiv w:val="1"/>
      <w:marLeft w:val="0"/>
      <w:marRight w:val="0"/>
      <w:marTop w:val="0"/>
      <w:marBottom w:val="0"/>
      <w:divBdr>
        <w:top w:val="none" w:sz="0" w:space="0" w:color="auto"/>
        <w:left w:val="none" w:sz="0" w:space="0" w:color="auto"/>
        <w:bottom w:val="none" w:sz="0" w:space="0" w:color="auto"/>
        <w:right w:val="none" w:sz="0" w:space="0" w:color="auto"/>
      </w:divBdr>
      <w:divsChild>
        <w:div w:id="2049991243">
          <w:marLeft w:val="446"/>
          <w:marRight w:val="0"/>
          <w:marTop w:val="0"/>
          <w:marBottom w:val="0"/>
          <w:divBdr>
            <w:top w:val="none" w:sz="0" w:space="0" w:color="auto"/>
            <w:left w:val="none" w:sz="0" w:space="0" w:color="auto"/>
            <w:bottom w:val="none" w:sz="0" w:space="0" w:color="auto"/>
            <w:right w:val="none" w:sz="0" w:space="0" w:color="auto"/>
          </w:divBdr>
        </w:div>
        <w:div w:id="1385789205">
          <w:marLeft w:val="446"/>
          <w:marRight w:val="0"/>
          <w:marTop w:val="0"/>
          <w:marBottom w:val="0"/>
          <w:divBdr>
            <w:top w:val="none" w:sz="0" w:space="0" w:color="auto"/>
            <w:left w:val="none" w:sz="0" w:space="0" w:color="auto"/>
            <w:bottom w:val="none" w:sz="0" w:space="0" w:color="auto"/>
            <w:right w:val="none" w:sz="0" w:space="0" w:color="auto"/>
          </w:divBdr>
        </w:div>
        <w:div w:id="1017073018">
          <w:marLeft w:val="446"/>
          <w:marRight w:val="0"/>
          <w:marTop w:val="0"/>
          <w:marBottom w:val="0"/>
          <w:divBdr>
            <w:top w:val="none" w:sz="0" w:space="0" w:color="auto"/>
            <w:left w:val="none" w:sz="0" w:space="0" w:color="auto"/>
            <w:bottom w:val="none" w:sz="0" w:space="0" w:color="auto"/>
            <w:right w:val="none" w:sz="0" w:space="0" w:color="auto"/>
          </w:divBdr>
        </w:div>
      </w:divsChild>
    </w:div>
    <w:div w:id="2044472700">
      <w:bodyDiv w:val="1"/>
      <w:marLeft w:val="0"/>
      <w:marRight w:val="0"/>
      <w:marTop w:val="0"/>
      <w:marBottom w:val="0"/>
      <w:divBdr>
        <w:top w:val="none" w:sz="0" w:space="0" w:color="auto"/>
        <w:left w:val="none" w:sz="0" w:space="0" w:color="auto"/>
        <w:bottom w:val="none" w:sz="0" w:space="0" w:color="auto"/>
        <w:right w:val="none" w:sz="0" w:space="0" w:color="auto"/>
      </w:divBdr>
    </w:div>
    <w:div w:id="2044668207">
      <w:bodyDiv w:val="1"/>
      <w:marLeft w:val="0"/>
      <w:marRight w:val="0"/>
      <w:marTop w:val="0"/>
      <w:marBottom w:val="0"/>
      <w:divBdr>
        <w:top w:val="none" w:sz="0" w:space="0" w:color="auto"/>
        <w:left w:val="none" w:sz="0" w:space="0" w:color="auto"/>
        <w:bottom w:val="none" w:sz="0" w:space="0" w:color="auto"/>
        <w:right w:val="none" w:sz="0" w:space="0" w:color="auto"/>
      </w:divBdr>
    </w:div>
    <w:div w:id="2044747977">
      <w:bodyDiv w:val="1"/>
      <w:marLeft w:val="0"/>
      <w:marRight w:val="0"/>
      <w:marTop w:val="0"/>
      <w:marBottom w:val="0"/>
      <w:divBdr>
        <w:top w:val="none" w:sz="0" w:space="0" w:color="auto"/>
        <w:left w:val="none" w:sz="0" w:space="0" w:color="auto"/>
        <w:bottom w:val="none" w:sz="0" w:space="0" w:color="auto"/>
        <w:right w:val="none" w:sz="0" w:space="0" w:color="auto"/>
      </w:divBdr>
      <w:divsChild>
        <w:div w:id="43991164">
          <w:marLeft w:val="547"/>
          <w:marRight w:val="0"/>
          <w:marTop w:val="0"/>
          <w:marBottom w:val="0"/>
          <w:divBdr>
            <w:top w:val="none" w:sz="0" w:space="0" w:color="auto"/>
            <w:left w:val="none" w:sz="0" w:space="0" w:color="auto"/>
            <w:bottom w:val="none" w:sz="0" w:space="0" w:color="auto"/>
            <w:right w:val="none" w:sz="0" w:space="0" w:color="auto"/>
          </w:divBdr>
        </w:div>
        <w:div w:id="921716440">
          <w:marLeft w:val="547"/>
          <w:marRight w:val="0"/>
          <w:marTop w:val="0"/>
          <w:marBottom w:val="0"/>
          <w:divBdr>
            <w:top w:val="none" w:sz="0" w:space="0" w:color="auto"/>
            <w:left w:val="none" w:sz="0" w:space="0" w:color="auto"/>
            <w:bottom w:val="none" w:sz="0" w:space="0" w:color="auto"/>
            <w:right w:val="none" w:sz="0" w:space="0" w:color="auto"/>
          </w:divBdr>
        </w:div>
        <w:div w:id="144442370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fontTable" Target="fontTable.xml"/><Relationship Id="rId10" Type="http://schemas.openxmlformats.org/officeDocument/2006/relationships/image" Target="media/image2.png"/><Relationship Id="rId19"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4D01FB-F700-4DE0-ADCB-7DB07B46E20B}" type="doc">
      <dgm:prSet loTypeId="urn:microsoft.com/office/officeart/2005/8/layout/hList7" loCatId="relationship" qsTypeId="urn:microsoft.com/office/officeart/2005/8/quickstyle/simple1" qsCatId="simple" csTypeId="urn:microsoft.com/office/officeart/2005/8/colors/accent6_2" csCatId="accent6" phldr="1"/>
      <dgm:spPr/>
    </dgm:pt>
    <dgm:pt modelId="{34C2B0B2-36BF-43CF-8808-16B5BF9E5FEA}">
      <dgm:prSet phldrT="[Texto]"/>
      <dgm:spPr/>
      <dgm:t>
        <a:bodyPr/>
        <a:lstStyle/>
        <a:p>
          <a:r>
            <a:rPr lang="es-CL"/>
            <a:t>-vía carta</a:t>
          </a:r>
        </a:p>
        <a:p>
          <a:r>
            <a:rPr lang="es-CL"/>
            <a:t>-vía mail</a:t>
          </a:r>
        </a:p>
        <a:p>
          <a:r>
            <a:rPr lang="es-CL"/>
            <a:t>-vía formulario</a:t>
          </a:r>
        </a:p>
      </dgm:t>
    </dgm:pt>
    <dgm:pt modelId="{5BA32BA8-25BB-4DA5-81E5-E3F47CBB1693}" type="parTrans" cxnId="{648589DA-4D49-4235-9987-635EC9248C1E}">
      <dgm:prSet/>
      <dgm:spPr/>
      <dgm:t>
        <a:bodyPr/>
        <a:lstStyle/>
        <a:p>
          <a:endParaRPr lang="es-CL"/>
        </a:p>
      </dgm:t>
    </dgm:pt>
    <dgm:pt modelId="{98014457-CDA8-422C-AEE5-0E8F371DEF87}" type="sibTrans" cxnId="{648589DA-4D49-4235-9987-635EC9248C1E}">
      <dgm:prSet/>
      <dgm:spPr/>
      <dgm:t>
        <a:bodyPr/>
        <a:lstStyle/>
        <a:p>
          <a:endParaRPr lang="es-CL"/>
        </a:p>
      </dgm:t>
    </dgm:pt>
    <dgm:pt modelId="{31B9C39D-5366-454A-92A0-372B419CDBCF}">
      <dgm:prSet phldrT="[Texto]"/>
      <dgm:spPr/>
      <dgm:t>
        <a:bodyPr/>
        <a:lstStyle/>
        <a:p>
          <a:r>
            <a:rPr lang="es-CL"/>
            <a:t>Clasificación de consultas y acuso de recibo</a:t>
          </a:r>
        </a:p>
        <a:p>
          <a:r>
            <a:rPr lang="es-CL"/>
            <a:t>- Envío de respuestas a áreas determinadas</a:t>
          </a:r>
        </a:p>
        <a:p>
          <a:r>
            <a:rPr lang="es-CL"/>
            <a:t>- Envío de acuse de recibo a parte interesada</a:t>
          </a:r>
        </a:p>
      </dgm:t>
    </dgm:pt>
    <dgm:pt modelId="{61E19622-178B-4275-8E73-0AF9BB6563A2}" type="parTrans" cxnId="{6A0FA769-3F82-40C3-9C7F-0860F2FB343E}">
      <dgm:prSet/>
      <dgm:spPr/>
      <dgm:t>
        <a:bodyPr/>
        <a:lstStyle/>
        <a:p>
          <a:endParaRPr lang="es-CL"/>
        </a:p>
      </dgm:t>
    </dgm:pt>
    <dgm:pt modelId="{16F24C12-360A-4347-B670-ED2AE73AE868}" type="sibTrans" cxnId="{6A0FA769-3F82-40C3-9C7F-0860F2FB343E}">
      <dgm:prSet/>
      <dgm:spPr/>
      <dgm:t>
        <a:bodyPr/>
        <a:lstStyle/>
        <a:p>
          <a:endParaRPr lang="es-CL"/>
        </a:p>
      </dgm:t>
    </dgm:pt>
    <dgm:pt modelId="{078A9782-367F-4CF0-86ED-1B0AFF525E4A}">
      <dgm:prSet phldrT="[Texto]"/>
      <dgm:spPr/>
      <dgm:t>
        <a:bodyPr/>
        <a:lstStyle/>
        <a:p>
          <a:r>
            <a:rPr lang="es-CL"/>
            <a:t>-Requerimiento de respuestas a áreas determinadas</a:t>
          </a:r>
        </a:p>
        <a:p>
          <a:r>
            <a:rPr lang="es-CL"/>
            <a:t>-Análisis de respuestas en función de stakeholders adicionales que pudiesen requerir la respuesta</a:t>
          </a:r>
        </a:p>
      </dgm:t>
    </dgm:pt>
    <dgm:pt modelId="{96518B4A-F059-4086-B934-FAD7F6B7514B}" type="parTrans" cxnId="{0B881336-4BBB-44B8-BBA9-5094166A1532}">
      <dgm:prSet/>
      <dgm:spPr/>
      <dgm:t>
        <a:bodyPr/>
        <a:lstStyle/>
        <a:p>
          <a:endParaRPr lang="es-CL"/>
        </a:p>
      </dgm:t>
    </dgm:pt>
    <dgm:pt modelId="{4E476720-F042-4A74-9BDF-34EE5E05BA4C}" type="sibTrans" cxnId="{0B881336-4BBB-44B8-BBA9-5094166A1532}">
      <dgm:prSet/>
      <dgm:spPr/>
      <dgm:t>
        <a:bodyPr/>
        <a:lstStyle/>
        <a:p>
          <a:endParaRPr lang="es-CL"/>
        </a:p>
      </dgm:t>
    </dgm:pt>
    <dgm:pt modelId="{73426000-7B05-4BD3-8ADD-745DEA65D6CC}">
      <dgm:prSet/>
      <dgm:spPr/>
      <dgm:t>
        <a:bodyPr/>
        <a:lstStyle/>
        <a:p>
          <a:r>
            <a:rPr lang="es-CL"/>
            <a:t>-Aplicación de cuestionario de satisfacción a stakeholder/s</a:t>
          </a:r>
        </a:p>
        <a:p>
          <a:r>
            <a:rPr lang="es-CL"/>
            <a:t>-En caso de insatisfacción, la nueva consulta ingresa nuevamente al proceso</a:t>
          </a:r>
        </a:p>
      </dgm:t>
    </dgm:pt>
    <dgm:pt modelId="{1602187C-860D-4E54-B52E-69DA52CB9A5E}" type="parTrans" cxnId="{F1C893F8-2E68-47D1-BE7A-9992578DA0DB}">
      <dgm:prSet/>
      <dgm:spPr/>
      <dgm:t>
        <a:bodyPr/>
        <a:lstStyle/>
        <a:p>
          <a:endParaRPr lang="es-CL"/>
        </a:p>
      </dgm:t>
    </dgm:pt>
    <dgm:pt modelId="{996E739A-7CF1-4915-8873-FD29CB24FBC2}" type="sibTrans" cxnId="{F1C893F8-2E68-47D1-BE7A-9992578DA0DB}">
      <dgm:prSet/>
      <dgm:spPr/>
      <dgm:t>
        <a:bodyPr/>
        <a:lstStyle/>
        <a:p>
          <a:endParaRPr lang="es-CL"/>
        </a:p>
      </dgm:t>
    </dgm:pt>
    <dgm:pt modelId="{F24DAA04-16D4-4455-A8F1-785F13F9107A}">
      <dgm:prSet/>
      <dgm:spPr/>
      <dgm:t>
        <a:bodyPr/>
        <a:lstStyle/>
        <a:p>
          <a:r>
            <a:rPr lang="es-CL"/>
            <a:t>-Envío de respuestas  a stakeholders inviduales</a:t>
          </a:r>
        </a:p>
        <a:p>
          <a:r>
            <a:rPr lang="es-CL"/>
            <a:t>-Planificación de proceso con stakeholders para respuesta en grupo</a:t>
          </a:r>
        </a:p>
      </dgm:t>
    </dgm:pt>
    <dgm:pt modelId="{A0BA9B18-2022-43F7-B447-2AF48968BE75}" type="parTrans" cxnId="{219DA6A9-C2AF-4CC9-81A5-044403C6E1BE}">
      <dgm:prSet/>
      <dgm:spPr/>
      <dgm:t>
        <a:bodyPr/>
        <a:lstStyle/>
        <a:p>
          <a:endParaRPr lang="es-CL"/>
        </a:p>
      </dgm:t>
    </dgm:pt>
    <dgm:pt modelId="{71B91E3D-0101-4EFA-8623-7CBDE3E4104E}" type="sibTrans" cxnId="{219DA6A9-C2AF-4CC9-81A5-044403C6E1BE}">
      <dgm:prSet/>
      <dgm:spPr/>
      <dgm:t>
        <a:bodyPr/>
        <a:lstStyle/>
        <a:p>
          <a:endParaRPr lang="es-CL"/>
        </a:p>
      </dgm:t>
    </dgm:pt>
    <dgm:pt modelId="{D3B128A5-640B-4E19-8FA9-554936E50787}" type="pres">
      <dgm:prSet presAssocID="{F74D01FB-F700-4DE0-ADCB-7DB07B46E20B}" presName="Name0" presStyleCnt="0">
        <dgm:presLayoutVars>
          <dgm:dir/>
          <dgm:resizeHandles val="exact"/>
        </dgm:presLayoutVars>
      </dgm:prSet>
      <dgm:spPr/>
    </dgm:pt>
    <dgm:pt modelId="{4ED334B7-5565-427A-8D6D-0F7614BE0CCC}" type="pres">
      <dgm:prSet presAssocID="{F74D01FB-F700-4DE0-ADCB-7DB07B46E20B}" presName="fgShape" presStyleLbl="fgShp" presStyleIdx="0" presStyleCnt="1" custFlipHor="0" custScaleX="921" custScaleY="9681" custLinFactNeighborX="32767" custLinFactNeighborY="45531"/>
      <dgm:spPr/>
    </dgm:pt>
    <dgm:pt modelId="{197F8BCB-ACD3-4592-88F3-C6EB4E065DF7}" type="pres">
      <dgm:prSet presAssocID="{F74D01FB-F700-4DE0-ADCB-7DB07B46E20B}" presName="linComp" presStyleCnt="0"/>
      <dgm:spPr/>
    </dgm:pt>
    <dgm:pt modelId="{A293B9D3-4E07-4950-B4E6-D2E419F0C823}" type="pres">
      <dgm:prSet presAssocID="{34C2B0B2-36BF-43CF-8808-16B5BF9E5FEA}" presName="compNode" presStyleCnt="0"/>
      <dgm:spPr/>
    </dgm:pt>
    <dgm:pt modelId="{7493BA61-791D-44B4-A990-07AF024EDE69}" type="pres">
      <dgm:prSet presAssocID="{34C2B0B2-36BF-43CF-8808-16B5BF9E5FEA}" presName="bkgdShape" presStyleLbl="node1" presStyleIdx="0" presStyleCnt="5"/>
      <dgm:spPr/>
      <dgm:t>
        <a:bodyPr/>
        <a:lstStyle/>
        <a:p>
          <a:endParaRPr lang="es-CL"/>
        </a:p>
      </dgm:t>
    </dgm:pt>
    <dgm:pt modelId="{229D93D6-3D83-4870-8D0C-3189D9D81FB7}" type="pres">
      <dgm:prSet presAssocID="{34C2B0B2-36BF-43CF-8808-16B5BF9E5FEA}" presName="nodeTx" presStyleLbl="node1" presStyleIdx="0" presStyleCnt="5">
        <dgm:presLayoutVars>
          <dgm:bulletEnabled val="1"/>
        </dgm:presLayoutVars>
      </dgm:prSet>
      <dgm:spPr/>
      <dgm:t>
        <a:bodyPr/>
        <a:lstStyle/>
        <a:p>
          <a:endParaRPr lang="es-CL"/>
        </a:p>
      </dgm:t>
    </dgm:pt>
    <dgm:pt modelId="{259FBAFA-8E40-4DE7-AEE8-814CEE0D05AF}" type="pres">
      <dgm:prSet presAssocID="{34C2B0B2-36BF-43CF-8808-16B5BF9E5FEA}" presName="invisiNode" presStyleLbl="node1" presStyleIdx="0" presStyleCnt="5"/>
      <dgm:spPr/>
    </dgm:pt>
    <dgm:pt modelId="{2791DDB6-DB32-41D9-A84F-162D7F26BE16}" type="pres">
      <dgm:prSet presAssocID="{34C2B0B2-36BF-43CF-8808-16B5BF9E5FEA}" presName="imagNode" presStyleLbl="fgImgPlace1" presStyleIdx="0" presStyleCnt="5"/>
      <dgm:spPr/>
    </dgm:pt>
    <dgm:pt modelId="{F49D5CAF-3DCF-4AF5-8296-672849F8FF1E}" type="pres">
      <dgm:prSet presAssocID="{98014457-CDA8-422C-AEE5-0E8F371DEF87}" presName="sibTrans" presStyleLbl="sibTrans2D1" presStyleIdx="0" presStyleCnt="0"/>
      <dgm:spPr/>
      <dgm:t>
        <a:bodyPr/>
        <a:lstStyle/>
        <a:p>
          <a:endParaRPr lang="es-CL"/>
        </a:p>
      </dgm:t>
    </dgm:pt>
    <dgm:pt modelId="{C781C1F5-1D80-4FA8-A9B3-C82822365FE1}" type="pres">
      <dgm:prSet presAssocID="{31B9C39D-5366-454A-92A0-372B419CDBCF}" presName="compNode" presStyleCnt="0"/>
      <dgm:spPr/>
    </dgm:pt>
    <dgm:pt modelId="{1D23F498-4894-4AB2-B28D-020E05F69F81}" type="pres">
      <dgm:prSet presAssocID="{31B9C39D-5366-454A-92A0-372B419CDBCF}" presName="bkgdShape" presStyleLbl="node1" presStyleIdx="1" presStyleCnt="5"/>
      <dgm:spPr/>
      <dgm:t>
        <a:bodyPr/>
        <a:lstStyle/>
        <a:p>
          <a:endParaRPr lang="es-CL"/>
        </a:p>
      </dgm:t>
    </dgm:pt>
    <dgm:pt modelId="{AE6FAF4D-BC3E-45BD-AAD1-E9E12077A030}" type="pres">
      <dgm:prSet presAssocID="{31B9C39D-5366-454A-92A0-372B419CDBCF}" presName="nodeTx" presStyleLbl="node1" presStyleIdx="1" presStyleCnt="5">
        <dgm:presLayoutVars>
          <dgm:bulletEnabled val="1"/>
        </dgm:presLayoutVars>
      </dgm:prSet>
      <dgm:spPr/>
      <dgm:t>
        <a:bodyPr/>
        <a:lstStyle/>
        <a:p>
          <a:endParaRPr lang="es-CL"/>
        </a:p>
      </dgm:t>
    </dgm:pt>
    <dgm:pt modelId="{282EA25F-6F7E-4332-9F4E-324333AC47C6}" type="pres">
      <dgm:prSet presAssocID="{31B9C39D-5366-454A-92A0-372B419CDBCF}" presName="invisiNode" presStyleLbl="node1" presStyleIdx="1" presStyleCnt="5"/>
      <dgm:spPr/>
    </dgm:pt>
    <dgm:pt modelId="{FF9D5DAF-7F38-49B2-892A-0088284B6DAB}" type="pres">
      <dgm:prSet presAssocID="{31B9C39D-5366-454A-92A0-372B419CDBCF}" presName="imagNode" presStyleLbl="fgImgPlace1" presStyleIdx="1" presStyleCnt="5"/>
      <dgm:spPr/>
    </dgm:pt>
    <dgm:pt modelId="{45890041-652E-4142-A35E-C7494E133706}" type="pres">
      <dgm:prSet presAssocID="{16F24C12-360A-4347-B670-ED2AE73AE868}" presName="sibTrans" presStyleLbl="sibTrans2D1" presStyleIdx="0" presStyleCnt="0"/>
      <dgm:spPr/>
      <dgm:t>
        <a:bodyPr/>
        <a:lstStyle/>
        <a:p>
          <a:endParaRPr lang="es-CL"/>
        </a:p>
      </dgm:t>
    </dgm:pt>
    <dgm:pt modelId="{545002FF-C4AA-4327-9428-D606B684C88A}" type="pres">
      <dgm:prSet presAssocID="{078A9782-367F-4CF0-86ED-1B0AFF525E4A}" presName="compNode" presStyleCnt="0"/>
      <dgm:spPr/>
    </dgm:pt>
    <dgm:pt modelId="{34E4ADB9-8532-45A9-96DB-6E3E617D051F}" type="pres">
      <dgm:prSet presAssocID="{078A9782-367F-4CF0-86ED-1B0AFF525E4A}" presName="bkgdShape" presStyleLbl="node1" presStyleIdx="2" presStyleCnt="5"/>
      <dgm:spPr/>
      <dgm:t>
        <a:bodyPr/>
        <a:lstStyle/>
        <a:p>
          <a:endParaRPr lang="es-CL"/>
        </a:p>
      </dgm:t>
    </dgm:pt>
    <dgm:pt modelId="{FD9FDFDB-F576-4FAD-AFC3-D4757195513E}" type="pres">
      <dgm:prSet presAssocID="{078A9782-367F-4CF0-86ED-1B0AFF525E4A}" presName="nodeTx" presStyleLbl="node1" presStyleIdx="2" presStyleCnt="5">
        <dgm:presLayoutVars>
          <dgm:bulletEnabled val="1"/>
        </dgm:presLayoutVars>
      </dgm:prSet>
      <dgm:spPr/>
      <dgm:t>
        <a:bodyPr/>
        <a:lstStyle/>
        <a:p>
          <a:endParaRPr lang="es-CL"/>
        </a:p>
      </dgm:t>
    </dgm:pt>
    <dgm:pt modelId="{5C33C9D4-6059-47C3-AD75-4F4CD6307B4D}" type="pres">
      <dgm:prSet presAssocID="{078A9782-367F-4CF0-86ED-1B0AFF525E4A}" presName="invisiNode" presStyleLbl="node1" presStyleIdx="2" presStyleCnt="5"/>
      <dgm:spPr/>
    </dgm:pt>
    <dgm:pt modelId="{B973E09B-1589-4B03-9D87-C141DA40B7C7}" type="pres">
      <dgm:prSet presAssocID="{078A9782-367F-4CF0-86ED-1B0AFF525E4A}" presName="imagNode" presStyleLbl="fgImgPlace1" presStyleIdx="2" presStyleCnt="5"/>
      <dgm:spPr/>
    </dgm:pt>
    <dgm:pt modelId="{AF39C355-BA67-4E98-AD4E-4BCC099B3CF5}" type="pres">
      <dgm:prSet presAssocID="{4E476720-F042-4A74-9BDF-34EE5E05BA4C}" presName="sibTrans" presStyleLbl="sibTrans2D1" presStyleIdx="0" presStyleCnt="0"/>
      <dgm:spPr/>
      <dgm:t>
        <a:bodyPr/>
        <a:lstStyle/>
        <a:p>
          <a:endParaRPr lang="es-CL"/>
        </a:p>
      </dgm:t>
    </dgm:pt>
    <dgm:pt modelId="{55DBA40C-786B-4510-9B8D-A98823669D05}" type="pres">
      <dgm:prSet presAssocID="{F24DAA04-16D4-4455-A8F1-785F13F9107A}" presName="compNode" presStyleCnt="0"/>
      <dgm:spPr/>
    </dgm:pt>
    <dgm:pt modelId="{6B0A3B4C-738D-4628-B6F2-2CB03C9F4F6D}" type="pres">
      <dgm:prSet presAssocID="{F24DAA04-16D4-4455-A8F1-785F13F9107A}" presName="bkgdShape" presStyleLbl="node1" presStyleIdx="3" presStyleCnt="5"/>
      <dgm:spPr/>
      <dgm:t>
        <a:bodyPr/>
        <a:lstStyle/>
        <a:p>
          <a:endParaRPr lang="es-CL"/>
        </a:p>
      </dgm:t>
    </dgm:pt>
    <dgm:pt modelId="{A5755927-D3B0-4969-829F-0911EB0252D1}" type="pres">
      <dgm:prSet presAssocID="{F24DAA04-16D4-4455-A8F1-785F13F9107A}" presName="nodeTx" presStyleLbl="node1" presStyleIdx="3" presStyleCnt="5">
        <dgm:presLayoutVars>
          <dgm:bulletEnabled val="1"/>
        </dgm:presLayoutVars>
      </dgm:prSet>
      <dgm:spPr/>
      <dgm:t>
        <a:bodyPr/>
        <a:lstStyle/>
        <a:p>
          <a:endParaRPr lang="es-CL"/>
        </a:p>
      </dgm:t>
    </dgm:pt>
    <dgm:pt modelId="{CFDEC0BE-05F4-4C1E-8CD7-D9337C53FAFA}" type="pres">
      <dgm:prSet presAssocID="{F24DAA04-16D4-4455-A8F1-785F13F9107A}" presName="invisiNode" presStyleLbl="node1" presStyleIdx="3" presStyleCnt="5"/>
      <dgm:spPr/>
    </dgm:pt>
    <dgm:pt modelId="{379FBB59-7305-4893-996D-71569E33934E}" type="pres">
      <dgm:prSet presAssocID="{F24DAA04-16D4-4455-A8F1-785F13F9107A}" presName="imagNode" presStyleLbl="fgImgPlace1" presStyleIdx="3" presStyleCnt="5"/>
      <dgm:spPr/>
    </dgm:pt>
    <dgm:pt modelId="{E43316D3-4B27-442C-B6B1-67222F3EB457}" type="pres">
      <dgm:prSet presAssocID="{71B91E3D-0101-4EFA-8623-7CBDE3E4104E}" presName="sibTrans" presStyleLbl="sibTrans2D1" presStyleIdx="0" presStyleCnt="0"/>
      <dgm:spPr/>
      <dgm:t>
        <a:bodyPr/>
        <a:lstStyle/>
        <a:p>
          <a:endParaRPr lang="es-CL"/>
        </a:p>
      </dgm:t>
    </dgm:pt>
    <dgm:pt modelId="{E8A3184D-F551-49A1-9BEE-A10EB16713B6}" type="pres">
      <dgm:prSet presAssocID="{73426000-7B05-4BD3-8ADD-745DEA65D6CC}" presName="compNode" presStyleCnt="0"/>
      <dgm:spPr/>
    </dgm:pt>
    <dgm:pt modelId="{257FDB07-8E76-4591-8DD9-BB0D18F9492D}" type="pres">
      <dgm:prSet presAssocID="{73426000-7B05-4BD3-8ADD-745DEA65D6CC}" presName="bkgdShape" presStyleLbl="node1" presStyleIdx="4" presStyleCnt="5"/>
      <dgm:spPr/>
      <dgm:t>
        <a:bodyPr/>
        <a:lstStyle/>
        <a:p>
          <a:endParaRPr lang="es-CL"/>
        </a:p>
      </dgm:t>
    </dgm:pt>
    <dgm:pt modelId="{8A6674D2-C1AB-4763-88E1-CB90E562484F}" type="pres">
      <dgm:prSet presAssocID="{73426000-7B05-4BD3-8ADD-745DEA65D6CC}" presName="nodeTx" presStyleLbl="node1" presStyleIdx="4" presStyleCnt="5">
        <dgm:presLayoutVars>
          <dgm:bulletEnabled val="1"/>
        </dgm:presLayoutVars>
      </dgm:prSet>
      <dgm:spPr/>
      <dgm:t>
        <a:bodyPr/>
        <a:lstStyle/>
        <a:p>
          <a:endParaRPr lang="es-CL"/>
        </a:p>
      </dgm:t>
    </dgm:pt>
    <dgm:pt modelId="{97563DCD-8CC9-4CC2-832D-B9A464748B80}" type="pres">
      <dgm:prSet presAssocID="{73426000-7B05-4BD3-8ADD-745DEA65D6CC}" presName="invisiNode" presStyleLbl="node1" presStyleIdx="4" presStyleCnt="5"/>
      <dgm:spPr/>
    </dgm:pt>
    <dgm:pt modelId="{F561A444-B20F-4238-944C-9977AE170E60}" type="pres">
      <dgm:prSet presAssocID="{73426000-7B05-4BD3-8ADD-745DEA65D6CC}" presName="imagNode" presStyleLbl="fgImgPlace1" presStyleIdx="4" presStyleCnt="5"/>
      <dgm:spPr/>
    </dgm:pt>
  </dgm:ptLst>
  <dgm:cxnLst>
    <dgm:cxn modelId="{0B881336-4BBB-44B8-BBA9-5094166A1532}" srcId="{F74D01FB-F700-4DE0-ADCB-7DB07B46E20B}" destId="{078A9782-367F-4CF0-86ED-1B0AFF525E4A}" srcOrd="2" destOrd="0" parTransId="{96518B4A-F059-4086-B934-FAD7F6B7514B}" sibTransId="{4E476720-F042-4A74-9BDF-34EE5E05BA4C}"/>
    <dgm:cxn modelId="{F8A64222-48EB-407C-BCC8-D637CFA050F1}" type="presOf" srcId="{34C2B0B2-36BF-43CF-8808-16B5BF9E5FEA}" destId="{229D93D6-3D83-4870-8D0C-3189D9D81FB7}" srcOrd="1" destOrd="0" presId="urn:microsoft.com/office/officeart/2005/8/layout/hList7"/>
    <dgm:cxn modelId="{9E1C7285-CBD6-4FC7-A1F8-BE199E39C194}" type="presOf" srcId="{F24DAA04-16D4-4455-A8F1-785F13F9107A}" destId="{A5755927-D3B0-4969-829F-0911EB0252D1}" srcOrd="1" destOrd="0" presId="urn:microsoft.com/office/officeart/2005/8/layout/hList7"/>
    <dgm:cxn modelId="{34182017-F4B1-4EE5-85C9-CDD5539D7355}" type="presOf" srcId="{F24DAA04-16D4-4455-A8F1-785F13F9107A}" destId="{6B0A3B4C-738D-4628-B6F2-2CB03C9F4F6D}" srcOrd="0" destOrd="0" presId="urn:microsoft.com/office/officeart/2005/8/layout/hList7"/>
    <dgm:cxn modelId="{FA00FEE0-8106-456A-97BC-81E3B90CC741}" type="presOf" srcId="{34C2B0B2-36BF-43CF-8808-16B5BF9E5FEA}" destId="{7493BA61-791D-44B4-A990-07AF024EDE69}" srcOrd="0" destOrd="0" presId="urn:microsoft.com/office/officeart/2005/8/layout/hList7"/>
    <dgm:cxn modelId="{3DD62808-26CA-4520-A457-FD7411935837}" type="presOf" srcId="{31B9C39D-5366-454A-92A0-372B419CDBCF}" destId="{AE6FAF4D-BC3E-45BD-AAD1-E9E12077A030}" srcOrd="1" destOrd="0" presId="urn:microsoft.com/office/officeart/2005/8/layout/hList7"/>
    <dgm:cxn modelId="{5F18CBC0-93B8-403F-A388-49A32123FD45}" type="presOf" srcId="{71B91E3D-0101-4EFA-8623-7CBDE3E4104E}" destId="{E43316D3-4B27-442C-B6B1-67222F3EB457}" srcOrd="0" destOrd="0" presId="urn:microsoft.com/office/officeart/2005/8/layout/hList7"/>
    <dgm:cxn modelId="{F3044AC6-F700-4DA7-8C06-C41D5E42ED4E}" type="presOf" srcId="{078A9782-367F-4CF0-86ED-1B0AFF525E4A}" destId="{34E4ADB9-8532-45A9-96DB-6E3E617D051F}" srcOrd="0" destOrd="0" presId="urn:microsoft.com/office/officeart/2005/8/layout/hList7"/>
    <dgm:cxn modelId="{648589DA-4D49-4235-9987-635EC9248C1E}" srcId="{F74D01FB-F700-4DE0-ADCB-7DB07B46E20B}" destId="{34C2B0B2-36BF-43CF-8808-16B5BF9E5FEA}" srcOrd="0" destOrd="0" parTransId="{5BA32BA8-25BB-4DA5-81E5-E3F47CBB1693}" sibTransId="{98014457-CDA8-422C-AEE5-0E8F371DEF87}"/>
    <dgm:cxn modelId="{F039B8F9-D525-4E87-A29D-4DA3C0E84AE3}" type="presOf" srcId="{98014457-CDA8-422C-AEE5-0E8F371DEF87}" destId="{F49D5CAF-3DCF-4AF5-8296-672849F8FF1E}" srcOrd="0" destOrd="0" presId="urn:microsoft.com/office/officeart/2005/8/layout/hList7"/>
    <dgm:cxn modelId="{EB947709-731A-4CBC-A545-AAE8E57B92BF}" type="presOf" srcId="{F74D01FB-F700-4DE0-ADCB-7DB07B46E20B}" destId="{D3B128A5-640B-4E19-8FA9-554936E50787}" srcOrd="0" destOrd="0" presId="urn:microsoft.com/office/officeart/2005/8/layout/hList7"/>
    <dgm:cxn modelId="{219DA6A9-C2AF-4CC9-81A5-044403C6E1BE}" srcId="{F74D01FB-F700-4DE0-ADCB-7DB07B46E20B}" destId="{F24DAA04-16D4-4455-A8F1-785F13F9107A}" srcOrd="3" destOrd="0" parTransId="{A0BA9B18-2022-43F7-B447-2AF48968BE75}" sibTransId="{71B91E3D-0101-4EFA-8623-7CBDE3E4104E}"/>
    <dgm:cxn modelId="{3AA74D71-00BD-4EB5-9431-F62E2365DFB2}" type="presOf" srcId="{4E476720-F042-4A74-9BDF-34EE5E05BA4C}" destId="{AF39C355-BA67-4E98-AD4E-4BCC099B3CF5}" srcOrd="0" destOrd="0" presId="urn:microsoft.com/office/officeart/2005/8/layout/hList7"/>
    <dgm:cxn modelId="{C32D84FB-A2CD-4A7C-A6CD-F66E3B3A8F8F}" type="presOf" srcId="{16F24C12-360A-4347-B670-ED2AE73AE868}" destId="{45890041-652E-4142-A35E-C7494E133706}" srcOrd="0" destOrd="0" presId="urn:microsoft.com/office/officeart/2005/8/layout/hList7"/>
    <dgm:cxn modelId="{12ABA0CD-2C4D-4242-A0F7-988A6169039E}" type="presOf" srcId="{31B9C39D-5366-454A-92A0-372B419CDBCF}" destId="{1D23F498-4894-4AB2-B28D-020E05F69F81}" srcOrd="0" destOrd="0" presId="urn:microsoft.com/office/officeart/2005/8/layout/hList7"/>
    <dgm:cxn modelId="{09F3D8EE-7EE2-43D7-B840-7CFBB327F87C}" type="presOf" srcId="{078A9782-367F-4CF0-86ED-1B0AFF525E4A}" destId="{FD9FDFDB-F576-4FAD-AFC3-D4757195513E}" srcOrd="1" destOrd="0" presId="urn:microsoft.com/office/officeart/2005/8/layout/hList7"/>
    <dgm:cxn modelId="{6A0FA769-3F82-40C3-9C7F-0860F2FB343E}" srcId="{F74D01FB-F700-4DE0-ADCB-7DB07B46E20B}" destId="{31B9C39D-5366-454A-92A0-372B419CDBCF}" srcOrd="1" destOrd="0" parTransId="{61E19622-178B-4275-8E73-0AF9BB6563A2}" sibTransId="{16F24C12-360A-4347-B670-ED2AE73AE868}"/>
    <dgm:cxn modelId="{F1C893F8-2E68-47D1-BE7A-9992578DA0DB}" srcId="{F74D01FB-F700-4DE0-ADCB-7DB07B46E20B}" destId="{73426000-7B05-4BD3-8ADD-745DEA65D6CC}" srcOrd="4" destOrd="0" parTransId="{1602187C-860D-4E54-B52E-69DA52CB9A5E}" sibTransId="{996E739A-7CF1-4915-8873-FD29CB24FBC2}"/>
    <dgm:cxn modelId="{BD25BD1F-FD84-43A5-8B6E-1D47D8FE7600}" type="presOf" srcId="{73426000-7B05-4BD3-8ADD-745DEA65D6CC}" destId="{8A6674D2-C1AB-4763-88E1-CB90E562484F}" srcOrd="1" destOrd="0" presId="urn:microsoft.com/office/officeart/2005/8/layout/hList7"/>
    <dgm:cxn modelId="{A245CBC4-9E2F-4559-AC5C-3092B57EC2B4}" type="presOf" srcId="{73426000-7B05-4BD3-8ADD-745DEA65D6CC}" destId="{257FDB07-8E76-4591-8DD9-BB0D18F9492D}" srcOrd="0" destOrd="0" presId="urn:microsoft.com/office/officeart/2005/8/layout/hList7"/>
    <dgm:cxn modelId="{C022B894-BBA8-47FB-B53D-5DCCD5BE405F}" type="presParOf" srcId="{D3B128A5-640B-4E19-8FA9-554936E50787}" destId="{4ED334B7-5565-427A-8D6D-0F7614BE0CCC}" srcOrd="0" destOrd="0" presId="urn:microsoft.com/office/officeart/2005/8/layout/hList7"/>
    <dgm:cxn modelId="{30757FCF-249B-4AE6-8638-50C399A3DC79}" type="presParOf" srcId="{D3B128A5-640B-4E19-8FA9-554936E50787}" destId="{197F8BCB-ACD3-4592-88F3-C6EB4E065DF7}" srcOrd="1" destOrd="0" presId="urn:microsoft.com/office/officeart/2005/8/layout/hList7"/>
    <dgm:cxn modelId="{C9868370-EF9E-4F4E-90EB-7B22ADFA34C5}" type="presParOf" srcId="{197F8BCB-ACD3-4592-88F3-C6EB4E065DF7}" destId="{A293B9D3-4E07-4950-B4E6-D2E419F0C823}" srcOrd="0" destOrd="0" presId="urn:microsoft.com/office/officeart/2005/8/layout/hList7"/>
    <dgm:cxn modelId="{2B16B25D-E54E-4341-AC94-0245F3AFAEE7}" type="presParOf" srcId="{A293B9D3-4E07-4950-B4E6-D2E419F0C823}" destId="{7493BA61-791D-44B4-A990-07AF024EDE69}" srcOrd="0" destOrd="0" presId="urn:microsoft.com/office/officeart/2005/8/layout/hList7"/>
    <dgm:cxn modelId="{AD555C8C-0A1D-48DF-8ACC-E412A9CC923C}" type="presParOf" srcId="{A293B9D3-4E07-4950-B4E6-D2E419F0C823}" destId="{229D93D6-3D83-4870-8D0C-3189D9D81FB7}" srcOrd="1" destOrd="0" presId="urn:microsoft.com/office/officeart/2005/8/layout/hList7"/>
    <dgm:cxn modelId="{738924EC-31B4-4E58-84C4-D0DBB3CA8A7C}" type="presParOf" srcId="{A293B9D3-4E07-4950-B4E6-D2E419F0C823}" destId="{259FBAFA-8E40-4DE7-AEE8-814CEE0D05AF}" srcOrd="2" destOrd="0" presId="urn:microsoft.com/office/officeart/2005/8/layout/hList7"/>
    <dgm:cxn modelId="{0692147F-825E-4D84-8D66-C18F5F20409B}" type="presParOf" srcId="{A293B9D3-4E07-4950-B4E6-D2E419F0C823}" destId="{2791DDB6-DB32-41D9-A84F-162D7F26BE16}" srcOrd="3" destOrd="0" presId="urn:microsoft.com/office/officeart/2005/8/layout/hList7"/>
    <dgm:cxn modelId="{110AA20D-DEF1-499E-A6F5-C585EDCE4DB5}" type="presParOf" srcId="{197F8BCB-ACD3-4592-88F3-C6EB4E065DF7}" destId="{F49D5CAF-3DCF-4AF5-8296-672849F8FF1E}" srcOrd="1" destOrd="0" presId="urn:microsoft.com/office/officeart/2005/8/layout/hList7"/>
    <dgm:cxn modelId="{FAE62D52-7B87-4EF1-8CAA-5BCD95AE863A}" type="presParOf" srcId="{197F8BCB-ACD3-4592-88F3-C6EB4E065DF7}" destId="{C781C1F5-1D80-4FA8-A9B3-C82822365FE1}" srcOrd="2" destOrd="0" presId="urn:microsoft.com/office/officeart/2005/8/layout/hList7"/>
    <dgm:cxn modelId="{A81EDA49-B5ED-402F-BA76-E0AAC835FCC3}" type="presParOf" srcId="{C781C1F5-1D80-4FA8-A9B3-C82822365FE1}" destId="{1D23F498-4894-4AB2-B28D-020E05F69F81}" srcOrd="0" destOrd="0" presId="urn:microsoft.com/office/officeart/2005/8/layout/hList7"/>
    <dgm:cxn modelId="{7FFE9768-E486-4CDA-ADD7-BE182E264581}" type="presParOf" srcId="{C781C1F5-1D80-4FA8-A9B3-C82822365FE1}" destId="{AE6FAF4D-BC3E-45BD-AAD1-E9E12077A030}" srcOrd="1" destOrd="0" presId="urn:microsoft.com/office/officeart/2005/8/layout/hList7"/>
    <dgm:cxn modelId="{64587B54-4832-4CC7-8A78-907BED281BEC}" type="presParOf" srcId="{C781C1F5-1D80-4FA8-A9B3-C82822365FE1}" destId="{282EA25F-6F7E-4332-9F4E-324333AC47C6}" srcOrd="2" destOrd="0" presId="urn:microsoft.com/office/officeart/2005/8/layout/hList7"/>
    <dgm:cxn modelId="{126F9E41-A50C-469C-BDCE-6600EAF35232}" type="presParOf" srcId="{C781C1F5-1D80-4FA8-A9B3-C82822365FE1}" destId="{FF9D5DAF-7F38-49B2-892A-0088284B6DAB}" srcOrd="3" destOrd="0" presId="urn:microsoft.com/office/officeart/2005/8/layout/hList7"/>
    <dgm:cxn modelId="{A793B87B-B33E-497D-B4B4-ED1223A5A211}" type="presParOf" srcId="{197F8BCB-ACD3-4592-88F3-C6EB4E065DF7}" destId="{45890041-652E-4142-A35E-C7494E133706}" srcOrd="3" destOrd="0" presId="urn:microsoft.com/office/officeart/2005/8/layout/hList7"/>
    <dgm:cxn modelId="{CE44C901-842C-427F-8C66-420DD07CC14F}" type="presParOf" srcId="{197F8BCB-ACD3-4592-88F3-C6EB4E065DF7}" destId="{545002FF-C4AA-4327-9428-D606B684C88A}" srcOrd="4" destOrd="0" presId="urn:microsoft.com/office/officeart/2005/8/layout/hList7"/>
    <dgm:cxn modelId="{C544344A-EFDD-4B4C-97D8-C097D68AFF99}" type="presParOf" srcId="{545002FF-C4AA-4327-9428-D606B684C88A}" destId="{34E4ADB9-8532-45A9-96DB-6E3E617D051F}" srcOrd="0" destOrd="0" presId="urn:microsoft.com/office/officeart/2005/8/layout/hList7"/>
    <dgm:cxn modelId="{7187387B-E324-477D-A1D6-1C8FB51F0A73}" type="presParOf" srcId="{545002FF-C4AA-4327-9428-D606B684C88A}" destId="{FD9FDFDB-F576-4FAD-AFC3-D4757195513E}" srcOrd="1" destOrd="0" presId="urn:microsoft.com/office/officeart/2005/8/layout/hList7"/>
    <dgm:cxn modelId="{BD553B38-93DF-4196-9614-56A392762647}" type="presParOf" srcId="{545002FF-C4AA-4327-9428-D606B684C88A}" destId="{5C33C9D4-6059-47C3-AD75-4F4CD6307B4D}" srcOrd="2" destOrd="0" presId="urn:microsoft.com/office/officeart/2005/8/layout/hList7"/>
    <dgm:cxn modelId="{E71CF46D-F36B-4768-86A1-D1C33262DBBB}" type="presParOf" srcId="{545002FF-C4AA-4327-9428-D606B684C88A}" destId="{B973E09B-1589-4B03-9D87-C141DA40B7C7}" srcOrd="3" destOrd="0" presId="urn:microsoft.com/office/officeart/2005/8/layout/hList7"/>
    <dgm:cxn modelId="{C5BFB89F-8C45-439A-83A5-EDF3B26A16F6}" type="presParOf" srcId="{197F8BCB-ACD3-4592-88F3-C6EB4E065DF7}" destId="{AF39C355-BA67-4E98-AD4E-4BCC099B3CF5}" srcOrd="5" destOrd="0" presId="urn:microsoft.com/office/officeart/2005/8/layout/hList7"/>
    <dgm:cxn modelId="{DF2160DC-E468-42E1-9897-3EC081B7C15B}" type="presParOf" srcId="{197F8BCB-ACD3-4592-88F3-C6EB4E065DF7}" destId="{55DBA40C-786B-4510-9B8D-A98823669D05}" srcOrd="6" destOrd="0" presId="urn:microsoft.com/office/officeart/2005/8/layout/hList7"/>
    <dgm:cxn modelId="{082D04F1-3FB4-4F8E-BECB-1DBF0AF7692A}" type="presParOf" srcId="{55DBA40C-786B-4510-9B8D-A98823669D05}" destId="{6B0A3B4C-738D-4628-B6F2-2CB03C9F4F6D}" srcOrd="0" destOrd="0" presId="urn:microsoft.com/office/officeart/2005/8/layout/hList7"/>
    <dgm:cxn modelId="{FE4FB10A-6DFF-46B6-987B-AB540899414E}" type="presParOf" srcId="{55DBA40C-786B-4510-9B8D-A98823669D05}" destId="{A5755927-D3B0-4969-829F-0911EB0252D1}" srcOrd="1" destOrd="0" presId="urn:microsoft.com/office/officeart/2005/8/layout/hList7"/>
    <dgm:cxn modelId="{8F826E05-AF20-4076-B3BA-6F97B801209E}" type="presParOf" srcId="{55DBA40C-786B-4510-9B8D-A98823669D05}" destId="{CFDEC0BE-05F4-4C1E-8CD7-D9337C53FAFA}" srcOrd="2" destOrd="0" presId="urn:microsoft.com/office/officeart/2005/8/layout/hList7"/>
    <dgm:cxn modelId="{B76009EA-59DF-4252-A40B-2CD510AD1BC5}" type="presParOf" srcId="{55DBA40C-786B-4510-9B8D-A98823669D05}" destId="{379FBB59-7305-4893-996D-71569E33934E}" srcOrd="3" destOrd="0" presId="urn:microsoft.com/office/officeart/2005/8/layout/hList7"/>
    <dgm:cxn modelId="{BAD64008-BFAB-4BFB-8C26-CF52D3DB46C8}" type="presParOf" srcId="{197F8BCB-ACD3-4592-88F3-C6EB4E065DF7}" destId="{E43316D3-4B27-442C-B6B1-67222F3EB457}" srcOrd="7" destOrd="0" presId="urn:microsoft.com/office/officeart/2005/8/layout/hList7"/>
    <dgm:cxn modelId="{6DB93D44-96F8-438E-A9F3-0DBE5B67C809}" type="presParOf" srcId="{197F8BCB-ACD3-4592-88F3-C6EB4E065DF7}" destId="{E8A3184D-F551-49A1-9BEE-A10EB16713B6}" srcOrd="8" destOrd="0" presId="urn:microsoft.com/office/officeart/2005/8/layout/hList7"/>
    <dgm:cxn modelId="{9C5814A0-FA7B-4B31-A04F-7EDC827E2D68}" type="presParOf" srcId="{E8A3184D-F551-49A1-9BEE-A10EB16713B6}" destId="{257FDB07-8E76-4591-8DD9-BB0D18F9492D}" srcOrd="0" destOrd="0" presId="urn:microsoft.com/office/officeart/2005/8/layout/hList7"/>
    <dgm:cxn modelId="{FEB3FC66-3BFD-4FE7-A9BF-E901FAD10DF1}" type="presParOf" srcId="{E8A3184D-F551-49A1-9BEE-A10EB16713B6}" destId="{8A6674D2-C1AB-4763-88E1-CB90E562484F}" srcOrd="1" destOrd="0" presId="urn:microsoft.com/office/officeart/2005/8/layout/hList7"/>
    <dgm:cxn modelId="{775E6579-3730-461E-8D64-14DD3645B333}" type="presParOf" srcId="{E8A3184D-F551-49A1-9BEE-A10EB16713B6}" destId="{97563DCD-8CC9-4CC2-832D-B9A464748B80}" srcOrd="2" destOrd="0" presId="urn:microsoft.com/office/officeart/2005/8/layout/hList7"/>
    <dgm:cxn modelId="{A7EB260A-E152-49FE-BD3D-FB89DF9737AB}" type="presParOf" srcId="{E8A3184D-F551-49A1-9BEE-A10EB16713B6}" destId="{F561A444-B20F-4238-944C-9977AE170E60}" srcOrd="3" destOrd="0" presId="urn:microsoft.com/office/officeart/2005/8/layout/hList7"/>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3BA61-791D-44B4-A990-07AF024EDE69}">
      <dsp:nvSpPr>
        <dsp:cNvPr id="0" name=""/>
        <dsp:cNvSpPr/>
      </dsp:nvSpPr>
      <dsp:spPr>
        <a:xfrm>
          <a:off x="0" y="0"/>
          <a:ext cx="1054695" cy="315023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L" sz="800" kern="1200"/>
            <a:t>-vía carta</a:t>
          </a:r>
        </a:p>
        <a:p>
          <a:pPr lvl="0" algn="ctr" defTabSz="355600">
            <a:lnSpc>
              <a:spcPct val="90000"/>
            </a:lnSpc>
            <a:spcBef>
              <a:spcPct val="0"/>
            </a:spcBef>
            <a:spcAft>
              <a:spcPct val="35000"/>
            </a:spcAft>
          </a:pPr>
          <a:r>
            <a:rPr lang="es-CL" sz="800" kern="1200"/>
            <a:t>-vía mail</a:t>
          </a:r>
        </a:p>
        <a:p>
          <a:pPr lvl="0" algn="ctr" defTabSz="355600">
            <a:lnSpc>
              <a:spcPct val="90000"/>
            </a:lnSpc>
            <a:spcBef>
              <a:spcPct val="0"/>
            </a:spcBef>
            <a:spcAft>
              <a:spcPct val="35000"/>
            </a:spcAft>
          </a:pPr>
          <a:r>
            <a:rPr lang="es-CL" sz="800" kern="1200"/>
            <a:t>-vía formulario</a:t>
          </a:r>
        </a:p>
      </dsp:txBody>
      <dsp:txXfrm>
        <a:off x="0" y="1260094"/>
        <a:ext cx="1054695" cy="1260094"/>
      </dsp:txXfrm>
    </dsp:sp>
    <dsp:sp modelId="{2791DDB6-DB32-41D9-A84F-162D7F26BE16}">
      <dsp:nvSpPr>
        <dsp:cNvPr id="0" name=""/>
        <dsp:cNvSpPr/>
      </dsp:nvSpPr>
      <dsp:spPr>
        <a:xfrm>
          <a:off x="31640" y="189014"/>
          <a:ext cx="991413" cy="1049028"/>
        </a:xfrm>
        <a:prstGeom prst="ellipse">
          <a:avLst/>
        </a:prstGeom>
        <a:solidFill>
          <a:schemeClr val="accent6">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D23F498-4894-4AB2-B28D-020E05F69F81}">
      <dsp:nvSpPr>
        <dsp:cNvPr id="0" name=""/>
        <dsp:cNvSpPr/>
      </dsp:nvSpPr>
      <dsp:spPr>
        <a:xfrm>
          <a:off x="1086336" y="0"/>
          <a:ext cx="1054695" cy="315023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L" sz="800" kern="1200"/>
            <a:t>Clasificación de consultas y acuso de recibo</a:t>
          </a:r>
        </a:p>
        <a:p>
          <a:pPr lvl="0" algn="ctr" defTabSz="355600">
            <a:lnSpc>
              <a:spcPct val="90000"/>
            </a:lnSpc>
            <a:spcBef>
              <a:spcPct val="0"/>
            </a:spcBef>
            <a:spcAft>
              <a:spcPct val="35000"/>
            </a:spcAft>
          </a:pPr>
          <a:r>
            <a:rPr lang="es-CL" sz="800" kern="1200"/>
            <a:t>- Envío de respuestas a áreas determinadas</a:t>
          </a:r>
        </a:p>
        <a:p>
          <a:pPr lvl="0" algn="ctr" defTabSz="355600">
            <a:lnSpc>
              <a:spcPct val="90000"/>
            </a:lnSpc>
            <a:spcBef>
              <a:spcPct val="0"/>
            </a:spcBef>
            <a:spcAft>
              <a:spcPct val="35000"/>
            </a:spcAft>
          </a:pPr>
          <a:r>
            <a:rPr lang="es-CL" sz="800" kern="1200"/>
            <a:t>- Envío de acuse de recibo a parte interesada</a:t>
          </a:r>
        </a:p>
      </dsp:txBody>
      <dsp:txXfrm>
        <a:off x="1086336" y="1260094"/>
        <a:ext cx="1054695" cy="1260094"/>
      </dsp:txXfrm>
    </dsp:sp>
    <dsp:sp modelId="{FF9D5DAF-7F38-49B2-892A-0088284B6DAB}">
      <dsp:nvSpPr>
        <dsp:cNvPr id="0" name=""/>
        <dsp:cNvSpPr/>
      </dsp:nvSpPr>
      <dsp:spPr>
        <a:xfrm>
          <a:off x="1117977" y="189014"/>
          <a:ext cx="991413" cy="1049028"/>
        </a:xfrm>
        <a:prstGeom prst="ellipse">
          <a:avLst/>
        </a:prstGeom>
        <a:solidFill>
          <a:schemeClr val="accent6">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E4ADB9-8532-45A9-96DB-6E3E617D051F}">
      <dsp:nvSpPr>
        <dsp:cNvPr id="0" name=""/>
        <dsp:cNvSpPr/>
      </dsp:nvSpPr>
      <dsp:spPr>
        <a:xfrm>
          <a:off x="2172672" y="0"/>
          <a:ext cx="1054695" cy="315023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L" sz="800" kern="1200"/>
            <a:t>-Requerimiento de respuestas a áreas determinadas</a:t>
          </a:r>
        </a:p>
        <a:p>
          <a:pPr lvl="0" algn="ctr" defTabSz="355600">
            <a:lnSpc>
              <a:spcPct val="90000"/>
            </a:lnSpc>
            <a:spcBef>
              <a:spcPct val="0"/>
            </a:spcBef>
            <a:spcAft>
              <a:spcPct val="35000"/>
            </a:spcAft>
          </a:pPr>
          <a:r>
            <a:rPr lang="es-CL" sz="800" kern="1200"/>
            <a:t>-Análisis de respuestas en función de stakeholders adicionales que pudiesen requerir la respuesta</a:t>
          </a:r>
        </a:p>
      </dsp:txBody>
      <dsp:txXfrm>
        <a:off x="2172672" y="1260094"/>
        <a:ext cx="1054695" cy="1260094"/>
      </dsp:txXfrm>
    </dsp:sp>
    <dsp:sp modelId="{B973E09B-1589-4B03-9D87-C141DA40B7C7}">
      <dsp:nvSpPr>
        <dsp:cNvPr id="0" name=""/>
        <dsp:cNvSpPr/>
      </dsp:nvSpPr>
      <dsp:spPr>
        <a:xfrm>
          <a:off x="2204313" y="189014"/>
          <a:ext cx="991413" cy="1049028"/>
        </a:xfrm>
        <a:prstGeom prst="ellipse">
          <a:avLst/>
        </a:prstGeom>
        <a:solidFill>
          <a:schemeClr val="accent6">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0A3B4C-738D-4628-B6F2-2CB03C9F4F6D}">
      <dsp:nvSpPr>
        <dsp:cNvPr id="0" name=""/>
        <dsp:cNvSpPr/>
      </dsp:nvSpPr>
      <dsp:spPr>
        <a:xfrm>
          <a:off x="3259008" y="0"/>
          <a:ext cx="1054695" cy="315023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L" sz="800" kern="1200"/>
            <a:t>-Envío de respuestas  a stakeholders inviduales</a:t>
          </a:r>
        </a:p>
        <a:p>
          <a:pPr lvl="0" algn="ctr" defTabSz="355600">
            <a:lnSpc>
              <a:spcPct val="90000"/>
            </a:lnSpc>
            <a:spcBef>
              <a:spcPct val="0"/>
            </a:spcBef>
            <a:spcAft>
              <a:spcPct val="35000"/>
            </a:spcAft>
          </a:pPr>
          <a:r>
            <a:rPr lang="es-CL" sz="800" kern="1200"/>
            <a:t>-Planificación de proceso con stakeholders para respuesta en grupo</a:t>
          </a:r>
        </a:p>
      </dsp:txBody>
      <dsp:txXfrm>
        <a:off x="3259008" y="1260094"/>
        <a:ext cx="1054695" cy="1260094"/>
      </dsp:txXfrm>
    </dsp:sp>
    <dsp:sp modelId="{379FBB59-7305-4893-996D-71569E33934E}">
      <dsp:nvSpPr>
        <dsp:cNvPr id="0" name=""/>
        <dsp:cNvSpPr/>
      </dsp:nvSpPr>
      <dsp:spPr>
        <a:xfrm>
          <a:off x="3290649" y="189014"/>
          <a:ext cx="991413" cy="1049028"/>
        </a:xfrm>
        <a:prstGeom prst="ellipse">
          <a:avLst/>
        </a:prstGeom>
        <a:solidFill>
          <a:schemeClr val="accent6">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57FDB07-8E76-4591-8DD9-BB0D18F9492D}">
      <dsp:nvSpPr>
        <dsp:cNvPr id="0" name=""/>
        <dsp:cNvSpPr/>
      </dsp:nvSpPr>
      <dsp:spPr>
        <a:xfrm>
          <a:off x="4345344" y="0"/>
          <a:ext cx="1054695" cy="315023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L" sz="800" kern="1200"/>
            <a:t>-Aplicación de cuestionario de satisfacción a stakeholder/s</a:t>
          </a:r>
        </a:p>
        <a:p>
          <a:pPr lvl="0" algn="ctr" defTabSz="355600">
            <a:lnSpc>
              <a:spcPct val="90000"/>
            </a:lnSpc>
            <a:spcBef>
              <a:spcPct val="0"/>
            </a:spcBef>
            <a:spcAft>
              <a:spcPct val="35000"/>
            </a:spcAft>
          </a:pPr>
          <a:r>
            <a:rPr lang="es-CL" sz="800" kern="1200"/>
            <a:t>-En caso de insatisfacción, la nueva consulta ingresa nuevamente al proceso</a:t>
          </a:r>
        </a:p>
      </dsp:txBody>
      <dsp:txXfrm>
        <a:off x="4345344" y="1260094"/>
        <a:ext cx="1054695" cy="1260094"/>
      </dsp:txXfrm>
    </dsp:sp>
    <dsp:sp modelId="{F561A444-B20F-4238-944C-9977AE170E60}">
      <dsp:nvSpPr>
        <dsp:cNvPr id="0" name=""/>
        <dsp:cNvSpPr/>
      </dsp:nvSpPr>
      <dsp:spPr>
        <a:xfrm>
          <a:off x="4376985" y="189014"/>
          <a:ext cx="991413" cy="1049028"/>
        </a:xfrm>
        <a:prstGeom prst="ellipse">
          <a:avLst/>
        </a:prstGeom>
        <a:solidFill>
          <a:schemeClr val="accent6">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ED334B7-5565-427A-8D6D-0F7614BE0CCC}">
      <dsp:nvSpPr>
        <dsp:cNvPr id="0" name=""/>
        <dsp:cNvSpPr/>
      </dsp:nvSpPr>
      <dsp:spPr>
        <a:xfrm>
          <a:off x="4305018" y="2948732"/>
          <a:ext cx="45755" cy="45746"/>
        </a:xfrm>
        <a:prstGeom prst="leftRightArrow">
          <a:avLst/>
        </a:prstGeom>
        <a:solidFill>
          <a:schemeClr val="accent6">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4BDCD-DE3A-4E26-B2DC-D6997FACC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Pages>
  <Words>8390</Words>
  <Characters>46149</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RAMIJA</dc:creator>
  <cp:lastModifiedBy>Priscilla Olavarria</cp:lastModifiedBy>
  <cp:revision>6</cp:revision>
  <cp:lastPrinted>2009-07-13T23:41:00Z</cp:lastPrinted>
  <dcterms:created xsi:type="dcterms:W3CDTF">2011-06-30T13:05:00Z</dcterms:created>
  <dcterms:modified xsi:type="dcterms:W3CDTF">2011-06-30T22:02:00Z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