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</w:t>
      </w:r>
      <w:proofErr w:type="spellEnd"/>
      <w:r>
        <w:rPr>
          <w:b/>
          <w:i/>
          <w:sz w:val="28"/>
          <w:szCs w:val="28"/>
        </w:rPr>
        <w:t>-App</w:t>
      </w:r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314DD">
        <w:tc>
          <w:tcPr>
            <w:tcW w:w="851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>Lucas Camargo</w:t>
            </w:r>
          </w:p>
        </w:tc>
        <w:tc>
          <w:tcPr>
            <w:tcW w:w="5838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 xml:space="preserve">Adicionado Diagramas de Sequência para </w:t>
            </w:r>
            <w:proofErr w:type="spellStart"/>
            <w:r>
              <w:t>users</w:t>
            </w:r>
            <w:proofErr w:type="spellEnd"/>
            <w:r>
              <w:t xml:space="preserve"> stories. </w:t>
            </w:r>
          </w:p>
        </w:tc>
      </w:tr>
      <w:tr w:rsidR="000808DC">
        <w:tc>
          <w:tcPr>
            <w:tcW w:w="851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Atualização do diagrama de classes.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Protótipos, diagrama de atividades e diagrama de classes inicial.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rPr>
          <w:rFonts w:ascii="Arial" w:hAnsi="Arial" w:cs="Arial"/>
          <w:sz w:val="24"/>
        </w:rPr>
        <w:id w:val="-1874840103"/>
        <w:docPartObj>
          <w:docPartGallery w:val="Table of Contents"/>
          <w:docPartUnique/>
        </w:docPartObj>
      </w:sdtPr>
      <w:sdtEndPr/>
      <w:sdtContent>
        <w:p w:rsidR="000808DC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begin"/>
          </w:r>
          <w:r w:rsidRPr="00B9560F">
            <w:rPr>
              <w:rFonts w:ascii="Arial" w:hAnsi="Arial" w:cs="Arial"/>
              <w:sz w:val="24"/>
            </w:rPr>
            <w:instrText xml:space="preserve"> TOC \h \u \z </w:instrText>
          </w:r>
          <w:r w:rsidRPr="00B9560F">
            <w:rPr>
              <w:rFonts w:ascii="Arial" w:hAnsi="Arial" w:cs="Arial"/>
              <w:sz w:val="24"/>
            </w:rPr>
            <w:fldChar w:fldCharType="separate"/>
          </w:r>
          <w:hyperlink w:anchor="_heading=h.1ksv4uv">
            <w:r w:rsidRPr="00B9560F">
              <w:rPr>
                <w:rFonts w:ascii="Arial" w:hAnsi="Arial" w:cs="Arial"/>
                <w:color w:val="000000"/>
                <w:sz w:val="24"/>
              </w:rPr>
              <w:t>1.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VISÃO DE NEGÓCIO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0F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4sinio">
            <w:r w:rsidR="007D74F4" w:rsidRPr="00B9560F">
              <w:rPr>
                <w:rFonts w:ascii="Arial" w:hAnsi="Arial" w:cs="Arial"/>
                <w:color w:val="000000"/>
                <w:sz w:val="24"/>
              </w:rPr>
              <w:t>1.1 Escopo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0F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jxsxqh">
            <w:r w:rsidR="007D74F4" w:rsidRPr="00B9560F">
              <w:rPr>
                <w:rFonts w:ascii="Arial" w:hAnsi="Arial" w:cs="Arial"/>
                <w:color w:val="000000"/>
                <w:sz w:val="24"/>
              </w:rPr>
              <w:t>1.2 Objetivo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0F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z337ya">
            <w:r w:rsidR="007D74F4" w:rsidRPr="00B9560F">
              <w:rPr>
                <w:rFonts w:ascii="Arial" w:hAnsi="Arial" w:cs="Arial"/>
                <w:color w:val="000000"/>
                <w:sz w:val="24"/>
              </w:rPr>
              <w:t>1.3 Diferencial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0F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1.4 </w:t>
            </w:r>
          </w:hyperlink>
          <w:hyperlink w:anchor="_heading=h.tyjcwt">
            <w:r w:rsidR="007D74F4" w:rsidRPr="00B9560F">
              <w:rPr>
                <w:rFonts w:ascii="Arial" w:hAnsi="Arial" w:cs="Arial"/>
                <w:sz w:val="24"/>
              </w:rPr>
              <w:t>Público alvo</w:t>
            </w:r>
          </w:hyperlink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:rsidR="000808DC" w:rsidRPr="00B9560F" w:rsidRDefault="000F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1.5 </w:t>
            </w:r>
          </w:hyperlink>
          <w:hyperlink w:anchor="_heading=h.3dy6vkm">
            <w:r w:rsidR="007D74F4" w:rsidRPr="00B9560F">
              <w:rPr>
                <w:rFonts w:ascii="Arial" w:hAnsi="Arial" w:cs="Arial"/>
                <w:sz w:val="24"/>
              </w:rPr>
              <w:t>Viabilidade</w:t>
            </w:r>
          </w:hyperlink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:rsidR="000808DC" w:rsidRPr="00B9560F" w:rsidRDefault="000F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j2qqm3">
            <w:r w:rsidR="007D74F4" w:rsidRPr="00B9560F">
              <w:rPr>
                <w:rFonts w:ascii="Arial" w:hAnsi="Arial" w:cs="Arial"/>
                <w:color w:val="000000"/>
                <w:sz w:val="24"/>
              </w:rPr>
              <w:t>2. ESPECIFICAÇÃO DE REQUISITOS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0F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1y810tw">
            <w:r w:rsidR="007D74F4" w:rsidRPr="00B9560F">
              <w:rPr>
                <w:rFonts w:ascii="Arial" w:hAnsi="Arial" w:cs="Arial"/>
                <w:color w:val="000000"/>
                <w:sz w:val="24"/>
              </w:rPr>
              <w:t>2.1 Requisitos 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0F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i7ojhp">
            <w:r w:rsidR="007D74F4" w:rsidRPr="00B9560F">
              <w:rPr>
                <w:rFonts w:ascii="Arial" w:hAnsi="Arial" w:cs="Arial"/>
                <w:color w:val="000000"/>
                <w:sz w:val="24"/>
              </w:rPr>
              <w:t>2.2 Requisitos não-funcionais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0F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3. </w:t>
            </w:r>
          </w:hyperlink>
          <w:hyperlink w:anchor="_heading=h.2xcytpi">
            <w:r w:rsidR="007D74F4" w:rsidRPr="00B9560F">
              <w:rPr>
                <w:rFonts w:ascii="Arial" w:hAnsi="Arial" w:cs="Arial"/>
                <w:sz w:val="24"/>
              </w:rPr>
              <w:t>Use Stories</w:t>
            </w:r>
          </w:hyperlink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7</w:t>
          </w:r>
        </w:p>
        <w:p w:rsidR="00162609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end"/>
          </w:r>
          <w:r w:rsidR="00162609" w:rsidRPr="00B9560F">
            <w:rPr>
              <w:rFonts w:ascii="Arial" w:hAnsi="Arial" w:cs="Arial"/>
              <w:sz w:val="24"/>
            </w:rPr>
            <w:t>4. Protótipo</w:t>
          </w:r>
          <w:r w:rsidR="00162609" w:rsidRPr="00B9560F">
            <w:rPr>
              <w:rFonts w:ascii="Arial" w:hAnsi="Arial" w:cs="Arial"/>
              <w:sz w:val="24"/>
            </w:rPr>
            <w:tab/>
            <w:t>7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5. Diagrama de Atividades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9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  Diagrama de Classes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6.1 Acesso ao Banco de Dados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6.2 Modelos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12</w:t>
          </w:r>
        </w:p>
        <w:p w:rsidR="000314DD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 xml:space="preserve">6.3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 xml:space="preserve"> e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Views-Models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ab/>
            <w:t>13</w:t>
          </w:r>
        </w:p>
        <w:p w:rsidR="000314DD" w:rsidRDefault="000314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>
            <w:rPr>
              <w:rFonts w:ascii="Arial" w:hAnsi="Arial" w:cs="Arial"/>
              <w:color w:val="000000"/>
              <w:sz w:val="24"/>
            </w:rPr>
            <w:t>7. Diagrama de Sequência</w:t>
          </w:r>
          <w:r>
            <w:rPr>
              <w:rFonts w:ascii="Arial" w:hAnsi="Arial" w:cs="Arial"/>
              <w:color w:val="000000"/>
              <w:sz w:val="24"/>
            </w:rPr>
            <w:tab/>
            <w:t>16</w:t>
          </w:r>
        </w:p>
        <w:p w:rsidR="000808DC" w:rsidRPr="00B9560F" w:rsidRDefault="000314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>
            <w:rPr>
              <w:rFonts w:ascii="Arial" w:hAnsi="Arial" w:cs="Arial"/>
              <w:color w:val="000000"/>
              <w:sz w:val="24"/>
            </w:rPr>
            <w:tab/>
            <w:t>7.1 Estudante Atarefado</w:t>
          </w:r>
          <w:r>
            <w:rPr>
              <w:rFonts w:ascii="Arial" w:hAnsi="Arial" w:cs="Arial"/>
              <w:color w:val="000000"/>
              <w:sz w:val="24"/>
            </w:rPr>
            <w:tab/>
            <w:t>16</w:t>
          </w:r>
        </w:p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0" w:name="_heading=h.gjdgxs" w:colFirst="0" w:colLast="0"/>
      <w:bookmarkEnd w:id="0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:rsidR="000808DC" w:rsidRDefault="000808DC">
      <w:pPr>
        <w:ind w:left="0" w:hanging="2"/>
        <w:jc w:val="both"/>
      </w:pPr>
      <w:bookmarkStart w:id="1" w:name="_heading=h.30j0zll" w:colFirst="0" w:colLast="0"/>
      <w:bookmarkEnd w:id="1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1.1 Escopo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Este projeto abrange todas as receitas culinárias que possam vir a ser identificadas através de pesquisas baseadas dentro do aplicativo. </w:t>
      </w:r>
      <w:r w:rsidR="005856EB" w:rsidRPr="00B9560F">
        <w:rPr>
          <w:rFonts w:ascii="Arial" w:hAnsi="Arial" w:cs="Arial"/>
        </w:rPr>
        <w:t xml:space="preserve">Para o uso do aplicativos foi previsto dois tipos de usuários. 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primeiro perfil de usuário será para pesquisas de receitas, onde o mesmo encontrará as receitas desejadas através de preenchimento de campos e ou marcações para filtros informados pelo aplicativo.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segundo perfil de usuário será para a inserção de receitas, onde efetuando o cadastro das mesmas acabará auxiliando no enriquecimento de conteúdo no aplicativo.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Filtros para tolerâncias ou preferências será disponibilizado no aplicativo para auxiliar a busca</w:t>
      </w:r>
      <w:r w:rsidR="00AF5C1B" w:rsidRPr="00B9560F">
        <w:rPr>
          <w:rFonts w:ascii="Arial" w:hAnsi="Arial" w:cs="Arial"/>
        </w:rPr>
        <w:t xml:space="preserve"> </w:t>
      </w:r>
      <w:r w:rsidRPr="00B9560F">
        <w:rPr>
          <w:rFonts w:ascii="Arial" w:hAnsi="Arial" w:cs="Arial"/>
        </w:rPr>
        <w:t xml:space="preserve">do usuário. Estes mesmos filtros poderão ser selecionados/ cadastrados pelo </w:t>
      </w:r>
      <w:r w:rsidR="00AF5C1B" w:rsidRPr="00B9560F">
        <w:rPr>
          <w:rFonts w:ascii="Arial" w:hAnsi="Arial" w:cs="Arial"/>
        </w:rPr>
        <w:t>segundo perfil de usuário que efetuará a marcação juntamente com o cadastro da receita desejada.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</w:rPr>
      </w:pPr>
      <w:bookmarkStart w:id="2" w:name="_heading=h.1fob9te" w:colFirst="0" w:colLast="0"/>
      <w:bookmarkEnd w:id="2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1.2 Objetivo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Através de pesquisas realizadas dentro do aplicativo </w:t>
      </w:r>
      <w:proofErr w:type="spellStart"/>
      <w:r w:rsidRPr="00B9560F">
        <w:rPr>
          <w:rFonts w:ascii="Arial" w:hAnsi="Arial" w:cs="Arial"/>
        </w:rPr>
        <w:t>RangoJÁ</w:t>
      </w:r>
      <w:proofErr w:type="spellEnd"/>
      <w:r w:rsidRPr="00B9560F">
        <w:rPr>
          <w:rFonts w:ascii="Arial" w:hAnsi="Arial" w:cs="Arial"/>
        </w:rP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 w:rsidRPr="00B9560F">
        <w:rPr>
          <w:rFonts w:ascii="Arial" w:hAnsi="Arial" w:cs="Arial"/>
        </w:rPr>
        <w:br/>
        <w:t xml:space="preserve">Estes mesmos usuários poderão auxiliar os demais com informações de novas receitas sempre que desejado. </w:t>
      </w:r>
    </w:p>
    <w:p w:rsidR="000808DC" w:rsidRDefault="000808D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1.3 Diferencial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O diferencial do aplicativo está ligada diretamente com o interesse da proposta. Hoje existem diversos canais de exibição, compartilhamento, leituras e afins onde atendem apenas à necessidades mais específicas de receitas e informações mais complexas, onde o usuário muitas vezes necessariamente precisa ter uma lista de ingredientes completos para finalizar a criação de qualquer pesquisa que lhe provem. </w:t>
      </w:r>
      <w:r w:rsidRPr="00B9560F">
        <w:rPr>
          <w:rFonts w:ascii="Arial" w:hAnsi="Arial" w:cs="Arial"/>
          <w:sz w:val="24"/>
          <w:szCs w:val="24"/>
        </w:rPr>
        <w:br/>
        <w:t xml:space="preserve">Com o aplicativo </w:t>
      </w:r>
      <w:proofErr w:type="spellStart"/>
      <w:r w:rsidRPr="00B9560F">
        <w:rPr>
          <w:rFonts w:ascii="Arial" w:hAnsi="Arial" w:cs="Arial"/>
          <w:sz w:val="24"/>
          <w:szCs w:val="24"/>
        </w:rPr>
        <w:t>RangoJÁ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3" w:name="_heading=h.3znysh7" w:colFirst="0" w:colLast="0"/>
      <w:bookmarkEnd w:id="3"/>
    </w:p>
    <w:p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1.4 Público Alvo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</w:rPr>
        <w:t xml:space="preserve">O objetivo do público alvo do aplicativo serão usuários, </w:t>
      </w:r>
      <w:r w:rsidRPr="00B9560F">
        <w:rPr>
          <w:rFonts w:ascii="Arial" w:hAnsi="Arial" w:cs="Arial"/>
          <w:sz w:val="24"/>
          <w:szCs w:val="24"/>
          <w:highlight w:val="white"/>
        </w:rPr>
        <w:t>Jovens, trabalham ou estudam e que querem agilidade na hora de hora preparar a refeição. Procuram soluções para preparar a refeição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>Como um(a) estudante, atarefado, gostaria de encontrar receitas para preparar uma refeição rapidamente, somente com os ingredientes disponíveis; (inserir ingredientes para sugestão de receitas pelo sistema)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>Um segundo exemplo seria como um(a) estudante de gastronomia, gostaria de cadastrar receitas que conheço para compartilhar com outros usuários. (permitir cadastrar novas receitas)</w:t>
      </w:r>
    </w:p>
    <w:p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1.5 Viabilidade</w:t>
      </w:r>
    </w:p>
    <w:p w:rsidR="000808DC" w:rsidRPr="00B9560F" w:rsidRDefault="000808DC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Do ponto de vista técnico, a equipe entende que é viável o desenvolvimento do projeto. Por escolha da equipe, será utilizado a plataforma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de aplicativos híbridos, neste trabalho somente visando Android. Com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é possível desenvolver em C# </w:t>
      </w:r>
      <w:r w:rsidRPr="00B9560F">
        <w:rPr>
          <w:rFonts w:ascii="Arial" w:hAnsi="Arial" w:cs="Arial"/>
          <w:sz w:val="24"/>
          <w:szCs w:val="24"/>
        </w:rPr>
        <w:lastRenderedPageBreak/>
        <w:t xml:space="preserve">utilizando todos os recursos existentes no .NET Framework, .NET Standard e .NET Core. Primeiramente foi cogitado utilizar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não possui SDK oficial para .NET. Existem apenas bibliotecas de terceiros que foram construídas em cima da API REST oficial do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:rsidR="00582E1C" w:rsidRDefault="00582E1C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</w:p>
    <w:p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>2. ESPECIFICAÇÃO DE REQUISITOS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4" w:name="_heading=h.1t3h5sf" w:colFirst="0" w:colLast="0"/>
      <w:bookmarkEnd w:id="4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b/>
                <w:color w:val="F3F3F3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 w:rsidRPr="00B9560F">
              <w:rPr>
                <w:rFonts w:ascii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 w:rsidRPr="00B9560F">
        <w:tc>
          <w:tcPr>
            <w:tcW w:w="9356" w:type="dxa"/>
            <w:tcBorders>
              <w:bottom w:val="single" w:sz="4" w:space="0" w:color="000000"/>
            </w:tcBorders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RF2 Buscar receitas - Essencial</w:t>
            </w:r>
          </w:p>
        </w:tc>
      </w:tr>
      <w:tr w:rsidR="000808DC" w:rsidRPr="00B9560F">
        <w:tc>
          <w:tcPr>
            <w:tcW w:w="9356" w:type="dxa"/>
            <w:tcBorders>
              <w:bottom w:val="single" w:sz="4" w:space="0" w:color="000000"/>
            </w:tcBorders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RF3 Inserir receitas - Essencial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0808DC" w:rsidRPr="00B9560F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0808DC" w:rsidRPr="00B9560F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ind w:left="0"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RF5 Filtro para opções veganas – Desejável 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usuários poderão filtrar para receber somente resultados de opções veganas.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 xml:space="preserve">Descrição: usuários poderão filtrar para receber somente resultados de opções que podem ser feitas em forno, fogão ou </w:t>
            </w:r>
            <w:proofErr w:type="spellStart"/>
            <w:r w:rsidRPr="00B9560F">
              <w:rPr>
                <w:rFonts w:ascii="Arial" w:hAnsi="Arial" w:cs="Arial"/>
                <w:sz w:val="24"/>
                <w:szCs w:val="24"/>
              </w:rPr>
              <w:t>microondas</w:t>
            </w:r>
            <w:proofErr w:type="spellEnd"/>
            <w:r w:rsidRPr="00B9560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bookmarkStart w:id="5" w:name="_heading=h.2et92p0" w:colFirst="0" w:colLast="0"/>
      <w:bookmarkEnd w:id="5"/>
    </w:p>
    <w:p w:rsidR="00B9560F" w:rsidRPr="00B9560F" w:rsidRDefault="00B95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 w:rsidRPr="00B9560F">
        <w:tc>
          <w:tcPr>
            <w:tcW w:w="2248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0808DC" w:rsidRPr="00B9560F">
        <w:trPr>
          <w:trHeight w:val="800"/>
        </w:trPr>
        <w:tc>
          <w:tcPr>
            <w:tcW w:w="2248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sz w:val="24"/>
                <w:szCs w:val="24"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>NFx.2  Sistema deve ser implementado para sistemas Android</w:t>
            </w:r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6" w:name="_heading=h.54da6mh2dj1" w:colFirst="0" w:colLast="0"/>
      <w:bookmarkEnd w:id="6"/>
    </w:p>
    <w:p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 xml:space="preserve">3. </w:t>
      </w:r>
      <w:r w:rsidRPr="00B9560F">
        <w:rPr>
          <w:rFonts w:ascii="Arial" w:hAnsi="Arial" w:cs="Arial"/>
          <w:b/>
          <w:sz w:val="24"/>
          <w:szCs w:val="24"/>
        </w:rPr>
        <w:t xml:space="preserve">Use Stories  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</w:p>
    <w:p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Pr="00B9560F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Pr="00B9560F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vegano (a), gostaria de encontrar receitas sem uso de produtos de origem animal para preparar uma refeição com ingredientes naturais disponíveis no momento; (filtro de opções veganas)</w:t>
      </w:r>
    </w:p>
    <w:p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publicitário (a), sem tempo, gostaria de apenas baixar e usar o app, para preparar a refeição o mais rápido possível. (Sem login)</w:t>
      </w:r>
    </w:p>
    <w:p w:rsidR="000808DC" w:rsidRPr="00B9560F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>Como um (a) estudante que vive em uma república, gostaria de encontrar receitas específicas para serem preparados usando apenas micro-ondas. (Permitir opção de receitas pa</w:t>
      </w:r>
      <w:r w:rsidR="00716262" w:rsidRPr="00B9560F">
        <w:rPr>
          <w:rFonts w:ascii="Arial" w:hAnsi="Arial" w:cs="Arial"/>
          <w:color w:val="000000"/>
          <w:sz w:val="24"/>
          <w:szCs w:val="24"/>
          <w:highlight w:val="white"/>
        </w:rPr>
        <w:t>ra micro-ondas, forno ou fogão);</w:t>
      </w: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716262" w:rsidRPr="00B9560F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rFonts w:ascii="Arial" w:hAnsi="Arial" w:cs="Arial"/>
          <w:b/>
          <w:sz w:val="24"/>
          <w:szCs w:val="24"/>
        </w:rPr>
      </w:pPr>
      <w:r w:rsidRPr="00B9560F">
        <w:rPr>
          <w:rFonts w:ascii="Arial" w:hAnsi="Arial" w:cs="Arial"/>
          <w:b/>
          <w:sz w:val="24"/>
          <w:szCs w:val="24"/>
        </w:rPr>
        <w:lastRenderedPageBreak/>
        <w:t>4.Protótipo</w:t>
      </w:r>
    </w:p>
    <w:p w:rsidR="00582E1C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</w:rPr>
      </w:pPr>
    </w:p>
    <w:p w:rsid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color w:val="000000"/>
        </w:rPr>
        <w:t xml:space="preserve">                          </w:t>
      </w:r>
      <w:r w:rsidR="00E2408B">
        <w:rPr>
          <w:noProof/>
        </w:rPr>
        <w:drawing>
          <wp:inline distT="0" distB="0" distL="0" distR="0" wp14:anchorId="21E05559" wp14:editId="75CF025E">
            <wp:extent cx="3848100" cy="727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P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1" locked="0" layoutInCell="1" hidden="0" allowOverlap="1" wp14:anchorId="76622DA1" wp14:editId="2F7D79EB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0F66F127" wp14:editId="7B3E19C4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            </w:t>
      </w:r>
      <w:r>
        <w:rPr>
          <w:noProof/>
        </w:rPr>
        <w:drawing>
          <wp:inline distT="0" distB="0" distL="0" distR="0" wp14:anchorId="56D8F74F" wp14:editId="5C94872F">
            <wp:extent cx="2085953" cy="3979434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49130F15" wp14:editId="7B367FE0">
            <wp:extent cx="2096770" cy="401576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Default="00582E1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DB3805F" wp14:editId="3A507455">
            <wp:simplePos x="0" y="0"/>
            <wp:positionH relativeFrom="margin">
              <wp:align>center</wp:align>
            </wp:positionH>
            <wp:positionV relativeFrom="paragraph">
              <wp:posOffset>-25400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9B3B65">
      <w:pPr>
        <w:keepNext/>
        <w:keepLines/>
        <w:spacing w:before="480" w:after="0"/>
        <w:ind w:leftChars="0" w:left="0" w:firstLineChars="0" w:firstLine="0"/>
        <w:rPr>
          <w:b/>
          <w:sz w:val="24"/>
          <w:szCs w:val="24"/>
        </w:rPr>
      </w:pPr>
    </w:p>
    <w:p w:rsidR="00DB694C" w:rsidRDefault="00DB694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0808DC" w:rsidRDefault="00162609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:rsidR="00600C8F" w:rsidRDefault="00600C8F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0808DC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600C8F">
        <w:rPr>
          <w:noProof/>
        </w:rPr>
        <w:drawing>
          <wp:inline distT="0" distB="0" distL="0" distR="0">
            <wp:extent cx="5943600" cy="3679902"/>
            <wp:effectExtent l="0" t="0" r="0" b="0"/>
            <wp:docPr id="9" name="Imagem 9" descr="C:\Users\Teste\Desktop\atividade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e\Desktop\atividadediagra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53696F">
        <w:rPr>
          <w:noProof/>
        </w:rPr>
        <w:lastRenderedPageBreak/>
        <w:drawing>
          <wp:inline distT="0" distB="0" distL="0" distR="0">
            <wp:extent cx="5943600" cy="4273243"/>
            <wp:effectExtent l="0" t="0" r="0" b="0"/>
            <wp:docPr id="10" name="Imagem 10" descr="C:\Users\Teste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e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Pr="00DB694C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:rsidR="00DB694C" w:rsidRDefault="00DB694C" w:rsidP="00DB694C">
      <w:pPr>
        <w:ind w:left="0" w:hanging="2"/>
        <w:jc w:val="both"/>
      </w:pPr>
    </w:p>
    <w:p w:rsidR="00DB694C" w:rsidRPr="009B3B65" w:rsidRDefault="00DB694C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9B3B65">
        <w:rPr>
          <w:rFonts w:ascii="Arial" w:hAnsi="Arial" w:cs="Arial"/>
          <w:sz w:val="24"/>
          <w:highlight w:val="white"/>
        </w:rPr>
        <w:t>6.1 Acesso ao banco de dados</w:t>
      </w:r>
    </w:p>
    <w:p w:rsidR="009B3B65" w:rsidRPr="009B3B65" w:rsidRDefault="009B3B65" w:rsidP="009B3B65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430543">
        <w:rPr>
          <w:rFonts w:ascii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 w:rsidRPr="00430543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dll</w:t>
      </w:r>
      <w:proofErr w:type="spellEnd"/>
      <w:r w:rsidRPr="00430543">
        <w:rPr>
          <w:rFonts w:ascii="Arial" w:hAnsi="Arial" w:cs="Arial"/>
          <w:sz w:val="24"/>
          <w:szCs w:val="24"/>
        </w:rPr>
        <w:t>” (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Dynamic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Linked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Library</w:t>
      </w:r>
      <w:r w:rsidRPr="00430543">
        <w:rPr>
          <w:rFonts w:ascii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 w:rsidRPr="0043054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 w:rsidRPr="0043054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seguir pode ser visto o diagrama de classes inicial desenvolvido:</w:t>
      </w:r>
    </w:p>
    <w:p w:rsidR="00DB694C" w:rsidRDefault="002B2605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3pt">
            <v:imagedata r:id="rId16" o:title="DBAccess_class_diagram"/>
          </v:shape>
        </w:pict>
      </w:r>
    </w:p>
    <w:p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NHibernateHelper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principal de controle do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>. Esta classe fornece métodos estáticos que criam e controlam sessões de acesso;</w:t>
      </w:r>
    </w:p>
    <w:p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>: Interface desenvolvida que fornece o contrato de métodos básicos necessários para implementar o acesso;</w:t>
      </w:r>
    </w:p>
    <w:p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desenvolvida que utiliza os métodos estáticos da classe </w:t>
      </w:r>
      <w:proofErr w:type="spellStart"/>
      <w:r w:rsidRPr="006561A8">
        <w:rPr>
          <w:rFonts w:ascii="Arial" w:hAnsi="Arial" w:cs="Arial"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e implementa a interface </w:t>
      </w:r>
      <w:proofErr w:type="spellStart"/>
      <w:r w:rsidRPr="006561A8">
        <w:rPr>
          <w:rFonts w:ascii="Arial" w:hAnsi="Arial" w:cs="Arial"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. Esta classe é beneficiada pelo uso de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Generics</w:t>
      </w:r>
      <w:proofErr w:type="spellEnd"/>
      <w:r w:rsidRPr="006561A8">
        <w:rPr>
          <w:rFonts w:ascii="Arial" w:hAnsi="Arial" w:cs="Arial"/>
          <w:i/>
          <w:iCs/>
          <w:sz w:val="24"/>
          <w:szCs w:val="24"/>
        </w:rPr>
        <w:t xml:space="preserve">, </w:t>
      </w:r>
      <w:r w:rsidRPr="006561A8">
        <w:rPr>
          <w:rFonts w:ascii="Arial" w:hAnsi="Arial" w:cs="Arial"/>
          <w:sz w:val="24"/>
          <w:szCs w:val="24"/>
        </w:rPr>
        <w:t xml:space="preserve">que garantem que os métodos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Save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, </w:t>
      </w:r>
      <w:r w:rsidRPr="006561A8">
        <w:rPr>
          <w:rFonts w:ascii="Arial" w:hAnsi="Arial" w:cs="Arial"/>
          <w:i/>
          <w:iCs/>
          <w:sz w:val="24"/>
          <w:szCs w:val="24"/>
        </w:rPr>
        <w:t>Update</w:t>
      </w:r>
      <w:r w:rsidRPr="006561A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Get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funcionem para objetos de qualquer tipo.</w:t>
      </w:r>
    </w:p>
    <w:p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MySQLDbAccess</w:t>
      </w:r>
      <w:proofErr w:type="spellEnd"/>
      <w:r w:rsidRPr="009B3B6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Foi desenvolvido também esta classe estática com métodos para acesso e manipulação de dados do banco. Esta classe utiliza o pacote </w:t>
      </w:r>
      <w:proofErr w:type="spellStart"/>
      <w:r>
        <w:rPr>
          <w:rFonts w:ascii="Arial" w:hAnsi="Arial" w:cs="Arial"/>
          <w:sz w:val="24"/>
          <w:szCs w:val="24"/>
        </w:rPr>
        <w:t>My</w:t>
      </w:r>
      <w:r w:rsidR="00B94F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 w:rsidR="00B94F2C">
        <w:rPr>
          <w:rFonts w:ascii="Arial" w:hAnsi="Arial" w:cs="Arial"/>
          <w:sz w:val="24"/>
          <w:szCs w:val="24"/>
        </w:rPr>
        <w:t>Connector</w:t>
      </w:r>
      <w:proofErr w:type="spellEnd"/>
      <w:r w:rsidR="00B94F2C">
        <w:rPr>
          <w:rFonts w:ascii="Arial" w:hAnsi="Arial" w:cs="Arial"/>
          <w:sz w:val="24"/>
          <w:szCs w:val="24"/>
        </w:rPr>
        <w:t xml:space="preserve"> do Bradley </w:t>
      </w:r>
      <w:proofErr w:type="spellStart"/>
      <w:r w:rsidR="00B94F2C">
        <w:rPr>
          <w:rFonts w:ascii="Arial" w:hAnsi="Arial" w:cs="Arial"/>
          <w:sz w:val="24"/>
          <w:szCs w:val="24"/>
        </w:rPr>
        <w:t>Grainger</w:t>
      </w:r>
      <w:proofErr w:type="spellEnd"/>
      <w:r w:rsidR="00B94F2C">
        <w:rPr>
          <w:rFonts w:ascii="Arial" w:hAnsi="Arial" w:cs="Arial"/>
          <w:sz w:val="24"/>
          <w:szCs w:val="24"/>
        </w:rPr>
        <w:t>.</w:t>
      </w:r>
    </w:p>
    <w:p w:rsidR="009B3B65" w:rsidRPr="00836D68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highlight w:val="white"/>
        </w:rPr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t>6.2 Modelos</w:t>
      </w:r>
    </w:p>
    <w:p w:rsidR="00836D68" w:rsidRPr="006561A8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6561A8">
        <w:rPr>
          <w:rFonts w:ascii="Arial" w:hAnsi="Arial" w:cs="Arial"/>
          <w:sz w:val="24"/>
          <w:szCs w:val="24"/>
        </w:rPr>
        <w:t>Os modelos são necessários para que a regra de negócio funcione. Abaixo estão os modelos inicialmente pensados e desenvolvido para atender a necessidade do projeto.</w:t>
      </w:r>
    </w:p>
    <w:p w:rsidR="00836D68" w:rsidRPr="00836D68" w:rsidRDefault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</w:p>
    <w:p w:rsidR="0081610A" w:rsidRPr="00836D68" w:rsidRDefault="002B2605" w:rsidP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pict>
          <v:shape id="_x0000_i1026" type="#_x0000_t75" style="width:468pt;height:357.75pt">
            <v:imagedata r:id="rId17" o:title="Models"/>
          </v:shape>
        </w:pict>
      </w:r>
    </w:p>
    <w:p w:rsidR="00836D68" w:rsidRDefault="00836D68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</w:p>
    <w:p w:rsidR="00DB694C" w:rsidRPr="00836D68" w:rsidRDefault="00DB694C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lastRenderedPageBreak/>
        <w:t xml:space="preserve">6.2 </w:t>
      </w:r>
      <w:proofErr w:type="spellStart"/>
      <w:r w:rsidRPr="00836D68">
        <w:rPr>
          <w:rFonts w:ascii="Arial" w:hAnsi="Arial" w:cs="Arial"/>
          <w:sz w:val="24"/>
          <w:highlight w:val="white"/>
        </w:rPr>
        <w:t>Views</w:t>
      </w:r>
      <w:proofErr w:type="spellEnd"/>
      <w:r w:rsidRPr="00836D68">
        <w:rPr>
          <w:rFonts w:ascii="Arial" w:hAnsi="Arial" w:cs="Arial"/>
          <w:sz w:val="24"/>
          <w:highlight w:val="white"/>
        </w:rPr>
        <w:t xml:space="preserve"> e </w:t>
      </w:r>
      <w:proofErr w:type="spellStart"/>
      <w:r w:rsidRPr="00836D68">
        <w:rPr>
          <w:rFonts w:ascii="Arial" w:hAnsi="Arial" w:cs="Arial"/>
          <w:sz w:val="24"/>
          <w:highlight w:val="white"/>
        </w:rPr>
        <w:t>View-Models</w:t>
      </w:r>
      <w:proofErr w:type="spellEnd"/>
    </w:p>
    <w:p w:rsidR="00836D68" w:rsidRPr="0000542B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00542B">
        <w:rPr>
          <w:rFonts w:ascii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code-behind</w:t>
      </w:r>
      <w:proofErr w:type="spellEnd"/>
      <w:r w:rsidRPr="0000542B">
        <w:rPr>
          <w:rFonts w:ascii="Arial" w:hAnsi="Arial" w:cs="Arial"/>
          <w:i/>
          <w:iCs/>
          <w:sz w:val="24"/>
          <w:szCs w:val="24"/>
        </w:rPr>
        <w:t xml:space="preserve"> </w:t>
      </w:r>
      <w:r w:rsidRPr="0000542B">
        <w:rPr>
          <w:rFonts w:ascii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respectiva da tela através de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Binding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. Portanto, para cada tela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existirá uma respectiva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Abaixo, estão as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>
        <w:rPr>
          <w:rFonts w:ascii="Arial" w:hAnsi="Arial" w:cs="Arial"/>
          <w:sz w:val="24"/>
          <w:szCs w:val="24"/>
        </w:rPr>
        <w:t xml:space="preserve"> inicialmente desenvolvidos:</w:t>
      </w:r>
    </w:p>
    <w:p w:rsidR="000314DD" w:rsidRDefault="000314DD" w:rsidP="000314DD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7. Diagrama de Sequencia</w:t>
      </w:r>
    </w:p>
    <w:p w:rsidR="000314DD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0314DD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t>7.1 Estudante Atarefado</w:t>
      </w:r>
    </w:p>
    <w:p w:rsidR="00DB694C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>
            <wp:extent cx="5943600" cy="352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Sequencia estudante atarefad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4" w:rsidRDefault="00E807C4" w:rsidP="00E807C4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Casos de Testes com BDD’S</w:t>
      </w:r>
    </w:p>
    <w:p w:rsidR="00E807C4" w:rsidRDefault="00E807C4" w:rsidP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  <w:u w:val="single"/>
        </w:rPr>
      </w:pPr>
    </w:p>
    <w:p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t>8.1 Cenários Positivos</w:t>
      </w:r>
    </w:p>
    <w:p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</w:pPr>
      <w:r w:rsidRPr="00E807C4">
        <w:rPr>
          <w:noProof/>
        </w:rPr>
        <w:drawing>
          <wp:inline distT="0" distB="0" distL="0" distR="0">
            <wp:extent cx="3181995" cy="2404152"/>
            <wp:effectExtent l="0" t="0" r="0" b="0"/>
            <wp:docPr id="11" name="Imagem 11" descr="C:\WorkingCopy\RangoJa\rangoja\Documentation\BDDs_cenario_positivo\BDD - Veg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ingCopy\RangoJa\rangoja\Documentation\BDDs_cenario_positivo\BDD - Vegan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90" cy="24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</w:rPr>
        <w:drawing>
          <wp:inline distT="0" distB="0" distL="0" distR="0">
            <wp:extent cx="3193365" cy="2424701"/>
            <wp:effectExtent l="0" t="0" r="7620" b="0"/>
            <wp:docPr id="6" name="Imagem 6" descr="C:\WorkingCopy\RangoJa\rangoja\Documentation\BDDs_cenario_positivo\BDD - Publici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ingCopy\RangoJa\rangoja\Documentation\BDDs_cenario_positivo\BDD - Publicitar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1" cy="24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</w:rPr>
        <w:lastRenderedPageBreak/>
        <w:drawing>
          <wp:inline distT="0" distB="0" distL="0" distR="0">
            <wp:extent cx="3246634" cy="2465149"/>
            <wp:effectExtent l="0" t="0" r="0" b="0"/>
            <wp:docPr id="5" name="Imagem 5" descr="C:\WorkingCopy\RangoJa\rangoja\Documentation\BDDs_cenario_posi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ingCopy\RangoJa\rangoja\Documentation\BDDs_cenario_posi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51" cy="24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</w:rPr>
        <w:drawing>
          <wp:inline distT="0" distB="0" distL="0" distR="0">
            <wp:extent cx="3226086" cy="2449547"/>
            <wp:effectExtent l="0" t="0" r="0" b="8255"/>
            <wp:docPr id="4" name="Imagem 4" descr="C:\WorkingCopy\RangoJa\rangoja\Documentation\BDDs_cenario_positivo\BDD - Estudante da Repub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ingCopy\RangoJa\rangoja\Documentation\BDDs_cenario_positivo\BDD - Estudante da Republic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14" cy="24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</w:rPr>
        <w:drawing>
          <wp:inline distT="0" distB="0" distL="0" distR="0">
            <wp:extent cx="3254400" cy="2458800"/>
            <wp:effectExtent l="0" t="0" r="3175" b="0"/>
            <wp:docPr id="2" name="Imagem 2" descr="C:\WorkingCopy\RangoJa\rangoja\Documentation\BDDs_cenario_posi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posi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lastRenderedPageBreak/>
        <w:t>8.2 Cenários Negativos</w:t>
      </w:r>
    </w:p>
    <w:p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highlight w:val="white"/>
          <w:u w:val="single"/>
        </w:rPr>
      </w:pPr>
      <w:r w:rsidRPr="00E807C4">
        <w:rPr>
          <w:noProof/>
          <w:u w:val="single"/>
        </w:rPr>
        <w:drawing>
          <wp:inline distT="0" distB="0" distL="0" distR="0">
            <wp:extent cx="3243237" cy="2462569"/>
            <wp:effectExtent l="0" t="0" r="0" b="0"/>
            <wp:docPr id="13" name="Imagem 13" descr="C:\WorkingCopy\RangoJa\rangoja\Documentation\BDDs_cenario_nega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ingCopy\RangoJa\rangoja\Documentation\BDDs_cenario_nega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3" cy="24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  <w:u w:val="single"/>
        </w:rPr>
        <w:drawing>
          <wp:inline distT="0" distB="0" distL="0" distR="0">
            <wp:extent cx="3274550" cy="2486346"/>
            <wp:effectExtent l="0" t="0" r="2540" b="0"/>
            <wp:docPr id="12" name="Imagem 12" descr="C:\WorkingCopy\RangoJa\rangoja\Documentation\BDDs_cenario_nega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ingCopy\RangoJa\rangoja\Documentation\BDDs_cenario_nega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80" cy="24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05" w:rsidRPr="000314DD" w:rsidRDefault="002B2605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highlight w:val="white"/>
          <w:u w:val="single"/>
        </w:rPr>
      </w:pPr>
      <w:bookmarkStart w:id="7" w:name="_GoBack"/>
      <w:r w:rsidRPr="002B2605">
        <w:rPr>
          <w:noProof/>
          <w:u w:val="single"/>
        </w:rPr>
        <w:lastRenderedPageBreak/>
        <w:drawing>
          <wp:inline distT="0" distB="0" distL="0" distR="0">
            <wp:extent cx="3276000" cy="2494800"/>
            <wp:effectExtent l="0" t="0" r="635" b="1270"/>
            <wp:docPr id="14" name="Imagem 14" descr="C:\WorkingCopy\RangoJa\rangoja\Documentation\BDDs_cenario_negativo\BDD - Estudante da Republica - 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negativo\BDD - Estudante da Republica - Negativ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sectPr w:rsidR="002B2605" w:rsidRPr="000314DD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C05" w:rsidRDefault="000F7C05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0F7C05" w:rsidRDefault="000F7C0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C05" w:rsidRDefault="000F7C05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0F7C05" w:rsidRDefault="000F7C0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143C"/>
    <w:multiLevelType w:val="hybridMultilevel"/>
    <w:tmpl w:val="EF3432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DC"/>
    <w:rsid w:val="000252E0"/>
    <w:rsid w:val="000314DD"/>
    <w:rsid w:val="000808DC"/>
    <w:rsid w:val="000F7C05"/>
    <w:rsid w:val="00162609"/>
    <w:rsid w:val="00293602"/>
    <w:rsid w:val="002B2605"/>
    <w:rsid w:val="0053696F"/>
    <w:rsid w:val="00582E1C"/>
    <w:rsid w:val="005856EB"/>
    <w:rsid w:val="005E01A5"/>
    <w:rsid w:val="00600C8F"/>
    <w:rsid w:val="00716262"/>
    <w:rsid w:val="007D74F4"/>
    <w:rsid w:val="0081610A"/>
    <w:rsid w:val="00836D68"/>
    <w:rsid w:val="009120DF"/>
    <w:rsid w:val="00976092"/>
    <w:rsid w:val="009B3B65"/>
    <w:rsid w:val="00AB1A8A"/>
    <w:rsid w:val="00AF5C1B"/>
    <w:rsid w:val="00B94F2C"/>
    <w:rsid w:val="00B9560F"/>
    <w:rsid w:val="00DB694C"/>
    <w:rsid w:val="00E2408B"/>
    <w:rsid w:val="00E807C4"/>
    <w:rsid w:val="00E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D27A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qFormat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1510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IMS - Luiz Henrique Escouto Martins</cp:lastModifiedBy>
  <cp:revision>4</cp:revision>
  <dcterms:created xsi:type="dcterms:W3CDTF">2019-10-16T18:57:00Z</dcterms:created>
  <dcterms:modified xsi:type="dcterms:W3CDTF">2019-11-13T15:43:00Z</dcterms:modified>
</cp:coreProperties>
</file>