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36491E" w14:textId="77777777" w:rsidR="00C57A58" w:rsidRPr="00C57A58" w:rsidRDefault="00C57A58" w:rsidP="00C57A58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C57A58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Bi, L., Fili, M., Hu, G.: COVID-19 forecasting and intervention planning</w:t>
                  </w:r>
                </w:p>
                <w:p w14:paraId="3C9FCC21" w14:textId="77777777" w:rsidR="00C57A58" w:rsidRPr="00C57A58" w:rsidRDefault="00C57A58" w:rsidP="00C57A58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C57A58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using gated recurrent unit and evolutionary algorithm. Neural Computing</w:t>
                  </w:r>
                </w:p>
                <w:p w14:paraId="6300F8DA" w14:textId="5966EBB9" w:rsidR="00C57A58" w:rsidRPr="004B666A" w:rsidRDefault="00C57A58" w:rsidP="00C57A58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C57A58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and Applications, 1{19 (2022)</w:t>
                  </w:r>
                </w:p>
                <w:p w14:paraId="12FB8536" w14:textId="53DA25F8" w:rsidR="004B666A" w:rsidRPr="004B666A" w:rsidRDefault="004B666A" w:rsidP="00C57A58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1FFAC5" w14:textId="77777777" w:rsidR="00C57A58" w:rsidRDefault="00C57A58" w:rsidP="00C57A58">
                  <w:pPr>
                    <w:jc w:val="left"/>
                  </w:pPr>
                  <w:r>
                    <w:t>Present a GRU-based hybrid</w:t>
                  </w:r>
                </w:p>
                <w:p w14:paraId="26E4256B" w14:textId="77777777" w:rsidR="00C57A58" w:rsidRDefault="00C57A58" w:rsidP="00C57A58">
                  <w:pPr>
                    <w:jc w:val="left"/>
                  </w:pPr>
                  <w:r>
                    <w:t>model to predict the</w:t>
                  </w:r>
                </w:p>
                <w:p w14:paraId="197C4926" w14:textId="77777777" w:rsidR="00C57A58" w:rsidRDefault="00C57A58" w:rsidP="00C57A58">
                  <w:pPr>
                    <w:jc w:val="left"/>
                  </w:pPr>
                  <w:r>
                    <w:t>spread of COVID-19 across</w:t>
                  </w:r>
                </w:p>
                <w:p w14:paraId="6A270550" w14:textId="500EF106" w:rsidR="00895457" w:rsidRPr="00165C67" w:rsidRDefault="00C57A58" w:rsidP="00C57A58">
                  <w:pPr>
                    <w:jc w:val="left"/>
                  </w:pPr>
                  <w:r>
                    <w:t>USA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293075CD" w14:textId="77777777" w:rsidR="00C57A58" w:rsidRDefault="00C57A58" w:rsidP="00C57A58">
                  <w:pPr>
                    <w:jc w:val="left"/>
                  </w:pPr>
                  <w:r>
                    <w:t>Present a GRU-based hybrid</w:t>
                  </w:r>
                </w:p>
                <w:p w14:paraId="43240048" w14:textId="77777777" w:rsidR="00C57A58" w:rsidRDefault="00C57A58" w:rsidP="00C57A58">
                  <w:pPr>
                    <w:jc w:val="left"/>
                  </w:pPr>
                  <w:r>
                    <w:t>model to predict the</w:t>
                  </w:r>
                </w:p>
                <w:p w14:paraId="572B9695" w14:textId="77777777" w:rsidR="00C57A58" w:rsidRDefault="00C57A58" w:rsidP="00C57A58">
                  <w:pPr>
                    <w:jc w:val="left"/>
                  </w:pPr>
                  <w:r>
                    <w:t>spread of COVID-19 across</w:t>
                  </w:r>
                </w:p>
                <w:p w14:paraId="08BF92E4" w14:textId="3E3CB675" w:rsidR="00895457" w:rsidRPr="00165C67" w:rsidRDefault="00C57A58" w:rsidP="00C57A58">
                  <w:pPr>
                    <w:jc w:val="left"/>
                  </w:pPr>
                  <w:r>
                    <w:t>USA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54CDE132" w:rsidR="00895457" w:rsidRPr="00165C67" w:rsidRDefault="00C57A58" w:rsidP="434599A0">
                  <w:pPr>
                    <w:spacing w:after="0"/>
                  </w:pPr>
                  <w:r>
                    <w:t>GRU model</w:t>
                  </w:r>
                  <w:r w:rsidR="00380AF3">
                    <w:t xml:space="preserve"> to predict pandemic evolution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DBD774" w:rsidR="00895457" w:rsidRPr="00165C67" w:rsidRDefault="00380AF3" w:rsidP="3D9CAAB2">
                  <w:pPr>
                    <w:spacing w:after="0"/>
                  </w:pPr>
                  <w:r>
                    <w:t>Table 5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lastRenderedPageBreak/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1D02" w14:textId="77777777" w:rsidR="00C368E3" w:rsidRDefault="00C368E3" w:rsidP="006B1069">
      <w:pPr>
        <w:spacing w:after="0"/>
      </w:pPr>
      <w:r>
        <w:separator/>
      </w:r>
    </w:p>
  </w:endnote>
  <w:endnote w:type="continuationSeparator" w:id="0">
    <w:p w14:paraId="0AA6E55B" w14:textId="77777777" w:rsidR="00C368E3" w:rsidRDefault="00C368E3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FC55" w14:textId="77777777" w:rsidR="00C368E3" w:rsidRDefault="00C368E3" w:rsidP="006B1069">
      <w:pPr>
        <w:spacing w:after="0"/>
      </w:pPr>
      <w:r>
        <w:separator/>
      </w:r>
    </w:p>
  </w:footnote>
  <w:footnote w:type="continuationSeparator" w:id="0">
    <w:p w14:paraId="5933307E" w14:textId="77777777" w:rsidR="00C368E3" w:rsidRDefault="00C368E3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368E3"/>
    <w:rsid w:val="00C57A58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9544D7"/>
    <w:rsid w:val="00A150A4"/>
    <w:rsid w:val="00B73109"/>
    <w:rsid w:val="00B94DD8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14</cp:revision>
  <dcterms:created xsi:type="dcterms:W3CDTF">2019-07-09T08:37:00Z</dcterms:created>
  <dcterms:modified xsi:type="dcterms:W3CDTF">2022-08-30T15:42:00Z</dcterms:modified>
</cp:coreProperties>
</file>