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59AF9E68" w:rsidR="004B666A" w:rsidRPr="0027081A" w:rsidRDefault="0027081A" w:rsidP="0027081A">
                  <w:pPr>
                    <w:spacing w:after="0"/>
                    <w:jc w:val="left"/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Marzouk, Mohamed, et al. "Deep learning model for forecasting COVID-19 outbreak in Egypt."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Process Safety and Environmental Protection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153 (2021): 363-375.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AA427F" w14:textId="7E803109" w:rsidR="004345DD" w:rsidRPr="004345DD" w:rsidRDefault="004345DD" w:rsidP="004345DD">
                  <w:pPr>
                    <w:jc w:val="left"/>
                  </w:pPr>
                  <w:r>
                    <w:t>T</w:t>
                  </w:r>
                  <w:r w:rsidRPr="004345DD">
                    <w:t>his</w:t>
                  </w:r>
                  <w:r>
                    <w:t xml:space="preserve"> </w:t>
                  </w:r>
                  <w:r w:rsidRPr="004345DD">
                    <w:t>research</w:t>
                  </w:r>
                  <w:r>
                    <w:t xml:space="preserve"> </w:t>
                  </w:r>
                  <w:r w:rsidRPr="004345DD">
                    <w:t>applies</w:t>
                  </w:r>
                  <w:r>
                    <w:t xml:space="preserve"> </w:t>
                  </w:r>
                  <w:r w:rsidRPr="004345DD">
                    <w:t>artificial</w:t>
                  </w:r>
                  <w:r>
                    <w:t xml:space="preserve"> </w:t>
                  </w:r>
                  <w:r w:rsidRPr="004345DD">
                    <w:t>intelligence-based</w:t>
                  </w:r>
                  <w:r>
                    <w:t xml:space="preserve"> </w:t>
                  </w:r>
                  <w:r w:rsidRPr="004345DD">
                    <w:t>models</w:t>
                  </w:r>
                  <w:r>
                    <w:t xml:space="preserve"> </w:t>
                  </w:r>
                  <w:r w:rsidRPr="004345DD">
                    <w:t>to</w:t>
                  </w:r>
                  <w:r>
                    <w:t xml:space="preserve"> </w:t>
                  </w:r>
                  <w:r w:rsidRPr="004345DD">
                    <w:t>predict</w:t>
                  </w:r>
                  <w:r>
                    <w:t xml:space="preserve"> </w:t>
                  </w:r>
                  <w:r w:rsidRPr="004345DD">
                    <w:t>the</w:t>
                  </w:r>
                  <w:r>
                    <w:t xml:space="preserve"> </w:t>
                  </w:r>
                  <w:r w:rsidRPr="004345DD">
                    <w:t>prevalence</w:t>
                  </w:r>
                  <w:r>
                    <w:t xml:space="preserve"> </w:t>
                  </w:r>
                  <w:r w:rsidRPr="004345DD">
                    <w:t>of</w:t>
                  </w:r>
                  <w:r>
                    <w:t xml:space="preserve"> </w:t>
                  </w:r>
                  <w:r w:rsidRPr="004345DD">
                    <w:t>the</w:t>
                  </w:r>
                  <w:r>
                    <w:t xml:space="preserve"> </w:t>
                  </w:r>
                  <w:r w:rsidRPr="004345DD">
                    <w:t>COVID</w:t>
                  </w:r>
                  <w:r>
                    <w:t>-</w:t>
                  </w:r>
                  <w:r w:rsidRPr="004345DD">
                    <w:t>19</w:t>
                  </w:r>
                  <w:r>
                    <w:t xml:space="preserve"> </w:t>
                  </w:r>
                  <w:r w:rsidRPr="004345DD">
                    <w:t>outbreak</w:t>
                  </w:r>
                  <w:r>
                    <w:t xml:space="preserve"> </w:t>
                  </w:r>
                  <w:r w:rsidRPr="004345DD">
                    <w:t>in</w:t>
                  </w:r>
                  <w:r>
                    <w:t xml:space="preserve"> </w:t>
                  </w:r>
                  <w:r w:rsidRPr="004345DD">
                    <w:t>Egypt.</w:t>
                  </w:r>
                  <w:r>
                    <w:t xml:space="preserve"> </w:t>
                  </w:r>
                  <w:r w:rsidRPr="004345DD">
                    <w:t>These</w:t>
                  </w:r>
                  <w:r>
                    <w:t xml:space="preserve"> </w:t>
                  </w:r>
                  <w:r w:rsidRPr="004345DD">
                    <w:t>models</w:t>
                  </w:r>
                  <w:r>
                    <w:t xml:space="preserve"> </w:t>
                  </w:r>
                  <w:r w:rsidRPr="004345DD">
                    <w:t>are</w:t>
                  </w:r>
                  <w:r>
                    <w:t xml:space="preserve"> </w:t>
                  </w:r>
                  <w:r w:rsidRPr="004345DD">
                    <w:t>long</w:t>
                  </w:r>
                  <w:r>
                    <w:t xml:space="preserve"> </w:t>
                  </w:r>
                  <w:r w:rsidRPr="004345DD">
                    <w:t>short-term</w:t>
                  </w:r>
                  <w:r>
                    <w:t xml:space="preserve"> </w:t>
                  </w:r>
                  <w:r w:rsidRPr="004345DD">
                    <w:t>memory</w:t>
                  </w:r>
                  <w:r>
                    <w:t xml:space="preserve"> </w:t>
                  </w:r>
                  <w:r w:rsidRPr="004345DD">
                    <w:t>network</w:t>
                  </w:r>
                  <w:r>
                    <w:t xml:space="preserve"> </w:t>
                  </w:r>
                  <w:r w:rsidRPr="004345DD">
                    <w:t>(LSTM),</w:t>
                  </w:r>
                  <w:r>
                    <w:t xml:space="preserve"> </w:t>
                  </w:r>
                  <w:r w:rsidRPr="004345DD">
                    <w:t>convolutional</w:t>
                  </w:r>
                  <w:r>
                    <w:t xml:space="preserve"> </w:t>
                  </w:r>
                  <w:r w:rsidRPr="004345DD">
                    <w:t>neural</w:t>
                  </w:r>
                  <w:r>
                    <w:t xml:space="preserve"> </w:t>
                  </w:r>
                  <w:r w:rsidRPr="004345DD">
                    <w:t>network,</w:t>
                  </w:r>
                  <w:r>
                    <w:t xml:space="preserve"> </w:t>
                  </w:r>
                  <w:r w:rsidRPr="004345DD">
                    <w:t>and</w:t>
                  </w:r>
                  <w:r>
                    <w:t xml:space="preserve"> </w:t>
                  </w:r>
                  <w:r w:rsidRPr="004345DD">
                    <w:t>multilayer</w:t>
                  </w:r>
                  <w:r>
                    <w:t xml:space="preserve"> </w:t>
                  </w:r>
                  <w:r w:rsidRPr="004345DD">
                    <w:t>perceptron</w:t>
                  </w:r>
                  <w:r>
                    <w:t xml:space="preserve"> </w:t>
                  </w:r>
                  <w:r w:rsidRPr="004345DD">
                    <w:t>neural</w:t>
                  </w:r>
                  <w:r>
                    <w:t xml:space="preserve"> </w:t>
                  </w:r>
                  <w:r w:rsidRPr="004345DD">
                    <w:t>network.</w:t>
                  </w:r>
                </w:p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382137E6" w:rsidR="00895457" w:rsidRPr="00165C67" w:rsidRDefault="004345DD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Efficiency of LSTM-CNN ANN model to predict 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</w:t>
                  </w:r>
                  <w:r w:rsidRPr="00165C67">
                    <w:rPr>
                      <w:rFonts w:cstheme="minorHAnsi"/>
                    </w:rPr>
                    <w:lastRenderedPageBreak/>
                    <w:t>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2135A0C5" w:rsidR="00895457" w:rsidRPr="00165C67" w:rsidRDefault="004345DD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Figure 12.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2305D4B8" w:rsidR="00895457" w:rsidRPr="00165C67" w:rsidRDefault="0027081A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DC58B7B" w:rsidR="00895457" w:rsidRPr="00165C67" w:rsidRDefault="0027081A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5CFA4B63" w:rsidR="0023251F" w:rsidRPr="004B666A" w:rsidRDefault="0027081A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82AABCA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2C29A15B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862AC73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6C7E8374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Low 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479C5AAB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Favours experimental 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21656C13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993E130" w:rsidR="00C153C1" w:rsidRPr="004B666A" w:rsidRDefault="004345D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27081A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3DC8CF29" w:rsidR="00C153C1" w:rsidRPr="004B666A" w:rsidRDefault="004345D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27081A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796E71E0" w:rsidR="00C153C1" w:rsidRPr="004B666A" w:rsidRDefault="004345D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27081A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1591DBB0" w:rsidR="00C153C1" w:rsidRPr="004B666A" w:rsidRDefault="004345D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485D2DCB" w:rsidR="00C153C1" w:rsidRPr="004B666A" w:rsidRDefault="004345DD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27081A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128F2848" w:rsidR="00CA084F" w:rsidRPr="006B1069" w:rsidRDefault="004345DD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0C37F1DC" w:rsidR="00CA084F" w:rsidRPr="004B666A" w:rsidRDefault="004345DD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77D43CDE" w:rsidR="00CA084F" w:rsidRPr="004B666A" w:rsidRDefault="004345DD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03E326C2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61435D88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27081A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0F8715A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27081A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65D421D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27081A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45D9953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27081A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AE20A4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23D5A86D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3EF1CB5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0283012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C85B01C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27081A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BE0124C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27081A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7793924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1BD8B56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0D2B3574" w:rsidR="0079530F" w:rsidRPr="004B666A" w:rsidRDefault="004345DD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325D5DD1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20736252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27081A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17AE0758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27081A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5B488C72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27081A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6D36163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158B7A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1F13A1AA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4E73580F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09CA6A1D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62FEA5F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5F237B94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1626A05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6C6402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B5C09A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7081A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345DD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27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1330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7</cp:revision>
  <dcterms:created xsi:type="dcterms:W3CDTF">2019-07-09T08:37:00Z</dcterms:created>
  <dcterms:modified xsi:type="dcterms:W3CDTF">2022-02-15T11:49:00Z</dcterms:modified>
</cp:coreProperties>
</file>