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r>
        <w:t>RoB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>Edited by Julian PT Higgins, Jelena Savović,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>The development of the RoB 2 tool was supported by the MRC Network of Hubs for Trials Methodology Research (MR/L004933/2- N61), with the support of the host MRC ConDuCT-II Hub (Collaboration and innovation for Difficult and Complex randomised controlled Trials In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86E3D1" w14:textId="77777777" w:rsidR="00252D68" w:rsidRDefault="00252D68" w:rsidP="00252D68">
                  <w:pPr>
                    <w:spacing w:after="0"/>
                    <w:jc w:val="left"/>
                  </w:pP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Pan, Yue, et al. "Discovering optimal strategies for mitigating COVID-19 spread using machine learning: Experience from Asia."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</w:rPr>
                    <w:t>Sustainable cities and society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75 (2021): 103254.</w:t>
                  </w:r>
                </w:p>
                <w:p w14:paraId="12FB8536" w14:textId="77777777" w:rsidR="004B666A" w:rsidRPr="004B666A" w:rsidRDefault="004B666A" w:rsidP="003C3813">
                  <w:pPr>
                    <w:jc w:val="left"/>
                    <w:rPr>
                      <w:rFonts w:cstheme="minorHAnsi"/>
                    </w:rPr>
                  </w:pP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Individually-randomized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106"/>
              <w:gridCol w:w="1354"/>
              <w:gridCol w:w="3180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A270550" w14:textId="2D01928F" w:rsidR="00895457" w:rsidRPr="00165C67" w:rsidRDefault="00252D68" w:rsidP="00252D68">
                  <w:pPr>
                    <w:spacing w:after="0"/>
                    <w:jc w:val="left"/>
                  </w:pPr>
                  <w:r>
                    <w:rPr>
                      <w:rFonts w:ascii="Arial" w:hAnsi="Arial" w:cs="Arial"/>
                      <w:sz w:val="23"/>
                      <w:szCs w:val="23"/>
                      <w:shd w:val="clear" w:color="auto" w:fill="FFFFFF"/>
                    </w:rPr>
                    <w:t xml:space="preserve">To inform data-driven decisions in fighting the global pandemic caused by COVID-19, this research develops a spatiotemporal analysis framework under the combination of an ensemble model (random forest regression) and a multi-objective optimization algorithm (NSGA-II). 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77777777" w:rsidR="00895457" w:rsidRPr="00165C67" w:rsidRDefault="00895457" w:rsidP="00895457"/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4BAC89F2" w:rsidR="00895457" w:rsidRPr="00165C67" w:rsidRDefault="00252D68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Efficiency of proposed model to predict cumulative cases of COVID-19 to help fighting the pandemics.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lastRenderedPageBreak/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(e.g.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78A1A6CD" w:rsidR="00895457" w:rsidRPr="00165C67" w:rsidRDefault="00252D68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Figures 3, 4 and 5.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5CA19152" w:rsidR="00895457" w:rsidRPr="00165C67" w:rsidRDefault="00252D68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6448D527" w:rsidR="00895457" w:rsidRPr="00165C67" w:rsidRDefault="00252D68" w:rsidP="00895457">
            <w:r>
              <w:rPr>
                <w:szCs w:val="20"/>
              </w:rPr>
              <w:t>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(tick as many as apply)</w:t>
            </w:r>
          </w:p>
          <w:p w14:paraId="3B6C228E" w14:textId="282F1D4F" w:rsidR="0023251F" w:rsidRPr="004B666A" w:rsidRDefault="00252D68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(e.g.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(e.g.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(e.g.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(e.g.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 xml:space="preserve">Grant database summary (e.g. </w:t>
            </w:r>
            <w:r w:rsidRPr="004B666A">
              <w:rPr>
                <w:rFonts w:eastAsia="Times New Roman" w:cstheme="minorHAnsi"/>
                <w:lang w:val="en-AU"/>
              </w:rPr>
              <w:t xml:space="preserve">NIH RePORTER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6205A49F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0CA727DF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7A34A070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4FFBD914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Low 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53460FD0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Favours experimental / 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4D4EEBB6" w:rsidR="00C153C1" w:rsidRPr="004B666A" w:rsidRDefault="00252D68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3B74F06A" w:rsidR="00C153C1" w:rsidRPr="004B666A" w:rsidRDefault="00252D6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</w:tc>
      </w:tr>
      <w:tr w:rsidR="00C153C1" w:rsidRPr="00252D68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4B986DD5" w:rsidR="00C153C1" w:rsidRPr="004B666A" w:rsidRDefault="00252D6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252D68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569D91ED" w:rsidR="00C153C1" w:rsidRPr="004B666A" w:rsidRDefault="00252D6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252D68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31D54283" w:rsidR="00C153C1" w:rsidRPr="004B666A" w:rsidRDefault="00252D6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1554714C" w:rsidR="00C153C1" w:rsidRPr="004B666A" w:rsidRDefault="00252D68" w:rsidP="00C153C1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A084F" w:rsidRPr="00252D68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6AAC8068" w:rsidR="00CA084F" w:rsidRPr="006B1069" w:rsidRDefault="00252D68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4A3C68EA" w:rsidR="00CA084F" w:rsidRPr="004B666A" w:rsidRDefault="00252D68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131C79C8" w:rsidR="00CA084F" w:rsidRPr="004B666A" w:rsidRDefault="00252D68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020EFC14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17B0174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252D68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0C5A613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Y</w:t>
            </w:r>
          </w:p>
        </w:tc>
      </w:tr>
      <w:tr w:rsidR="00C153C1" w:rsidRPr="00252D68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22BFE944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252D68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163655EE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252D68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2B4751BB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PY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622D1E45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4F0FBC4F" w:rsidR="0079530F" w:rsidRPr="00B666A7" w:rsidRDefault="00252D68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79530F" w:rsidRPr="004B666A">
              <w:rPr>
                <w:rFonts w:cstheme="minorHAnsi"/>
              </w:rPr>
              <w:t xml:space="preserve">Favours experimental / </w:t>
            </w:r>
            <w:r>
              <w:rPr>
                <w:rFonts w:cstheme="minorHAnsi"/>
              </w:rPr>
              <w:t xml:space="preserve"> 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3DC0D80A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color w:val="FF0000"/>
              </w:rPr>
              <w:t>PN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625BA0F7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color w:val="FF0000"/>
              </w:rPr>
              <w:t xml:space="preserve"> </w:t>
            </w:r>
            <w:r w:rsidR="00252D68">
              <w:rPr>
                <w:rFonts w:cstheme="minorHAnsi"/>
                <w:color w:val="FF0000"/>
              </w:rPr>
              <w:t>P</w:t>
            </w:r>
            <w:r w:rsidRPr="004B666A">
              <w:rPr>
                <w:rFonts w:cstheme="minorHAnsi"/>
                <w:color w:val="FF0000"/>
              </w:rPr>
              <w:t>N</w:t>
            </w:r>
          </w:p>
        </w:tc>
      </w:tr>
      <w:tr w:rsidR="00C153C1" w:rsidRPr="00252D68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07C0CFFA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FF0000"/>
                <w:lang w:val="es-ES"/>
              </w:rPr>
              <w:t>PY</w:t>
            </w:r>
          </w:p>
        </w:tc>
      </w:tr>
      <w:tr w:rsidR="00C153C1" w:rsidRPr="00252D68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35768E61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FF0000"/>
                <w:lang w:val="es-ES"/>
              </w:rPr>
              <w:t>P</w:t>
            </w:r>
            <w:r w:rsidR="00252D68">
              <w:rPr>
                <w:rFonts w:cstheme="minorHAnsi"/>
                <w:color w:val="FF0000"/>
                <w:lang w:val="es-ES"/>
              </w:rPr>
              <w:t>Y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6F783960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High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3DDCF14F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61764756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63EF1DED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153C1" w:rsidRPr="00252D68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6F5F1021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FF0000"/>
                <w:lang w:val="es-ES"/>
              </w:rPr>
              <w:t>PY</w:t>
            </w:r>
          </w:p>
        </w:tc>
      </w:tr>
      <w:tr w:rsidR="00C153C1" w:rsidRPr="00252D68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33D8AC15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252D68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2A911E9C" w:rsidR="008F55A6" w:rsidRPr="008F55A6" w:rsidRDefault="00C153C1" w:rsidP="008F55A6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PN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1B2917DB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Some concerns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117C2074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00AFA85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4B666A">
              <w:rPr>
                <w:rFonts w:cstheme="minorHAnsi"/>
                <w:color w:val="FF0000"/>
              </w:rPr>
              <w:t>P</w:t>
            </w:r>
            <w:r w:rsidR="008F55A6">
              <w:rPr>
                <w:rFonts w:cstheme="minorHAnsi"/>
                <w:color w:val="FF0000"/>
              </w:rPr>
              <w:t>N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Is the numerical result being assessed likely to have been selected, on the basis of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(e.g.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4F25F030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1EFD777C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color w:val="FF0000"/>
              </w:rPr>
              <w:t>PY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72B892FD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High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1468B566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4FFA31E5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High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0B38E7B4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2A3C1" w14:textId="77777777" w:rsidR="00382682" w:rsidRDefault="00382682" w:rsidP="006B1069">
      <w:pPr>
        <w:spacing w:after="0"/>
      </w:pPr>
      <w:r>
        <w:separator/>
      </w:r>
    </w:p>
  </w:endnote>
  <w:endnote w:type="continuationSeparator" w:id="0">
    <w:p w14:paraId="376C952B" w14:textId="77777777" w:rsidR="00382682" w:rsidRDefault="00382682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84ED9" w14:textId="77777777" w:rsidR="00382682" w:rsidRDefault="00382682" w:rsidP="006B1069">
      <w:pPr>
        <w:spacing w:after="0"/>
      </w:pPr>
      <w:r>
        <w:separator/>
      </w:r>
    </w:p>
  </w:footnote>
  <w:footnote w:type="continuationSeparator" w:id="0">
    <w:p w14:paraId="7210B796" w14:textId="77777777" w:rsidR="00382682" w:rsidRDefault="00382682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23251F"/>
    <w:rsid w:val="00252D68"/>
    <w:rsid w:val="002F78AD"/>
    <w:rsid w:val="003373FE"/>
    <w:rsid w:val="003414A1"/>
    <w:rsid w:val="00341861"/>
    <w:rsid w:val="00382682"/>
    <w:rsid w:val="003B36FC"/>
    <w:rsid w:val="003C2F57"/>
    <w:rsid w:val="003C3813"/>
    <w:rsid w:val="00405A6D"/>
    <w:rsid w:val="00420E6C"/>
    <w:rsid w:val="004B666A"/>
    <w:rsid w:val="00507ECD"/>
    <w:rsid w:val="00541655"/>
    <w:rsid w:val="00584878"/>
    <w:rsid w:val="005909E4"/>
    <w:rsid w:val="00626CD4"/>
    <w:rsid w:val="006B1069"/>
    <w:rsid w:val="00730D7D"/>
    <w:rsid w:val="0079530F"/>
    <w:rsid w:val="007A6F9B"/>
    <w:rsid w:val="008509C5"/>
    <w:rsid w:val="00851D4D"/>
    <w:rsid w:val="00871668"/>
    <w:rsid w:val="00895457"/>
    <w:rsid w:val="008C7515"/>
    <w:rsid w:val="008F55A6"/>
    <w:rsid w:val="00966081"/>
    <w:rsid w:val="009D036C"/>
    <w:rsid w:val="00A027FC"/>
    <w:rsid w:val="00B02401"/>
    <w:rsid w:val="00B34EF8"/>
    <w:rsid w:val="00B64463"/>
    <w:rsid w:val="00B666A7"/>
    <w:rsid w:val="00BB74E2"/>
    <w:rsid w:val="00BE49FF"/>
    <w:rsid w:val="00C006C7"/>
    <w:rsid w:val="00C153C1"/>
    <w:rsid w:val="00CA084F"/>
    <w:rsid w:val="00CF5BDC"/>
    <w:rsid w:val="00DE283D"/>
    <w:rsid w:val="00E677C1"/>
    <w:rsid w:val="00F41673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Fontepargpadro"/>
    <w:rsid w:val="00252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7319"/>
    <w:rsid w:val="007B54A7"/>
    <w:rsid w:val="009544D7"/>
    <w:rsid w:val="00A2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1345</Words>
  <Characters>7266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6</cp:revision>
  <dcterms:created xsi:type="dcterms:W3CDTF">2019-07-09T08:37:00Z</dcterms:created>
  <dcterms:modified xsi:type="dcterms:W3CDTF">2022-02-05T19:56:00Z</dcterms:modified>
</cp:coreProperties>
</file>