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2B86" w14:textId="77777777" w:rsidR="00063008" w:rsidRDefault="00000000">
      <w:pPr>
        <w:spacing w:after="40"/>
      </w:pPr>
      <w:r>
        <w:rPr>
          <w:b/>
          <w:bCs/>
          <w:color w:val="2F0053"/>
          <w:sz w:val="40"/>
          <w:szCs w:val="40"/>
        </w:rPr>
        <w:t>PRESUPUESTO</w:t>
      </w:r>
    </w:p>
    <w:p w14:paraId="2CDB9384" w14:textId="17518155" w:rsidR="00063008" w:rsidRDefault="00000000">
      <w:pPr>
        <w:spacing w:after="60"/>
      </w:pPr>
      <w:r>
        <w:rPr>
          <w:color w:val="590599"/>
          <w:sz w:val="22"/>
          <w:szCs w:val="22"/>
        </w:rPr>
        <w:t xml:space="preserve">Desarrollo de tienda online y </w:t>
      </w:r>
      <w:r w:rsidR="008B12EC">
        <w:rPr>
          <w:color w:val="590599"/>
          <w:sz w:val="22"/>
          <w:szCs w:val="22"/>
        </w:rPr>
        <w:t>LMS Cursos Ingenio</w:t>
      </w:r>
      <w:r w:rsidR="00E45104">
        <w:rPr>
          <w:color w:val="590599"/>
          <w:sz w:val="22"/>
          <w:szCs w:val="22"/>
        </w:rPr>
        <w:t xml:space="preserve"> B</w:t>
      </w:r>
      <w:r w:rsidR="008B12EC">
        <w:rPr>
          <w:color w:val="590599"/>
          <w:sz w:val="22"/>
          <w:szCs w:val="22"/>
        </w:rPr>
        <w:t>locks</w:t>
      </w:r>
    </w:p>
    <w:p w14:paraId="7EB6EEA4" w14:textId="77777777" w:rsidR="00063008" w:rsidRDefault="00063008">
      <w:pPr>
        <w:pBdr>
          <w:bottom w:val="single" w:sz="6" w:space="0" w:color="590599"/>
        </w:pBdr>
        <w:spacing w:before="120" w:after="120"/>
      </w:pPr>
    </w:p>
    <w:p w14:paraId="4AEDF28D" w14:textId="2CDB5333" w:rsidR="00063008" w:rsidRDefault="00000000">
      <w:pPr>
        <w:spacing w:after="40"/>
      </w:pPr>
      <w:r>
        <w:rPr>
          <w:b/>
          <w:bCs/>
          <w:color w:val="6B6375"/>
        </w:rPr>
        <w:t xml:space="preserve">Cliente: </w:t>
      </w:r>
      <w:r>
        <w:rPr>
          <w:color w:val="333333"/>
        </w:rPr>
        <w:t>Ingenio</w:t>
      </w:r>
      <w:r w:rsidR="00E45104">
        <w:rPr>
          <w:color w:val="333333"/>
        </w:rPr>
        <w:t xml:space="preserve"> </w:t>
      </w:r>
      <w:r>
        <w:rPr>
          <w:color w:val="333333"/>
        </w:rPr>
        <w:t>Blocks</w:t>
      </w:r>
    </w:p>
    <w:p w14:paraId="257EF77F" w14:textId="77777777" w:rsidR="00063008" w:rsidRDefault="00000000">
      <w:pPr>
        <w:spacing w:after="40"/>
      </w:pPr>
      <w:r>
        <w:rPr>
          <w:b/>
          <w:bCs/>
          <w:color w:val="6B6375"/>
        </w:rPr>
        <w:t xml:space="preserve">Preparado por: </w:t>
      </w:r>
      <w:r>
        <w:rPr>
          <w:color w:val="333333"/>
        </w:rPr>
        <w:t>Marcelo</w:t>
      </w:r>
    </w:p>
    <w:p w14:paraId="12E988AC" w14:textId="77777777" w:rsidR="00063008" w:rsidRDefault="00000000">
      <w:pPr>
        <w:spacing w:after="40"/>
      </w:pPr>
      <w:r>
        <w:rPr>
          <w:b/>
          <w:bCs/>
          <w:color w:val="6B6375"/>
        </w:rPr>
        <w:t xml:space="preserve">Fecha: </w:t>
      </w:r>
      <w:r>
        <w:rPr>
          <w:color w:val="333333"/>
        </w:rPr>
        <w:t>10 de julio de 2026</w:t>
      </w:r>
    </w:p>
    <w:p w14:paraId="6C2146CA" w14:textId="77777777" w:rsidR="00063008" w:rsidRDefault="00000000">
      <w:pPr>
        <w:spacing w:before="280" w:after="140"/>
      </w:pPr>
      <w:r>
        <w:rPr>
          <w:b/>
          <w:bCs/>
          <w:color w:val="2F0053"/>
          <w:sz w:val="26"/>
          <w:szCs w:val="26"/>
        </w:rPr>
        <w:t>Descripción del proyecto</w:t>
      </w:r>
    </w:p>
    <w:p w14:paraId="53A5B588" w14:textId="3FEE64DD" w:rsidR="00063008" w:rsidRDefault="00000000">
      <w:pPr>
        <w:spacing w:after="100"/>
      </w:pPr>
      <w:r>
        <w:rPr>
          <w:color w:val="333333"/>
        </w:rPr>
        <w:t xml:space="preserve">Desarrollo de una tienda online </w:t>
      </w:r>
      <w:r w:rsidR="008B12EC">
        <w:rPr>
          <w:color w:val="333333"/>
        </w:rPr>
        <w:t>totalmente customizada</w:t>
      </w:r>
      <w:r>
        <w:rPr>
          <w:color w:val="333333"/>
        </w:rPr>
        <w:t xml:space="preserve">, moderna y liviana, que reemplaza la plataforma actual e integra pagos, envíos, facturación electrónica y una plataforma </w:t>
      </w:r>
      <w:r w:rsidR="008B12EC">
        <w:rPr>
          <w:color w:val="333333"/>
        </w:rPr>
        <w:t xml:space="preserve">básica </w:t>
      </w:r>
      <w:r>
        <w:rPr>
          <w:color w:val="333333"/>
        </w:rPr>
        <w:t>de cursos para los clientes. La solución queda instalada, funcionando y lista para operar.</w:t>
      </w:r>
    </w:p>
    <w:p w14:paraId="17320FE1" w14:textId="77777777" w:rsidR="00063008" w:rsidRDefault="00000000">
      <w:pPr>
        <w:spacing w:before="280" w:after="140"/>
      </w:pPr>
      <w:r>
        <w:rPr>
          <w:b/>
          <w:bCs/>
          <w:color w:val="2F0053"/>
          <w:sz w:val="26"/>
          <w:szCs w:val="26"/>
        </w:rPr>
        <w:t>¿Qué incluye?</w:t>
      </w:r>
    </w:p>
    <w:p w14:paraId="7697ECAC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Tienda online con catálogo de productos y carrito de compras.</w:t>
      </w:r>
    </w:p>
    <w:p w14:paraId="3D5F7CB1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 xml:space="preserve">Pagos en línea con Webpay (Transbank) y </w:t>
      </w:r>
      <w:proofErr w:type="spellStart"/>
      <w:r>
        <w:rPr>
          <w:color w:val="333333"/>
        </w:rPr>
        <w:t>MercadoPago</w:t>
      </w:r>
      <w:proofErr w:type="spellEnd"/>
      <w:r>
        <w:rPr>
          <w:color w:val="333333"/>
        </w:rPr>
        <w:t>.</w:t>
      </w:r>
    </w:p>
    <w:p w14:paraId="133F7609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 xml:space="preserve">Cálculo y gestión de envíos con </w:t>
      </w:r>
      <w:proofErr w:type="spellStart"/>
      <w:r>
        <w:rPr>
          <w:color w:val="333333"/>
        </w:rPr>
        <w:t>Shipit</w:t>
      </w:r>
      <w:proofErr w:type="spellEnd"/>
      <w:r>
        <w:rPr>
          <w:color w:val="333333"/>
        </w:rPr>
        <w:t>.</w:t>
      </w:r>
    </w:p>
    <w:p w14:paraId="049FE1AF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Emisión automática de boletas electrónicas (</w:t>
      </w:r>
      <w:proofErr w:type="spellStart"/>
      <w:r>
        <w:rPr>
          <w:color w:val="333333"/>
        </w:rPr>
        <w:t>OpenFactura</w:t>
      </w:r>
      <w:proofErr w:type="spellEnd"/>
      <w:r>
        <w:rPr>
          <w:color w:val="333333"/>
        </w:rPr>
        <w:t xml:space="preserve"> / SII).</w:t>
      </w:r>
    </w:p>
    <w:p w14:paraId="04A1A2B6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Plataforma de cursos: acceso automático a videos y material al comprar.</w:t>
      </w:r>
    </w:p>
    <w:p w14:paraId="47EBD311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Cuentas de usuario con inicio de sesión y recuperación de contraseña.</w:t>
      </w:r>
    </w:p>
    <w:p w14:paraId="3D0D20CC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Panel de administración propio para gestionar productos, cursos y clientes.</w:t>
      </w:r>
    </w:p>
    <w:p w14:paraId="3BB001FC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Diseño de la página según el diseño entregado, adaptado a celular y computador.</w:t>
      </w:r>
    </w:p>
    <w:p w14:paraId="6A48EC26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Instalación en servidor con dominio, certificado de seguridad (HTTPS) y medidas de seguridad.</w:t>
      </w:r>
    </w:p>
    <w:p w14:paraId="1A000001" w14:textId="1A000001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Sitio desarrollado a medida en React (no una plantilla): rápido, fluido y con animaciones que le dan un aspecto moderno.</w:t>
      </w:r>
    </w:p>
    <w:p w14:paraId="1A000002" w14:textId="1A000002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Todo el sitio conectado en tiempo real con el sistema: catálogo, carrito, pagos, envíos, boletas y cursos funcionan de forma integrada y automática.</w:t>
      </w:r>
    </w:p>
    <w:p w14:paraId="7E2CF101" w14:textId="06B96592" w:rsidR="00063008" w:rsidRDefault="00000000" w:rsidP="008B12EC">
      <w:pPr>
        <w:spacing w:before="280" w:after="140"/>
      </w:pPr>
      <w:r>
        <w:rPr>
          <w:b/>
          <w:bCs/>
          <w:color w:val="2F0053"/>
          <w:sz w:val="26"/>
          <w:szCs w:val="26"/>
        </w:rPr>
        <w:t>Valore</w:t>
      </w:r>
      <w:r w:rsidR="008B12EC">
        <w:rPr>
          <w:b/>
          <w:bCs/>
          <w:color w:val="2F0053"/>
          <w:sz w:val="26"/>
          <w:szCs w:val="26"/>
        </w:rPr>
        <w:t>s líquidos</w:t>
      </w:r>
    </w:p>
    <w:tbl>
      <w:tblPr>
        <w:tblW w:w="9360" w:type="dxa"/>
        <w:tblBorders>
          <w:top w:val="single" w:sz="2" w:space="0" w:color="D9D2E0"/>
          <w:left w:val="single" w:sz="2" w:space="0" w:color="D9D2E0"/>
          <w:bottom w:val="single" w:sz="2" w:space="0" w:color="D9D2E0"/>
          <w:right w:val="single" w:sz="2" w:space="0" w:color="D9D2E0"/>
          <w:insideH w:val="single" w:sz="2" w:space="0" w:color="D9D2E0"/>
          <w:insideV w:val="single" w:sz="2" w:space="0" w:color="D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063008" w14:paraId="5C555707" w14:textId="77777777">
        <w:trPr>
          <w:tblHeader/>
        </w:trPr>
        <w:tc>
          <w:tcPr>
            <w:tcW w:w="5760" w:type="dxa"/>
            <w:shd w:val="clear" w:color="auto" w:fill="5905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B66A" w14:textId="77777777" w:rsidR="00063008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1800" w:type="dxa"/>
            <w:shd w:val="clear" w:color="auto" w:fill="5905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CE81" w14:textId="77777777" w:rsidR="000630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1800" w:type="dxa"/>
            <w:shd w:val="clear" w:color="auto" w:fill="5905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2E6F" w14:textId="77777777" w:rsidR="00063008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063008" w14:paraId="53BB62BC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8760" w14:textId="77777777" w:rsidR="00063008" w:rsidRDefault="00000000">
            <w:r>
              <w:rPr>
                <w:color w:val="333333"/>
              </w:rPr>
              <w:t>Desarrollo e implementación de la plataforma (pago único)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53ED" w14:textId="77777777" w:rsidR="00063008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9412" w14:textId="77777777" w:rsidR="00063008" w:rsidRDefault="00000000">
            <w:pPr>
              <w:jc w:val="right"/>
            </w:pPr>
            <w:r>
              <w:rPr>
                <w:color w:val="333333"/>
              </w:rPr>
              <w:t>$500.000</w:t>
            </w:r>
          </w:p>
        </w:tc>
      </w:tr>
      <w:tr w:rsidR="00063008" w14:paraId="0626124C" w14:textId="77777777">
        <w:tc>
          <w:tcPr>
            <w:tcW w:w="5760" w:type="dxa"/>
            <w:shd w:val="clear" w:color="auto" w:fill="F4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AB39" w14:textId="77777777" w:rsidR="00063008" w:rsidRDefault="00000000">
            <w:r>
              <w:rPr>
                <w:color w:val="333333"/>
              </w:rPr>
              <w:t>Mantención y soporte mensual</w:t>
            </w:r>
          </w:p>
        </w:tc>
        <w:tc>
          <w:tcPr>
            <w:tcW w:w="1800" w:type="dxa"/>
            <w:shd w:val="clear" w:color="auto" w:fill="F4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9D3F" w14:textId="77777777" w:rsidR="00063008" w:rsidRDefault="00000000">
            <w:pPr>
              <w:jc w:val="center"/>
            </w:pPr>
            <w:r>
              <w:rPr>
                <w:color w:val="333333"/>
              </w:rPr>
              <w:t>12 meses</w:t>
            </w:r>
          </w:p>
        </w:tc>
        <w:tc>
          <w:tcPr>
            <w:tcW w:w="1800" w:type="dxa"/>
            <w:shd w:val="clear" w:color="auto" w:fill="F4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572C" w14:textId="77777777" w:rsidR="00063008" w:rsidRDefault="00000000">
            <w:pPr>
              <w:jc w:val="right"/>
            </w:pPr>
            <w:r>
              <w:rPr>
                <w:color w:val="333333"/>
              </w:rPr>
              <w:t>$120.000 / mes</w:t>
            </w:r>
          </w:p>
        </w:tc>
      </w:tr>
    </w:tbl>
    <w:p w14:paraId="4C20B04C" w14:textId="77777777" w:rsidR="00063008" w:rsidRDefault="00063008">
      <w:pPr>
        <w:spacing w:after="140"/>
      </w:pPr>
    </w:p>
    <w:p w14:paraId="1C77AEB8" w14:textId="77777777" w:rsidR="00063008" w:rsidRDefault="00000000">
      <w:pPr>
        <w:spacing w:before="280" w:after="140"/>
      </w:pPr>
      <w:r>
        <w:rPr>
          <w:b/>
          <w:bCs/>
          <w:color w:val="2F0053"/>
          <w:sz w:val="26"/>
          <w:szCs w:val="26"/>
        </w:rPr>
        <w:t>¿Qué cubre la mantención?</w:t>
      </w:r>
    </w:p>
    <w:p w14:paraId="7DC24278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Actualizaciones de seguridad y correcciones.</w:t>
      </w:r>
    </w:p>
    <w:p w14:paraId="207CFFFD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Soporte y resolución de incidencias.</w:t>
      </w:r>
    </w:p>
    <w:p w14:paraId="76755344" w14:textId="77777777" w:rsidR="00063008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333333"/>
        </w:rPr>
        <w:t>Ajustes menores y respaldo de la información.</w:t>
      </w:r>
    </w:p>
    <w:p w14:paraId="0E08470D" w14:textId="77777777" w:rsidR="00063008" w:rsidRDefault="00000000">
      <w:pPr>
        <w:spacing w:before="280" w:after="140"/>
      </w:pPr>
      <w:r>
        <w:rPr>
          <w:b/>
          <w:bCs/>
          <w:color w:val="2F0053"/>
          <w:sz w:val="26"/>
          <w:szCs w:val="26"/>
        </w:rPr>
        <w:t>No incluye</w:t>
      </w:r>
    </w:p>
    <w:p w14:paraId="6E9A6E33" w14:textId="61CD4662" w:rsidR="00063008" w:rsidRDefault="00000000">
      <w:pPr>
        <w:spacing w:after="100"/>
      </w:pPr>
      <w:r>
        <w:rPr>
          <w:color w:val="333333"/>
        </w:rPr>
        <w:t>Quedan fuera de este presupuesto, y se cotizan por separado si se requieren: nuevas funcionalidades no descritas aquí, creación de contenido (fotos, textos, videos de los cursos) y campañas de marketing o publicidad.</w:t>
      </w:r>
    </w:p>
    <w:p w14:paraId="54C3813A" w14:textId="1B1216FD" w:rsidR="00063008" w:rsidRDefault="00063008">
      <w:pPr>
        <w:jc w:val="center"/>
      </w:pPr>
    </w:p>
    <w:sectPr w:rsidR="00063008" w:rsidSect="004A6B64">
      <w:pgSz w:w="12240" w:h="20160" w:code="5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160"/>
    <w:multiLevelType w:val="hybridMultilevel"/>
    <w:tmpl w:val="2C66AFCE"/>
    <w:lvl w:ilvl="0" w:tplc="12A0DF14">
      <w:start w:val="1"/>
      <w:numFmt w:val="bullet"/>
      <w:lvlText w:val="●"/>
      <w:lvlJc w:val="left"/>
      <w:pPr>
        <w:ind w:left="720" w:hanging="360"/>
      </w:pPr>
    </w:lvl>
    <w:lvl w:ilvl="1" w:tplc="82881870">
      <w:start w:val="1"/>
      <w:numFmt w:val="bullet"/>
      <w:lvlText w:val="○"/>
      <w:lvlJc w:val="left"/>
      <w:pPr>
        <w:ind w:left="1440" w:hanging="360"/>
      </w:pPr>
    </w:lvl>
    <w:lvl w:ilvl="2" w:tplc="CB724AB2">
      <w:start w:val="1"/>
      <w:numFmt w:val="bullet"/>
      <w:lvlText w:val="■"/>
      <w:lvlJc w:val="left"/>
      <w:pPr>
        <w:ind w:left="2160" w:hanging="360"/>
      </w:pPr>
    </w:lvl>
    <w:lvl w:ilvl="3" w:tplc="259C5EAC">
      <w:start w:val="1"/>
      <w:numFmt w:val="bullet"/>
      <w:lvlText w:val="●"/>
      <w:lvlJc w:val="left"/>
      <w:pPr>
        <w:ind w:left="2880" w:hanging="360"/>
      </w:pPr>
    </w:lvl>
    <w:lvl w:ilvl="4" w:tplc="503C8456">
      <w:start w:val="1"/>
      <w:numFmt w:val="bullet"/>
      <w:lvlText w:val="○"/>
      <w:lvlJc w:val="left"/>
      <w:pPr>
        <w:ind w:left="3600" w:hanging="360"/>
      </w:pPr>
    </w:lvl>
    <w:lvl w:ilvl="5" w:tplc="70E4400A">
      <w:start w:val="1"/>
      <w:numFmt w:val="bullet"/>
      <w:lvlText w:val="■"/>
      <w:lvlJc w:val="left"/>
      <w:pPr>
        <w:ind w:left="4320" w:hanging="360"/>
      </w:pPr>
    </w:lvl>
    <w:lvl w:ilvl="6" w:tplc="32C87E2C">
      <w:start w:val="1"/>
      <w:numFmt w:val="bullet"/>
      <w:lvlText w:val="●"/>
      <w:lvlJc w:val="left"/>
      <w:pPr>
        <w:ind w:left="5040" w:hanging="360"/>
      </w:pPr>
    </w:lvl>
    <w:lvl w:ilvl="7" w:tplc="04C40C1A">
      <w:start w:val="1"/>
      <w:numFmt w:val="bullet"/>
      <w:lvlText w:val="●"/>
      <w:lvlJc w:val="left"/>
      <w:pPr>
        <w:ind w:left="5760" w:hanging="360"/>
      </w:pPr>
    </w:lvl>
    <w:lvl w:ilvl="8" w:tplc="BC280038">
      <w:start w:val="1"/>
      <w:numFmt w:val="bullet"/>
      <w:lvlText w:val="●"/>
      <w:lvlJc w:val="left"/>
      <w:pPr>
        <w:ind w:left="6480" w:hanging="360"/>
      </w:pPr>
    </w:lvl>
  </w:abstractNum>
  <w:num w:numId="1" w16cid:durableId="411245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008"/>
    <w:rsid w:val="00063008"/>
    <w:rsid w:val="004A6B64"/>
    <w:rsid w:val="00641DF0"/>
    <w:rsid w:val="008B12EC"/>
    <w:rsid w:val="00AF034E"/>
    <w:rsid w:val="00E4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14A0"/>
  <w15:docId w15:val="{3CB74F4A-93CF-460D-8C20-99D48758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274D4-0C1E-4EEE-80E7-5178C668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1597</Characters>
  <Application>Microsoft Office Word</Application>
  <DocSecurity>0</DocSecurity>
  <Lines>43</Lines>
  <Paragraphs>40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Marcelo Delqueso</cp:lastModifiedBy>
  <cp:revision>5</cp:revision>
  <dcterms:created xsi:type="dcterms:W3CDTF">2026-07-10T22:09:00Z</dcterms:created>
  <dcterms:modified xsi:type="dcterms:W3CDTF">2026-07-10T22:23:00Z</dcterms:modified>
</cp:coreProperties>
</file>