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2D" w:rsidRPr="00D4112D" w:rsidRDefault="00255463" w:rsidP="001E60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6FCA">
        <w:rPr>
          <w:rFonts w:ascii="Times New Roman" w:hAnsi="Times New Roman" w:cs="Times New Roman"/>
          <w:b/>
          <w:sz w:val="28"/>
          <w:szCs w:val="28"/>
        </w:rPr>
        <w:t>Phosis</w:t>
      </w:r>
      <w:proofErr w:type="spellEnd"/>
      <w:r w:rsidR="00046FC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57A">
        <w:rPr>
          <w:rFonts w:ascii="Times New Roman" w:hAnsi="Times New Roman" w:cs="Times New Roman"/>
          <w:b/>
          <w:sz w:val="28"/>
          <w:szCs w:val="28"/>
        </w:rPr>
        <w:t xml:space="preserve">Aplicação Web para </w:t>
      </w:r>
      <w:r w:rsidR="002C0CE4">
        <w:rPr>
          <w:rFonts w:ascii="Times New Roman" w:hAnsi="Times New Roman" w:cs="Times New Roman"/>
          <w:b/>
          <w:sz w:val="28"/>
          <w:szCs w:val="28"/>
        </w:rPr>
        <w:t>avaliação da</w:t>
      </w:r>
      <w:r w:rsidR="00F4057A">
        <w:rPr>
          <w:rFonts w:ascii="Times New Roman" w:hAnsi="Times New Roman" w:cs="Times New Roman"/>
          <w:b/>
          <w:sz w:val="28"/>
          <w:szCs w:val="28"/>
        </w:rPr>
        <w:t xml:space="preserve"> consciência fonológica</w:t>
      </w:r>
    </w:p>
    <w:p w:rsidR="00D4112D" w:rsidRDefault="00D4112D" w:rsidP="001E605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:rsidR="00914B2E" w:rsidRPr="00D4112D" w:rsidRDefault="00914B2E" w:rsidP="001E605A">
      <w:pPr>
        <w:pStyle w:val="Default"/>
        <w:rPr>
          <w:rFonts w:ascii="Times New Roman" w:hAnsi="Times New Roman" w:cs="Times New Roman"/>
          <w:sz w:val="18"/>
          <w:szCs w:val="18"/>
        </w:rPr>
      </w:pPr>
    </w:p>
    <w:tbl>
      <w:tblPr>
        <w:tblW w:w="12764" w:type="dxa"/>
        <w:tblInd w:w="-28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126"/>
        <w:gridCol w:w="2693"/>
        <w:gridCol w:w="2126"/>
        <w:gridCol w:w="3408"/>
      </w:tblGrid>
      <w:tr w:rsidR="0028501E" w:rsidRPr="00D4112D" w:rsidTr="00AA7B00">
        <w:trPr>
          <w:trHeight w:val="1437"/>
        </w:trPr>
        <w:tc>
          <w:tcPr>
            <w:tcW w:w="2411" w:type="dxa"/>
          </w:tcPr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André Silva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8501E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Universidade de</w:t>
            </w:r>
            <w:r w:rsidR="0028501E"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Trás-os-Montes </w:t>
            </w:r>
            <w:r w:rsidR="002D5B79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Alto Douro 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Quinta de Prados, 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5000-801Vila Real </w:t>
            </w:r>
          </w:p>
          <w:p w:rsidR="0028501E" w:rsidRPr="00D4112D" w:rsidRDefault="00BD2ED7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andre.f.m.silva</w:t>
            </w:r>
            <w:r w:rsidR="0028501E" w:rsidRPr="00D4112D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hotmailcom</w:t>
            </w:r>
            <w:proofErr w:type="spellEnd"/>
            <w:r w:rsidR="0028501E"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Marcelo Queirós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Universidade de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Trás-os-Montes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>Alto Douro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Quinta de Prados,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5000-801Vila Real </w:t>
            </w:r>
          </w:p>
          <w:p w:rsidR="0028501E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mqspinto@gmail.com</w:t>
            </w:r>
          </w:p>
        </w:tc>
        <w:tc>
          <w:tcPr>
            <w:tcW w:w="2693" w:type="dxa"/>
          </w:tcPr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Nuno Lopes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Universidade de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Trás-os-Montes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8501E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>Alto Douro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Quinta de Prados, </w:t>
            </w:r>
          </w:p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5000-801Vila Real </w:t>
            </w:r>
          </w:p>
          <w:p w:rsidR="0028501E" w:rsidRDefault="00B14854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nuno</w:t>
            </w:r>
            <w:r w:rsidR="00BD2ED7">
              <w:rPr>
                <w:rFonts w:ascii="Times New Roman" w:hAnsi="Times New Roman" w:cs="Times New Roman"/>
                <w:sz w:val="18"/>
                <w:szCs w:val="18"/>
              </w:rPr>
              <w:t>cerdeira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lopes</w:t>
            </w:r>
            <w:r w:rsidR="00BD2ED7">
              <w:rPr>
                <w:rFonts w:ascii="Times New Roman" w:hAnsi="Times New Roman" w:cs="Times New Roman"/>
                <w:sz w:val="18"/>
                <w:szCs w:val="18"/>
              </w:rPr>
              <w:t>@gmail.com</w:t>
            </w:r>
          </w:p>
        </w:tc>
        <w:tc>
          <w:tcPr>
            <w:tcW w:w="2126" w:type="dxa"/>
          </w:tcPr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Ricardo Cardoso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Universidade de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Trás-os-Montes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>Alto Douro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Quinta de Prados, </w:t>
            </w:r>
          </w:p>
          <w:p w:rsidR="002D5B79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5000-801Vila Real </w:t>
            </w:r>
          </w:p>
          <w:p w:rsidR="0028501E" w:rsidRPr="00D4112D" w:rsidRDefault="002D5B79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rjccardoso1@gmail.com</w:t>
            </w:r>
          </w:p>
        </w:tc>
        <w:tc>
          <w:tcPr>
            <w:tcW w:w="3408" w:type="dxa"/>
          </w:tcPr>
          <w:p w:rsidR="0028501E" w:rsidRPr="00D4112D" w:rsidRDefault="0028501E" w:rsidP="001E605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4112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D4112D" w:rsidRDefault="00D4112D" w:rsidP="001E605A">
      <w:pPr>
        <w:spacing w:after="0"/>
        <w:jc w:val="both"/>
        <w:rPr>
          <w:sz w:val="18"/>
          <w:szCs w:val="18"/>
        </w:rPr>
      </w:pPr>
    </w:p>
    <w:p w:rsidR="00914B2E" w:rsidRDefault="00914B2E" w:rsidP="001E605A">
      <w:pPr>
        <w:spacing w:after="0"/>
        <w:jc w:val="both"/>
        <w:rPr>
          <w:sz w:val="18"/>
          <w:szCs w:val="18"/>
        </w:rPr>
      </w:pPr>
    </w:p>
    <w:p w:rsidR="00914B2E" w:rsidRPr="0054785D" w:rsidRDefault="00914B2E" w:rsidP="001E605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914B2E" w:rsidRPr="0054785D" w:rsidRDefault="00914B2E" w:rsidP="001E605A">
      <w:pPr>
        <w:spacing w:after="0"/>
        <w:jc w:val="both"/>
        <w:rPr>
          <w:rFonts w:ascii="Times New Roman" w:hAnsi="Times New Roman" w:cs="Times New Roman"/>
          <w:sz w:val="18"/>
          <w:szCs w:val="18"/>
        </w:rPr>
        <w:sectPr w:rsidR="00914B2E" w:rsidRPr="0054785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96A68" w:rsidRPr="0054785D" w:rsidRDefault="00914B2E" w:rsidP="001E605A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4785D">
        <w:rPr>
          <w:rFonts w:ascii="Times New Roman" w:hAnsi="Times New Roman" w:cs="Times New Roman"/>
          <w:b/>
          <w:lang w:val="en-US"/>
        </w:rPr>
        <w:t>ABSTRACT</w:t>
      </w:r>
      <w:r w:rsidR="00B96A68" w:rsidRPr="0054785D">
        <w:rPr>
          <w:rFonts w:ascii="Times New Roman" w:hAnsi="Times New Roman" w:cs="Times New Roman"/>
          <w:b/>
          <w:lang w:val="en-US"/>
        </w:rPr>
        <w:t>:</w:t>
      </w:r>
    </w:p>
    <w:p w:rsidR="002574E6" w:rsidRPr="002574E6" w:rsidRDefault="002574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2574E6">
        <w:rPr>
          <w:rFonts w:ascii="Times New Roman" w:hAnsi="Times New Roman" w:cs="Times New Roman"/>
        </w:rPr>
        <w:t>This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article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presents</w:t>
      </w:r>
      <w:proofErr w:type="spellEnd"/>
      <w:r w:rsidRPr="002574E6">
        <w:rPr>
          <w:rFonts w:ascii="Times New Roman" w:hAnsi="Times New Roman" w:cs="Times New Roman"/>
        </w:rPr>
        <w:t xml:space="preserve"> a web </w:t>
      </w:r>
      <w:proofErr w:type="spellStart"/>
      <w:r w:rsidRPr="002574E6">
        <w:rPr>
          <w:rFonts w:ascii="Times New Roman" w:hAnsi="Times New Roman" w:cs="Times New Roman"/>
        </w:rPr>
        <w:t>application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formed</w:t>
      </w:r>
      <w:proofErr w:type="spellEnd"/>
      <w:r w:rsidRPr="002574E6">
        <w:rPr>
          <w:rFonts w:ascii="Times New Roman" w:hAnsi="Times New Roman" w:cs="Times New Roman"/>
        </w:rPr>
        <w:t xml:space="preserve"> to </w:t>
      </w:r>
      <w:proofErr w:type="spellStart"/>
      <w:r w:rsidRPr="002574E6">
        <w:rPr>
          <w:rFonts w:ascii="Times New Roman" w:hAnsi="Times New Roman" w:cs="Times New Roman"/>
        </w:rPr>
        <w:t>evaluate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the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level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of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Phonological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awareness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on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children</w:t>
      </w:r>
      <w:proofErr w:type="spellEnd"/>
      <w:r w:rsidRPr="002574E6">
        <w:rPr>
          <w:rFonts w:ascii="Times New Roman" w:hAnsi="Times New Roman" w:cs="Times New Roman"/>
        </w:rPr>
        <w:t>.</w:t>
      </w:r>
    </w:p>
    <w:p w:rsidR="002574E6" w:rsidRPr="002574E6" w:rsidRDefault="002574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574E6">
        <w:rPr>
          <w:rFonts w:ascii="Times New Roman" w:hAnsi="Times New Roman" w:cs="Times New Roman"/>
        </w:rPr>
        <w:t xml:space="preserve">To reach this goal, we developed a web application based on Doctors’ Ana Cristina Silva’s book “Bateria de Provas Fonológicas”. </w:t>
      </w:r>
      <w:proofErr w:type="spellStart"/>
      <w:r w:rsidRPr="002574E6">
        <w:rPr>
          <w:rFonts w:ascii="Times New Roman" w:hAnsi="Times New Roman" w:cs="Times New Roman"/>
        </w:rPr>
        <w:t>The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solution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intends</w:t>
      </w:r>
      <w:proofErr w:type="spellEnd"/>
      <w:r w:rsidRPr="002574E6">
        <w:rPr>
          <w:rFonts w:ascii="Times New Roman" w:hAnsi="Times New Roman" w:cs="Times New Roman"/>
        </w:rPr>
        <w:t xml:space="preserve"> to </w:t>
      </w:r>
      <w:proofErr w:type="spellStart"/>
      <w:r w:rsidRPr="002574E6">
        <w:rPr>
          <w:rFonts w:ascii="Times New Roman" w:hAnsi="Times New Roman" w:cs="Times New Roman"/>
        </w:rPr>
        <w:t>evaluate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r w:rsidR="00864E67">
        <w:rPr>
          <w:rFonts w:ascii="Times New Roman" w:hAnsi="Times New Roman" w:cs="Times New Roman"/>
        </w:rPr>
        <w:t xml:space="preserve">a </w:t>
      </w:r>
      <w:proofErr w:type="spellStart"/>
      <w:r w:rsidR="00864E67">
        <w:rPr>
          <w:rFonts w:ascii="Times New Roman" w:hAnsi="Times New Roman" w:cs="Times New Roman"/>
        </w:rPr>
        <w:t>child’s</w:t>
      </w:r>
      <w:proofErr w:type="spellEnd"/>
      <w:r w:rsidR="00864E67">
        <w:rPr>
          <w:rFonts w:ascii="Times New Roman" w:hAnsi="Times New Roman" w:cs="Times New Roman"/>
        </w:rPr>
        <w:t xml:space="preserve"> </w:t>
      </w:r>
      <w:proofErr w:type="spellStart"/>
      <w:r w:rsidR="00864E67">
        <w:rPr>
          <w:rFonts w:ascii="Times New Roman" w:hAnsi="Times New Roman" w:cs="Times New Roman"/>
        </w:rPr>
        <w:t>development</w:t>
      </w:r>
      <w:proofErr w:type="spellEnd"/>
      <w:r w:rsidR="00864E67">
        <w:rPr>
          <w:rFonts w:ascii="Times New Roman" w:hAnsi="Times New Roman" w:cs="Times New Roman"/>
        </w:rPr>
        <w:t xml:space="preserve"> </w:t>
      </w:r>
      <w:proofErr w:type="spellStart"/>
      <w:r w:rsidR="00864E67">
        <w:rPr>
          <w:rFonts w:ascii="Times New Roman" w:hAnsi="Times New Roman" w:cs="Times New Roman"/>
        </w:rPr>
        <w:t>through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multiple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and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various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assessments</w:t>
      </w:r>
      <w:proofErr w:type="spellEnd"/>
      <w:r w:rsidRPr="002574E6">
        <w:rPr>
          <w:rFonts w:ascii="Times New Roman" w:hAnsi="Times New Roman" w:cs="Times New Roman"/>
        </w:rPr>
        <w:t xml:space="preserve">. It also registers and presents the time that the children take to complete </w:t>
      </w:r>
      <w:proofErr w:type="spellStart"/>
      <w:r w:rsidRPr="002574E6">
        <w:rPr>
          <w:rFonts w:ascii="Times New Roman" w:hAnsi="Times New Roman" w:cs="Times New Roman"/>
        </w:rPr>
        <w:t>it</w:t>
      </w:r>
      <w:proofErr w:type="spellEnd"/>
      <w:r w:rsidRPr="002574E6">
        <w:rPr>
          <w:rFonts w:ascii="Times New Roman" w:hAnsi="Times New Roman" w:cs="Times New Roman"/>
        </w:rPr>
        <w:t>.</w:t>
      </w:r>
    </w:p>
    <w:p w:rsidR="002574E6" w:rsidRPr="002574E6" w:rsidRDefault="002574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574E6">
        <w:rPr>
          <w:rFonts w:ascii="Times New Roman" w:hAnsi="Times New Roman" w:cs="Times New Roman"/>
        </w:rPr>
        <w:t xml:space="preserve">To </w:t>
      </w:r>
      <w:proofErr w:type="spellStart"/>
      <w:r w:rsidRPr="002574E6">
        <w:rPr>
          <w:rFonts w:ascii="Times New Roman" w:hAnsi="Times New Roman" w:cs="Times New Roman"/>
        </w:rPr>
        <w:t>evaluate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the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accessability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and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usability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of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the</w:t>
      </w:r>
      <w:proofErr w:type="spellEnd"/>
      <w:r w:rsidRPr="002574E6">
        <w:rPr>
          <w:rFonts w:ascii="Times New Roman" w:hAnsi="Times New Roman" w:cs="Times New Roman"/>
        </w:rPr>
        <w:t xml:space="preserve"> interface </w:t>
      </w:r>
      <w:proofErr w:type="spellStart"/>
      <w:r w:rsidRPr="002574E6">
        <w:rPr>
          <w:rFonts w:ascii="Times New Roman" w:hAnsi="Times New Roman" w:cs="Times New Roman"/>
        </w:rPr>
        <w:t>of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the</w:t>
      </w:r>
      <w:proofErr w:type="spellEnd"/>
      <w:r w:rsidRPr="002574E6">
        <w:rPr>
          <w:rFonts w:ascii="Times New Roman" w:hAnsi="Times New Roman" w:cs="Times New Roman"/>
        </w:rPr>
        <w:t xml:space="preserve"> web </w:t>
      </w:r>
      <w:proofErr w:type="spellStart"/>
      <w:r w:rsidRPr="002574E6">
        <w:rPr>
          <w:rFonts w:ascii="Times New Roman" w:hAnsi="Times New Roman" w:cs="Times New Roman"/>
        </w:rPr>
        <w:t>application</w:t>
      </w:r>
      <w:proofErr w:type="spellEnd"/>
      <w:r w:rsidRPr="002574E6">
        <w:rPr>
          <w:rFonts w:ascii="Times New Roman" w:hAnsi="Times New Roman" w:cs="Times New Roman"/>
        </w:rPr>
        <w:t xml:space="preserve">, </w:t>
      </w:r>
      <w:proofErr w:type="spellStart"/>
      <w:r w:rsidRPr="002574E6">
        <w:rPr>
          <w:rFonts w:ascii="Times New Roman" w:hAnsi="Times New Roman" w:cs="Times New Roman"/>
        </w:rPr>
        <w:t>we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="00864E67">
        <w:rPr>
          <w:rFonts w:ascii="Times New Roman" w:hAnsi="Times New Roman" w:cs="Times New Roman"/>
        </w:rPr>
        <w:t>used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an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automatic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tool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called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SortSite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proofErr w:type="spellStart"/>
      <w:r w:rsidR="003F798D">
        <w:rPr>
          <w:rFonts w:ascii="Times New Roman" w:hAnsi="Times New Roman" w:cs="Times New Roman"/>
        </w:rPr>
        <w:t>and</w:t>
      </w:r>
      <w:proofErr w:type="spellEnd"/>
      <w:r w:rsidR="003F798D">
        <w:rPr>
          <w:rFonts w:ascii="Times New Roman" w:hAnsi="Times New Roman" w:cs="Times New Roman"/>
        </w:rPr>
        <w:t xml:space="preserve"> </w:t>
      </w:r>
      <w:r w:rsidRPr="002574E6">
        <w:rPr>
          <w:rFonts w:ascii="Times New Roman" w:hAnsi="Times New Roman" w:cs="Times New Roman"/>
        </w:rPr>
        <w:t>a</w:t>
      </w:r>
      <w:r w:rsidR="008919F3">
        <w:rPr>
          <w:rFonts w:ascii="Times New Roman" w:hAnsi="Times New Roman" w:cs="Times New Roman"/>
        </w:rPr>
        <w:t>n</w:t>
      </w:r>
      <w:bookmarkStart w:id="0" w:name="_GoBack"/>
      <w:bookmarkEnd w:id="0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heuristic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evaluation</w:t>
      </w:r>
      <w:proofErr w:type="spellEnd"/>
      <w:r w:rsidRPr="002574E6">
        <w:rPr>
          <w:rFonts w:ascii="Times New Roman" w:hAnsi="Times New Roman" w:cs="Times New Roman"/>
        </w:rPr>
        <w:t>.</w:t>
      </w:r>
    </w:p>
    <w:p w:rsidR="002574E6" w:rsidRPr="002574E6" w:rsidRDefault="002574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574E6">
        <w:rPr>
          <w:rFonts w:ascii="Times New Roman" w:hAnsi="Times New Roman" w:cs="Times New Roman"/>
        </w:rPr>
        <w:t xml:space="preserve">The ending results were satisfactory, in all areas – accessibility and usability. </w:t>
      </w:r>
      <w:proofErr w:type="spellStart"/>
      <w:r w:rsidRPr="002574E6">
        <w:rPr>
          <w:rFonts w:ascii="Times New Roman" w:hAnsi="Times New Roman" w:cs="Times New Roman"/>
        </w:rPr>
        <w:t>There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were</w:t>
      </w:r>
      <w:proofErr w:type="spellEnd"/>
      <w:r w:rsidRPr="002574E6">
        <w:rPr>
          <w:rFonts w:ascii="Times New Roman" w:hAnsi="Times New Roman" w:cs="Times New Roman"/>
        </w:rPr>
        <w:t xml:space="preserve"> no </w:t>
      </w:r>
      <w:proofErr w:type="spellStart"/>
      <w:r w:rsidRPr="002574E6">
        <w:rPr>
          <w:rFonts w:ascii="Times New Roman" w:hAnsi="Times New Roman" w:cs="Times New Roman"/>
        </w:rPr>
        <w:t>recorded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problems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that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could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significantly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condition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its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us</w:t>
      </w:r>
      <w:r w:rsidR="00864E67">
        <w:rPr>
          <w:rFonts w:ascii="Times New Roman" w:hAnsi="Times New Roman" w:cs="Times New Roman"/>
        </w:rPr>
        <w:t>age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and</w:t>
      </w:r>
      <w:proofErr w:type="spellEnd"/>
      <w:r w:rsidRPr="002574E6">
        <w:rPr>
          <w:rFonts w:ascii="Times New Roman" w:hAnsi="Times New Roman" w:cs="Times New Roman"/>
        </w:rPr>
        <w:t xml:space="preserve"> </w:t>
      </w:r>
      <w:proofErr w:type="spellStart"/>
      <w:r w:rsidRPr="002574E6">
        <w:rPr>
          <w:rFonts w:ascii="Times New Roman" w:hAnsi="Times New Roman" w:cs="Times New Roman"/>
        </w:rPr>
        <w:t>accessibility</w:t>
      </w:r>
      <w:proofErr w:type="spellEnd"/>
      <w:r w:rsidRPr="002574E6">
        <w:rPr>
          <w:rFonts w:ascii="Times New Roman" w:hAnsi="Times New Roman" w:cs="Times New Roman"/>
        </w:rPr>
        <w:t xml:space="preserve">. </w:t>
      </w:r>
    </w:p>
    <w:p w:rsidR="00E02D97" w:rsidRPr="0054785D" w:rsidRDefault="00E02D97" w:rsidP="001E605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37A87" w:rsidRDefault="00D603A0" w:rsidP="001E605A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54785D">
        <w:rPr>
          <w:rFonts w:ascii="Times New Roman" w:hAnsi="Times New Roman" w:cs="Times New Roman"/>
          <w:b/>
          <w:lang w:val="en-US"/>
        </w:rPr>
        <w:t xml:space="preserve">KEYWORDS:  </w:t>
      </w:r>
    </w:p>
    <w:p w:rsidR="0028501E" w:rsidRDefault="002574E6" w:rsidP="001E605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574E6">
        <w:rPr>
          <w:rFonts w:ascii="Times New Roman" w:hAnsi="Times New Roman" w:cs="Times New Roman"/>
          <w:lang w:val="en-US"/>
        </w:rPr>
        <w:t>Phonological awareness, evaluation of phonological awareness in children, person-computer interaction.</w:t>
      </w:r>
    </w:p>
    <w:p w:rsidR="001E605A" w:rsidRPr="002574E6" w:rsidRDefault="001E605A" w:rsidP="001E605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2D10C7" w:rsidRDefault="00E02D97" w:rsidP="001E605A">
      <w:pPr>
        <w:spacing w:after="0"/>
        <w:jc w:val="both"/>
        <w:rPr>
          <w:rFonts w:ascii="Times New Roman" w:hAnsi="Times New Roman" w:cs="Times New Roman"/>
          <w:b/>
        </w:rPr>
      </w:pPr>
      <w:r w:rsidRPr="00437A87">
        <w:rPr>
          <w:rFonts w:ascii="Times New Roman" w:hAnsi="Times New Roman" w:cs="Times New Roman"/>
          <w:b/>
        </w:rPr>
        <w:t>RESUMO:</w:t>
      </w:r>
    </w:p>
    <w:p w:rsidR="002D10C7" w:rsidRPr="002D10C7" w:rsidRDefault="002D10C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artigo apresenta-se uma aplicação web criada para a avaliação do nível de consciência fonológica em crianças.</w:t>
      </w:r>
    </w:p>
    <w:p w:rsidR="002D10C7" w:rsidRDefault="002D10C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alcançar este objetivo desenvolvemos uma aplicação web baseada no livro “</w:t>
      </w:r>
      <w:r w:rsidRPr="003A62F3">
        <w:rPr>
          <w:rFonts w:ascii="Times New Roman" w:hAnsi="Times New Roman" w:cs="Times New Roman"/>
        </w:rPr>
        <w:t>Bateria de Provas Fonológicas</w:t>
      </w:r>
      <w:r>
        <w:rPr>
          <w:rFonts w:ascii="Times New Roman" w:hAnsi="Times New Roman" w:cs="Times New Roman"/>
        </w:rPr>
        <w:t>” da professora doutora Ana Cristina Silva. A solução pretende avaliar automaticamente o desempenho da criança através de vários tipos de testes. Além disso, a aplicação web regista e apresenta o tempo em que o teste foi realizado.</w:t>
      </w:r>
    </w:p>
    <w:p w:rsidR="002D10C7" w:rsidRDefault="002D10C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avaliar a interface da aplicação web utilizamos uma ferramenta automática para avaliação da acessibilidade, designada </w:t>
      </w:r>
      <w:proofErr w:type="spellStart"/>
      <w:r>
        <w:rPr>
          <w:rFonts w:ascii="Times New Roman" w:hAnsi="Times New Roman" w:cs="Times New Roman"/>
        </w:rPr>
        <w:t>SortSite</w:t>
      </w:r>
      <w:proofErr w:type="spellEnd"/>
      <w:r>
        <w:rPr>
          <w:rFonts w:ascii="Times New Roman" w:hAnsi="Times New Roman" w:cs="Times New Roman"/>
        </w:rPr>
        <w:t xml:space="preserve">. Para avaliar a usabilidade da aplicação web utilizamos uma avaliação heurística para a aplicação web </w:t>
      </w:r>
      <w:proofErr w:type="spellStart"/>
      <w:r>
        <w:rPr>
          <w:rFonts w:ascii="Times New Roman" w:hAnsi="Times New Roman" w:cs="Times New Roman"/>
        </w:rPr>
        <w:t>Phosis</w:t>
      </w:r>
      <w:proofErr w:type="spellEnd"/>
      <w:r>
        <w:rPr>
          <w:rFonts w:ascii="Times New Roman" w:hAnsi="Times New Roman" w:cs="Times New Roman"/>
        </w:rPr>
        <w:t>.</w:t>
      </w:r>
    </w:p>
    <w:p w:rsidR="002D10C7" w:rsidRPr="008A1EFD" w:rsidRDefault="002D10C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D10C7">
        <w:rPr>
          <w:rFonts w:ascii="Times New Roman" w:hAnsi="Times New Roman" w:cs="Times New Roman"/>
        </w:rPr>
        <w:t>Os resultados obtidos foram satisfatórios</w:t>
      </w:r>
      <w:r>
        <w:rPr>
          <w:rFonts w:ascii="Times New Roman" w:hAnsi="Times New Roman" w:cs="Times New Roman"/>
        </w:rPr>
        <w:t>, tanto ao nível da acessibilidade como usabilidade</w:t>
      </w:r>
      <w:r w:rsidRPr="008A1EFD">
        <w:rPr>
          <w:rFonts w:ascii="Times New Roman" w:hAnsi="Times New Roman" w:cs="Times New Roman"/>
        </w:rPr>
        <w:t>.</w:t>
      </w:r>
      <w:r w:rsidR="00804C09">
        <w:rPr>
          <w:rFonts w:ascii="Times New Roman" w:hAnsi="Times New Roman" w:cs="Times New Roman"/>
        </w:rPr>
        <w:t xml:space="preserve"> Não foram relatados problemas que condicionem significativamente a acessibilidade e usabilidade.</w:t>
      </w:r>
    </w:p>
    <w:p w:rsidR="004F1B89" w:rsidRPr="008A1EFD" w:rsidRDefault="004F1B89" w:rsidP="001E605A">
      <w:pPr>
        <w:spacing w:after="0"/>
        <w:jc w:val="both"/>
        <w:rPr>
          <w:rFonts w:ascii="Times New Roman" w:hAnsi="Times New Roman" w:cs="Times New Roman"/>
        </w:rPr>
      </w:pPr>
    </w:p>
    <w:p w:rsidR="00335648" w:rsidRDefault="00D603A0" w:rsidP="001E605A">
      <w:pPr>
        <w:spacing w:after="0"/>
        <w:jc w:val="both"/>
        <w:rPr>
          <w:rFonts w:ascii="Times New Roman" w:hAnsi="Times New Roman" w:cs="Times New Roman"/>
        </w:rPr>
      </w:pPr>
      <w:r w:rsidRPr="00D603A0">
        <w:rPr>
          <w:rFonts w:ascii="Times New Roman" w:hAnsi="Times New Roman" w:cs="Times New Roman"/>
          <w:b/>
        </w:rPr>
        <w:t>Palavras-Chaves:</w:t>
      </w:r>
      <w:r w:rsidRPr="00D603A0">
        <w:rPr>
          <w:rFonts w:ascii="Times New Roman" w:hAnsi="Times New Roman" w:cs="Times New Roman"/>
        </w:rPr>
        <w:t xml:space="preserve"> </w:t>
      </w:r>
    </w:p>
    <w:p w:rsidR="00932393" w:rsidRDefault="002574E6" w:rsidP="001E605A">
      <w:pPr>
        <w:spacing w:after="0"/>
        <w:jc w:val="both"/>
        <w:rPr>
          <w:rFonts w:ascii="Times New Roman" w:hAnsi="Times New Roman" w:cs="Times New Roman"/>
        </w:rPr>
      </w:pPr>
      <w:r w:rsidRPr="002574E6">
        <w:rPr>
          <w:rFonts w:ascii="Times New Roman" w:hAnsi="Times New Roman" w:cs="Times New Roman"/>
        </w:rPr>
        <w:t>Consciência fonológica, avaliação da consciência fonológica em crianças, interação pessoa-computador.</w:t>
      </w:r>
    </w:p>
    <w:p w:rsidR="001E605A" w:rsidRPr="00D603A0" w:rsidRDefault="001E605A" w:rsidP="001E605A">
      <w:pPr>
        <w:spacing w:after="0"/>
        <w:jc w:val="both"/>
        <w:rPr>
          <w:rFonts w:ascii="Times New Roman" w:hAnsi="Times New Roman" w:cs="Times New Roman"/>
        </w:rPr>
      </w:pPr>
    </w:p>
    <w:p w:rsidR="005A565C" w:rsidRDefault="00B96A68" w:rsidP="001E605A">
      <w:pPr>
        <w:pStyle w:val="PargrafodaLista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A87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8D4958" w:rsidRDefault="00831F4C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consciência fonológica é a </w:t>
      </w:r>
      <w:r w:rsidRPr="00831F4C">
        <w:rPr>
          <w:rFonts w:ascii="Times New Roman" w:hAnsi="Times New Roman" w:cs="Times New Roman"/>
        </w:rPr>
        <w:t>“habilidade metalinguística de tomada de consciência das características formais da linguagem. Perceber, de forma consciente, que os sons associados às letras são os mesmos da fala e que estes podem</w:t>
      </w:r>
      <w:r w:rsidR="008E5DA3">
        <w:rPr>
          <w:rFonts w:ascii="Times New Roman" w:hAnsi="Times New Roman" w:cs="Times New Roman"/>
        </w:rPr>
        <w:t xml:space="preserve"> ser segmentados e manipulados”</w:t>
      </w:r>
      <w:r w:rsidRPr="00831F4C">
        <w:rPr>
          <w:rFonts w:ascii="Times New Roman" w:hAnsi="Times New Roman" w:cs="Times New Roman"/>
        </w:rPr>
        <w:t xml:space="preserve"> [</w:t>
      </w:r>
      <w:r w:rsidR="008E5DA3">
        <w:rPr>
          <w:rFonts w:ascii="Times New Roman" w:hAnsi="Times New Roman" w:cs="Times New Roman"/>
        </w:rPr>
        <w:t>9</w:t>
      </w:r>
      <w:r w:rsidR="008E5DA3" w:rsidRPr="00831F4C">
        <w:rPr>
          <w:rFonts w:ascii="Times New Roman" w:hAnsi="Times New Roman" w:cs="Times New Roman"/>
        </w:rPr>
        <w:t>]</w:t>
      </w:r>
      <w:r w:rsidR="008E5DA3">
        <w:rPr>
          <w:rFonts w:ascii="Times New Roman" w:hAnsi="Times New Roman" w:cs="Times New Roman"/>
        </w:rPr>
        <w:t>. Representa</w:t>
      </w:r>
      <w:r w:rsidR="008D4958" w:rsidRPr="008D4958">
        <w:rPr>
          <w:rFonts w:ascii="Times New Roman" w:hAnsi="Times New Roman" w:cs="Times New Roman"/>
        </w:rPr>
        <w:t xml:space="preserve"> uma capacidade complexa em que a criança começa a identificar e a refletir que o discurso é constituído por um conjunto de frases, e que estas podem ser segmentadas em palavras, as palavras em sílabas e as sílabas em unidades mínimas, ou seja, os fonemas</w:t>
      </w:r>
      <w:r w:rsidR="008D4958">
        <w:rPr>
          <w:rFonts w:ascii="Times New Roman" w:hAnsi="Times New Roman" w:cs="Times New Roman"/>
        </w:rPr>
        <w:t>. [</w:t>
      </w:r>
      <w:r w:rsidR="00B85B71">
        <w:rPr>
          <w:rFonts w:ascii="Times New Roman" w:hAnsi="Times New Roman" w:cs="Times New Roman"/>
        </w:rPr>
        <w:t>4</w:t>
      </w:r>
      <w:r w:rsidR="008D4958">
        <w:rPr>
          <w:rFonts w:ascii="Times New Roman" w:hAnsi="Times New Roman" w:cs="Times New Roman"/>
        </w:rPr>
        <w:t>]</w:t>
      </w:r>
    </w:p>
    <w:p w:rsidR="00604701" w:rsidRDefault="008D4958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p</w:t>
      </w:r>
      <w:r w:rsidR="00831F4C">
        <w:rPr>
          <w:rFonts w:ascii="Times New Roman" w:hAnsi="Times New Roman" w:cs="Times New Roman"/>
        </w:rPr>
        <w:t xml:space="preserve">retende-se criar uma tecnologia </w:t>
      </w:r>
      <w:r w:rsidR="00604701">
        <w:rPr>
          <w:rFonts w:ascii="Times New Roman" w:hAnsi="Times New Roman" w:cs="Times New Roman"/>
        </w:rPr>
        <w:t>para</w:t>
      </w:r>
      <w:r w:rsidR="00831F4C">
        <w:rPr>
          <w:rFonts w:ascii="Times New Roman" w:hAnsi="Times New Roman" w:cs="Times New Roman"/>
        </w:rPr>
        <w:t xml:space="preserve"> avaliação do nível de consciência fonológica </w:t>
      </w:r>
      <w:r w:rsidR="00604701">
        <w:rPr>
          <w:rFonts w:ascii="Times New Roman" w:hAnsi="Times New Roman" w:cs="Times New Roman"/>
        </w:rPr>
        <w:t>de crianças, destinada a psiquiatras ou médicos especializados, com o objetivo de os auxiliar no diagnostico deste tipo de problemas</w:t>
      </w:r>
      <w:r w:rsidR="004806A2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dentificamos a escassez de softwares </w:t>
      </w:r>
      <w:r w:rsidR="004806A2">
        <w:rPr>
          <w:rFonts w:ascii="Times New Roman" w:hAnsi="Times New Roman" w:cs="Times New Roman"/>
        </w:rPr>
        <w:t>para este efeito e</w:t>
      </w:r>
      <w:r>
        <w:rPr>
          <w:rFonts w:ascii="Times New Roman" w:hAnsi="Times New Roman" w:cs="Times New Roman"/>
        </w:rPr>
        <w:t xml:space="preserve"> </w:t>
      </w:r>
      <w:r w:rsidR="004806A2">
        <w:rPr>
          <w:rFonts w:ascii="Times New Roman" w:hAnsi="Times New Roman" w:cs="Times New Roman"/>
        </w:rPr>
        <w:t>os mesmos revelam-se de grande</w:t>
      </w:r>
      <w:r>
        <w:rPr>
          <w:rFonts w:ascii="Times New Roman" w:hAnsi="Times New Roman" w:cs="Times New Roman"/>
        </w:rPr>
        <w:t xml:space="preserve"> importância</w:t>
      </w:r>
      <w:r w:rsidR="00604701">
        <w:rPr>
          <w:rFonts w:ascii="Times New Roman" w:hAnsi="Times New Roman" w:cs="Times New Roman"/>
        </w:rPr>
        <w:t>. Os testes são avaliados pelo software, que indicará se a criança se encontra acima, abaixo ou na média dos resultados ditos normais.</w:t>
      </w:r>
    </w:p>
    <w:p w:rsidR="008D4958" w:rsidRDefault="008D4958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Surge o interesse por esta área uma vez que o</w:t>
      </w:r>
      <w:r w:rsidRPr="008D4958">
        <w:rPr>
          <w:rFonts w:ascii="Times New Roman" w:hAnsi="Times New Roman" w:cs="Times New Roman"/>
        </w:rPr>
        <w:t xml:space="preserve"> desenvolvimento da consciência fonológica encontra-se intimamente relacionado com a aprendizagem da leitura e da escrita, pelo que se salienta a importância de promover estas competências até à entrada no 1º ciclo, como forma de prevenir dificuldades futuras no processo de aprendizagem da associação grafema-fonema (leitura) e fonema-grafema (escrita)</w:t>
      </w:r>
      <w:r>
        <w:rPr>
          <w:rFonts w:ascii="Times New Roman" w:hAnsi="Times New Roman" w:cs="Times New Roman"/>
        </w:rPr>
        <w:t>. [8]</w:t>
      </w:r>
    </w:p>
    <w:p w:rsidR="004806A2" w:rsidRPr="0054785D" w:rsidRDefault="004806A2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r w:rsidRPr="00932393">
        <w:rPr>
          <w:rFonts w:ascii="Times New Roman" w:hAnsi="Times New Roman" w:cs="Times New Roman"/>
        </w:rPr>
        <w:t>nossos</w:t>
      </w:r>
      <w:r>
        <w:rPr>
          <w:rFonts w:ascii="Times New Roman" w:hAnsi="Times New Roman" w:cs="Times New Roman"/>
        </w:rPr>
        <w:t xml:space="preserve"> objetivos passam por permitir o fácil e rápido diagnostico de problemas na </w:t>
      </w:r>
      <w:r w:rsidRPr="004806A2">
        <w:rPr>
          <w:rFonts w:ascii="Times New Roman" w:hAnsi="Times New Roman" w:cs="Times New Roman"/>
        </w:rPr>
        <w:t>consciência fonológica</w:t>
      </w:r>
      <w:r>
        <w:rPr>
          <w:rFonts w:ascii="Times New Roman" w:hAnsi="Times New Roman" w:cs="Times New Roman"/>
        </w:rPr>
        <w:t xml:space="preserve"> de crianças e assim possibilitar que todas as crianças tenham</w:t>
      </w:r>
      <w:r w:rsidRPr="004806A2">
        <w:rPr>
          <w:rFonts w:ascii="Times New Roman" w:hAnsi="Times New Roman" w:cs="Times New Roman"/>
        </w:rPr>
        <w:t xml:space="preserve"> a oportunidade de adquirir e desenvolver estas competências, </w:t>
      </w:r>
      <w:r>
        <w:rPr>
          <w:rFonts w:ascii="Times New Roman" w:hAnsi="Times New Roman" w:cs="Times New Roman"/>
        </w:rPr>
        <w:t>evitando</w:t>
      </w:r>
      <w:r w:rsidRPr="004806A2">
        <w:rPr>
          <w:rFonts w:ascii="Times New Roman" w:hAnsi="Times New Roman" w:cs="Times New Roman"/>
        </w:rPr>
        <w:t xml:space="preserve"> lacunas significativas que poderão passar despercebidas ao nível do pré-escolar, sendo identificadas tardiamente aquando do ingresso no 1º Ciclo de escolaridade.</w:t>
      </w:r>
    </w:p>
    <w:p w:rsidR="00B96A68" w:rsidRDefault="00B9690C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62F3">
        <w:rPr>
          <w:rFonts w:ascii="Times New Roman" w:hAnsi="Times New Roman" w:cs="Times New Roman"/>
        </w:rPr>
        <w:t>A aplicação Web criada é baseada no trabalho de Ana Cristina Silva, exposto no seu livro: “</w:t>
      </w:r>
      <w:r w:rsidR="003A62F3" w:rsidRPr="003A62F3">
        <w:rPr>
          <w:rFonts w:ascii="Times New Roman" w:hAnsi="Times New Roman" w:cs="Times New Roman"/>
        </w:rPr>
        <w:t>Bateria de Provas Fonológicas</w:t>
      </w:r>
      <w:r w:rsidR="003A62F3">
        <w:rPr>
          <w:rFonts w:ascii="Times New Roman" w:hAnsi="Times New Roman" w:cs="Times New Roman"/>
        </w:rPr>
        <w:t>”. Assim, pretendemos criar uma versão digital do mesmo, facilmente acessível para fácil e rápido diagnostico de problemas de consciência fonológica.</w:t>
      </w:r>
    </w:p>
    <w:p w:rsidR="004F1B89" w:rsidRPr="0054785D" w:rsidRDefault="004F1B89" w:rsidP="001E605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96A68" w:rsidRPr="00437A87" w:rsidRDefault="00B96A68" w:rsidP="001E605A">
      <w:pPr>
        <w:pStyle w:val="Pargrafoda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A87">
        <w:rPr>
          <w:rFonts w:ascii="Times New Roman" w:hAnsi="Times New Roman" w:cs="Times New Roman"/>
          <w:b/>
          <w:sz w:val="24"/>
          <w:szCs w:val="24"/>
        </w:rPr>
        <w:t>ESTADO DA ARTE:</w:t>
      </w:r>
    </w:p>
    <w:p w:rsidR="00DD029A" w:rsidRDefault="00786E0A" w:rsidP="00FF06D7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conceito de consciência fonológica pode ser definido, genericamente, como a capacidade para conscientemente manipular (mover, combinar ou suprimir) os </w:t>
      </w:r>
      <w:r w:rsidR="00FF06D7">
        <w:rPr>
          <w:rFonts w:ascii="Times New Roman" w:hAnsi="Times New Roman" w:cs="Times New Roman"/>
        </w:rPr>
        <w:t>elementos sonoros das palavras [11]. É</w:t>
      </w:r>
      <w:r w:rsidR="00DD029A">
        <w:rPr>
          <w:rFonts w:ascii="Times New Roman" w:hAnsi="Times New Roman" w:cs="Times New Roman"/>
        </w:rPr>
        <w:t xml:space="preserve"> uma competência necessária, ainda que não suficiente, para</w:t>
      </w:r>
      <w:r w:rsidR="00FF06D7">
        <w:rPr>
          <w:rFonts w:ascii="Times New Roman" w:hAnsi="Times New Roman" w:cs="Times New Roman"/>
        </w:rPr>
        <w:t xml:space="preserve"> o</w:t>
      </w:r>
      <w:r w:rsidR="00DD029A">
        <w:rPr>
          <w:rFonts w:ascii="Times New Roman" w:hAnsi="Times New Roman" w:cs="Times New Roman"/>
        </w:rPr>
        <w:t xml:space="preserve"> entendimento conceptual do principio alfabético, isto é, para compreender que as letras constituem um sistema de notação dos fonemas</w:t>
      </w:r>
      <w:r w:rsidR="00FF06D7">
        <w:rPr>
          <w:rFonts w:ascii="Times New Roman" w:hAnsi="Times New Roman" w:cs="Times New Roman"/>
        </w:rPr>
        <w:t>,</w:t>
      </w:r>
      <w:r w:rsidR="00DD029A">
        <w:rPr>
          <w:rFonts w:ascii="Times New Roman" w:hAnsi="Times New Roman" w:cs="Times New Roman"/>
        </w:rPr>
        <w:t xml:space="preserve"> é necessário desenvolver gradualmente a consciência de que as palavras</w:t>
      </w:r>
      <w:r w:rsidR="00FF06D7">
        <w:rPr>
          <w:rFonts w:ascii="Times New Roman" w:hAnsi="Times New Roman" w:cs="Times New Roman"/>
        </w:rPr>
        <w:t xml:space="preserve"> são formadas por</w:t>
      </w:r>
      <w:r w:rsidR="00DD029A">
        <w:rPr>
          <w:rFonts w:ascii="Times New Roman" w:hAnsi="Times New Roman" w:cs="Times New Roman"/>
        </w:rPr>
        <w:t xml:space="preserve"> segmentos fonémicos, as sílabas, os fonemas e as unidades </w:t>
      </w:r>
      <w:proofErr w:type="spellStart"/>
      <w:r w:rsidR="00DD029A">
        <w:rPr>
          <w:rFonts w:ascii="Times New Roman" w:hAnsi="Times New Roman" w:cs="Times New Roman"/>
        </w:rPr>
        <w:t>intra-silábicas</w:t>
      </w:r>
      <w:proofErr w:type="spellEnd"/>
      <w:r w:rsidR="00DD029A">
        <w:rPr>
          <w:rFonts w:ascii="Times New Roman" w:hAnsi="Times New Roman" w:cs="Times New Roman"/>
        </w:rPr>
        <w:t xml:space="preserve"> [</w:t>
      </w:r>
      <w:r w:rsidR="0054298B">
        <w:rPr>
          <w:rFonts w:ascii="Times New Roman" w:hAnsi="Times New Roman" w:cs="Times New Roman"/>
        </w:rPr>
        <w:t>11</w:t>
      </w:r>
      <w:r w:rsidR="00DD029A">
        <w:rPr>
          <w:rFonts w:ascii="Times New Roman" w:hAnsi="Times New Roman" w:cs="Times New Roman"/>
        </w:rPr>
        <w:t>].</w:t>
      </w:r>
    </w:p>
    <w:p w:rsidR="001A664E" w:rsidRDefault="001A664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664E">
        <w:rPr>
          <w:rFonts w:ascii="Times New Roman" w:hAnsi="Times New Roman" w:cs="Times New Roman"/>
        </w:rPr>
        <w:t>As tecnologias de comunicação e informação (TIC) podem trazer muitos benefícios no processo de aprendizagem e terapia</w:t>
      </w:r>
      <w:r>
        <w:rPr>
          <w:rFonts w:ascii="Times New Roman" w:hAnsi="Times New Roman" w:cs="Times New Roman"/>
        </w:rPr>
        <w:t xml:space="preserve"> sendo</w:t>
      </w:r>
      <w:r w:rsidRPr="001A6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indicada</w:t>
      </w:r>
      <w:r w:rsidRPr="001A664E">
        <w:rPr>
          <w:rFonts w:ascii="Times New Roman" w:hAnsi="Times New Roman" w:cs="Times New Roman"/>
        </w:rPr>
        <w:t xml:space="preserve"> como fator positivo de motivação, desempenho e </w:t>
      </w:r>
      <w:r>
        <w:rPr>
          <w:rFonts w:ascii="Times New Roman" w:hAnsi="Times New Roman" w:cs="Times New Roman"/>
        </w:rPr>
        <w:t>promoção dos seus utilizadores</w:t>
      </w:r>
      <w:r w:rsidRPr="001A664E">
        <w:rPr>
          <w:rFonts w:ascii="Times New Roman" w:hAnsi="Times New Roman" w:cs="Times New Roman"/>
        </w:rPr>
        <w:t xml:space="preserve">. As vantagens do uso de TIC são também sublinhadas quando nos referimos a pessoas com deficiência, pois reforçam a motivação para a interação de computadores usados como tecnologias de apoio </w:t>
      </w:r>
      <w:r w:rsidR="00D43097">
        <w:rPr>
          <w:rFonts w:ascii="Times New Roman" w:hAnsi="Times New Roman" w:cs="Times New Roman"/>
        </w:rPr>
        <w:t>[1]</w:t>
      </w:r>
      <w:r w:rsidR="00B85B71">
        <w:rPr>
          <w:rFonts w:ascii="Times New Roman" w:hAnsi="Times New Roman" w:cs="Times New Roman"/>
        </w:rPr>
        <w:t xml:space="preserve"> </w:t>
      </w:r>
      <w:r w:rsidRPr="001A664E">
        <w:rPr>
          <w:rFonts w:ascii="Times New Roman" w:hAnsi="Times New Roman" w:cs="Times New Roman"/>
        </w:rPr>
        <w:t>[</w:t>
      </w:r>
      <w:r w:rsidR="0054298B">
        <w:rPr>
          <w:rFonts w:ascii="Times New Roman" w:hAnsi="Times New Roman" w:cs="Times New Roman"/>
        </w:rPr>
        <w:t>5</w:t>
      </w:r>
      <w:r w:rsidRPr="001A664E">
        <w:rPr>
          <w:rFonts w:ascii="Times New Roman" w:hAnsi="Times New Roman" w:cs="Times New Roman"/>
        </w:rPr>
        <w:t>]</w:t>
      </w:r>
      <w:r w:rsidR="0054298B">
        <w:rPr>
          <w:rFonts w:ascii="Times New Roman" w:hAnsi="Times New Roman" w:cs="Times New Roman"/>
        </w:rPr>
        <w:t xml:space="preserve"> [7</w:t>
      </w:r>
      <w:r w:rsidRPr="001A664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:rsidR="001A664E" w:rsidRPr="001A664E" w:rsidRDefault="001A664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1A664E">
        <w:rPr>
          <w:rFonts w:ascii="Times New Roman" w:hAnsi="Times New Roman" w:cs="Times New Roman"/>
        </w:rPr>
        <w:t>Neste sentido, o conceito de tecnologias de apoio traduz-se num conjunto de recursos que tornam viável a autonomia das pessoas com incapacidades ou deficiência e a realização das tarefas diárias, a participação ativa na sociedade. [</w:t>
      </w:r>
      <w:r w:rsidR="00D43097">
        <w:rPr>
          <w:rFonts w:ascii="Times New Roman" w:hAnsi="Times New Roman" w:cs="Times New Roman"/>
        </w:rPr>
        <w:t>2]</w:t>
      </w:r>
    </w:p>
    <w:p w:rsidR="001A664E" w:rsidRDefault="001A664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</w:t>
      </w:r>
      <w:r w:rsidRPr="001A664E">
        <w:rPr>
          <w:rFonts w:ascii="Times New Roman" w:hAnsi="Times New Roman" w:cs="Times New Roman"/>
        </w:rPr>
        <w:t xml:space="preserve"> desenvolvimento da aplicação Web </w:t>
      </w:r>
      <w:r>
        <w:rPr>
          <w:rFonts w:ascii="Times New Roman" w:hAnsi="Times New Roman" w:cs="Times New Roman"/>
        </w:rPr>
        <w:t xml:space="preserve">realizamos uma pesquisa de </w:t>
      </w:r>
      <w:r w:rsidRPr="001A664E">
        <w:rPr>
          <w:rFonts w:ascii="Times New Roman" w:hAnsi="Times New Roman" w:cs="Times New Roman"/>
        </w:rPr>
        <w:t xml:space="preserve">tecnologias </w:t>
      </w:r>
      <w:r>
        <w:rPr>
          <w:rFonts w:ascii="Times New Roman" w:hAnsi="Times New Roman" w:cs="Times New Roman"/>
        </w:rPr>
        <w:t>existentes</w:t>
      </w:r>
      <w:r w:rsidRPr="001A664E">
        <w:rPr>
          <w:rFonts w:ascii="Times New Roman" w:hAnsi="Times New Roman" w:cs="Times New Roman"/>
        </w:rPr>
        <w:t xml:space="preserve"> para compreendermos como funcionam e se apresentam algum problema/ dificuldade de interação. Em seguida apresentam-se tecnologias pesquisadas:</w:t>
      </w: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1A664E" w:rsidRDefault="005A2131" w:rsidP="001E605A">
      <w:pPr>
        <w:pStyle w:val="PargrafodaLista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</w:rPr>
      </w:pPr>
      <w:r w:rsidRPr="001A664E">
        <w:rPr>
          <w:rFonts w:ascii="Times New Roman" w:hAnsi="Times New Roman" w:cs="Times New Roman"/>
        </w:rPr>
        <w:t>Ludo Educativo</w:t>
      </w:r>
    </w:p>
    <w:p w:rsidR="00EA2795" w:rsidRDefault="00EA2795" w:rsidP="00EA2795">
      <w:pPr>
        <w:pStyle w:val="PargrafodaLista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:rsidR="00CD5942" w:rsidRDefault="001A664E" w:rsidP="001E605A">
      <w:pPr>
        <w:keepNext/>
        <w:spacing w:after="0" w:line="24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2475230" cy="1391162"/>
            <wp:effectExtent l="0" t="0" r="1270" b="0"/>
            <wp:docPr id="7" name="Imagem 7" descr="C:\Users\Kubi\AppData\Local\Microsoft\Windows\INetCache\Content.Word\Ludo Educ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i\AppData\Local\Microsoft\Windows\INetCache\Content.Word\Ludo Educativ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4E" w:rsidRPr="001A664E" w:rsidRDefault="00CD5942" w:rsidP="001E605A">
      <w:pPr>
        <w:pStyle w:val="Legenda"/>
        <w:spacing w:after="0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3E3BAE">
          <w:rPr>
            <w:noProof/>
          </w:rPr>
          <w:t>1</w:t>
        </w:r>
      </w:fldSimple>
      <w:r>
        <w:rPr>
          <w:noProof/>
        </w:rPr>
        <w:t xml:space="preserve"> - Interface da plataforma Ludo Educativo</w:t>
      </w: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5A2131" w:rsidRDefault="00EB7093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j</w:t>
      </w:r>
      <w:r w:rsidR="005A2131" w:rsidRPr="001A664E">
        <w:rPr>
          <w:rFonts w:ascii="Times New Roman" w:hAnsi="Times New Roman" w:cs="Times New Roman"/>
        </w:rPr>
        <w:t>ogo</w:t>
      </w:r>
      <w:r w:rsidR="00F911B1" w:rsidRPr="001A664E">
        <w:rPr>
          <w:rFonts w:ascii="Times New Roman" w:hAnsi="Times New Roman" w:cs="Times New Roman"/>
        </w:rPr>
        <w:t xml:space="preserve"> lúdico com vários níveis </w:t>
      </w:r>
      <w:r w:rsidR="005A2131" w:rsidRPr="001A664E">
        <w:rPr>
          <w:rFonts w:ascii="Times New Roman" w:hAnsi="Times New Roman" w:cs="Times New Roman"/>
        </w:rPr>
        <w:t xml:space="preserve">(1 ao 5). Nele o </w:t>
      </w:r>
      <w:r>
        <w:rPr>
          <w:rFonts w:ascii="Times New Roman" w:hAnsi="Times New Roman" w:cs="Times New Roman"/>
        </w:rPr>
        <w:t>utilizador</w:t>
      </w:r>
      <w:r w:rsidR="005A2131" w:rsidRPr="001A664E">
        <w:rPr>
          <w:rFonts w:ascii="Times New Roman" w:hAnsi="Times New Roman" w:cs="Times New Roman"/>
        </w:rPr>
        <w:t xml:space="preserve"> escolhe um carro e inicia uma corrida na qual ele avança conforme supera os desafios estipulados, como por exemplo: identificar letra inicial do nome de imagens, ligar palavras que se iniciam com a mesma letra ou sílaba, ordenar as sílabas para formar</w:t>
      </w:r>
      <w:r w:rsidR="00F911B1" w:rsidRPr="001A664E">
        <w:rPr>
          <w:rFonts w:ascii="Times New Roman" w:hAnsi="Times New Roman" w:cs="Times New Roman"/>
        </w:rPr>
        <w:t xml:space="preserve"> o nome da imagem que aparece. [</w:t>
      </w:r>
      <w:r w:rsidR="0054298B">
        <w:rPr>
          <w:rFonts w:ascii="Times New Roman" w:hAnsi="Times New Roman" w:cs="Times New Roman"/>
        </w:rPr>
        <w:t>12</w:t>
      </w:r>
      <w:r w:rsidR="00F911B1" w:rsidRPr="001A664E">
        <w:rPr>
          <w:rFonts w:ascii="Times New Roman" w:hAnsi="Times New Roman" w:cs="Times New Roman"/>
        </w:rPr>
        <w:t>]</w:t>
      </w: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EB7093" w:rsidRDefault="00EB7093" w:rsidP="001E605A">
      <w:pPr>
        <w:pStyle w:val="PargrafodaLista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Jogos da Escola</w:t>
      </w:r>
    </w:p>
    <w:p w:rsidR="00EA2795" w:rsidRDefault="00EA2795" w:rsidP="00EA2795">
      <w:pPr>
        <w:pStyle w:val="PargrafodaLista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:rsidR="00CD5942" w:rsidRDefault="00EB7093" w:rsidP="001E605A">
      <w:pPr>
        <w:keepNext/>
        <w:spacing w:after="0" w:line="24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2475230" cy="1391162"/>
            <wp:effectExtent l="0" t="0" r="1270" b="0"/>
            <wp:docPr id="8" name="Imagem 8" descr="C:\Users\Kubi\AppData\Local\Microsoft\Windows\INetCache\Content.Word\jogos da esc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i\AppData\Local\Microsoft\Windows\INetCache\Content.Word\jogos da escol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93" w:rsidRPr="00EB7093" w:rsidRDefault="00CD5942" w:rsidP="001E605A">
      <w:pPr>
        <w:pStyle w:val="Legenda"/>
        <w:spacing w:after="0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3E3BAE">
          <w:rPr>
            <w:noProof/>
          </w:rPr>
          <w:t>2</w:t>
        </w:r>
      </w:fldSimple>
      <w:r>
        <w:rPr>
          <w:noProof/>
        </w:rPr>
        <w:t xml:space="preserve"> - Interface da plataforma Jogos da Escola</w:t>
      </w: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CD5942" w:rsidRDefault="00EB7093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uma </w:t>
      </w:r>
      <w:r w:rsidR="00F911B1" w:rsidRPr="00F911B1">
        <w:rPr>
          <w:rFonts w:ascii="Times New Roman" w:hAnsi="Times New Roman" w:cs="Times New Roman"/>
        </w:rPr>
        <w:t>plataforma web</w:t>
      </w:r>
      <w:r w:rsidR="00F911B1">
        <w:rPr>
          <w:rFonts w:ascii="Times New Roman" w:hAnsi="Times New Roman" w:cs="Times New Roman"/>
        </w:rPr>
        <w:t xml:space="preserve"> que possui vários jogos lúdicos onde</w:t>
      </w:r>
      <w:r w:rsidR="00F911B1" w:rsidRPr="00F911B1">
        <w:rPr>
          <w:rFonts w:ascii="Times New Roman" w:hAnsi="Times New Roman" w:cs="Times New Roman"/>
        </w:rPr>
        <w:t xml:space="preserve"> os alunos têm</w:t>
      </w:r>
      <w:r>
        <w:rPr>
          <w:rFonts w:ascii="Times New Roman" w:hAnsi="Times New Roman" w:cs="Times New Roman"/>
        </w:rPr>
        <w:t>, entre outras,</w:t>
      </w:r>
      <w:r w:rsidR="00F911B1" w:rsidRPr="00F911B1">
        <w:rPr>
          <w:rFonts w:ascii="Times New Roman" w:hAnsi="Times New Roman" w:cs="Times New Roman"/>
        </w:rPr>
        <w:t xml:space="preserve"> a possibilidade de refletir sobre a relação graf</w:t>
      </w:r>
      <w:r w:rsidR="00F911B1">
        <w:rPr>
          <w:rFonts w:ascii="Times New Roman" w:hAnsi="Times New Roman" w:cs="Times New Roman"/>
        </w:rPr>
        <w:t>ema-fonema</w:t>
      </w:r>
      <w:r w:rsidR="00F911B1" w:rsidRPr="00F911B1">
        <w:rPr>
          <w:rFonts w:ascii="Times New Roman" w:hAnsi="Times New Roman" w:cs="Times New Roman"/>
        </w:rPr>
        <w:t xml:space="preserve"> das palavras</w:t>
      </w:r>
      <w:r w:rsidR="00F911B1">
        <w:rPr>
          <w:rFonts w:ascii="Times New Roman" w:hAnsi="Times New Roman" w:cs="Times New Roman"/>
        </w:rPr>
        <w:t>. [6]</w:t>
      </w:r>
    </w:p>
    <w:p w:rsidR="00371D5C" w:rsidRDefault="00371D5C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EB7093" w:rsidRDefault="00EB7093" w:rsidP="001E605A">
      <w:pPr>
        <w:pStyle w:val="PargrafodaLista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Pedro no Parque de Diversões</w:t>
      </w:r>
    </w:p>
    <w:p w:rsidR="00EA2795" w:rsidRPr="00EA2795" w:rsidRDefault="00EA2795" w:rsidP="00EA27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D5942" w:rsidRDefault="00EB7093" w:rsidP="001E605A">
      <w:pPr>
        <w:keepNext/>
        <w:spacing w:after="0" w:line="240" w:lineRule="auto"/>
        <w:jc w:val="both"/>
      </w:pPr>
      <w:r>
        <w:rPr>
          <w:noProof/>
          <w:lang w:eastAsia="pt-PT"/>
        </w:rPr>
        <w:drawing>
          <wp:inline distT="0" distB="0" distL="0" distR="0">
            <wp:extent cx="2475230" cy="1861840"/>
            <wp:effectExtent l="0" t="0" r="1270" b="5080"/>
            <wp:docPr id="9" name="Imagem 9" descr="C:\Users\Kubi\AppData\Local\Microsoft\Windows\INetCache\Content.Word\pedroParqueCarros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bi\AppData\Local\Microsoft\Windows\INetCache\Content.Word\pedroParqueCarross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8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93" w:rsidRDefault="00CD5942" w:rsidP="001E605A">
      <w:pPr>
        <w:pStyle w:val="Legenda"/>
        <w:spacing w:after="0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3E3BAE">
          <w:rPr>
            <w:noProof/>
          </w:rPr>
          <w:t>3</w:t>
        </w:r>
      </w:fldSimple>
      <w:r>
        <w:rPr>
          <w:noProof/>
        </w:rPr>
        <w:t xml:space="preserve"> - Interface da plataforma Pedro no Parque de Diversões</w:t>
      </w:r>
    </w:p>
    <w:p w:rsidR="001E605A" w:rsidRDefault="001E605A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F752DC" w:rsidRDefault="00EB7093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752DC" w:rsidRPr="00F752DC">
        <w:rPr>
          <w:rFonts w:ascii="Times New Roman" w:hAnsi="Times New Roman" w:cs="Times New Roman"/>
        </w:rPr>
        <w:t xml:space="preserve">em por objetivo desenvolver a consciência fonológica nos níveis silábico e </w:t>
      </w:r>
      <w:proofErr w:type="spellStart"/>
      <w:r w:rsidR="00F752DC" w:rsidRPr="00F752DC">
        <w:rPr>
          <w:rFonts w:ascii="Times New Roman" w:hAnsi="Times New Roman" w:cs="Times New Roman"/>
        </w:rPr>
        <w:t>intrassilábico</w:t>
      </w:r>
      <w:proofErr w:type="spellEnd"/>
      <w:r w:rsidR="00F752DC" w:rsidRPr="00F752DC">
        <w:rPr>
          <w:rFonts w:ascii="Times New Roman" w:hAnsi="Times New Roman" w:cs="Times New Roman"/>
        </w:rPr>
        <w:t>, mediante atividades de segmentação, síntese, contagem, identificação, inclusão, exclusão, substituição e transposição.</w:t>
      </w:r>
      <w:r w:rsidR="004F1B89">
        <w:rPr>
          <w:rFonts w:ascii="Times New Roman" w:hAnsi="Times New Roman" w:cs="Times New Roman"/>
        </w:rPr>
        <w:t xml:space="preserve"> De referir que esta aplicação se trata de uma aplicação paga.</w:t>
      </w:r>
      <w:r w:rsidR="00F752DC">
        <w:rPr>
          <w:rFonts w:ascii="Times New Roman" w:hAnsi="Times New Roman" w:cs="Times New Roman"/>
        </w:rPr>
        <w:t xml:space="preserve"> [</w:t>
      </w:r>
      <w:r w:rsidR="0054298B" w:rsidRPr="0054298B">
        <w:rPr>
          <w:rFonts w:ascii="Times New Roman" w:hAnsi="Times New Roman" w:cs="Times New Roman"/>
        </w:rPr>
        <w:t>10</w:t>
      </w:r>
      <w:r w:rsidR="00F752DC">
        <w:rPr>
          <w:rFonts w:ascii="Times New Roman" w:hAnsi="Times New Roman" w:cs="Times New Roman"/>
        </w:rPr>
        <w:t>]</w:t>
      </w:r>
    </w:p>
    <w:p w:rsidR="00EC02D6" w:rsidRDefault="00F62530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três tecnologias descritas anteriormente foram as únicas encontradas em língua portuguesa, no entanto, todas elas são de origem brasileira o que</w:t>
      </w:r>
      <w:r w:rsidR="00EB7093">
        <w:rPr>
          <w:rFonts w:ascii="Times New Roman" w:hAnsi="Times New Roman" w:cs="Times New Roman"/>
        </w:rPr>
        <w:t xml:space="preserve"> pode</w:t>
      </w:r>
      <w:r>
        <w:rPr>
          <w:rFonts w:ascii="Times New Roman" w:hAnsi="Times New Roman" w:cs="Times New Roman"/>
        </w:rPr>
        <w:t xml:space="preserve"> influ</w:t>
      </w:r>
      <w:r w:rsidR="00EB7093">
        <w:rPr>
          <w:rFonts w:ascii="Times New Roman" w:hAnsi="Times New Roman" w:cs="Times New Roman"/>
        </w:rPr>
        <w:t>e</w:t>
      </w:r>
      <w:r w:rsidR="009653FF">
        <w:rPr>
          <w:rFonts w:ascii="Times New Roman" w:hAnsi="Times New Roman" w:cs="Times New Roman"/>
        </w:rPr>
        <w:t>ncia</w:t>
      </w:r>
      <w:r w:rsidR="00EB7093">
        <w:rPr>
          <w:rFonts w:ascii="Times New Roman" w:hAnsi="Times New Roman" w:cs="Times New Roman"/>
        </w:rPr>
        <w:t>r</w:t>
      </w:r>
      <w:r w:rsidR="009653FF">
        <w:rPr>
          <w:rFonts w:ascii="Times New Roman" w:hAnsi="Times New Roman" w:cs="Times New Roman"/>
        </w:rPr>
        <w:t xml:space="preserve"> </w:t>
      </w:r>
      <w:r w:rsidR="00C86446">
        <w:rPr>
          <w:rFonts w:ascii="Times New Roman" w:hAnsi="Times New Roman" w:cs="Times New Roman"/>
        </w:rPr>
        <w:t>a sonoridade</w:t>
      </w:r>
      <w:r w:rsidR="009653FF">
        <w:rPr>
          <w:rFonts w:ascii="Times New Roman" w:hAnsi="Times New Roman" w:cs="Times New Roman"/>
        </w:rPr>
        <w:t xml:space="preserve"> de algumas palavras ou sílabas</w:t>
      </w:r>
      <w:r w:rsidR="00C86446">
        <w:rPr>
          <w:rFonts w:ascii="Times New Roman" w:hAnsi="Times New Roman" w:cs="Times New Roman"/>
        </w:rPr>
        <w:t>. Estas ferramentas foram desenvolvidas tendo em conta</w:t>
      </w:r>
      <w:r>
        <w:rPr>
          <w:rFonts w:ascii="Times New Roman" w:hAnsi="Times New Roman" w:cs="Times New Roman"/>
        </w:rPr>
        <w:t xml:space="preserve"> </w:t>
      </w:r>
      <w:r w:rsidR="00C86446">
        <w:rPr>
          <w:rFonts w:ascii="Times New Roman" w:hAnsi="Times New Roman" w:cs="Times New Roman"/>
        </w:rPr>
        <w:t>o treino</w:t>
      </w:r>
      <w:r>
        <w:rPr>
          <w:rFonts w:ascii="Times New Roman" w:hAnsi="Times New Roman" w:cs="Times New Roman"/>
        </w:rPr>
        <w:t xml:space="preserve"> e </w:t>
      </w:r>
      <w:r w:rsidR="00C86446">
        <w:rPr>
          <w:rFonts w:ascii="Times New Roman" w:hAnsi="Times New Roman" w:cs="Times New Roman"/>
        </w:rPr>
        <w:t>desenvolvimento</w:t>
      </w:r>
      <w:r>
        <w:rPr>
          <w:rFonts w:ascii="Times New Roman" w:hAnsi="Times New Roman" w:cs="Times New Roman"/>
        </w:rPr>
        <w:t xml:space="preserve"> </w:t>
      </w:r>
      <w:r w:rsidR="00C8644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 co</w:t>
      </w:r>
      <w:r w:rsidR="009653FF">
        <w:rPr>
          <w:rFonts w:ascii="Times New Roman" w:hAnsi="Times New Roman" w:cs="Times New Roman"/>
        </w:rPr>
        <w:t>nsciên</w:t>
      </w:r>
      <w:r w:rsidR="00C86446">
        <w:rPr>
          <w:rFonts w:ascii="Times New Roman" w:hAnsi="Times New Roman" w:cs="Times New Roman"/>
        </w:rPr>
        <w:t>cia fonológica dos utilizadores e</w:t>
      </w:r>
      <w:r>
        <w:rPr>
          <w:rFonts w:ascii="Times New Roman" w:hAnsi="Times New Roman" w:cs="Times New Roman"/>
        </w:rPr>
        <w:t xml:space="preserve"> não como ferramentas de avaliação</w:t>
      </w:r>
      <w:r w:rsidR="00C86446">
        <w:rPr>
          <w:rFonts w:ascii="Times New Roman" w:hAnsi="Times New Roman" w:cs="Times New Roman"/>
        </w:rPr>
        <w:t xml:space="preserve"> e diagnóstico deste tipo de problemáticas</w:t>
      </w:r>
      <w:r>
        <w:rPr>
          <w:rFonts w:ascii="Times New Roman" w:hAnsi="Times New Roman" w:cs="Times New Roman"/>
        </w:rPr>
        <w:t>.</w:t>
      </w:r>
    </w:p>
    <w:p w:rsidR="009653FF" w:rsidRDefault="009653FF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ferramenta</w:t>
      </w:r>
      <w:r w:rsidR="00C86446">
        <w:rPr>
          <w:rFonts w:ascii="Times New Roman" w:hAnsi="Times New Roman" w:cs="Times New Roman"/>
        </w:rPr>
        <w:t xml:space="preserve"> proposta</w:t>
      </w:r>
      <w:r w:rsidR="00B60FD1">
        <w:rPr>
          <w:rFonts w:ascii="Times New Roman" w:hAnsi="Times New Roman" w:cs="Times New Roman"/>
        </w:rPr>
        <w:t xml:space="preserve"> neste artigo</w:t>
      </w:r>
      <w:r>
        <w:rPr>
          <w:rFonts w:ascii="Times New Roman" w:hAnsi="Times New Roman" w:cs="Times New Roman"/>
        </w:rPr>
        <w:t xml:space="preserve"> tem como objetivo pr</w:t>
      </w:r>
      <w:r w:rsidR="00B60FD1">
        <w:rPr>
          <w:rFonts w:ascii="Times New Roman" w:hAnsi="Times New Roman" w:cs="Times New Roman"/>
        </w:rPr>
        <w:t>eencher a lacuna identificada</w:t>
      </w:r>
      <w:r w:rsidR="00C86446">
        <w:rPr>
          <w:rFonts w:ascii="Times New Roman" w:hAnsi="Times New Roman" w:cs="Times New Roman"/>
        </w:rPr>
        <w:t>,</w:t>
      </w:r>
      <w:r w:rsidR="00B60F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se prende com a escassez de meios de avaliação e diagnóstico, em formato </w:t>
      </w:r>
      <w:r w:rsidR="005D5A5D">
        <w:rPr>
          <w:rFonts w:ascii="Times New Roman" w:hAnsi="Times New Roman" w:cs="Times New Roman"/>
        </w:rPr>
        <w:t>digital, desenvolvidos</w:t>
      </w:r>
      <w:r>
        <w:rPr>
          <w:rFonts w:ascii="Times New Roman" w:hAnsi="Times New Roman" w:cs="Times New Roman"/>
        </w:rPr>
        <w:t xml:space="preserve"> e validados população portuguesa.</w:t>
      </w:r>
      <w:r w:rsidR="00C86446">
        <w:rPr>
          <w:rFonts w:ascii="Times New Roman" w:hAnsi="Times New Roman" w:cs="Times New Roman"/>
        </w:rPr>
        <w:t xml:space="preserve"> Sendo uma adaptação para formato digital da Bateria de Provas Fonológicas de Ana Cristina Silva, constituída por 6 </w:t>
      </w:r>
      <w:proofErr w:type="spellStart"/>
      <w:r w:rsidR="00C86446">
        <w:rPr>
          <w:rFonts w:ascii="Times New Roman" w:hAnsi="Times New Roman" w:cs="Times New Roman"/>
        </w:rPr>
        <w:t>sub-provas</w:t>
      </w:r>
      <w:proofErr w:type="spellEnd"/>
      <w:r w:rsidR="00C86446">
        <w:rPr>
          <w:rFonts w:ascii="Times New Roman" w:hAnsi="Times New Roman" w:cs="Times New Roman"/>
        </w:rPr>
        <w:t>, e que permite uma avaliação das competências fonológicas, sendo testada e validada para a população portuguesa.</w:t>
      </w:r>
    </w:p>
    <w:p w:rsidR="004F1B89" w:rsidRDefault="004F1B89" w:rsidP="001E605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96A68" w:rsidRPr="00941CDF" w:rsidRDefault="009D1599" w:rsidP="001E605A">
      <w:pPr>
        <w:pStyle w:val="Pargrafoda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CDF">
        <w:rPr>
          <w:rFonts w:ascii="Times New Roman" w:hAnsi="Times New Roman" w:cs="Times New Roman"/>
          <w:b/>
          <w:sz w:val="24"/>
          <w:szCs w:val="24"/>
        </w:rPr>
        <w:t>METO</w:t>
      </w:r>
      <w:r w:rsidR="00B96A68" w:rsidRPr="00941CDF">
        <w:rPr>
          <w:rFonts w:ascii="Times New Roman" w:hAnsi="Times New Roman" w:cs="Times New Roman"/>
          <w:b/>
          <w:sz w:val="24"/>
          <w:szCs w:val="24"/>
        </w:rPr>
        <w:t>DOLOGIA:</w:t>
      </w:r>
    </w:p>
    <w:p w:rsidR="00941CDF" w:rsidRDefault="006F3D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6F3DE6">
        <w:rPr>
          <w:rFonts w:ascii="Times New Roman" w:hAnsi="Times New Roman" w:cs="Times New Roman"/>
        </w:rPr>
        <w:t xml:space="preserve">Neste artigo utilizamos uma metodologia investigação-ação. Como o nome indica, é uma metodologia que tem o duplo objetivo de Ação e Investigação, no sentido de obter resultados em ambas as </w:t>
      </w:r>
      <w:r w:rsidRPr="006F3DE6">
        <w:rPr>
          <w:rFonts w:ascii="Times New Roman" w:hAnsi="Times New Roman" w:cs="Times New Roman"/>
        </w:rPr>
        <w:t xml:space="preserve">vertentes: Ação, procuramos obter registos de eficiência, eficácia e satisfação </w:t>
      </w:r>
      <w:r>
        <w:rPr>
          <w:rFonts w:ascii="Times New Roman" w:hAnsi="Times New Roman" w:cs="Times New Roman"/>
        </w:rPr>
        <w:t xml:space="preserve">de </w:t>
      </w:r>
      <w:r w:rsidRPr="006F3DE6">
        <w:rPr>
          <w:rFonts w:ascii="Times New Roman" w:hAnsi="Times New Roman" w:cs="Times New Roman"/>
        </w:rPr>
        <w:t>variáveis (para avaliação de usabilidade); e Investigação no sentido de aumentarmos o nosso nível de conhecimento no caso em estudo através de varias fontes de informação tal como a web.</w:t>
      </w:r>
      <w:r w:rsidR="00812226">
        <w:rPr>
          <w:rFonts w:ascii="Times New Roman" w:hAnsi="Times New Roman" w:cs="Times New Roman"/>
        </w:rPr>
        <w:t xml:space="preserve"> </w:t>
      </w:r>
      <w:r w:rsidR="00B85B71">
        <w:rPr>
          <w:rFonts w:ascii="Times New Roman" w:hAnsi="Times New Roman" w:cs="Times New Roman"/>
        </w:rPr>
        <w:t>[4</w:t>
      </w:r>
      <w:r w:rsidRPr="006F3DE6">
        <w:rPr>
          <w:rFonts w:ascii="Times New Roman" w:hAnsi="Times New Roman" w:cs="Times New Roman"/>
        </w:rPr>
        <w:t>]</w:t>
      </w:r>
    </w:p>
    <w:p w:rsidR="00812226" w:rsidRPr="006F3DE6" w:rsidRDefault="00812226" w:rsidP="001E605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37A87" w:rsidRPr="00263F77" w:rsidRDefault="00B96A68" w:rsidP="001E605A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263F77">
        <w:rPr>
          <w:rFonts w:ascii="Times New Roman" w:hAnsi="Times New Roman" w:cs="Times New Roman"/>
          <w:b/>
        </w:rPr>
        <w:t>APRESENTAÇÃO DA TECNOLOGIA:</w:t>
      </w:r>
    </w:p>
    <w:p w:rsidR="00437A87" w:rsidRDefault="00437A8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63F77">
        <w:rPr>
          <w:rFonts w:ascii="Times New Roman" w:hAnsi="Times New Roman" w:cs="Times New Roman"/>
        </w:rPr>
        <w:t>A tecnologia</w:t>
      </w:r>
      <w:r w:rsidR="00EC3407" w:rsidRPr="00263F77">
        <w:rPr>
          <w:rFonts w:ascii="Times New Roman" w:hAnsi="Times New Roman" w:cs="Times New Roman"/>
        </w:rPr>
        <w:t xml:space="preserve"> foi</w:t>
      </w:r>
      <w:r w:rsidRPr="00263F77">
        <w:rPr>
          <w:rFonts w:ascii="Times New Roman" w:hAnsi="Times New Roman" w:cs="Times New Roman"/>
        </w:rPr>
        <w:t xml:space="preserve"> desenvolvida em Asp.Net MVC recorrendo à ferramenta Visual </w:t>
      </w:r>
      <w:proofErr w:type="spellStart"/>
      <w:r w:rsidRPr="00263F77">
        <w:rPr>
          <w:rFonts w:ascii="Times New Roman" w:hAnsi="Times New Roman" w:cs="Times New Roman"/>
        </w:rPr>
        <w:t>Studio</w:t>
      </w:r>
      <w:proofErr w:type="spellEnd"/>
      <w:r w:rsidRPr="00263F77">
        <w:rPr>
          <w:rFonts w:ascii="Times New Roman" w:hAnsi="Times New Roman" w:cs="Times New Roman"/>
        </w:rPr>
        <w:t xml:space="preserve"> </w:t>
      </w:r>
      <w:proofErr w:type="spellStart"/>
      <w:r w:rsidRPr="00263F77">
        <w:rPr>
          <w:rFonts w:ascii="Times New Roman" w:hAnsi="Times New Roman" w:cs="Times New Roman"/>
        </w:rPr>
        <w:t>Community</w:t>
      </w:r>
      <w:proofErr w:type="spellEnd"/>
      <w:r w:rsidRPr="00263F77">
        <w:rPr>
          <w:rFonts w:ascii="Times New Roman" w:hAnsi="Times New Roman" w:cs="Times New Roman"/>
        </w:rPr>
        <w:t xml:space="preserve"> 2015, a base de dados relacional foi implementada em linguagem SQL recorrendo ao </w:t>
      </w:r>
      <w:r w:rsidR="003348CC">
        <w:rPr>
          <w:rFonts w:ascii="Times New Roman" w:hAnsi="Times New Roman" w:cs="Times New Roman"/>
        </w:rPr>
        <w:t>SQL Server 2014</w:t>
      </w:r>
      <w:r w:rsidRPr="00263F77">
        <w:rPr>
          <w:rFonts w:ascii="Times New Roman" w:hAnsi="Times New Roman" w:cs="Times New Roman"/>
        </w:rPr>
        <w:t>.</w:t>
      </w:r>
    </w:p>
    <w:p w:rsidR="00812226" w:rsidRPr="00263F77" w:rsidRDefault="00812226" w:rsidP="001E605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914B2E" w:rsidRDefault="00437A87" w:rsidP="001E605A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7B0624">
        <w:rPr>
          <w:rFonts w:ascii="Times New Roman" w:hAnsi="Times New Roman" w:cs="Times New Roman"/>
          <w:b/>
        </w:rPr>
        <w:t>DESIGN E TECNOLOGIA:</w:t>
      </w:r>
    </w:p>
    <w:p w:rsidR="007B0624" w:rsidRDefault="00C64D32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Optamos por não apresentar a </w:t>
      </w:r>
      <w:proofErr w:type="spellStart"/>
      <w:r w:rsidR="00CD5942">
        <w:rPr>
          <w:rFonts w:ascii="Times New Roman" w:hAnsi="Times New Roman" w:cs="Times New Roman"/>
          <w:i/>
        </w:rPr>
        <w:t>Landing</w:t>
      </w:r>
      <w:proofErr w:type="spellEnd"/>
      <w:r w:rsidR="00CD5942">
        <w:rPr>
          <w:rFonts w:ascii="Times New Roman" w:hAnsi="Times New Roman" w:cs="Times New Roman"/>
          <w:i/>
        </w:rPr>
        <w:t xml:space="preserve"> </w:t>
      </w:r>
      <w:proofErr w:type="spellStart"/>
      <w:r w:rsidR="00CD5942">
        <w:rPr>
          <w:rFonts w:ascii="Times New Roman" w:hAnsi="Times New Roman" w:cs="Times New Roman"/>
          <w:i/>
        </w:rPr>
        <w:t>Page</w:t>
      </w:r>
      <w:proofErr w:type="spellEnd"/>
      <w:r>
        <w:rPr>
          <w:rFonts w:ascii="Times New Roman" w:hAnsi="Times New Roman" w:cs="Times New Roman"/>
        </w:rPr>
        <w:t xml:space="preserve"> e de criação de conta (gratuita) na nossa aplicação uma vez que julgamos não serem </w:t>
      </w:r>
      <w:r w:rsidR="00CD5942">
        <w:rPr>
          <w:rFonts w:ascii="Times New Roman" w:hAnsi="Times New Roman" w:cs="Times New Roman"/>
        </w:rPr>
        <w:t xml:space="preserve">necessárias para a perceção do </w:t>
      </w:r>
      <w:r>
        <w:rPr>
          <w:rFonts w:ascii="Times New Roman" w:hAnsi="Times New Roman" w:cs="Times New Roman"/>
        </w:rPr>
        <w:t>funcionamento</w:t>
      </w:r>
      <w:r w:rsidR="00CD5942">
        <w:rPr>
          <w:rFonts w:ascii="Times New Roman" w:hAnsi="Times New Roman" w:cs="Times New Roman"/>
        </w:rPr>
        <w:t xml:space="preserve"> global da aplicação</w:t>
      </w:r>
      <w:r w:rsidR="00FE72AC">
        <w:rPr>
          <w:rFonts w:ascii="Times New Roman" w:hAnsi="Times New Roman" w:cs="Times New Roman"/>
        </w:rPr>
        <w:t xml:space="preserve"> e </w:t>
      </w:r>
      <w:r w:rsidR="00CD5942">
        <w:rPr>
          <w:rFonts w:ascii="Times New Roman" w:hAnsi="Times New Roman" w:cs="Times New Roman"/>
        </w:rPr>
        <w:t>também por</w:t>
      </w:r>
      <w:r w:rsidR="00FE72AC">
        <w:rPr>
          <w:rFonts w:ascii="Times New Roman" w:hAnsi="Times New Roman" w:cs="Times New Roman"/>
        </w:rPr>
        <w:t xml:space="preserve"> serem semelhantes aos existentes noutras aplicações web</w:t>
      </w:r>
      <w:r>
        <w:rPr>
          <w:rFonts w:ascii="Times New Roman" w:hAnsi="Times New Roman" w:cs="Times New Roman"/>
        </w:rPr>
        <w:t>.</w:t>
      </w:r>
    </w:p>
    <w:p w:rsidR="003E3BAE" w:rsidRDefault="007A2A69" w:rsidP="003E3BAE">
      <w:pPr>
        <w:keepNext/>
        <w:spacing w:after="0" w:line="240" w:lineRule="auto"/>
        <w:jc w:val="both"/>
      </w:pPr>
      <w:r w:rsidRPr="002325DE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475230" cy="1228581"/>
            <wp:effectExtent l="0" t="0" r="1270" b="0"/>
            <wp:docPr id="1" name="Imagem 1" descr="C:\Users\Kubi\AppData\Local\Microsoft\Windows\INetCache\Content.Word\Novo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i\AppData\Local\Microsoft\Windows\INetCache\Content.Word\NovoPaci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AE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rPr>
          <w:noProof/>
        </w:rPr>
        <w:t xml:space="preserve"> - Novo Paciente</w:t>
      </w:r>
    </w:p>
    <w:p w:rsidR="007A2A69" w:rsidRPr="002325DE" w:rsidRDefault="003A593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2A69" w:rsidRPr="002325DE">
        <w:rPr>
          <w:rFonts w:ascii="Times New Roman" w:hAnsi="Times New Roman" w:cs="Times New Roman"/>
        </w:rPr>
        <w:t xml:space="preserve"> primeira página que o utilizador terá acesso quando seleciona a opção </w:t>
      </w:r>
      <w:r w:rsidR="00522CD7" w:rsidRPr="002325DE">
        <w:rPr>
          <w:rFonts w:ascii="Times New Roman" w:hAnsi="Times New Roman" w:cs="Times New Roman"/>
        </w:rPr>
        <w:t>“</w:t>
      </w:r>
      <w:r w:rsidR="007A2A69" w:rsidRPr="002325DE">
        <w:rPr>
          <w:rFonts w:ascii="Times New Roman" w:hAnsi="Times New Roman" w:cs="Times New Roman"/>
        </w:rPr>
        <w:t>novo teste</w:t>
      </w:r>
      <w:r w:rsidR="00522CD7" w:rsidRPr="002325DE">
        <w:rPr>
          <w:rFonts w:ascii="Times New Roman" w:hAnsi="Times New Roman" w:cs="Times New Roman"/>
        </w:rPr>
        <w:t>”</w:t>
      </w:r>
      <w:r w:rsidR="007A2A69" w:rsidRPr="002325DE">
        <w:rPr>
          <w:rFonts w:ascii="Times New Roman" w:hAnsi="Times New Roman" w:cs="Times New Roman"/>
        </w:rPr>
        <w:t>. Trata-se de uma página de reg</w:t>
      </w:r>
      <w:r>
        <w:rPr>
          <w:rFonts w:ascii="Times New Roman" w:hAnsi="Times New Roman" w:cs="Times New Roman"/>
        </w:rPr>
        <w:t>isto de dados pessoais da pessoa a ser avaliada</w:t>
      </w:r>
      <w:r w:rsidR="007A2A69" w:rsidRPr="002325DE">
        <w:rPr>
          <w:rFonts w:ascii="Times New Roman" w:hAnsi="Times New Roman" w:cs="Times New Roman"/>
        </w:rPr>
        <w:t xml:space="preserve"> de forma a permitir</w:t>
      </w:r>
      <w:r>
        <w:rPr>
          <w:rFonts w:ascii="Times New Roman" w:hAnsi="Times New Roman" w:cs="Times New Roman"/>
        </w:rPr>
        <w:t xml:space="preserve"> uma melhor organização</w:t>
      </w:r>
      <w:r w:rsidR="007A2A69" w:rsidRPr="00232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7A2A69" w:rsidRPr="002325DE">
        <w:rPr>
          <w:rFonts w:ascii="Times New Roman" w:hAnsi="Times New Roman" w:cs="Times New Roman"/>
        </w:rPr>
        <w:t xml:space="preserve">os vários testes e realizar um histórico </w:t>
      </w:r>
      <w:r>
        <w:rPr>
          <w:rFonts w:ascii="Times New Roman" w:hAnsi="Times New Roman" w:cs="Times New Roman"/>
        </w:rPr>
        <w:t>d</w:t>
      </w:r>
      <w:r w:rsidR="007A2A69" w:rsidRPr="002325D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</w:t>
      </w:r>
      <w:r w:rsidR="007A2A69" w:rsidRPr="002325DE">
        <w:rPr>
          <w:rFonts w:ascii="Times New Roman" w:hAnsi="Times New Roman" w:cs="Times New Roman"/>
        </w:rPr>
        <w:t xml:space="preserve"> mesmo</w:t>
      </w:r>
      <w:r>
        <w:rPr>
          <w:rFonts w:ascii="Times New Roman" w:hAnsi="Times New Roman" w:cs="Times New Roman"/>
        </w:rPr>
        <w:t>s</w:t>
      </w:r>
      <w:r w:rsidR="007A2A69" w:rsidRPr="002325DE">
        <w:rPr>
          <w:rFonts w:ascii="Times New Roman" w:hAnsi="Times New Roman" w:cs="Times New Roman"/>
        </w:rPr>
        <w:t>.</w:t>
      </w:r>
    </w:p>
    <w:p w:rsidR="003E3BAE" w:rsidRDefault="007A2A69" w:rsidP="003E3BAE">
      <w:pPr>
        <w:keepNext/>
        <w:spacing w:after="0" w:line="240" w:lineRule="auto"/>
        <w:jc w:val="both"/>
      </w:pPr>
      <w:r w:rsidRPr="00861B63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680D1E8F" wp14:editId="5A5A519A">
            <wp:extent cx="2475230" cy="1229360"/>
            <wp:effectExtent l="0" t="0" r="1270" b="8890"/>
            <wp:docPr id="2" name="Imagem 2" descr="C:\Users\Kubi\AppData\Local\Microsoft\Windows\INetCache\Content.Word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i\AppData\Local\Microsoft\Windows\INetCache\Content.Word\Tes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AE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rPr>
          <w:noProof/>
        </w:rPr>
        <w:t xml:space="preserve"> - Interface de questão do tipo 1</w:t>
      </w:r>
    </w:p>
    <w:p w:rsidR="007A2A69" w:rsidRDefault="003A593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das</w:t>
      </w:r>
      <w:r w:rsidR="007A2A69" w:rsidRPr="00861B63">
        <w:rPr>
          <w:rFonts w:ascii="Times New Roman" w:hAnsi="Times New Roman" w:cs="Times New Roman"/>
        </w:rPr>
        <w:t xml:space="preserve"> interfaces das</w:t>
      </w:r>
      <w:r w:rsidR="00522CD7" w:rsidRPr="00861B63">
        <w:rPr>
          <w:rFonts w:ascii="Times New Roman" w:hAnsi="Times New Roman" w:cs="Times New Roman"/>
        </w:rPr>
        <w:t xml:space="preserve"> questões que constituem a bateria de provas fonológicas</w:t>
      </w:r>
      <w:r>
        <w:rPr>
          <w:rFonts w:ascii="Times New Roman" w:hAnsi="Times New Roman" w:cs="Times New Roman"/>
        </w:rPr>
        <w:t xml:space="preserve"> (Figura 5) é pretendido que o utilizador escolha</w:t>
      </w:r>
      <w:r w:rsidR="007A2A69" w:rsidRPr="00861B63">
        <w:rPr>
          <w:rFonts w:ascii="Times New Roman" w:hAnsi="Times New Roman" w:cs="Times New Roman"/>
        </w:rPr>
        <w:t xml:space="preserve"> as duas imagens que comecem com </w:t>
      </w:r>
      <w:r w:rsidR="007A2A69" w:rsidRPr="00861B63">
        <w:rPr>
          <w:rFonts w:ascii="Times New Roman" w:hAnsi="Times New Roman" w:cs="Times New Roman"/>
        </w:rPr>
        <w:lastRenderedPageBreak/>
        <w:t>a mesma sílaba antes de poder avançar para a próxima questão.</w:t>
      </w:r>
    </w:p>
    <w:p w:rsidR="003E3BAE" w:rsidRPr="00861B63" w:rsidRDefault="003E3BA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3E3BAE" w:rsidRDefault="007A2A69" w:rsidP="003E3BAE">
      <w:pPr>
        <w:keepNext/>
        <w:spacing w:after="0" w:line="240" w:lineRule="auto"/>
        <w:jc w:val="both"/>
      </w:pPr>
      <w:r w:rsidRPr="00861B63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475230" cy="1226012"/>
            <wp:effectExtent l="0" t="0" r="1270" b="0"/>
            <wp:docPr id="3" name="Imagem 3" descr="C:\Users\Kubi\AppData\Local\Microsoft\Windows\INetCache\Content.Word\TesteSele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bi\AppData\Local\Microsoft\Windows\INetCache\Content.Word\TesteSeleciona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69" w:rsidRPr="00861B63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rPr>
          <w:noProof/>
        </w:rPr>
        <w:t xml:space="preserve"> - </w:t>
      </w:r>
      <w:r w:rsidRPr="00C80BC3">
        <w:rPr>
          <w:noProof/>
        </w:rPr>
        <w:t>Seleção efetuada</w:t>
      </w:r>
    </w:p>
    <w:p w:rsidR="007A2A69" w:rsidRDefault="003A593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6</w:t>
      </w:r>
      <w:r w:rsidR="007A2A69" w:rsidRPr="00861B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podemos observar a interface correspondente</w:t>
      </w:r>
      <w:r w:rsidR="007A2A69" w:rsidRPr="00861B63">
        <w:rPr>
          <w:rFonts w:ascii="Times New Roman" w:hAnsi="Times New Roman" w:cs="Times New Roman"/>
        </w:rPr>
        <w:t xml:space="preserve"> à mesma pergunta, desta vez</w:t>
      </w:r>
      <w:r w:rsidR="00522CD7" w:rsidRPr="00861B63">
        <w:rPr>
          <w:rFonts w:ascii="Times New Roman" w:hAnsi="Times New Roman" w:cs="Times New Roman"/>
        </w:rPr>
        <w:t>,</w:t>
      </w:r>
      <w:r w:rsidR="007A2A69" w:rsidRPr="00861B63">
        <w:rPr>
          <w:rFonts w:ascii="Times New Roman" w:hAnsi="Times New Roman" w:cs="Times New Roman"/>
        </w:rPr>
        <w:t xml:space="preserve"> já com as duas opções selecionadas</w:t>
      </w:r>
      <w:r w:rsidR="00522CD7" w:rsidRPr="00861B63">
        <w:rPr>
          <w:rFonts w:ascii="Times New Roman" w:hAnsi="Times New Roman" w:cs="Times New Roman"/>
        </w:rPr>
        <w:t>, podendo, neste caso, o utilizador avançar para a próxima questão.</w:t>
      </w:r>
    </w:p>
    <w:p w:rsidR="003E3BAE" w:rsidRPr="00861B63" w:rsidRDefault="003E3BA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3E3BAE" w:rsidRDefault="00522CD7" w:rsidP="003E3BAE">
      <w:pPr>
        <w:keepNext/>
        <w:spacing w:after="0" w:line="240" w:lineRule="auto"/>
        <w:jc w:val="both"/>
      </w:pPr>
      <w:r w:rsidRPr="00861B63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475230" cy="1229880"/>
            <wp:effectExtent l="0" t="0" r="1270" b="8890"/>
            <wp:docPr id="4" name="Imagem 4" descr="C:\Users\Kubi\AppData\Local\Microsoft\Windows\INetCache\Content.Word\Outro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bi\AppData\Local\Microsoft\Windows\INetCache\Content.Word\OutroTes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D7" w:rsidRPr="00861B63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rPr>
          <w:noProof/>
        </w:rPr>
        <w:t xml:space="preserve"> - </w:t>
      </w:r>
      <w:r w:rsidRPr="007207B6">
        <w:rPr>
          <w:noProof/>
        </w:rPr>
        <w:t>Interface de pergunta tipo 2</w:t>
      </w:r>
    </w:p>
    <w:p w:rsidR="00522CD7" w:rsidRDefault="003A593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 uma outra variante de interfaces de perguntas da prova (Figura 7). </w:t>
      </w:r>
      <w:r w:rsidR="00522CD7" w:rsidRPr="00861B63">
        <w:rPr>
          <w:rFonts w:ascii="Times New Roman" w:hAnsi="Times New Roman" w:cs="Times New Roman"/>
        </w:rPr>
        <w:t>Neste tipo de perguntas o técnico</w:t>
      </w:r>
      <w:r>
        <w:rPr>
          <w:rFonts w:ascii="Times New Roman" w:hAnsi="Times New Roman" w:cs="Times New Roman"/>
        </w:rPr>
        <w:t xml:space="preserve"> deverá “clicar”</w:t>
      </w:r>
      <w:r w:rsidR="00522CD7" w:rsidRPr="00861B63">
        <w:rPr>
          <w:rFonts w:ascii="Times New Roman" w:hAnsi="Times New Roman" w:cs="Times New Roman"/>
        </w:rPr>
        <w:t xml:space="preserve"> no botão do canto inferior direito caso o utente responda corretamente à questão, antes de carregar no botão “Próximo” para prosseguir para a próxima questão.</w:t>
      </w:r>
    </w:p>
    <w:p w:rsidR="003E3BAE" w:rsidRPr="00861B63" w:rsidRDefault="003E3BA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3E3BAE" w:rsidRDefault="006E6372" w:rsidP="003E3BAE">
      <w:pPr>
        <w:keepNext/>
        <w:spacing w:after="0" w:line="240" w:lineRule="auto"/>
        <w:jc w:val="both"/>
      </w:pPr>
      <w:r w:rsidRPr="00861B63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475230" cy="1227302"/>
            <wp:effectExtent l="0" t="0" r="1270" b="0"/>
            <wp:docPr id="5" name="Imagem 5" descr="C:\Users\Kubi\AppData\Local\Microsoft\Windows\INetCache\Content.Word\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bi\AppData\Local\Microsoft\Windows\INetCache\Content.Word\Resultad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2" w:rsidRPr="00861B63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rPr>
          <w:noProof/>
        </w:rPr>
        <w:t xml:space="preserve"> - </w:t>
      </w:r>
      <w:r w:rsidRPr="002D56A5">
        <w:rPr>
          <w:noProof/>
        </w:rPr>
        <w:t>Detalhes de Prova</w:t>
      </w:r>
    </w:p>
    <w:p w:rsidR="006E6372" w:rsidRPr="00861B63" w:rsidRDefault="003A593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término da prova é apresentada </w:t>
      </w:r>
      <w:r w:rsidR="006E6372" w:rsidRPr="00861B63">
        <w:rPr>
          <w:rFonts w:ascii="Times New Roman" w:hAnsi="Times New Roman" w:cs="Times New Roman"/>
        </w:rPr>
        <w:t>uma vista geral da</w:t>
      </w:r>
      <w:r>
        <w:rPr>
          <w:rFonts w:ascii="Times New Roman" w:hAnsi="Times New Roman" w:cs="Times New Roman"/>
        </w:rPr>
        <w:t>s respostas da</w:t>
      </w:r>
      <w:r w:rsidR="006E6372" w:rsidRPr="00861B63">
        <w:rPr>
          <w:rFonts w:ascii="Times New Roman" w:hAnsi="Times New Roman" w:cs="Times New Roman"/>
        </w:rPr>
        <w:t xml:space="preserve"> prova</w:t>
      </w:r>
      <w:r>
        <w:rPr>
          <w:rFonts w:ascii="Times New Roman" w:hAnsi="Times New Roman" w:cs="Times New Roman"/>
        </w:rPr>
        <w:t xml:space="preserve"> realizada (Figura 8) </w:t>
      </w:r>
      <w:r w:rsidR="006E6372" w:rsidRPr="00861B63">
        <w:rPr>
          <w:rFonts w:ascii="Times New Roman" w:hAnsi="Times New Roman" w:cs="Times New Roman"/>
        </w:rPr>
        <w:t>ou quando o técnico seleciona</w:t>
      </w:r>
      <w:r w:rsidR="003A4004" w:rsidRPr="00861B63">
        <w:rPr>
          <w:rFonts w:ascii="Times New Roman" w:hAnsi="Times New Roman" w:cs="Times New Roman"/>
        </w:rPr>
        <w:t xml:space="preserve"> um teste já efetuado de modo a poder ver </w:t>
      </w:r>
      <w:r>
        <w:rPr>
          <w:rFonts w:ascii="Times New Roman" w:hAnsi="Times New Roman" w:cs="Times New Roman"/>
        </w:rPr>
        <w:t>os “detalhes” do mesmo</w:t>
      </w:r>
      <w:r w:rsidR="00B2289B" w:rsidRPr="00861B63">
        <w:rPr>
          <w:rFonts w:ascii="Times New Roman" w:hAnsi="Times New Roman" w:cs="Times New Roman"/>
        </w:rPr>
        <w:t>.</w:t>
      </w:r>
    </w:p>
    <w:p w:rsidR="003E3BAE" w:rsidRDefault="00B2289B" w:rsidP="003E3BAE">
      <w:pPr>
        <w:keepNext/>
        <w:spacing w:after="0" w:line="240" w:lineRule="auto"/>
        <w:jc w:val="both"/>
      </w:pPr>
      <w:r w:rsidRPr="00861B63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475230" cy="1228581"/>
            <wp:effectExtent l="0" t="0" r="1270" b="0"/>
            <wp:docPr id="6" name="Imagem 6" descr="C:\Users\Kubi\Desktop\PrintsIPC\F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bi\Desktop\PrintsIPC\Fi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9B" w:rsidRPr="00861B63" w:rsidRDefault="003E3BAE" w:rsidP="003E3BAE">
      <w:pPr>
        <w:pStyle w:val="Legenda"/>
        <w:jc w:val="both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rPr>
          <w:noProof/>
        </w:rPr>
        <w:t xml:space="preserve"> - </w:t>
      </w:r>
      <w:r w:rsidRPr="0091792E">
        <w:rPr>
          <w:noProof/>
        </w:rPr>
        <w:t>Provas realizadas</w:t>
      </w:r>
    </w:p>
    <w:p w:rsidR="006E6372" w:rsidRPr="00861B63" w:rsidRDefault="00B2289B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861B63">
        <w:rPr>
          <w:rFonts w:ascii="Times New Roman" w:hAnsi="Times New Roman" w:cs="Times New Roman"/>
        </w:rPr>
        <w:t xml:space="preserve">A </w:t>
      </w:r>
      <w:r w:rsidR="00830B29">
        <w:rPr>
          <w:rFonts w:ascii="Times New Roman" w:hAnsi="Times New Roman" w:cs="Times New Roman"/>
        </w:rPr>
        <w:t>aplicação possui também uma</w:t>
      </w:r>
      <w:r w:rsidRPr="00861B63">
        <w:rPr>
          <w:rFonts w:ascii="Times New Roman" w:hAnsi="Times New Roman" w:cs="Times New Roman"/>
        </w:rPr>
        <w:t xml:space="preserve"> interface de visualização de provas realizadas.</w:t>
      </w:r>
      <w:r w:rsidR="00830B29">
        <w:rPr>
          <w:rFonts w:ascii="Times New Roman" w:hAnsi="Times New Roman" w:cs="Times New Roman"/>
        </w:rPr>
        <w:t xml:space="preserve"> (Figura 9</w:t>
      </w:r>
      <w:r w:rsidR="00FB24D3">
        <w:rPr>
          <w:rFonts w:ascii="Times New Roman" w:hAnsi="Times New Roman" w:cs="Times New Roman"/>
        </w:rPr>
        <w:t>)</w:t>
      </w:r>
      <w:r w:rsidR="00FB24D3" w:rsidRPr="00861B63">
        <w:rPr>
          <w:rFonts w:ascii="Times New Roman" w:hAnsi="Times New Roman" w:cs="Times New Roman"/>
        </w:rPr>
        <w:t>. Nesta</w:t>
      </w:r>
      <w:r w:rsidRPr="00861B63">
        <w:rPr>
          <w:rFonts w:ascii="Times New Roman" w:hAnsi="Times New Roman" w:cs="Times New Roman"/>
        </w:rPr>
        <w:t xml:space="preserve"> podem ser consultados todos as provas realizadas, as classificações em cada uma das 6 áreas em que se divide a bateria de provas fonológicas, a pontuação total do teste e ainda o tempo que o teste levou a ser concluído. Possui ainda a hipótese de ver os detalhes (Figura 5) de cada um dos testes de modo a verificar quais foram as questões respondidas correta e erroneamente.</w:t>
      </w:r>
    </w:p>
    <w:p w:rsidR="00B2289B" w:rsidRPr="006E6372" w:rsidRDefault="00B2289B" w:rsidP="001E605A">
      <w:pPr>
        <w:spacing w:after="0" w:line="240" w:lineRule="auto"/>
        <w:ind w:firstLine="426"/>
        <w:jc w:val="both"/>
      </w:pPr>
      <w:r w:rsidRPr="00861B63">
        <w:rPr>
          <w:rFonts w:ascii="Times New Roman" w:hAnsi="Times New Roman" w:cs="Times New Roman"/>
        </w:rPr>
        <w:t>De referir que dado ao elevado número de perguntas e ao tempo que a prova pode demorar a ser concluída a plataforma possui um sistema que permite que uma prova possa ser interrompida para ser continuada posteriormente.</w:t>
      </w:r>
      <w:r>
        <w:t xml:space="preserve"> </w:t>
      </w:r>
    </w:p>
    <w:p w:rsidR="00937CF7" w:rsidRPr="005757E9" w:rsidRDefault="00937CF7" w:rsidP="001E605A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0" w:right="-638"/>
        <w:jc w:val="both"/>
        <w:rPr>
          <w:rFonts w:ascii="Times New Roman" w:hAnsi="Times New Roman" w:cs="Times New Roman"/>
          <w:lang w:val="pt"/>
        </w:rPr>
      </w:pPr>
    </w:p>
    <w:p w:rsidR="00DE1DFF" w:rsidRDefault="0061508D" w:rsidP="001E605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AVALIAÇÃO</w:t>
      </w:r>
    </w:p>
    <w:p w:rsidR="004B70B6" w:rsidRDefault="002A4238" w:rsidP="001E605A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objetivo de registar a usabilidade e acessibilidade da tecnologia apresentada realizou-se uma fase</w:t>
      </w:r>
      <w:r w:rsidR="00D71C00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avaliação descrita posteriormente. </w:t>
      </w:r>
    </w:p>
    <w:p w:rsidR="001E605A" w:rsidRPr="001E605A" w:rsidRDefault="001E605A" w:rsidP="001E605A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p w:rsidR="000C55C1" w:rsidRDefault="000C55C1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5.1</w:t>
      </w:r>
      <w:r w:rsidR="00DE1DFF">
        <w:rPr>
          <w:rFonts w:ascii="Times New Roman" w:hAnsi="Times New Roman" w:cs="Times New Roman"/>
          <w:b/>
        </w:rPr>
        <w:t xml:space="preserve"> MÉTODOS</w:t>
      </w:r>
    </w:p>
    <w:p w:rsidR="001E605A" w:rsidRDefault="002867F3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2867F3">
        <w:rPr>
          <w:rFonts w:ascii="Times New Roman" w:hAnsi="Times New Roman" w:cs="Times New Roman"/>
        </w:rPr>
        <w:t xml:space="preserve">De forma a avaliar a acessibilidade e usabilidade da aplicação Web apresentada foram analisados os erros e/ou problemas detetados e apresentados pela aplicação </w:t>
      </w:r>
      <w:proofErr w:type="spellStart"/>
      <w:r w:rsidRPr="002867F3">
        <w:rPr>
          <w:rFonts w:ascii="Times New Roman" w:hAnsi="Times New Roman" w:cs="Times New Roman"/>
        </w:rPr>
        <w:t>SortSite</w:t>
      </w:r>
      <w:proofErr w:type="spellEnd"/>
      <w:r w:rsidRPr="002867F3">
        <w:rPr>
          <w:rFonts w:ascii="Times New Roman" w:hAnsi="Times New Roman" w:cs="Times New Roman"/>
        </w:rPr>
        <w:t xml:space="preserve"> e foi realizada uma análise dos formulários resultantes da avaliação dos técnicos</w:t>
      </w:r>
      <w:r>
        <w:rPr>
          <w:rFonts w:ascii="Times New Roman" w:hAnsi="Times New Roman" w:cs="Times New Roman"/>
        </w:rPr>
        <w:t>,</w:t>
      </w:r>
      <w:r w:rsidR="00FB24D3">
        <w:rPr>
          <w:rFonts w:ascii="Times New Roman" w:hAnsi="Times New Roman" w:cs="Times New Roman"/>
        </w:rPr>
        <w:t xml:space="preserve"> de acordo com as heurísticas de </w:t>
      </w:r>
      <w:proofErr w:type="spellStart"/>
      <w:r w:rsidR="00FB24D3">
        <w:rPr>
          <w:rFonts w:ascii="Times New Roman" w:hAnsi="Times New Roman" w:cs="Times New Roman"/>
        </w:rPr>
        <w:t>Nielson</w:t>
      </w:r>
      <w:proofErr w:type="spellEnd"/>
      <w:r w:rsidR="00FB24D3">
        <w:rPr>
          <w:rFonts w:ascii="Times New Roman" w:hAnsi="Times New Roman" w:cs="Times New Roman"/>
        </w:rPr>
        <w:t>.</w:t>
      </w:r>
    </w:p>
    <w:p w:rsidR="003E3BAE" w:rsidRPr="001E605A" w:rsidRDefault="003E3BA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DE1DFF" w:rsidRDefault="001B420D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Peritos</w:t>
      </w:r>
    </w:p>
    <w:p w:rsidR="00FB24D3" w:rsidRDefault="003148D3" w:rsidP="001E605A">
      <w:pPr>
        <w:pStyle w:val="PargrafodaLista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grupo de avaliadores foi constituído por </w:t>
      </w:r>
      <w:r w:rsidR="001B420D">
        <w:rPr>
          <w:rFonts w:ascii="Times New Roman" w:hAnsi="Times New Roman" w:cs="Times New Roman"/>
        </w:rPr>
        <w:t>quatro peritos</w:t>
      </w:r>
      <w:r>
        <w:rPr>
          <w:rFonts w:ascii="Times New Roman" w:hAnsi="Times New Roman" w:cs="Times New Roman"/>
        </w:rPr>
        <w:t xml:space="preserve">, com idades compreendidas entre os </w:t>
      </w:r>
      <w:r w:rsidR="001B420D">
        <w:rPr>
          <w:rFonts w:ascii="Times New Roman" w:hAnsi="Times New Roman" w:cs="Times New Roman"/>
        </w:rPr>
        <w:t>20 e os 30 anos</w:t>
      </w:r>
      <w:r w:rsidR="002867F3">
        <w:rPr>
          <w:rFonts w:ascii="Times New Roman" w:hAnsi="Times New Roman" w:cs="Times New Roman"/>
        </w:rPr>
        <w:t>, com formação na área da informática e da reabilitação psicomotora</w:t>
      </w:r>
      <w:r w:rsidR="00100022">
        <w:rPr>
          <w:rFonts w:ascii="Times New Roman" w:hAnsi="Times New Roman" w:cs="Times New Roman"/>
        </w:rPr>
        <w:t>.</w:t>
      </w:r>
    </w:p>
    <w:p w:rsidR="00FB24D3" w:rsidRPr="00FB24D3" w:rsidRDefault="00FB24D3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DE1DFF" w:rsidRDefault="00DE1DFF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5.3 DESIGN EXPERIMENTAL</w:t>
      </w:r>
    </w:p>
    <w:p w:rsidR="00172C26" w:rsidRDefault="00DE27F8" w:rsidP="001E605A">
      <w:pPr>
        <w:pStyle w:val="PargrafodaLista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avaliação da plataforma teve como principais o</w:t>
      </w:r>
      <w:r w:rsidR="002A4238">
        <w:rPr>
          <w:rFonts w:ascii="Times New Roman" w:hAnsi="Times New Roman" w:cs="Times New Roman"/>
        </w:rPr>
        <w:t>bjetivo</w:t>
      </w:r>
      <w:r>
        <w:rPr>
          <w:rFonts w:ascii="Times New Roman" w:hAnsi="Times New Roman" w:cs="Times New Roman"/>
        </w:rPr>
        <w:t>s a avaliação do</w:t>
      </w:r>
      <w:r w:rsidR="002867F3">
        <w:rPr>
          <w:rFonts w:ascii="Times New Roman" w:hAnsi="Times New Roman" w:cs="Times New Roman"/>
        </w:rPr>
        <w:t xml:space="preserve"> desempenh</w:t>
      </w:r>
      <w:r w:rsidR="002A4238">
        <w:rPr>
          <w:rFonts w:ascii="Times New Roman" w:hAnsi="Times New Roman" w:cs="Times New Roman"/>
        </w:rPr>
        <w:t xml:space="preserve">o da </w:t>
      </w:r>
      <w:r w:rsidR="0011754C">
        <w:rPr>
          <w:rFonts w:ascii="Times New Roman" w:hAnsi="Times New Roman" w:cs="Times New Roman"/>
        </w:rPr>
        <w:t>plataforma desenvolvida</w:t>
      </w:r>
      <w:r w:rsidR="00F34A56">
        <w:rPr>
          <w:rFonts w:ascii="Times New Roman" w:hAnsi="Times New Roman" w:cs="Times New Roman"/>
        </w:rPr>
        <w:t>,</w:t>
      </w:r>
      <w:r w:rsidR="0011754C">
        <w:rPr>
          <w:rFonts w:ascii="Times New Roman" w:hAnsi="Times New Roman" w:cs="Times New Roman"/>
        </w:rPr>
        <w:t xml:space="preserve"> </w:t>
      </w:r>
      <w:r w:rsidR="002A423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o</w:t>
      </w:r>
      <w:r w:rsidR="0011754C">
        <w:rPr>
          <w:rFonts w:ascii="Times New Roman" w:hAnsi="Times New Roman" w:cs="Times New Roman"/>
        </w:rPr>
        <w:t xml:space="preserve"> </w:t>
      </w:r>
      <w:r w:rsidR="0011754C">
        <w:rPr>
          <w:rFonts w:ascii="Times New Roman" w:hAnsi="Times New Roman" w:cs="Times New Roman"/>
        </w:rPr>
        <w:lastRenderedPageBreak/>
        <w:t>nível de interface e da</w:t>
      </w:r>
      <w:r w:rsidR="002A4238">
        <w:rPr>
          <w:rFonts w:ascii="Times New Roman" w:hAnsi="Times New Roman" w:cs="Times New Roman"/>
        </w:rPr>
        <w:t xml:space="preserve"> navegação. </w:t>
      </w:r>
      <w:r w:rsidR="0011754C">
        <w:rPr>
          <w:rFonts w:ascii="Times New Roman" w:hAnsi="Times New Roman" w:cs="Times New Roman"/>
        </w:rPr>
        <w:t xml:space="preserve">Relativamente à constituição da avaliação, esta foi divida em duas partes, a primeira através da utilização de uma ferramenta que faz uma análise à plataforma e verifica se esta respeitas as </w:t>
      </w:r>
      <w:proofErr w:type="spellStart"/>
      <w:r w:rsidR="0011754C" w:rsidRPr="0011754C">
        <w:rPr>
          <w:rFonts w:ascii="Times New Roman" w:hAnsi="Times New Roman" w:cs="Times New Roman"/>
          <w:i/>
        </w:rPr>
        <w:t>guidelines</w:t>
      </w:r>
      <w:proofErr w:type="spellEnd"/>
      <w:r w:rsidR="0011754C">
        <w:rPr>
          <w:rFonts w:ascii="Times New Roman" w:hAnsi="Times New Roman" w:cs="Times New Roman"/>
        </w:rPr>
        <w:t xml:space="preserve"> do W3C-WCAG 2.0, a segunda de acordo com </w:t>
      </w:r>
      <w:r w:rsidR="002A4238">
        <w:rPr>
          <w:rFonts w:ascii="Times New Roman" w:hAnsi="Times New Roman" w:cs="Times New Roman"/>
        </w:rPr>
        <w:t>as</w:t>
      </w:r>
      <w:r w:rsidR="0011754C">
        <w:rPr>
          <w:rFonts w:ascii="Times New Roman" w:hAnsi="Times New Roman" w:cs="Times New Roman"/>
        </w:rPr>
        <w:t xml:space="preserve"> heurísticas de</w:t>
      </w:r>
      <w:r w:rsidR="002A4238">
        <w:rPr>
          <w:rFonts w:ascii="Times New Roman" w:hAnsi="Times New Roman" w:cs="Times New Roman"/>
        </w:rPr>
        <w:t xml:space="preserve"> </w:t>
      </w:r>
      <w:r w:rsidR="00E336D5">
        <w:rPr>
          <w:rFonts w:ascii="Times New Roman" w:hAnsi="Times New Roman" w:cs="Times New Roman"/>
        </w:rPr>
        <w:t>Nielsen</w:t>
      </w:r>
      <w:r w:rsidR="003620E1">
        <w:rPr>
          <w:rFonts w:ascii="Times New Roman" w:hAnsi="Times New Roman" w:cs="Times New Roman"/>
        </w:rPr>
        <w:t xml:space="preserve"> (Visibilidade do estado do sistema, Compatibilidade entre o sistema e o mundo real, Controlo e liberdade para o utilizador, Consistência e padrões, Prevenção de erros, Minimizar o esforço cognitivo, Flexibilidade e eficiência de uso, Design simples e minimalista, Mensagens de erro claras e construtivas, Ajuda e documentação</w:t>
      </w:r>
      <w:r w:rsidR="00CE0CED">
        <w:rPr>
          <w:rFonts w:ascii="Times New Roman" w:hAnsi="Times New Roman" w:cs="Times New Roman"/>
        </w:rPr>
        <w:t>) sendo atribuída uma pontuação de 0 (</w:t>
      </w:r>
      <w:r w:rsidR="00CE0CED" w:rsidRPr="00CE0CED">
        <w:rPr>
          <w:rFonts w:ascii="Times New Roman" w:hAnsi="Times New Roman" w:cs="Times New Roman"/>
        </w:rPr>
        <w:t>Não afeta a operação da interface</w:t>
      </w:r>
      <w:r w:rsidR="00CE0CED">
        <w:rPr>
          <w:rFonts w:ascii="Times New Roman" w:hAnsi="Times New Roman" w:cs="Times New Roman"/>
        </w:rPr>
        <w:t>), 1 (</w:t>
      </w:r>
      <w:r w:rsidR="00CE0CED" w:rsidRPr="00CE0CED">
        <w:rPr>
          <w:rFonts w:ascii="Times New Roman" w:hAnsi="Times New Roman" w:cs="Times New Roman"/>
        </w:rPr>
        <w:t>Não há necessidade imediata de solução</w:t>
      </w:r>
      <w:r w:rsidR="00CE0CED">
        <w:rPr>
          <w:rFonts w:ascii="Times New Roman" w:hAnsi="Times New Roman" w:cs="Times New Roman"/>
        </w:rPr>
        <w:t>), 2 (</w:t>
      </w:r>
      <w:r w:rsidR="00CE0CED" w:rsidRPr="00CE0CED">
        <w:rPr>
          <w:rFonts w:ascii="Times New Roman" w:hAnsi="Times New Roman" w:cs="Times New Roman"/>
        </w:rPr>
        <w:t>Problema de baixa prioridade</w:t>
      </w:r>
      <w:r w:rsidR="00CE0CED">
        <w:rPr>
          <w:rFonts w:ascii="Times New Roman" w:hAnsi="Times New Roman" w:cs="Times New Roman"/>
        </w:rPr>
        <w:t>), 3 (</w:t>
      </w:r>
      <w:r w:rsidR="00CE0CED" w:rsidRPr="00CE0CED">
        <w:rPr>
          <w:rFonts w:ascii="Times New Roman" w:hAnsi="Times New Roman" w:cs="Times New Roman"/>
        </w:rPr>
        <w:t>Problema de alta</w:t>
      </w:r>
      <w:r w:rsidR="00CE0CED">
        <w:rPr>
          <w:rFonts w:ascii="Times New Roman" w:hAnsi="Times New Roman" w:cs="Times New Roman"/>
        </w:rPr>
        <w:t xml:space="preserve"> prioridade) ou 4 (</w:t>
      </w:r>
      <w:r w:rsidR="00CE0CED" w:rsidRPr="00CE0CED">
        <w:rPr>
          <w:rFonts w:ascii="Times New Roman" w:hAnsi="Times New Roman" w:cs="Times New Roman"/>
          <w:kern w:val="16"/>
        </w:rPr>
        <w:t>Muito grave, deve ser reparado de qualquer forma</w:t>
      </w:r>
      <w:r w:rsidR="00CE0CED">
        <w:rPr>
          <w:rFonts w:ascii="Times New Roman" w:hAnsi="Times New Roman" w:cs="Times New Roman"/>
        </w:rPr>
        <w:t>) em cada uma das heurísticas.</w:t>
      </w:r>
    </w:p>
    <w:p w:rsidR="00FB24D3" w:rsidRDefault="00FB24D3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:rsidR="00DE1DFF" w:rsidRDefault="00DE1DFF" w:rsidP="001E60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5.4 APPARATUS</w:t>
      </w:r>
    </w:p>
    <w:p w:rsidR="00DE1DFF" w:rsidRPr="007352FC" w:rsidRDefault="00F40E86" w:rsidP="001E605A">
      <w:pPr>
        <w:pStyle w:val="PargrafodaLista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 w:rsidR="007352FC" w:rsidRPr="007352FC">
        <w:rPr>
          <w:rFonts w:ascii="Times New Roman" w:hAnsi="Times New Roman" w:cs="Times New Roman"/>
        </w:rPr>
        <w:t xml:space="preserve"> recursos materiais</w:t>
      </w:r>
      <w:r>
        <w:rPr>
          <w:rFonts w:ascii="Times New Roman" w:hAnsi="Times New Roman" w:cs="Times New Roman"/>
        </w:rPr>
        <w:t xml:space="preserve"> utilizados para a avaliação foram </w:t>
      </w:r>
      <w:r w:rsidR="007352FC" w:rsidRPr="007352FC">
        <w:rPr>
          <w:rFonts w:ascii="Times New Roman" w:hAnsi="Times New Roman" w:cs="Times New Roman"/>
        </w:rPr>
        <w:t xml:space="preserve">um computador </w:t>
      </w:r>
      <w:r w:rsidR="00174FE8" w:rsidRPr="00174FE8">
        <w:rPr>
          <w:rFonts w:ascii="Times New Roman" w:hAnsi="Times New Roman" w:cs="Times New Roman"/>
        </w:rPr>
        <w:t xml:space="preserve">Toshiba </w:t>
      </w:r>
      <w:proofErr w:type="spellStart"/>
      <w:r w:rsidR="00174FE8" w:rsidRPr="00174FE8">
        <w:rPr>
          <w:rFonts w:ascii="Times New Roman" w:hAnsi="Times New Roman" w:cs="Times New Roman"/>
        </w:rPr>
        <w:t>Satellite</w:t>
      </w:r>
      <w:proofErr w:type="spellEnd"/>
      <w:r w:rsidR="00174FE8" w:rsidRPr="00174FE8">
        <w:rPr>
          <w:rFonts w:ascii="Times New Roman" w:hAnsi="Times New Roman" w:cs="Times New Roman"/>
        </w:rPr>
        <w:t xml:space="preserve"> P70-B-102</w:t>
      </w:r>
      <w:r w:rsidR="00174FE8">
        <w:rPr>
          <w:rFonts w:ascii="Times New Roman" w:hAnsi="Times New Roman" w:cs="Times New Roman"/>
        </w:rPr>
        <w:t xml:space="preserve"> que possui um ecrã de 17 polegadas com resolução 1920x1080, utilizando o Google Chrome como cliente web para aceder à aplicação</w:t>
      </w:r>
      <w:r w:rsidR="007352FC" w:rsidRPr="007352FC">
        <w:rPr>
          <w:rFonts w:ascii="Times New Roman" w:hAnsi="Times New Roman" w:cs="Times New Roman"/>
        </w:rPr>
        <w:t>.</w:t>
      </w:r>
    </w:p>
    <w:p w:rsidR="00DE1DFF" w:rsidRDefault="00DE1DFF" w:rsidP="001E605A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6F3100" w:rsidRPr="0054785D" w:rsidRDefault="006F3100" w:rsidP="001E605A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E02D97" w:rsidRPr="0061508D" w:rsidRDefault="00E02D97" w:rsidP="001E605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1" w:name="_Hlk482400071"/>
      <w:r w:rsidRPr="0061508D">
        <w:rPr>
          <w:rFonts w:ascii="Times New Roman" w:eastAsia="Times New Roman" w:hAnsi="Times New Roman" w:cs="Times New Roman"/>
          <w:b/>
        </w:rPr>
        <w:t>DISC</w:t>
      </w:r>
      <w:bookmarkEnd w:id="1"/>
      <w:r w:rsidR="002A4238">
        <w:rPr>
          <w:rFonts w:ascii="Times New Roman" w:eastAsia="Times New Roman" w:hAnsi="Times New Roman" w:cs="Times New Roman"/>
          <w:b/>
        </w:rPr>
        <w:t>USSÃO DOS RESULTADOS</w:t>
      </w:r>
    </w:p>
    <w:p w:rsidR="00D30DBB" w:rsidRDefault="002574E6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etapa apresent</w:t>
      </w:r>
      <w:r w:rsidR="00DD657E">
        <w:rPr>
          <w:rFonts w:ascii="Times New Roman" w:hAnsi="Times New Roman" w:cs="Times New Roman"/>
        </w:rPr>
        <w:t>a-se e analisa-se os resultados de usabilidade, obtidos por avaliação heurística,</w:t>
      </w:r>
      <w:r w:rsidR="00B57D68">
        <w:rPr>
          <w:rFonts w:ascii="Times New Roman" w:hAnsi="Times New Roman" w:cs="Times New Roman"/>
        </w:rPr>
        <w:t xml:space="preserve"> </w:t>
      </w:r>
      <w:r w:rsidR="00DD657E">
        <w:rPr>
          <w:rFonts w:ascii="Times New Roman" w:hAnsi="Times New Roman" w:cs="Times New Roman"/>
        </w:rPr>
        <w:t xml:space="preserve">e </w:t>
      </w:r>
      <w:r w:rsidR="00604483">
        <w:rPr>
          <w:rFonts w:ascii="Times New Roman" w:hAnsi="Times New Roman" w:cs="Times New Roman"/>
        </w:rPr>
        <w:t xml:space="preserve">os resultados </w:t>
      </w:r>
      <w:r w:rsidR="00DD657E">
        <w:rPr>
          <w:rFonts w:ascii="Times New Roman" w:hAnsi="Times New Roman" w:cs="Times New Roman"/>
        </w:rPr>
        <w:t xml:space="preserve">de acessibilidade, obtidos com </w:t>
      </w:r>
      <w:r w:rsidR="00604483">
        <w:rPr>
          <w:rFonts w:ascii="Times New Roman" w:hAnsi="Times New Roman" w:cs="Times New Roman"/>
        </w:rPr>
        <w:t xml:space="preserve">o software </w:t>
      </w:r>
      <w:proofErr w:type="spellStart"/>
      <w:r w:rsidR="0011754C">
        <w:rPr>
          <w:rFonts w:ascii="Times New Roman" w:hAnsi="Times New Roman" w:cs="Times New Roman"/>
        </w:rPr>
        <w:t>SortSit</w:t>
      </w:r>
      <w:r w:rsidR="00604483">
        <w:rPr>
          <w:rFonts w:ascii="Times New Roman" w:hAnsi="Times New Roman" w:cs="Times New Roman"/>
        </w:rPr>
        <w:t>e</w:t>
      </w:r>
      <w:proofErr w:type="spellEnd"/>
      <w:r w:rsidR="00604483">
        <w:rPr>
          <w:rFonts w:ascii="Times New Roman" w:hAnsi="Times New Roman" w:cs="Times New Roman"/>
        </w:rPr>
        <w:t>.</w:t>
      </w:r>
    </w:p>
    <w:p w:rsidR="00C12B6E" w:rsidRDefault="00DD657E" w:rsidP="00DD657E">
      <w:pPr>
        <w:spacing w:after="0" w:line="240" w:lineRule="auto"/>
        <w:ind w:firstLine="426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</w:rPr>
        <w:t>6.1</w:t>
      </w:r>
      <w:r w:rsidR="00604483">
        <w:rPr>
          <w:rFonts w:ascii="Times New Roman" w:eastAsia="Times New Roman" w:hAnsi="Times New Roman" w:cs="Times New Roman"/>
          <w:b/>
        </w:rPr>
        <w:t xml:space="preserve"> </w:t>
      </w:r>
      <w:r w:rsidR="00C12B6E" w:rsidRPr="00604483">
        <w:rPr>
          <w:rFonts w:ascii="Times New Roman" w:hAnsi="Times New Roman" w:cs="Times New Roman"/>
          <w:b/>
        </w:rPr>
        <w:t>R</w:t>
      </w:r>
      <w:r w:rsidR="001B420D">
        <w:rPr>
          <w:rFonts w:ascii="Times New Roman" w:hAnsi="Times New Roman" w:cs="Times New Roman"/>
          <w:b/>
        </w:rPr>
        <w:t>esultados da ferramenta automática</w:t>
      </w:r>
    </w:p>
    <w:p w:rsidR="00C12B6E" w:rsidRDefault="00C12B6E" w:rsidP="001E605A">
      <w:pPr>
        <w:spacing w:after="0"/>
      </w:pPr>
    </w:p>
    <w:p w:rsidR="00C12B6E" w:rsidRDefault="00C12B6E" w:rsidP="001E605A">
      <w:pPr>
        <w:keepNext/>
        <w:spacing w:after="0"/>
      </w:pPr>
      <w:r>
        <w:rPr>
          <w:noProof/>
          <w:lang w:eastAsia="pt-PT"/>
        </w:rPr>
        <w:drawing>
          <wp:inline distT="0" distB="0" distL="0" distR="0">
            <wp:extent cx="2475230" cy="1324413"/>
            <wp:effectExtent l="0" t="0" r="1270" b="9525"/>
            <wp:docPr id="11" name="Imagem 11" descr="C:\Users\Kubi\AppData\Local\Microsoft\Windows\INetCache\Content.Word\18426682_1332736366810979_21187096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i\AppData\Local\Microsoft\Windows\INetCache\Content.Word\18426682_1332736366810979_2118709651_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3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6E" w:rsidRDefault="00C12B6E" w:rsidP="001E605A">
      <w:pPr>
        <w:pStyle w:val="Legenda"/>
        <w:spacing w:after="0"/>
        <w:rPr>
          <w:noProof/>
        </w:rPr>
      </w:pPr>
      <w:r>
        <w:t xml:space="preserve">Figura </w:t>
      </w:r>
      <w:fldSimple w:instr=" SEQ Figura \* ARABIC ">
        <w:r w:rsidR="003E3BAE">
          <w:rPr>
            <w:noProof/>
          </w:rPr>
          <w:t>11</w:t>
        </w:r>
      </w:fldSimple>
      <w:r>
        <w:rPr>
          <w:noProof/>
        </w:rPr>
        <w:t xml:space="preserve"> - Problemas de Acessibilidade SortSite</w:t>
      </w:r>
    </w:p>
    <w:p w:rsidR="00F7030D" w:rsidRDefault="00F7030D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604483" w:rsidRDefault="00DD657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problemas encontrados, a nível de acessibilidade, na aplicação referem-se à </w:t>
      </w:r>
      <w:r>
        <w:rPr>
          <w:rFonts w:ascii="Times New Roman" w:hAnsi="Times New Roman" w:cs="Times New Roman"/>
        </w:rPr>
        <w:t>falta de nomenclatura nas imagens, com vista à utilização dos nomes das imagens para narração das mesmas. No entanto, a aplicação não está preparada para utilizadores cegos, uma vez que só é possível fazer este tipo de teste em utilizadores que consigam identificar de forma clara a imagem.</w:t>
      </w:r>
    </w:p>
    <w:p w:rsidR="00DD657E" w:rsidRDefault="00DD657E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Assim, a aplicação não tem qualquer tipo de problemas de acessibilidade </w:t>
      </w:r>
      <w:r w:rsidR="00791B94">
        <w:rPr>
          <w:rFonts w:ascii="Times New Roman" w:hAnsi="Times New Roman" w:cs="Times New Roman"/>
        </w:rPr>
        <w:t>para com o público alvo em que pode ser utilizada.</w:t>
      </w:r>
    </w:p>
    <w:p w:rsidR="00F7030D" w:rsidRDefault="00F7030D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F7030D" w:rsidRPr="00326477" w:rsidRDefault="00F7030D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326477" w:rsidRPr="00DD657E" w:rsidRDefault="00DD657E" w:rsidP="00DD657E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6.2</w:t>
      </w:r>
      <w:r w:rsidR="00326477">
        <w:rPr>
          <w:rFonts w:ascii="Times New Roman" w:eastAsia="Times New Roman" w:hAnsi="Times New Roman" w:cs="Times New Roman"/>
          <w:b/>
        </w:rPr>
        <w:t xml:space="preserve"> </w:t>
      </w:r>
      <w:r w:rsidR="00326477" w:rsidRPr="00604483">
        <w:rPr>
          <w:rFonts w:ascii="Times New Roman" w:hAnsi="Times New Roman" w:cs="Times New Roman"/>
          <w:b/>
        </w:rPr>
        <w:t xml:space="preserve">Resultados </w:t>
      </w:r>
      <w:r w:rsidR="00326477">
        <w:rPr>
          <w:rFonts w:ascii="Times New Roman" w:hAnsi="Times New Roman" w:cs="Times New Roman"/>
          <w:b/>
        </w:rPr>
        <w:t>das heurísticas</w:t>
      </w:r>
    </w:p>
    <w:p w:rsidR="00326477" w:rsidRDefault="00326477" w:rsidP="001E605A">
      <w:pPr>
        <w:spacing w:after="0"/>
      </w:pPr>
    </w:p>
    <w:p w:rsidR="00604483" w:rsidRDefault="00604483" w:rsidP="001E605A">
      <w:pPr>
        <w:spacing w:after="0"/>
      </w:pPr>
      <w:r>
        <w:rPr>
          <w:noProof/>
          <w:lang w:eastAsia="pt-PT"/>
        </w:rPr>
        <w:drawing>
          <wp:inline distT="0" distB="0" distL="0" distR="0" wp14:anchorId="59410713" wp14:editId="27D35650">
            <wp:extent cx="2475230" cy="2009775"/>
            <wp:effectExtent l="0" t="0" r="127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D076169-0141-478F-995C-16F7BB995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26477" w:rsidRDefault="00326477" w:rsidP="001E605A">
      <w:pPr>
        <w:pStyle w:val="Legenda"/>
        <w:spacing w:after="0"/>
      </w:pPr>
      <w:r>
        <w:t>Figura 12</w:t>
      </w:r>
      <w:r>
        <w:rPr>
          <w:noProof/>
        </w:rPr>
        <w:t xml:space="preserve"> – Avaliação de acordo com as Heurísticas Nielson</w:t>
      </w:r>
    </w:p>
    <w:p w:rsidR="00326477" w:rsidRDefault="00326477" w:rsidP="001E605A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604483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2647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erifica-se que 3 técnicos relatam problemas no ponto 1: “</w:t>
      </w:r>
      <w:r w:rsidRPr="00C50916">
        <w:rPr>
          <w:rFonts w:ascii="Times New Roman" w:hAnsi="Times New Roman"/>
          <w:sz w:val="24"/>
          <w:szCs w:val="24"/>
        </w:rPr>
        <w:t xml:space="preserve">Visibilidade do </w:t>
      </w:r>
      <w:r w:rsidRPr="00C50916">
        <w:rPr>
          <w:rFonts w:ascii="Times New Roman" w:hAnsi="Times New Roman"/>
          <w:i/>
          <w:sz w:val="24"/>
          <w:szCs w:val="24"/>
        </w:rPr>
        <w:t>status</w:t>
      </w:r>
      <w:r w:rsidRPr="00C50916">
        <w:rPr>
          <w:rFonts w:ascii="Times New Roman" w:hAnsi="Times New Roman"/>
          <w:sz w:val="24"/>
          <w:szCs w:val="24"/>
        </w:rPr>
        <w:t xml:space="preserve"> do sistema</w:t>
      </w:r>
      <w:r>
        <w:rPr>
          <w:rFonts w:ascii="Times New Roman" w:hAnsi="Times New Roman"/>
          <w:sz w:val="24"/>
          <w:szCs w:val="24"/>
        </w:rPr>
        <w:t xml:space="preserve">”. No entanto o problema é desvalorizado uma vez que é assumido que pode ser desmotivador para a criança saber o estado de progresso do teste. </w:t>
      </w:r>
    </w:p>
    <w:p w:rsidR="00326477" w:rsidRPr="00326477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Verifica-se que 3 técnicos relatam problemas no ponto 3: “</w:t>
      </w:r>
      <w:r w:rsidRPr="00C50916">
        <w:rPr>
          <w:rFonts w:ascii="Times New Roman" w:hAnsi="Times New Roman"/>
          <w:sz w:val="24"/>
          <w:szCs w:val="24"/>
        </w:rPr>
        <w:t xml:space="preserve">Liberdade e controle do </w:t>
      </w:r>
      <w:r>
        <w:rPr>
          <w:rFonts w:ascii="Times New Roman" w:hAnsi="Times New Roman"/>
          <w:sz w:val="24"/>
          <w:szCs w:val="24"/>
        </w:rPr>
        <w:t>utilizador” uma vez que</w:t>
      </w:r>
      <w:r w:rsidRPr="00326477">
        <w:rPr>
          <w:rFonts w:ascii="Times New Roman" w:hAnsi="Times New Roman"/>
          <w:sz w:val="24"/>
          <w:szCs w:val="24"/>
        </w:rPr>
        <w:t xml:space="preserve"> utilizadores não têm opção de mudar uma questão.</w:t>
      </w:r>
    </w:p>
    <w:p w:rsidR="00326477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26477">
        <w:rPr>
          <w:rFonts w:ascii="Times New Roman" w:hAnsi="Times New Roman"/>
          <w:sz w:val="24"/>
          <w:szCs w:val="24"/>
        </w:rPr>
        <w:t>Apenas um técnico relata problemas no ponto 6: “</w:t>
      </w:r>
      <w:r w:rsidRPr="00C50916">
        <w:rPr>
          <w:rFonts w:ascii="Times New Roman" w:hAnsi="Times New Roman"/>
          <w:sz w:val="24"/>
          <w:szCs w:val="24"/>
        </w:rPr>
        <w:t>Reconhecimento em lugar de lembrança</w:t>
      </w:r>
      <w:r>
        <w:rPr>
          <w:rFonts w:ascii="Times New Roman" w:hAnsi="Times New Roman"/>
          <w:sz w:val="24"/>
          <w:szCs w:val="24"/>
        </w:rPr>
        <w:t>”</w:t>
      </w:r>
      <w:r w:rsidRPr="00326477">
        <w:rPr>
          <w:rFonts w:ascii="Times New Roman" w:hAnsi="Times New Roman"/>
          <w:sz w:val="24"/>
          <w:szCs w:val="24"/>
        </w:rPr>
        <w:t xml:space="preserve">, relatando que </w:t>
      </w:r>
      <w:r>
        <w:rPr>
          <w:rFonts w:ascii="Times New Roman" w:hAnsi="Times New Roman"/>
          <w:sz w:val="24"/>
          <w:szCs w:val="24"/>
        </w:rPr>
        <w:t>“a</w:t>
      </w:r>
      <w:r w:rsidRPr="00326477">
        <w:rPr>
          <w:rFonts w:ascii="Times New Roman" w:hAnsi="Times New Roman"/>
          <w:sz w:val="24"/>
          <w:szCs w:val="24"/>
        </w:rPr>
        <w:t xml:space="preserve"> plataforma não será muito intuitiva para quem não está familiarizado com o livro em que os criadores se basearam e os seus procedimentos</w:t>
      </w:r>
      <w:r>
        <w:rPr>
          <w:rFonts w:ascii="Times New Roman" w:hAnsi="Times New Roman"/>
          <w:sz w:val="24"/>
          <w:szCs w:val="24"/>
        </w:rPr>
        <w:t>”</w:t>
      </w:r>
      <w:r w:rsidRPr="00326477">
        <w:rPr>
          <w:rFonts w:ascii="Times New Roman" w:hAnsi="Times New Roman"/>
          <w:sz w:val="24"/>
          <w:szCs w:val="24"/>
        </w:rPr>
        <w:t>.</w:t>
      </w:r>
    </w:p>
    <w:p w:rsidR="00326477" w:rsidRPr="00326477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Verifica-se que 4 técnicos relatam problemas no ponto 10: “</w:t>
      </w:r>
      <w:r w:rsidRPr="00326477">
        <w:rPr>
          <w:rFonts w:ascii="Times New Roman" w:hAnsi="Times New Roman"/>
          <w:sz w:val="24"/>
          <w:szCs w:val="24"/>
        </w:rPr>
        <w:t xml:space="preserve">Ajuda e </w:t>
      </w:r>
      <w:r w:rsidRPr="00326477">
        <w:rPr>
          <w:rFonts w:ascii="Times New Roman" w:hAnsi="Times New Roman"/>
          <w:sz w:val="24"/>
          <w:szCs w:val="24"/>
        </w:rPr>
        <w:lastRenderedPageBreak/>
        <w:t>documentação</w:t>
      </w:r>
      <w:r>
        <w:rPr>
          <w:rFonts w:ascii="Times New Roman" w:hAnsi="Times New Roman"/>
          <w:sz w:val="24"/>
          <w:szCs w:val="24"/>
        </w:rPr>
        <w:t xml:space="preserve">”, uma vez que </w:t>
      </w:r>
      <w:r w:rsidRPr="00326477">
        <w:rPr>
          <w:rFonts w:ascii="Times New Roman" w:hAnsi="Times New Roman"/>
          <w:sz w:val="24"/>
          <w:szCs w:val="24"/>
        </w:rPr>
        <w:t>não existe documentação na aplicação, o psiquiatra terá de conhecer o livro em que o site é baseado.</w:t>
      </w:r>
    </w:p>
    <w:p w:rsidR="00326477" w:rsidRDefault="00326477" w:rsidP="001E605A">
      <w:pPr>
        <w:spacing w:after="0" w:line="240" w:lineRule="auto"/>
        <w:ind w:firstLine="426"/>
        <w:jc w:val="both"/>
      </w:pPr>
      <w:r>
        <w:t>Nos restantes pontos não foram relatados problemas.</w:t>
      </w:r>
    </w:p>
    <w:p w:rsidR="009B1B2D" w:rsidRPr="00C12B6E" w:rsidRDefault="009B1B2D" w:rsidP="001E605A">
      <w:pPr>
        <w:spacing w:after="0" w:line="240" w:lineRule="auto"/>
        <w:ind w:firstLine="426"/>
        <w:jc w:val="both"/>
      </w:pPr>
    </w:p>
    <w:p w:rsidR="00A53D60" w:rsidRPr="0061508D" w:rsidRDefault="00A53D60" w:rsidP="001E605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508D">
        <w:rPr>
          <w:rFonts w:ascii="Times New Roman" w:hAnsi="Times New Roman" w:cs="Times New Roman"/>
          <w:b/>
        </w:rPr>
        <w:t>CONCLUSÃO:</w:t>
      </w:r>
    </w:p>
    <w:p w:rsidR="00A66701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resultados obtidos ao nível da </w:t>
      </w:r>
      <w:r w:rsidRPr="00326477">
        <w:rPr>
          <w:rFonts w:ascii="Times New Roman" w:hAnsi="Times New Roman"/>
          <w:sz w:val="24"/>
          <w:szCs w:val="24"/>
        </w:rPr>
        <w:t>eficácia e satisfação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A66701">
        <w:rPr>
          <w:rFonts w:ascii="Times New Roman" w:hAnsi="Times New Roman"/>
          <w:sz w:val="24"/>
          <w:szCs w:val="24"/>
        </w:rPr>
        <w:t>mostram que o teste, apesar de não motivacional, é cumprido com sucesso em 100% dos casos e que os participantes mostram interesse pela avaliação do software.</w:t>
      </w:r>
      <w:r w:rsidRPr="00326477">
        <w:rPr>
          <w:rFonts w:ascii="Times New Roman" w:hAnsi="Times New Roman"/>
          <w:sz w:val="24"/>
          <w:szCs w:val="24"/>
        </w:rPr>
        <w:t xml:space="preserve"> </w:t>
      </w:r>
    </w:p>
    <w:p w:rsidR="00A66701" w:rsidRDefault="00A66701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resultad</w:t>
      </w:r>
      <w:r w:rsidR="009D2392">
        <w:rPr>
          <w:rFonts w:ascii="Times New Roman" w:hAnsi="Times New Roman"/>
          <w:sz w:val="24"/>
          <w:szCs w:val="24"/>
        </w:rPr>
        <w:t xml:space="preserve">os obtidos pelo software </w:t>
      </w:r>
      <w:proofErr w:type="spellStart"/>
      <w:r w:rsidR="009D2392">
        <w:rPr>
          <w:rFonts w:ascii="Times New Roman" w:hAnsi="Times New Roman"/>
          <w:sz w:val="24"/>
          <w:szCs w:val="24"/>
        </w:rPr>
        <w:t>SortSit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 e pelas avaliações heurísticas mostram que não existem problemas ao nível da acessibilidade e usabilidade que tornem este conjunto de testes inviável.</w:t>
      </w:r>
    </w:p>
    <w:p w:rsidR="00875B31" w:rsidRPr="00326477" w:rsidRDefault="00326477" w:rsidP="001E605A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26477">
        <w:rPr>
          <w:rFonts w:ascii="Times New Roman" w:hAnsi="Times New Roman"/>
          <w:sz w:val="24"/>
          <w:szCs w:val="24"/>
        </w:rPr>
        <w:t>Num futuro próximo, prete</w:t>
      </w:r>
      <w:r w:rsidR="00A66701">
        <w:rPr>
          <w:rFonts w:ascii="Times New Roman" w:hAnsi="Times New Roman"/>
          <w:sz w:val="24"/>
          <w:szCs w:val="24"/>
        </w:rPr>
        <w:t>ndemos realizar testes num grupo de crianças, de forma a termos amostras do publico alvo para a discussão de resultados.</w:t>
      </w:r>
    </w:p>
    <w:p w:rsidR="005757E9" w:rsidRPr="00875B31" w:rsidRDefault="005757E9" w:rsidP="001E605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5B31" w:rsidRDefault="00875B31" w:rsidP="001E605A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508D">
        <w:rPr>
          <w:rFonts w:ascii="Times New Roman" w:hAnsi="Times New Roman" w:cs="Times New Roman"/>
          <w:b/>
        </w:rPr>
        <w:t>ACKNOWLEDGEMENT</w:t>
      </w:r>
    </w:p>
    <w:p w:rsidR="00FF1FF3" w:rsidRPr="0061508D" w:rsidRDefault="00FF1FF3" w:rsidP="001E605A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:rsidR="000B208A" w:rsidRPr="00875B31" w:rsidRDefault="00875B31" w:rsidP="001E605A">
      <w:pPr>
        <w:pStyle w:val="PargrafodaLista"/>
        <w:spacing w:after="0" w:line="240" w:lineRule="auto"/>
        <w:ind w:left="0" w:firstLine="426"/>
        <w:jc w:val="both"/>
        <w:rPr>
          <w:rFonts w:ascii="Times New Roman" w:hAnsi="Times New Roman" w:cs="Times New Roman"/>
        </w:rPr>
      </w:pPr>
      <w:r w:rsidRPr="00875B31">
        <w:rPr>
          <w:rFonts w:ascii="Times New Roman" w:hAnsi="Times New Roman" w:cs="Times New Roman"/>
        </w:rPr>
        <w:t xml:space="preserve"> </w:t>
      </w:r>
      <w:r w:rsidR="00C200CA" w:rsidRPr="00C200CA">
        <w:rPr>
          <w:rFonts w:ascii="Times New Roman" w:hAnsi="Times New Roman" w:cs="Times New Roman"/>
        </w:rPr>
        <w:t>Agradecemos a todas as pessoas que diretamente ou indiretamente envolvidas</w:t>
      </w:r>
      <w:r w:rsidR="009C4196">
        <w:rPr>
          <w:rFonts w:ascii="Times New Roman" w:hAnsi="Times New Roman" w:cs="Times New Roman"/>
        </w:rPr>
        <w:t xml:space="preserve"> neste estudo de caso e e</w:t>
      </w:r>
      <w:r w:rsidR="00C200CA" w:rsidRPr="00C200CA">
        <w:rPr>
          <w:rFonts w:ascii="Times New Roman" w:hAnsi="Times New Roman" w:cs="Times New Roman"/>
        </w:rPr>
        <w:t xml:space="preserve">specialmente </w:t>
      </w:r>
      <w:r w:rsidR="00C200CA">
        <w:rPr>
          <w:rFonts w:ascii="Times New Roman" w:hAnsi="Times New Roman" w:cs="Times New Roman"/>
        </w:rPr>
        <w:t xml:space="preserve">à professora </w:t>
      </w:r>
      <w:r w:rsidR="009C4196">
        <w:rPr>
          <w:rFonts w:ascii="Times New Roman" w:hAnsi="Times New Roman" w:cs="Times New Roman"/>
        </w:rPr>
        <w:t>Tânia Rocha que nos acompanhou e orientou no processo de conceção e desenvolvimento da aplicação e do artigo</w:t>
      </w:r>
      <w:r w:rsidR="00C200CA" w:rsidRPr="00C200CA">
        <w:rPr>
          <w:rFonts w:ascii="Times New Roman" w:hAnsi="Times New Roman" w:cs="Times New Roman"/>
        </w:rPr>
        <w:t>.</w:t>
      </w:r>
    </w:p>
    <w:p w:rsidR="00335648" w:rsidRDefault="00335648" w:rsidP="001E605A">
      <w:pPr>
        <w:spacing w:after="0" w:line="24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289874850"/>
        <w:docPartObj>
          <w:docPartGallery w:val="Bibliographies"/>
          <w:docPartUnique/>
        </w:docPartObj>
      </w:sdtPr>
      <w:sdtEndPr>
        <w:rPr>
          <w:rFonts w:asciiTheme="minorHAnsi" w:eastAsia="Times New Roman" w:hAnsiTheme="minorHAnsi" w:cstheme="minorHAnsi"/>
          <w:szCs w:val="24"/>
          <w:lang w:eastAsia="pt-PT"/>
        </w:rPr>
      </w:sdtEndPr>
      <w:sdtContent>
        <w:p w:rsidR="0061508D" w:rsidRPr="00047945" w:rsidRDefault="0061508D" w:rsidP="001E605A">
          <w:pPr>
            <w:pStyle w:val="Ttulo1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b/>
              <w:color w:val="000000" w:themeColor="text1"/>
              <w:sz w:val="22"/>
              <w:szCs w:val="22"/>
            </w:rPr>
          </w:pPr>
          <w:r w:rsidRPr="00047945">
            <w:rPr>
              <w:rFonts w:ascii="Times New Roman" w:hAnsi="Times New Roman" w:cs="Times New Roman"/>
              <w:b/>
              <w:color w:val="000000" w:themeColor="text1"/>
              <w:sz w:val="22"/>
              <w:szCs w:val="22"/>
            </w:rPr>
            <w:t>REFERÊNCIAS</w:t>
          </w:r>
        </w:p>
        <w:p w:rsidR="000D6606" w:rsidRDefault="00771C27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D43097">
            <w:rPr>
              <w:rFonts w:ascii="Times New Roman" w:eastAsia="MS Mincho" w:hAnsi="Times New Roman" w:cs="Times New Roman"/>
            </w:rPr>
            <w:t>[1</w:t>
          </w:r>
          <w:r w:rsidR="000D6606">
            <w:rPr>
              <w:rFonts w:ascii="Times New Roman" w:eastAsia="MS Mincho" w:hAnsi="Times New Roman" w:cs="Times New Roman"/>
            </w:rPr>
            <w:t xml:space="preserve">] </w:t>
          </w:r>
          <w:r w:rsidR="000D6606" w:rsidRPr="00047945">
            <w:rPr>
              <w:rFonts w:ascii="Times New Roman" w:eastAsia="MS Mincho" w:hAnsi="Times New Roman" w:cs="Times New Roman"/>
            </w:rPr>
            <w:t xml:space="preserve">Comissão Europeia, </w:t>
          </w:r>
          <w:proofErr w:type="spellStart"/>
          <w:r w:rsidR="000D6606" w:rsidRPr="00047945">
            <w:rPr>
              <w:rFonts w:ascii="Times New Roman" w:eastAsia="MS Mincho" w:hAnsi="Times New Roman" w:cs="Times New Roman"/>
            </w:rPr>
            <w:t>Projecto</w:t>
          </w:r>
          <w:proofErr w:type="spellEnd"/>
          <w:r w:rsidR="000D6606" w:rsidRPr="00047945">
            <w:rPr>
              <w:rFonts w:ascii="Times New Roman" w:eastAsia="MS Mincho" w:hAnsi="Times New Roman" w:cs="Times New Roman"/>
            </w:rPr>
            <w:t xml:space="preserve"> DE3402/</w:t>
          </w:r>
          <w:proofErr w:type="spellStart"/>
          <w:r w:rsidR="000D6606" w:rsidRPr="00047945">
            <w:rPr>
              <w:rFonts w:ascii="Times New Roman" w:eastAsia="MS Mincho" w:hAnsi="Times New Roman" w:cs="Times New Roman"/>
            </w:rPr>
            <w:t>Eustat</w:t>
          </w:r>
          <w:proofErr w:type="spellEnd"/>
          <w:r w:rsidR="000D6606" w:rsidRPr="00047945">
            <w:rPr>
              <w:rFonts w:ascii="Times New Roman" w:eastAsia="MS Mincho" w:hAnsi="Times New Roman" w:cs="Times New Roman"/>
            </w:rPr>
            <w:t xml:space="preserve">, </w:t>
          </w:r>
          <w:proofErr w:type="spellStart"/>
          <w:r w:rsidR="000D6606" w:rsidRPr="00047945">
            <w:rPr>
              <w:rFonts w:ascii="Times New Roman" w:eastAsia="MS Mincho" w:hAnsi="Times New Roman" w:cs="Times New Roman"/>
            </w:rPr>
            <w:t>Deliverable</w:t>
          </w:r>
          <w:proofErr w:type="spellEnd"/>
          <w:r w:rsidR="000D6606" w:rsidRPr="00047945">
            <w:rPr>
              <w:rFonts w:ascii="Times New Roman" w:eastAsia="MS Mincho" w:hAnsi="Times New Roman" w:cs="Times New Roman"/>
            </w:rPr>
            <w:t xml:space="preserve"> D06.3, Educação em tecnologias de Apoio para Utilizadores Finais - Linhas de Orientação para Formadores, Comissão Europeia DG XIII, Programa de Aplicações Telemáticas - Sector Deficientes e Idosos, 15 de </w:t>
          </w:r>
          <w:r w:rsidR="0050057B" w:rsidRPr="00047945">
            <w:rPr>
              <w:rFonts w:ascii="Times New Roman" w:eastAsia="MS Mincho" w:hAnsi="Times New Roman" w:cs="Times New Roman"/>
            </w:rPr>
            <w:t>março</w:t>
          </w:r>
          <w:r w:rsidR="000D6606" w:rsidRPr="00047945">
            <w:rPr>
              <w:rFonts w:ascii="Times New Roman" w:eastAsia="MS Mincho" w:hAnsi="Times New Roman" w:cs="Times New Roman"/>
            </w:rPr>
            <w:t xml:space="preserve"> de 1999</w:t>
          </w:r>
        </w:p>
        <w:p w:rsidR="002E0966" w:rsidRDefault="002E0966" w:rsidP="001E605A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</w:t>
          </w:r>
          <w:r w:rsidR="00D43097">
            <w:rPr>
              <w:rFonts w:ascii="Times New Roman" w:hAnsi="Times New Roman" w:cs="Times New Roman"/>
              <w:color w:val="000000" w:themeColor="text1"/>
            </w:rPr>
            <w:t>2</w:t>
          </w:r>
          <w:r w:rsidRPr="00047945">
            <w:rPr>
              <w:rFonts w:ascii="Times New Roman" w:hAnsi="Times New Roman" w:cs="Times New Roman"/>
              <w:color w:val="000000" w:themeColor="text1"/>
            </w:rPr>
            <w:t>]</w:t>
          </w:r>
          <w:r w:rsidR="000D6606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Cowan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, D., &amp; Turner-Smith, A. (1999).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The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Models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: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Assistive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Technology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. In R. C.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Care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>, 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With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Respect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to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Old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Age – Research Volume 2. London: </w:t>
          </w:r>
          <w:proofErr w:type="spellStart"/>
          <w:r w:rsidRPr="00047945">
            <w:rPr>
              <w:rFonts w:ascii="Times New Roman" w:hAnsi="Times New Roman" w:cs="Times New Roman"/>
              <w:color w:val="000000" w:themeColor="text1"/>
            </w:rPr>
            <w:t>Stationery</w:t>
          </w:r>
          <w:proofErr w:type="spellEnd"/>
          <w:r w:rsidRPr="00047945">
            <w:rPr>
              <w:rFonts w:ascii="Times New Roman" w:hAnsi="Times New Roman" w:cs="Times New Roman"/>
              <w:color w:val="000000" w:themeColor="text1"/>
            </w:rPr>
            <w:t xml:space="preserve"> Office. Obtido de </w:t>
          </w:r>
          <w:r w:rsidRPr="00047945">
            <w:rPr>
              <w:rFonts w:ascii="Times New Roman" w:hAnsi="Times New Roman" w:cs="Times New Roman"/>
              <w:color w:val="000000" w:themeColor="text1"/>
            </w:rPr>
            <w:t>http://www.acessibilidade.gov.pt/livros/tapd/</w:t>
          </w:r>
        </w:p>
        <w:p w:rsidR="000D6606" w:rsidRDefault="000D6606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</w:p>
        <w:p w:rsidR="000D6606" w:rsidRPr="00047945" w:rsidRDefault="000D6606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</w:t>
          </w:r>
          <w:r w:rsidR="00D43097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3</w:t>
          </w: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Fernandes, A. M. (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s.d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.). Obtido de http://nautilus.fis.uc.pt/cec/teses/armenio/TESE_Armenio/TESE_Armenio/_vti_cnf/TESE_Armenio_web/cap3.pdf</w:t>
          </w:r>
        </w:p>
        <w:p w:rsidR="000D6606" w:rsidRDefault="00B85B71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[4</w:t>
          </w:r>
          <w:r w:rsidR="000D6606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 w:rsidR="000D6606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0D6606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Freitas, M. J., Alves, D. &amp; Costa, T. (2007). O conhecimento da língua: desenvolver a consciência</w:t>
          </w:r>
          <w:r w:rsidR="00D1098F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0D6606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linguística. Lisboa: Direcção-Geral de Inovação e de Desenvolvimento Curricular.</w:t>
          </w:r>
        </w:p>
        <w:p w:rsidR="000D6606" w:rsidRDefault="000D6606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</w:p>
        <w:p w:rsidR="000D6606" w:rsidRDefault="000D6606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</w:t>
          </w:r>
          <w:r w:rsidR="0054298B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5</w:t>
          </w: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]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Gutterman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B.,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Rahman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S.,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Supelano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J.,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Thies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L., &amp; Yang, M. (2009).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Information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Communication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&amp;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Technology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(ICT) in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Education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for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Development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.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Retrieved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6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March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2015,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from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hyperlink r:id="rId17" w:history="1">
            <w:r w:rsidRPr="00047945">
              <w:rPr>
                <w:rFonts w:ascii="Times New Roman" w:eastAsia="Times New Roman" w:hAnsi="Times New Roman" w:cs="Times New Roman"/>
                <w:color w:val="000000" w:themeColor="text1"/>
                <w:lang w:eastAsia="pt-PT"/>
              </w:rPr>
              <w:t>http://unpan1.un.org/intradoc/groups/public/documents/gaid/unpan034975.pdf</w:t>
            </w:r>
          </w:hyperlink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</w:p>
        <w:p w:rsidR="000D6606" w:rsidRPr="00047945" w:rsidRDefault="000D6606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[6]</w:t>
          </w: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Jogos da Escola. (s. d.). Obtido de http://www.jogosdaescola.com.br/play/index.php/escrita</w:t>
          </w:r>
        </w:p>
        <w:p w:rsidR="000D6606" w:rsidRDefault="000D6606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</w:p>
        <w:p w:rsidR="000D6606" w:rsidRDefault="000D6606" w:rsidP="000D6606">
          <w:pPr>
            <w:spacing w:after="0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</w:t>
          </w:r>
          <w:r w:rsidR="0054298B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7</w:t>
          </w:r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]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Kirinić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V.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Vidaček-Hainš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V., &amp;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Kovačić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, A. (2009).</w:t>
          </w:r>
          <w:r w:rsidR="00352972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Computers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in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Education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of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Children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with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Intellectual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and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Related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Developmental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Disorders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. In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Proceedings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of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Computers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and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Education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Conference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of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32nd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International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Convention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Information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and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Communication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Technology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Electronics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and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Microelectronics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. (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Opatija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Croatia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, </w:t>
          </w:r>
          <w:proofErr w:type="spellStart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May</w:t>
          </w:r>
          <w:proofErr w:type="spellEnd"/>
          <w:r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25-29). MIPRO 2009. 39-43.</w:t>
          </w:r>
        </w:p>
        <w:p w:rsidR="000D6606" w:rsidRPr="00047945" w:rsidRDefault="0054298B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[8</w:t>
          </w:r>
          <w:r w:rsidR="000D6606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 w:rsidR="000D6606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0D6606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Ludo Educativo. (s. d.). Obtido de http://portal.ludoeducativo.com.br/pt/play/ludo-primeiros-passos</w:t>
          </w:r>
        </w:p>
        <w:p w:rsidR="00F911B1" w:rsidRPr="00047945" w:rsidRDefault="0054298B" w:rsidP="001E605A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[9</w:t>
          </w:r>
          <w:r w:rsidR="003B27C5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 w:rsidR="000D6606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3B27C5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Martins, H. (2011). Consciência Fonológica e Oralidade. Obtido de </w:t>
          </w:r>
          <w:r w:rsidR="003B27C5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lastRenderedPageBreak/>
            <w:t>http://www.helomartins.com.br/temas/consciencia-fonologica.html</w:t>
          </w:r>
        </w:p>
        <w:p w:rsidR="008D4958" w:rsidRDefault="0054298B" w:rsidP="001E605A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lang w:eastAsia="pt-PT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[10</w:t>
          </w:r>
          <w:r w:rsidR="00F752DC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 w:rsidR="000D6606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F752DC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Pedro no Parque de Diversões. (s. d.). Obtido de </w:t>
          </w:r>
          <w:r w:rsidR="008D4958" w:rsidRPr="00047945">
            <w:rPr>
              <w:rFonts w:ascii="Times New Roman" w:eastAsia="Times New Roman" w:hAnsi="Times New Roman" w:cs="Times New Roman"/>
              <w:lang w:eastAsia="pt-PT"/>
            </w:rPr>
            <w:t>http://www.ctsinformatica.com.br/pedro-no-parque-de-diversoes-desenvolvendo-a-consciencia-fonologica</w:t>
          </w:r>
        </w:p>
        <w:p w:rsidR="000D6606" w:rsidRPr="00047945" w:rsidRDefault="0054298B" w:rsidP="001E605A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rPr>
              <w:rFonts w:eastAsia="Times New Roman" w:cstheme="minorHAnsi"/>
              <w:color w:val="000000" w:themeColor="text1"/>
              <w:szCs w:val="24"/>
              <w:lang w:eastAsia="pt-PT"/>
            </w:rPr>
            <w:t>[11</w:t>
          </w:r>
          <w:r w:rsidR="000D6606">
            <w:rPr>
              <w:rFonts w:eastAsia="Times New Roman" w:cstheme="minorHAnsi"/>
              <w:color w:val="000000" w:themeColor="text1"/>
              <w:szCs w:val="24"/>
              <w:lang w:eastAsia="pt-PT"/>
            </w:rPr>
            <w:t xml:space="preserve">] Silva, A. C. (2008). Bateria de Provas Fonológicas. Editora </w:t>
          </w:r>
          <w:proofErr w:type="spellStart"/>
          <w:r w:rsidR="000D6606">
            <w:rPr>
              <w:rFonts w:eastAsia="Times New Roman" w:cstheme="minorHAnsi"/>
              <w:color w:val="000000" w:themeColor="text1"/>
              <w:szCs w:val="24"/>
              <w:lang w:eastAsia="pt-PT"/>
            </w:rPr>
            <w:t>Ispa</w:t>
          </w:r>
          <w:proofErr w:type="spellEnd"/>
          <w:r w:rsidR="000D6606">
            <w:rPr>
              <w:rFonts w:eastAsia="Times New Roman" w:cstheme="minorHAnsi"/>
              <w:color w:val="000000" w:themeColor="text1"/>
              <w:szCs w:val="24"/>
              <w:lang w:eastAsia="pt-PT"/>
            </w:rPr>
            <w:t>.</w:t>
          </w:r>
        </w:p>
        <w:p w:rsidR="00013417" w:rsidRDefault="0054298B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[12</w:t>
          </w:r>
          <w:r w:rsidR="008D4958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]</w:t>
          </w:r>
          <w:r w:rsidR="001A1459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 xml:space="preserve"> </w:t>
          </w:r>
          <w:r w:rsidR="008D4958" w:rsidRPr="00047945"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  <w:t>Sim-Sim, I. (1998). Desenvolvimento da linguagem. Lisboa: Universidade Aberta.</w:t>
          </w:r>
        </w:p>
        <w:p w:rsidR="0061508D" w:rsidRPr="000D6606" w:rsidRDefault="00013417" w:rsidP="000D6606">
          <w:pPr>
            <w:shd w:val="clear" w:color="auto" w:fill="FFFFFF"/>
            <w:spacing w:before="100" w:beforeAutospacing="1" w:after="0" w:line="240" w:lineRule="auto"/>
            <w:ind w:left="851" w:hanging="851"/>
            <w:jc w:val="both"/>
            <w:rPr>
              <w:rFonts w:ascii="Times New Roman" w:eastAsia="Times New Roman" w:hAnsi="Times New Roman" w:cs="Times New Roman"/>
              <w:color w:val="000000" w:themeColor="text1"/>
              <w:lang w:eastAsia="pt-PT"/>
            </w:rPr>
          </w:pPr>
          <w:r>
            <w:t xml:space="preserve">[13] </w:t>
          </w:r>
          <w:proofErr w:type="spellStart"/>
          <w:r>
            <w:t>Tunmer</w:t>
          </w:r>
          <w:proofErr w:type="spellEnd"/>
          <w:r>
            <w:t xml:space="preserve"> W. E., </w:t>
          </w:r>
          <w:proofErr w:type="spellStart"/>
          <w:r>
            <w:t>Rohl</w:t>
          </w:r>
          <w:proofErr w:type="spellEnd"/>
          <w:r>
            <w:t>, M. (1991).</w:t>
          </w:r>
          <w:r w:rsidR="00BE3112">
            <w:t xml:space="preserve"> </w:t>
          </w:r>
          <w:proofErr w:type="spellStart"/>
          <w:r w:rsidR="00BE3112">
            <w:t>Phonological</w:t>
          </w:r>
          <w:proofErr w:type="spellEnd"/>
          <w:r w:rsidR="00BE3112">
            <w:t xml:space="preserve"> </w:t>
          </w:r>
          <w:proofErr w:type="spellStart"/>
          <w:r w:rsidR="00BE3112">
            <w:t>awareness</w:t>
          </w:r>
          <w:proofErr w:type="spellEnd"/>
          <w:r w:rsidR="00BE3112">
            <w:t xml:space="preserve"> </w:t>
          </w:r>
          <w:proofErr w:type="spellStart"/>
          <w:r w:rsidR="00BE3112">
            <w:t>and</w:t>
          </w:r>
          <w:proofErr w:type="spellEnd"/>
          <w:r w:rsidR="00BE3112">
            <w:t xml:space="preserve"> Reading </w:t>
          </w:r>
          <w:proofErr w:type="spellStart"/>
          <w:r w:rsidR="00BE3112">
            <w:t>aquisition</w:t>
          </w:r>
          <w:proofErr w:type="spellEnd"/>
          <w:r w:rsidR="00BE3112">
            <w:t xml:space="preserve">. </w:t>
          </w:r>
          <w:proofErr w:type="spellStart"/>
          <w:r w:rsidR="00BE3112">
            <w:t>Phonological</w:t>
          </w:r>
          <w:proofErr w:type="spellEnd"/>
          <w:r w:rsidR="00BE3112">
            <w:t xml:space="preserve"> </w:t>
          </w:r>
          <w:proofErr w:type="spellStart"/>
          <w:r w:rsidR="00BE3112">
            <w:t>awareness</w:t>
          </w:r>
          <w:proofErr w:type="spellEnd"/>
          <w:r w:rsidR="00BE3112">
            <w:t xml:space="preserve"> in Reading: </w:t>
          </w:r>
          <w:proofErr w:type="spellStart"/>
          <w:r w:rsidR="00BE3112">
            <w:t>The</w:t>
          </w:r>
          <w:proofErr w:type="spellEnd"/>
          <w:r w:rsidR="00BE3112">
            <w:t xml:space="preserve"> </w:t>
          </w:r>
          <w:proofErr w:type="spellStart"/>
          <w:r w:rsidR="00BE3112">
            <w:t>evolution</w:t>
          </w:r>
          <w:proofErr w:type="spellEnd"/>
          <w:r w:rsidR="00BE3112">
            <w:t xml:space="preserve"> </w:t>
          </w:r>
          <w:proofErr w:type="spellStart"/>
          <w:r w:rsidR="00BE3112">
            <w:t>of</w:t>
          </w:r>
          <w:proofErr w:type="spellEnd"/>
          <w:r w:rsidR="00BE3112">
            <w:t xml:space="preserve"> </w:t>
          </w:r>
          <w:proofErr w:type="spellStart"/>
          <w:r w:rsidR="00BE3112">
            <w:t>current</w:t>
          </w:r>
          <w:proofErr w:type="spellEnd"/>
          <w:r w:rsidR="00BE3112">
            <w:t xml:space="preserve"> </w:t>
          </w:r>
          <w:proofErr w:type="spellStart"/>
          <w:r w:rsidR="00BE3112">
            <w:t>perspective</w:t>
          </w:r>
          <w:proofErr w:type="spellEnd"/>
          <w:r>
            <w:t>.</w:t>
          </w:r>
        </w:p>
      </w:sdtContent>
    </w:sdt>
    <w:p w:rsidR="0061508D" w:rsidRDefault="0061508D" w:rsidP="001E605A">
      <w:pPr>
        <w:spacing w:after="0"/>
        <w:jc w:val="both"/>
      </w:pPr>
    </w:p>
    <w:p w:rsidR="0061508D" w:rsidRDefault="0061508D" w:rsidP="001E605A">
      <w:pPr>
        <w:spacing w:after="0"/>
      </w:pPr>
    </w:p>
    <w:sectPr w:rsidR="0061508D" w:rsidSect="00B96A6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BEA"/>
    <w:multiLevelType w:val="hybridMultilevel"/>
    <w:tmpl w:val="C1E4DD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2B01"/>
    <w:multiLevelType w:val="multilevel"/>
    <w:tmpl w:val="AAE4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245792"/>
    <w:multiLevelType w:val="multilevel"/>
    <w:tmpl w:val="81A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33726"/>
    <w:multiLevelType w:val="hybridMultilevel"/>
    <w:tmpl w:val="0798A3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089"/>
    <w:multiLevelType w:val="multilevel"/>
    <w:tmpl w:val="636CAF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C615B"/>
    <w:multiLevelType w:val="multilevel"/>
    <w:tmpl w:val="6BA8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5C7D6159"/>
    <w:multiLevelType w:val="hybridMultilevel"/>
    <w:tmpl w:val="D4565EC8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BFC3CA1"/>
    <w:multiLevelType w:val="hybridMultilevel"/>
    <w:tmpl w:val="1BE461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07"/>
    <w:rsid w:val="00013417"/>
    <w:rsid w:val="00026CF6"/>
    <w:rsid w:val="00040277"/>
    <w:rsid w:val="00046FCA"/>
    <w:rsid w:val="00047945"/>
    <w:rsid w:val="000723E6"/>
    <w:rsid w:val="000B208A"/>
    <w:rsid w:val="000B335B"/>
    <w:rsid w:val="000B6161"/>
    <w:rsid w:val="000B7284"/>
    <w:rsid w:val="000C55C1"/>
    <w:rsid w:val="000D6606"/>
    <w:rsid w:val="000E042B"/>
    <w:rsid w:val="000F3FBC"/>
    <w:rsid w:val="000F5D91"/>
    <w:rsid w:val="00100022"/>
    <w:rsid w:val="0011754C"/>
    <w:rsid w:val="001224A1"/>
    <w:rsid w:val="001446EE"/>
    <w:rsid w:val="001451CF"/>
    <w:rsid w:val="001562E2"/>
    <w:rsid w:val="00162907"/>
    <w:rsid w:val="00172C26"/>
    <w:rsid w:val="001732EC"/>
    <w:rsid w:val="00174FE8"/>
    <w:rsid w:val="00195A89"/>
    <w:rsid w:val="001A1459"/>
    <w:rsid w:val="001A664E"/>
    <w:rsid w:val="001B420D"/>
    <w:rsid w:val="001B78CF"/>
    <w:rsid w:val="001E605A"/>
    <w:rsid w:val="001F7FC7"/>
    <w:rsid w:val="002152CA"/>
    <w:rsid w:val="002325DE"/>
    <w:rsid w:val="00250B42"/>
    <w:rsid w:val="00255463"/>
    <w:rsid w:val="002574E6"/>
    <w:rsid w:val="00263F77"/>
    <w:rsid w:val="0028501E"/>
    <w:rsid w:val="002867F3"/>
    <w:rsid w:val="0029536D"/>
    <w:rsid w:val="002979EC"/>
    <w:rsid w:val="002A4238"/>
    <w:rsid w:val="002C0CE4"/>
    <w:rsid w:val="002C43F6"/>
    <w:rsid w:val="002C48FB"/>
    <w:rsid w:val="002D10C7"/>
    <w:rsid w:val="002D1E5F"/>
    <w:rsid w:val="002D5B79"/>
    <w:rsid w:val="002E0966"/>
    <w:rsid w:val="002F4A48"/>
    <w:rsid w:val="003148D3"/>
    <w:rsid w:val="00326477"/>
    <w:rsid w:val="003303CF"/>
    <w:rsid w:val="003348CC"/>
    <w:rsid w:val="00335648"/>
    <w:rsid w:val="00352972"/>
    <w:rsid w:val="003620E1"/>
    <w:rsid w:val="00362D50"/>
    <w:rsid w:val="00371D5C"/>
    <w:rsid w:val="00377045"/>
    <w:rsid w:val="003A320E"/>
    <w:rsid w:val="003A4004"/>
    <w:rsid w:val="003A593B"/>
    <w:rsid w:val="003A62F3"/>
    <w:rsid w:val="003B27C5"/>
    <w:rsid w:val="003D31EB"/>
    <w:rsid w:val="003E3BAE"/>
    <w:rsid w:val="003F798D"/>
    <w:rsid w:val="004242D0"/>
    <w:rsid w:val="00431364"/>
    <w:rsid w:val="00437A87"/>
    <w:rsid w:val="004806A2"/>
    <w:rsid w:val="00496F2D"/>
    <w:rsid w:val="004B23F3"/>
    <w:rsid w:val="004B70B6"/>
    <w:rsid w:val="004D2E9F"/>
    <w:rsid w:val="004F1B89"/>
    <w:rsid w:val="004F6FDB"/>
    <w:rsid w:val="0050057B"/>
    <w:rsid w:val="005048A2"/>
    <w:rsid w:val="00522CD7"/>
    <w:rsid w:val="00534F6F"/>
    <w:rsid w:val="0054298B"/>
    <w:rsid w:val="0054785D"/>
    <w:rsid w:val="00560002"/>
    <w:rsid w:val="00564659"/>
    <w:rsid w:val="005757E9"/>
    <w:rsid w:val="00592DFC"/>
    <w:rsid w:val="00593E52"/>
    <w:rsid w:val="005951D6"/>
    <w:rsid w:val="005A2131"/>
    <w:rsid w:val="005A565C"/>
    <w:rsid w:val="005D5A5D"/>
    <w:rsid w:val="00604483"/>
    <w:rsid w:val="00604701"/>
    <w:rsid w:val="0061508D"/>
    <w:rsid w:val="006358AB"/>
    <w:rsid w:val="00657266"/>
    <w:rsid w:val="006A3820"/>
    <w:rsid w:val="006C21D9"/>
    <w:rsid w:val="006C5160"/>
    <w:rsid w:val="006E6372"/>
    <w:rsid w:val="006F3100"/>
    <w:rsid w:val="006F3DE6"/>
    <w:rsid w:val="00722506"/>
    <w:rsid w:val="007352FC"/>
    <w:rsid w:val="00771C27"/>
    <w:rsid w:val="00786E0A"/>
    <w:rsid w:val="00791B94"/>
    <w:rsid w:val="007A2A69"/>
    <w:rsid w:val="007B0624"/>
    <w:rsid w:val="007C2FB2"/>
    <w:rsid w:val="007F4DBF"/>
    <w:rsid w:val="00804C09"/>
    <w:rsid w:val="00812226"/>
    <w:rsid w:val="00830B29"/>
    <w:rsid w:val="00831F4C"/>
    <w:rsid w:val="0084698A"/>
    <w:rsid w:val="00850C0B"/>
    <w:rsid w:val="008609EC"/>
    <w:rsid w:val="00861B63"/>
    <w:rsid w:val="00864E67"/>
    <w:rsid w:val="00866929"/>
    <w:rsid w:val="00875B31"/>
    <w:rsid w:val="0089039D"/>
    <w:rsid w:val="008919F3"/>
    <w:rsid w:val="00894B18"/>
    <w:rsid w:val="008A1EFD"/>
    <w:rsid w:val="008D4958"/>
    <w:rsid w:val="008E5DA3"/>
    <w:rsid w:val="008F263C"/>
    <w:rsid w:val="00914B2E"/>
    <w:rsid w:val="00932393"/>
    <w:rsid w:val="00937CF7"/>
    <w:rsid w:val="00941CDF"/>
    <w:rsid w:val="009653FF"/>
    <w:rsid w:val="009A65BA"/>
    <w:rsid w:val="009A6766"/>
    <w:rsid w:val="009A7582"/>
    <w:rsid w:val="009B1B2D"/>
    <w:rsid w:val="009C4196"/>
    <w:rsid w:val="009D06B5"/>
    <w:rsid w:val="009D1599"/>
    <w:rsid w:val="009D2392"/>
    <w:rsid w:val="00A47FDD"/>
    <w:rsid w:val="00A53D60"/>
    <w:rsid w:val="00A5645F"/>
    <w:rsid w:val="00A66701"/>
    <w:rsid w:val="00AA7B00"/>
    <w:rsid w:val="00AB7953"/>
    <w:rsid w:val="00AD0865"/>
    <w:rsid w:val="00B069BC"/>
    <w:rsid w:val="00B14854"/>
    <w:rsid w:val="00B2289B"/>
    <w:rsid w:val="00B2562A"/>
    <w:rsid w:val="00B35019"/>
    <w:rsid w:val="00B4176D"/>
    <w:rsid w:val="00B57D68"/>
    <w:rsid w:val="00B60FD1"/>
    <w:rsid w:val="00B64B5D"/>
    <w:rsid w:val="00B832B5"/>
    <w:rsid w:val="00B85B71"/>
    <w:rsid w:val="00B9690C"/>
    <w:rsid w:val="00B96A68"/>
    <w:rsid w:val="00BD2ED7"/>
    <w:rsid w:val="00BE3112"/>
    <w:rsid w:val="00BF2095"/>
    <w:rsid w:val="00C12B6E"/>
    <w:rsid w:val="00C200CA"/>
    <w:rsid w:val="00C64D32"/>
    <w:rsid w:val="00C86446"/>
    <w:rsid w:val="00CB61DE"/>
    <w:rsid w:val="00CC66E7"/>
    <w:rsid w:val="00CD5942"/>
    <w:rsid w:val="00CD7FC1"/>
    <w:rsid w:val="00CE0CED"/>
    <w:rsid w:val="00D1098F"/>
    <w:rsid w:val="00D30DBB"/>
    <w:rsid w:val="00D4112D"/>
    <w:rsid w:val="00D43097"/>
    <w:rsid w:val="00D603A0"/>
    <w:rsid w:val="00D71C00"/>
    <w:rsid w:val="00DA6C55"/>
    <w:rsid w:val="00DD029A"/>
    <w:rsid w:val="00DD657E"/>
    <w:rsid w:val="00DE0E29"/>
    <w:rsid w:val="00DE1DFF"/>
    <w:rsid w:val="00DE27F8"/>
    <w:rsid w:val="00DF7DFE"/>
    <w:rsid w:val="00E02D97"/>
    <w:rsid w:val="00E103D9"/>
    <w:rsid w:val="00E336D5"/>
    <w:rsid w:val="00E41E0C"/>
    <w:rsid w:val="00E6000A"/>
    <w:rsid w:val="00EA2795"/>
    <w:rsid w:val="00EB7093"/>
    <w:rsid w:val="00EC02D6"/>
    <w:rsid w:val="00EC3407"/>
    <w:rsid w:val="00F028C9"/>
    <w:rsid w:val="00F34A56"/>
    <w:rsid w:val="00F4057A"/>
    <w:rsid w:val="00F40E86"/>
    <w:rsid w:val="00F41FC6"/>
    <w:rsid w:val="00F62530"/>
    <w:rsid w:val="00F7030D"/>
    <w:rsid w:val="00F752DC"/>
    <w:rsid w:val="00F911B1"/>
    <w:rsid w:val="00FB24D3"/>
    <w:rsid w:val="00FC57E1"/>
    <w:rsid w:val="00FE72AC"/>
    <w:rsid w:val="00FE77AA"/>
    <w:rsid w:val="00FF06D7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377F"/>
  <w15:chartTrackingRefBased/>
  <w15:docId w15:val="{70C4CA4C-C4C4-4191-BFE6-6A58A514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4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11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B2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96F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150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F028C9"/>
  </w:style>
  <w:style w:type="paragraph" w:styleId="Legenda">
    <w:name w:val="caption"/>
    <w:basedOn w:val="Normal"/>
    <w:next w:val="Normal"/>
    <w:uiPriority w:val="35"/>
    <w:unhideWhenUsed/>
    <w:qFormat/>
    <w:rsid w:val="00F028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0B6161"/>
  </w:style>
  <w:style w:type="character" w:styleId="CitaoHTML">
    <w:name w:val="HTML Cite"/>
    <w:basedOn w:val="Tipodeletrapredefinidodopargrafo"/>
    <w:uiPriority w:val="99"/>
    <w:semiHidden/>
    <w:unhideWhenUsed/>
    <w:rsid w:val="000B6161"/>
    <w:rPr>
      <w:i/>
      <w:iCs/>
    </w:rPr>
  </w:style>
  <w:style w:type="character" w:styleId="Mencionar">
    <w:name w:val="Mention"/>
    <w:basedOn w:val="Tipodeletrapredefinidodopargrafo"/>
    <w:uiPriority w:val="99"/>
    <w:semiHidden/>
    <w:unhideWhenUsed/>
    <w:rsid w:val="002E0966"/>
    <w:rPr>
      <w:color w:val="2B579A"/>
      <w:shd w:val="clear" w:color="auto" w:fill="E6E6E6"/>
    </w:rPr>
  </w:style>
  <w:style w:type="paragraph" w:customStyle="1" w:styleId="references">
    <w:name w:val="references"/>
    <w:uiPriority w:val="99"/>
    <w:rsid w:val="00DD029A"/>
    <w:pPr>
      <w:numPr>
        <w:numId w:val="8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Corpodetexto">
    <w:name w:val="Body Text"/>
    <w:basedOn w:val="Normal"/>
    <w:link w:val="CorpodetextoCarter"/>
    <w:uiPriority w:val="99"/>
    <w:rsid w:val="001A664E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1A664E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A664E"/>
    <w:rPr>
      <w:color w:val="954F72" w:themeColor="followed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rsid w:val="00F40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ulletlist">
    <w:name w:val="bullet list"/>
    <w:basedOn w:val="Corpodetexto"/>
    <w:rsid w:val="00F40E86"/>
    <w:pPr>
      <w:numPr>
        <w:numId w:val="10"/>
      </w:numPr>
      <w:tabs>
        <w:tab w:val="clear" w:pos="648"/>
      </w:tabs>
      <w:ind w:left="576" w:hanging="288"/>
    </w:pPr>
  </w:style>
  <w:style w:type="paragraph" w:styleId="HTMLpr-formatado">
    <w:name w:val="HTML Preformatted"/>
    <w:basedOn w:val="Normal"/>
    <w:link w:val="HTMLpr-formatadoCarter"/>
    <w:semiHidden/>
    <w:unhideWhenUsed/>
    <w:rsid w:val="0025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semiHidden/>
    <w:rsid w:val="002574E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98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4579">
                  <w:marLeft w:val="0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56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72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87182">
                                                              <w:marLeft w:val="0"/>
                                                              <w:marRight w:val="7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9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unpan1.un.org/intradoc/groups/public/documents/gaid/unpan034975.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elo%20Queir&#243;s\Desktop\ARTIGO%20IPC\heuristicas_niel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[heuristicas_nielson.xlsx]Folha1!$A$2</c:f>
              <c:strCache>
                <c:ptCount val="1"/>
                <c:pt idx="0">
                  <c:v>Técnico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[heuristicas_nielson.xlsx]Folha1!$B$1:$K$1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[heuristicas_nielson.xlsx]Folha1!$B$2:$K$2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3-4009-AF80-BFFF349D2FF5}"/>
            </c:ext>
          </c:extLst>
        </c:ser>
        <c:ser>
          <c:idx val="1"/>
          <c:order val="1"/>
          <c:tx>
            <c:strRef>
              <c:f>[heuristicas_nielson.xlsx]Folha1!$A$3</c:f>
              <c:strCache>
                <c:ptCount val="1"/>
                <c:pt idx="0">
                  <c:v>Técnico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[heuristicas_nielson.xlsx]Folha1!$B$1:$K$1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[heuristicas_nielson.xlsx]Folha1!$B$3:$K$3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3-4009-AF80-BFFF349D2FF5}"/>
            </c:ext>
          </c:extLst>
        </c:ser>
        <c:ser>
          <c:idx val="2"/>
          <c:order val="2"/>
          <c:tx>
            <c:strRef>
              <c:f>[heuristicas_nielson.xlsx]Folha1!$A$4</c:f>
              <c:strCache>
                <c:ptCount val="1"/>
                <c:pt idx="0">
                  <c:v>Técnico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[heuristicas_nielson.xlsx]Folha1!$B$1:$K$1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[heuristicas_nielson.xlsx]Folha1!$B$4:$K$4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73-4009-AF80-BFFF349D2FF5}"/>
            </c:ext>
          </c:extLst>
        </c:ser>
        <c:ser>
          <c:idx val="3"/>
          <c:order val="3"/>
          <c:tx>
            <c:strRef>
              <c:f>[heuristicas_nielson.xlsx]Folha1!$A$5</c:f>
              <c:strCache>
                <c:ptCount val="1"/>
                <c:pt idx="0">
                  <c:v>Técnico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[heuristicas_nielson.xlsx]Folha1!$B$1:$K$1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[heuristicas_nielson.xlsx]Folha1!$B$5:$K$5</c:f>
              <c:numCache>
                <c:formatCode>General</c:formatCode>
                <c:ptCount val="10"/>
                <c:pt idx="0">
                  <c:v>3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73-4009-AF80-BFFF349D2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1255656"/>
        <c:axId val="381254344"/>
      </c:barChart>
      <c:catAx>
        <c:axId val="381255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1254344"/>
        <c:crosses val="autoZero"/>
        <c:auto val="1"/>
        <c:lblAlgn val="ctr"/>
        <c:lblOffset val="100"/>
        <c:noMultiLvlLbl val="0"/>
      </c:catAx>
      <c:valAx>
        <c:axId val="38125434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125565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646089454313335E-2"/>
          <c:y val="0.79183544914028603"/>
          <c:w val="0.8157698476505213"/>
          <c:h val="0.121089720927741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Car93</b:Tag>
    <b:SourceType>Book</b:SourceType>
    <b:Guid>{3C11254D-636E-4A68-8546-9013C475318A}</b:Guid>
    <b:LCID>pt-PT</b:LCID>
    <b:Author>
      <b:Author>
        <b:NameList>
          <b:Person>
            <b:Last>Carvalho</b:Last>
            <b:First>José</b:First>
            <b:Middle>Oscar Fontanini de</b:Middle>
          </b:Person>
        </b:NameList>
      </b:Author>
    </b:Author>
    <b:Title>Interfaces para o Deficiente Visual</b:Title>
    <b:Year>1993</b:Year>
    <b:RefOrder>1</b:RefOrder>
  </b:Source>
  <b:Source>
    <b:Tag>Fra10</b:Tag>
    <b:SourceType>InternetSite</b:SourceType>
    <b:Guid>{E55D7110-F9E6-4CF6-916C-59960D74F516}</b:Guid>
    <b:Author>
      <b:Author>
        <b:NameList>
          <b:Person>
            <b:Last>Godinho</b:Last>
            <b:First>Franscisco</b:First>
          </b:Person>
        </b:NameList>
      </b:Author>
    </b:Author>
    <b:InternetSiteTitle>acessibilidade.net</b:InternetSiteTitle>
    <b:Year>2010</b:Year>
    <b:URL>http://www.acessibilidade.net/web/</b:URL>
    <b:RefOrder>2</b:RefOrder>
  </b:Source>
  <b:Source>
    <b:Tag>ISO</b:Tag>
    <b:SourceType>InternetSite</b:SourceType>
    <b:Guid>{344642A5-EF45-4AB9-983C-00E62FA4E088}</b:Guid>
    <b:Author>
      <b:Author>
        <b:NameList>
          <b:Person>
            <b:Last>9241-11</b:Last>
            <b:First>ISO</b:First>
          </b:Person>
        </b:NameList>
      </b:Author>
    </b:Author>
    <b:Title>International Organization for Standardization</b:Title>
    <b:URL>https://pt.wikipedia.org/wiki/Usabilidade</b:URL>
    <b:RefOrder>3</b:RefOrder>
  </b:Source>
  <b:Source>
    <b:Tag>Sal09</b:Tag>
    <b:SourceType>InternetSite</b:SourceType>
    <b:Guid>{6B8FECB1-273D-42E9-8BE6-2959C7205364}</b:Guid>
    <b:Author>
      <b:Author>
        <b:NameList>
          <b:Person>
            <b:Last>Salvador</b:Last>
          </b:Person>
        </b:NameList>
      </b:Author>
    </b:Author>
    <b:Title>Acessibilidade </b:Title>
    <b:Year>2009</b:Year>
    <b:Month>7</b:Month>
    <b:URL>http://www.ufjf.br/acessibilidade/files/2009/07/Educacao-Inclusiva.pdf</b:URL>
    <b:RefOrder>4</b:RefOrder>
  </b:Source>
  <b:Source>
    <b:Tag>Tal</b:Tag>
    <b:SourceType>InternetSite</b:SourceType>
    <b:Guid>{9ADA75A8-A2C4-4B28-8583-82AE434464FB}</b:Guid>
    <b:Author>
      <b:Author>
        <b:NameList>
          <b:Person>
            <b:Last>Talkit</b:Last>
          </b:Person>
        </b:NameList>
      </b:Author>
    </b:Author>
    <b:InternetSiteTitle>talkit.software.informer.com</b:InternetSiteTitle>
    <b:URL>http://talkit.software.informer.com/</b:URL>
    <b:RefOrder>5</b:RefOrder>
  </b:Source>
  <b:Source>
    <b:Tag>www</b:Tag>
    <b:SourceType>InternetSite</b:SourceType>
    <b:Guid>{D2F13C1D-84D1-450A-8469-10F9D400389A}</b:Guid>
    <b:Title>www.tecnoaccesible.net</b:Title>
    <b:InternetSiteTitle>www.tecnoaccesible.net/content/plaphoons</b:InternetSiteTitle>
    <b:URL>http://especialcantinho2013.blogspot.pt/2014/01/plaphoons-software.html)</b:URL>
    <b:RefOrder>6</b:RefOrder>
  </b:Source>
  <b:Source>
    <b:Tag>itu</b:Tag>
    <b:SourceType>InternetSite</b:SourceType>
    <b:Guid>{DD05D259-9BE1-4F85-AEDB-BEAD7F197EEB}</b:Guid>
    <b:Title>itunes.apple.com/au/app/avaz-australia-aac-app-for</b:Title>
    <b:InternetSiteTitle>avaz-austraulia</b:InternetSiteTitle>
    <b:URL>https://itunes.apple.com/au/app/avaz-australia-aac-app-for/id658814291?mt=8</b:URL>
    <b:RefOrder>7</b:RefOrder>
  </b:Source>
  <b:Source>
    <b:Tag>Ver</b:Tag>
    <b:SourceType>InternetSite</b:SourceType>
    <b:Guid>{583E1DD0-87E5-4A2B-A59E-A348D1853AF7}</b:Guid>
    <b:Author>
      <b:Author>
        <b:NameList>
          <b:Person>
            <b:Last>Verbally</b:Last>
          </b:Person>
        </b:NameList>
      </b:Author>
    </b:Author>
    <b:Title>itunes.apple.com/pt/app/verbally</b:Title>
    <b:URL>https://itunes.apple.com/pt/app/verbally/id418671377?mt=8 </b:URL>
    <b:RefOrder>8</b:RefOrder>
  </b:Source>
  <b:Source>
    <b:Tag>Arm</b:Tag>
    <b:SourceType>InternetSite</b:SourceType>
    <b:Guid>{F9747FD6-2017-4591-B300-703FD1AE70D2}</b:Guid>
    <b:Author>
      <b:Author>
        <b:NameList>
          <b:Person>
            <b:Last>Fernandes</b:Last>
            <b:First>Armenio</b:First>
            <b:Middle>Martins</b:Middle>
          </b:Person>
        </b:NameList>
      </b:Author>
    </b:Author>
    <b:URL>http://nautilus.fis.uc.pt/cec/teses/armenio/TESE_Armenio/TESE_Armenio/_vti_cnf/TESE_Armenio_web/cap3.pdf</b:URL>
    <b:RefOrder>9</b:RefOrder>
  </b:Source>
</b:Sources>
</file>

<file path=customXml/itemProps1.xml><?xml version="1.0" encoding="utf-8"?>
<ds:datastoreItem xmlns:ds="http://schemas.openxmlformats.org/officeDocument/2006/customXml" ds:itemID="{ECBDC6FD-2D00-4197-868E-DBC73C7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7</Pages>
  <Words>2818</Words>
  <Characters>15220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Utilizador do Windows</cp:lastModifiedBy>
  <cp:revision>124</cp:revision>
  <dcterms:created xsi:type="dcterms:W3CDTF">2016-05-31T16:57:00Z</dcterms:created>
  <dcterms:modified xsi:type="dcterms:W3CDTF">2017-05-24T08:30:00Z</dcterms:modified>
</cp:coreProperties>
</file>